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A4576">
      <w:pPr>
        <w:rPr>
          <w:b/>
          <w:sz w:val="26"/>
          <w:szCs w:val="26"/>
        </w:rPr>
      </w:pPr>
      <w:r>
        <w:rPr>
          <w:b/>
          <w:sz w:val="26"/>
          <w:szCs w:val="26"/>
          <w:lang w:bidi="ar-SA"/>
        </w:rPr>
        <mc:AlternateContent>
          <mc:Choice Requires="wps">
            <w:drawing>
              <wp:anchor distT="0" distB="0" distL="114300" distR="114300" simplePos="0" relativeHeight="251720704" behindDoc="0" locked="0" layoutInCell="1" allowOverlap="1">
                <wp:simplePos x="0" y="0"/>
                <wp:positionH relativeFrom="column">
                  <wp:posOffset>-38100</wp:posOffset>
                </wp:positionH>
                <wp:positionV relativeFrom="paragraph">
                  <wp:posOffset>-62865</wp:posOffset>
                </wp:positionV>
                <wp:extent cx="5783580" cy="9372600"/>
                <wp:effectExtent l="28575" t="32385" r="36195" b="34290"/>
                <wp:wrapTight wrapText="left">
                  <wp:wrapPolygon>
                    <wp:start x="-109" y="-64"/>
                    <wp:lineTo x="-109" y="21642"/>
                    <wp:lineTo x="21709" y="21642"/>
                    <wp:lineTo x="21709" y="-64"/>
                    <wp:lineTo x="-109" y="-64"/>
                  </wp:wrapPolygon>
                </wp:wrapTight>
                <wp:docPr id="385" name="Text Box 367"/>
                <wp:cNvGraphicFramePr/>
                <a:graphic xmlns:a="http://schemas.openxmlformats.org/drawingml/2006/main">
                  <a:graphicData uri="http://schemas.microsoft.com/office/word/2010/wordprocessingShape">
                    <wps:wsp>
                      <wps:cNvSpPr txBox="1">
                        <a:spLocks noChangeArrowheads="1"/>
                      </wps:cNvSpPr>
                      <wps:spPr bwMode="auto">
                        <a:xfrm>
                          <a:off x="0" y="0"/>
                          <a:ext cx="5783580" cy="9372600"/>
                        </a:xfrm>
                        <a:prstGeom prst="rect">
                          <a:avLst/>
                        </a:prstGeom>
                        <a:solidFill>
                          <a:srgbClr val="FFFFFF"/>
                        </a:solidFill>
                        <a:ln w="57150" cmpd="thickThin">
                          <a:solidFill>
                            <a:srgbClr val="000000"/>
                          </a:solidFill>
                          <a:miter lim="800000"/>
                        </a:ln>
                      </wps:spPr>
                      <wps:txbx>
                        <w:txbxContent>
                          <w:p w14:paraId="79C93462">
                            <w:pPr>
                              <w:jc w:val="center"/>
                              <w:rPr>
                                <w:b/>
                                <w:color w:val="000000"/>
                                <w:sz w:val="12"/>
                              </w:rPr>
                            </w:pPr>
                          </w:p>
                          <w:p w14:paraId="105EF786">
                            <w:pPr>
                              <w:jc w:val="center"/>
                              <w:rPr>
                                <w:b/>
                                <w:color w:val="000000"/>
                                <w:sz w:val="26"/>
                                <w:szCs w:val="24"/>
                              </w:rPr>
                            </w:pPr>
                            <w:r>
                              <w:rPr>
                                <w:b/>
                                <w:color w:val="000000"/>
                                <w:sz w:val="26"/>
                                <w:szCs w:val="24"/>
                              </w:rPr>
                              <w:t>UỶ BAN NHÂN DÂN TÌNH BẠC LIÊU</w:t>
                            </w:r>
                          </w:p>
                          <w:p w14:paraId="1D3422DE">
                            <w:pPr>
                              <w:jc w:val="center"/>
                              <w:rPr>
                                <w:b/>
                                <w:color w:val="000000"/>
                                <w:sz w:val="26"/>
                                <w:szCs w:val="24"/>
                              </w:rPr>
                            </w:pPr>
                            <w:r>
                              <w:rPr>
                                <w:rFonts w:ascii="VNI-Times" w:hAnsi="VNI-Times"/>
                                <w:b/>
                                <w:color w:val="000000"/>
                                <w:sz w:val="26"/>
                                <w:szCs w:val="24"/>
                              </w:rPr>
                              <w:t xml:space="preserve">TRÖÔØNG CAO </w:t>
                            </w:r>
                            <w:r>
                              <w:rPr>
                                <w:b/>
                                <w:color w:val="000000"/>
                                <w:sz w:val="26"/>
                                <w:szCs w:val="24"/>
                              </w:rPr>
                              <w:t>ĐẲNG</w:t>
                            </w:r>
                            <w:r>
                              <w:rPr>
                                <w:rFonts w:ascii="VNI-Times" w:hAnsi="VNI-Times"/>
                                <w:b/>
                                <w:color w:val="000000"/>
                                <w:sz w:val="26"/>
                                <w:szCs w:val="24"/>
                              </w:rPr>
                              <w:t xml:space="preserve"> KINH TEÁ – KYÕ THUAÄT</w:t>
                            </w:r>
                          </w:p>
                          <w:p w14:paraId="7FF144D0">
                            <w:pPr>
                              <w:jc w:val="center"/>
                              <w:rPr>
                                <w:b/>
                                <w:color w:val="000000"/>
                                <w:sz w:val="24"/>
                                <w:szCs w:val="24"/>
                              </w:rPr>
                            </w:pPr>
                          </w:p>
                          <w:p w14:paraId="2C668C84">
                            <w:pPr>
                              <w:jc w:val="center"/>
                              <w:rPr>
                                <w:b/>
                                <w:color w:val="000000"/>
                                <w:sz w:val="18"/>
                              </w:rPr>
                            </w:pPr>
                          </w:p>
                          <w:p w14:paraId="6E7E9A03">
                            <w:pPr>
                              <w:jc w:val="center"/>
                              <w:rPr>
                                <w:rFonts w:ascii="VNI-Garam" w:hAnsi="VNI-Garam"/>
                                <w:b/>
                                <w:color w:val="000000"/>
                                <w:sz w:val="18"/>
                              </w:rPr>
                            </w:pPr>
                          </w:p>
                          <w:p w14:paraId="522DCF60">
                            <w:pPr>
                              <w:jc w:val="center"/>
                              <w:rPr>
                                <w:rFonts w:ascii="VNI-Garam" w:hAnsi="VNI-Garam"/>
                                <w:color w:val="000000"/>
                                <w:sz w:val="24"/>
                              </w:rPr>
                            </w:pPr>
                          </w:p>
                          <w:p w14:paraId="0046F6E4">
                            <w:pPr>
                              <w:jc w:val="center"/>
                              <w:rPr>
                                <w:rFonts w:ascii="VNI-Garam" w:hAnsi="VNI-Garam"/>
                                <w:color w:val="000000"/>
                                <w:sz w:val="24"/>
                              </w:rPr>
                            </w:pPr>
                          </w:p>
                          <w:p w14:paraId="01B757DD">
                            <w:pPr>
                              <w:jc w:val="center"/>
                              <w:rPr>
                                <w:rFonts w:ascii="VNI-Garam" w:hAnsi="VNI-Garam"/>
                                <w:color w:val="000000"/>
                                <w:sz w:val="24"/>
                              </w:rPr>
                            </w:pPr>
                          </w:p>
                          <w:p w14:paraId="6B90565E">
                            <w:pPr>
                              <w:jc w:val="center"/>
                              <w:rPr>
                                <w:rFonts w:ascii="VNI-Garam" w:hAnsi="VNI-Garam"/>
                                <w:color w:val="000000"/>
                                <w:sz w:val="24"/>
                              </w:rPr>
                            </w:pPr>
                          </w:p>
                          <w:p w14:paraId="31FADFFA">
                            <w:pPr>
                              <w:jc w:val="center"/>
                              <w:rPr>
                                <w:rFonts w:ascii="VNI-Garam" w:hAnsi="VNI-Garam"/>
                                <w:color w:val="000000"/>
                                <w:sz w:val="14"/>
                              </w:rPr>
                            </w:pPr>
                          </w:p>
                          <w:p w14:paraId="0FF927BF">
                            <w:pPr>
                              <w:jc w:val="center"/>
                              <w:rPr>
                                <w:rFonts w:ascii="VNI-Garam" w:hAnsi="VNI-Garam"/>
                                <w:color w:val="000000"/>
                                <w:sz w:val="14"/>
                              </w:rPr>
                            </w:pPr>
                          </w:p>
                          <w:p w14:paraId="45DC31BC">
                            <w:pPr>
                              <w:jc w:val="center"/>
                              <w:rPr>
                                <w:rFonts w:ascii="VNI-Garam" w:hAnsi="VNI-Garam"/>
                                <w:color w:val="000000"/>
                                <w:sz w:val="14"/>
                              </w:rPr>
                            </w:pPr>
                          </w:p>
                          <w:p w14:paraId="2F6B182B">
                            <w:pPr>
                              <w:jc w:val="center"/>
                              <w:rPr>
                                <w:color w:val="FF00FF"/>
                              </w:rPr>
                            </w:pPr>
                          </w:p>
                          <w:p w14:paraId="32FA4443">
                            <w:pPr>
                              <w:jc w:val="center"/>
                              <w:rPr>
                                <w:color w:val="FF00FF"/>
                              </w:rPr>
                            </w:pPr>
                          </w:p>
                          <w:p w14:paraId="056839E4">
                            <w:pPr>
                              <w:jc w:val="center"/>
                              <w:rPr>
                                <w:color w:val="FF00FF"/>
                              </w:rPr>
                            </w:pPr>
                          </w:p>
                          <w:p w14:paraId="614CCF45">
                            <w:pPr>
                              <w:spacing w:line="360" w:lineRule="auto"/>
                              <w:jc w:val="center"/>
                              <w:rPr>
                                <w:b/>
                                <w:sz w:val="48"/>
                                <w:szCs w:val="48"/>
                              </w:rPr>
                            </w:pPr>
                            <w:r>
                              <w:rPr>
                                <w:b/>
                                <w:sz w:val="48"/>
                                <w:szCs w:val="48"/>
                              </w:rPr>
                              <w:t>BÀI GIẢNG</w:t>
                            </w:r>
                          </w:p>
                          <w:p w14:paraId="3D3AB119">
                            <w:pPr>
                              <w:spacing w:before="120" w:after="120"/>
                              <w:jc w:val="center"/>
                              <w:rPr>
                                <w:b/>
                                <w:sz w:val="48"/>
                                <w:szCs w:val="48"/>
                              </w:rPr>
                            </w:pPr>
                            <w:r>
                              <w:rPr>
                                <w:b/>
                                <w:sz w:val="48"/>
                                <w:szCs w:val="48"/>
                              </w:rPr>
                              <w:t>KẾ TOÁN XÁC ĐỊNH KẾT QUẢ KINH DOANH VÀ BÁO CÁO TÀI CHÍNH</w:t>
                            </w:r>
                          </w:p>
                          <w:p w14:paraId="0256AA59">
                            <w:pPr>
                              <w:jc w:val="center"/>
                              <w:rPr>
                                <w:color w:val="FF00FF"/>
                              </w:rPr>
                            </w:pPr>
                          </w:p>
                          <w:p w14:paraId="7B51AB1D">
                            <w:pPr>
                              <w:spacing w:before="60"/>
                              <w:ind w:left="2880" w:firstLine="720"/>
                              <w:rPr>
                                <w:b/>
                                <w:i/>
                                <w:color w:val="000000"/>
                                <w:sz w:val="32"/>
                                <w:szCs w:val="32"/>
                                <w:lang w:val="it-IT"/>
                              </w:rPr>
                            </w:pPr>
                          </w:p>
                          <w:p w14:paraId="0C2C36AD">
                            <w:pPr>
                              <w:spacing w:before="60"/>
                              <w:ind w:left="2880" w:firstLine="720"/>
                              <w:rPr>
                                <w:b/>
                                <w:i/>
                                <w:color w:val="000000"/>
                                <w:sz w:val="32"/>
                                <w:szCs w:val="32"/>
                                <w:lang w:val="it-IT"/>
                              </w:rPr>
                            </w:pPr>
                          </w:p>
                          <w:p w14:paraId="1BBA2FC1">
                            <w:pPr>
                              <w:spacing w:before="60"/>
                              <w:ind w:left="2880" w:firstLine="720"/>
                              <w:rPr>
                                <w:b/>
                                <w:i/>
                                <w:color w:val="000000"/>
                                <w:sz w:val="32"/>
                                <w:szCs w:val="32"/>
                                <w:lang w:val="it-IT"/>
                              </w:rPr>
                            </w:pPr>
                          </w:p>
                          <w:p w14:paraId="79897035">
                            <w:pPr>
                              <w:spacing w:before="60"/>
                              <w:ind w:left="2880" w:firstLine="720"/>
                              <w:rPr>
                                <w:b/>
                                <w:i/>
                                <w:color w:val="000000"/>
                                <w:sz w:val="32"/>
                                <w:szCs w:val="32"/>
                                <w:lang w:val="it-IT"/>
                              </w:rPr>
                            </w:pPr>
                          </w:p>
                          <w:p w14:paraId="44B79133">
                            <w:pPr>
                              <w:spacing w:before="60"/>
                              <w:ind w:left="2880" w:firstLine="720"/>
                              <w:rPr>
                                <w:b/>
                                <w:i/>
                                <w:color w:val="000000"/>
                                <w:sz w:val="32"/>
                                <w:szCs w:val="32"/>
                                <w:lang w:val="it-IT"/>
                              </w:rPr>
                            </w:pPr>
                          </w:p>
                          <w:p w14:paraId="0B9FDD53">
                            <w:pPr>
                              <w:spacing w:before="120" w:after="120"/>
                              <w:ind w:left="1440" w:firstLine="720"/>
                              <w:rPr>
                                <w:b/>
                                <w:color w:val="000000"/>
                                <w:sz w:val="36"/>
                                <w:szCs w:val="36"/>
                                <w:lang w:val="it-IT"/>
                              </w:rPr>
                            </w:pPr>
                            <w:r>
                              <w:rPr>
                                <w:b/>
                                <w:color w:val="000000"/>
                                <w:sz w:val="36"/>
                                <w:szCs w:val="36"/>
                                <w:lang w:val="it-IT"/>
                              </w:rPr>
                              <w:t>NGHỀ: KẾ TOÁN DOANH NGHIỆP</w:t>
                            </w:r>
                          </w:p>
                          <w:p w14:paraId="70A891ED">
                            <w:pPr>
                              <w:spacing w:before="120" w:after="120"/>
                              <w:ind w:left="1440" w:firstLine="720"/>
                              <w:rPr>
                                <w:b/>
                                <w:i/>
                                <w:color w:val="000000"/>
                                <w:sz w:val="36"/>
                                <w:szCs w:val="36"/>
                                <w:lang w:val="it-IT"/>
                              </w:rPr>
                            </w:pPr>
                            <w:r>
                              <w:rPr>
                                <w:b/>
                                <w:color w:val="000000"/>
                                <w:sz w:val="36"/>
                                <w:szCs w:val="36"/>
                                <w:lang w:val="it-IT"/>
                              </w:rPr>
                              <w:t>TRÌNH ĐỘ: TRUNG CẤP</w:t>
                            </w:r>
                          </w:p>
                          <w:p w14:paraId="47ECBC73">
                            <w:pPr>
                              <w:spacing w:before="60"/>
                              <w:ind w:firstLine="357"/>
                              <w:jc w:val="center"/>
                              <w:rPr>
                                <w:b/>
                                <w:i/>
                                <w:color w:val="000000"/>
                                <w:lang w:val="it-IT"/>
                              </w:rPr>
                            </w:pPr>
                          </w:p>
                          <w:p w14:paraId="5363C835">
                            <w:pPr>
                              <w:spacing w:before="60"/>
                              <w:ind w:firstLine="357"/>
                              <w:jc w:val="center"/>
                              <w:rPr>
                                <w:b/>
                                <w:i/>
                                <w:color w:val="000000"/>
                                <w:lang w:val="it-IT"/>
                              </w:rPr>
                            </w:pPr>
                          </w:p>
                          <w:p w14:paraId="7D41A1E4">
                            <w:pPr>
                              <w:spacing w:before="60"/>
                              <w:ind w:firstLine="357"/>
                              <w:jc w:val="center"/>
                              <w:rPr>
                                <w:b/>
                                <w:i/>
                                <w:color w:val="000000"/>
                                <w:lang w:val="it-IT"/>
                              </w:rPr>
                            </w:pPr>
                          </w:p>
                          <w:p w14:paraId="1498EA39">
                            <w:pPr>
                              <w:spacing w:before="60"/>
                              <w:ind w:firstLine="357"/>
                              <w:jc w:val="center"/>
                              <w:rPr>
                                <w:b/>
                                <w:i/>
                                <w:color w:val="000000"/>
                                <w:lang w:val="it-IT"/>
                              </w:rPr>
                            </w:pPr>
                          </w:p>
                          <w:p w14:paraId="7A44F281">
                            <w:pPr>
                              <w:spacing w:before="60"/>
                              <w:ind w:firstLine="357"/>
                              <w:jc w:val="center"/>
                              <w:rPr>
                                <w:b/>
                                <w:i/>
                                <w:color w:val="000000"/>
                                <w:lang w:val="it-IT"/>
                              </w:rPr>
                            </w:pPr>
                          </w:p>
                          <w:p w14:paraId="3A79584E">
                            <w:pPr>
                              <w:spacing w:before="60"/>
                              <w:ind w:firstLine="357"/>
                              <w:jc w:val="center"/>
                              <w:rPr>
                                <w:b/>
                                <w:i/>
                                <w:color w:val="000000"/>
                                <w:lang w:val="it-IT"/>
                              </w:rPr>
                            </w:pPr>
                          </w:p>
                          <w:p w14:paraId="05E0B439">
                            <w:pPr>
                              <w:spacing w:before="60"/>
                              <w:ind w:firstLine="357"/>
                              <w:jc w:val="center"/>
                              <w:rPr>
                                <w:b/>
                                <w:i/>
                                <w:color w:val="000000"/>
                                <w:lang w:val="it-IT"/>
                              </w:rPr>
                            </w:pPr>
                          </w:p>
                          <w:p w14:paraId="46DF5BEB">
                            <w:pPr>
                              <w:spacing w:before="60"/>
                              <w:ind w:firstLine="357"/>
                              <w:jc w:val="center"/>
                              <w:rPr>
                                <w:b/>
                                <w:i/>
                                <w:color w:val="000000"/>
                                <w:lang w:val="it-IT"/>
                              </w:rPr>
                            </w:pPr>
                          </w:p>
                          <w:p w14:paraId="7047980F">
                            <w:pPr>
                              <w:spacing w:before="60"/>
                              <w:ind w:firstLine="357"/>
                              <w:jc w:val="center"/>
                              <w:rPr>
                                <w:b/>
                                <w:i/>
                                <w:color w:val="000000"/>
                                <w:lang w:val="it-IT"/>
                              </w:rPr>
                            </w:pPr>
                          </w:p>
                          <w:p w14:paraId="3BF53F47">
                            <w:pPr>
                              <w:spacing w:before="60"/>
                              <w:ind w:firstLine="357"/>
                              <w:jc w:val="center"/>
                              <w:rPr>
                                <w:b/>
                                <w:i/>
                                <w:color w:val="000000"/>
                                <w:lang w:val="it-IT"/>
                              </w:rPr>
                            </w:pPr>
                          </w:p>
                          <w:p w14:paraId="2BF4F47C">
                            <w:pPr>
                              <w:spacing w:before="60"/>
                              <w:ind w:firstLine="357"/>
                              <w:jc w:val="center"/>
                              <w:rPr>
                                <w:b/>
                                <w:i/>
                                <w:color w:val="000000"/>
                                <w:lang w:val="it-IT"/>
                              </w:rPr>
                            </w:pPr>
                          </w:p>
                          <w:p w14:paraId="57B187A7">
                            <w:pPr>
                              <w:spacing w:before="60"/>
                              <w:ind w:firstLine="357"/>
                              <w:jc w:val="center"/>
                              <w:rPr>
                                <w:b/>
                                <w:i/>
                                <w:color w:val="000000"/>
                                <w:lang w:val="it-IT"/>
                              </w:rPr>
                            </w:pPr>
                          </w:p>
                          <w:p w14:paraId="4D41B9DC">
                            <w:pPr>
                              <w:spacing w:before="60"/>
                              <w:ind w:firstLine="357"/>
                              <w:jc w:val="center"/>
                              <w:rPr>
                                <w:rFonts w:hint="default"/>
                                <w:b/>
                                <w:color w:val="000000"/>
                                <w:sz w:val="26"/>
                                <w:lang w:val="en-US"/>
                              </w:rPr>
                            </w:pPr>
                            <w:r>
                              <w:rPr>
                                <w:b/>
                                <w:color w:val="000000"/>
                                <w:sz w:val="26"/>
                                <w:lang w:val="it-IT"/>
                              </w:rPr>
                              <w:t>Bạc Liêu, năm 20</w:t>
                            </w:r>
                            <w:r>
                              <w:rPr>
                                <w:rFonts w:hint="default"/>
                                <w:b/>
                                <w:color w:val="000000"/>
                                <w:sz w:val="26"/>
                                <w:lang w:val="en-US"/>
                              </w:rPr>
                              <w:t>23</w:t>
                            </w:r>
                          </w:p>
                          <w:p w14:paraId="2DA81922">
                            <w:pPr>
                              <w:spacing w:before="60"/>
                              <w:ind w:firstLine="357"/>
                              <w:jc w:val="center"/>
                              <w:rPr>
                                <w:b/>
                                <w:color w:val="000000"/>
                                <w:sz w:val="26"/>
                                <w:lang w:val="it-IT"/>
                              </w:rPr>
                            </w:pPr>
                            <w:r>
                              <w:rPr>
                                <w:b/>
                                <w:color w:val="000000"/>
                                <w:sz w:val="26"/>
                                <w:lang w:val="it-IT"/>
                              </w:rPr>
                              <w:t>(TÀI LIỆU LƯU HÀNH NỘI BỘ)</w:t>
                            </w:r>
                          </w:p>
                          <w:p w14:paraId="22D4BB18"/>
                        </w:txbxContent>
                      </wps:txbx>
                      <wps:bodyPr rot="0" vert="horz" wrap="square" lIns="91440" tIns="45720" rIns="91440" bIns="45720" anchor="t" anchorCtr="0" upright="1">
                        <a:noAutofit/>
                      </wps:bodyPr>
                    </wps:wsp>
                  </a:graphicData>
                </a:graphic>
              </wp:anchor>
            </w:drawing>
          </mc:Choice>
          <mc:Fallback>
            <w:pict>
              <v:shape id="Text Box 367" o:spid="_x0000_s1026" o:spt="202" type="#_x0000_t202" style="position:absolute;left:0pt;margin-left:-3pt;margin-top:-4.95pt;height:738pt;width:455.4pt;mso-wrap-distance-left:9pt;mso-wrap-distance-right:9pt;z-index:251720704;mso-width-relative:page;mso-height-relative:page;" fillcolor="#FFFFFF" filled="t" stroked="t" coordsize="21600,21600" wrapcoords="-109 -64 -109 21642 21709 21642 21709 -64 -109 -64" o:gfxdata="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GazjaAAAACgEAAA8AAAAAAAAAAQAgAAAAIgAA&#10;AGRycy9kb3ducmV2LnhtbFBLAQIUABQAAAAIAIdO4kDbP7hkPwIAAJ0EAAAOAAAAAAAAAAEAIAAA&#10;ACkBAABkcnMvZTJvRG9jLnhtbFBLBQYAAAAABgAGAFkBAADaBQAAAAA=&#10;">
                <v:fill on="t" focussize="0,0"/>
                <v:stroke weight="4.5pt" color="#000000" linestyle="thickThin" miterlimit="8" joinstyle="miter"/>
                <v:imagedata o:title=""/>
                <o:lock v:ext="edit" aspectratio="f"/>
                <v:textbox>
                  <w:txbxContent>
                    <w:p w14:paraId="79C93462">
                      <w:pPr>
                        <w:jc w:val="center"/>
                        <w:rPr>
                          <w:b/>
                          <w:color w:val="000000"/>
                          <w:sz w:val="12"/>
                        </w:rPr>
                      </w:pPr>
                    </w:p>
                    <w:p w14:paraId="105EF786">
                      <w:pPr>
                        <w:jc w:val="center"/>
                        <w:rPr>
                          <w:b/>
                          <w:color w:val="000000"/>
                          <w:sz w:val="26"/>
                          <w:szCs w:val="24"/>
                        </w:rPr>
                      </w:pPr>
                      <w:r>
                        <w:rPr>
                          <w:b/>
                          <w:color w:val="000000"/>
                          <w:sz w:val="26"/>
                          <w:szCs w:val="24"/>
                        </w:rPr>
                        <w:t>UỶ BAN NHÂN DÂN TÌNH BẠC LIÊU</w:t>
                      </w:r>
                    </w:p>
                    <w:p w14:paraId="1D3422DE">
                      <w:pPr>
                        <w:jc w:val="center"/>
                        <w:rPr>
                          <w:b/>
                          <w:color w:val="000000"/>
                          <w:sz w:val="26"/>
                          <w:szCs w:val="24"/>
                        </w:rPr>
                      </w:pPr>
                      <w:r>
                        <w:rPr>
                          <w:rFonts w:ascii="VNI-Times" w:hAnsi="VNI-Times"/>
                          <w:b/>
                          <w:color w:val="000000"/>
                          <w:sz w:val="26"/>
                          <w:szCs w:val="24"/>
                        </w:rPr>
                        <w:t xml:space="preserve">TRÖÔØNG CAO </w:t>
                      </w:r>
                      <w:r>
                        <w:rPr>
                          <w:b/>
                          <w:color w:val="000000"/>
                          <w:sz w:val="26"/>
                          <w:szCs w:val="24"/>
                        </w:rPr>
                        <w:t>ĐẲNG</w:t>
                      </w:r>
                      <w:r>
                        <w:rPr>
                          <w:rFonts w:ascii="VNI-Times" w:hAnsi="VNI-Times"/>
                          <w:b/>
                          <w:color w:val="000000"/>
                          <w:sz w:val="26"/>
                          <w:szCs w:val="24"/>
                        </w:rPr>
                        <w:t xml:space="preserve"> KINH TEÁ – KYÕ THUAÄT</w:t>
                      </w:r>
                    </w:p>
                    <w:p w14:paraId="7FF144D0">
                      <w:pPr>
                        <w:jc w:val="center"/>
                        <w:rPr>
                          <w:b/>
                          <w:color w:val="000000"/>
                          <w:sz w:val="24"/>
                          <w:szCs w:val="24"/>
                        </w:rPr>
                      </w:pPr>
                    </w:p>
                    <w:p w14:paraId="2C668C84">
                      <w:pPr>
                        <w:jc w:val="center"/>
                        <w:rPr>
                          <w:b/>
                          <w:color w:val="000000"/>
                          <w:sz w:val="18"/>
                        </w:rPr>
                      </w:pPr>
                    </w:p>
                    <w:p w14:paraId="6E7E9A03">
                      <w:pPr>
                        <w:jc w:val="center"/>
                        <w:rPr>
                          <w:rFonts w:ascii="VNI-Garam" w:hAnsi="VNI-Garam"/>
                          <w:b/>
                          <w:color w:val="000000"/>
                          <w:sz w:val="18"/>
                        </w:rPr>
                      </w:pPr>
                    </w:p>
                    <w:p w14:paraId="522DCF60">
                      <w:pPr>
                        <w:jc w:val="center"/>
                        <w:rPr>
                          <w:rFonts w:ascii="VNI-Garam" w:hAnsi="VNI-Garam"/>
                          <w:color w:val="000000"/>
                          <w:sz w:val="24"/>
                        </w:rPr>
                      </w:pPr>
                    </w:p>
                    <w:p w14:paraId="0046F6E4">
                      <w:pPr>
                        <w:jc w:val="center"/>
                        <w:rPr>
                          <w:rFonts w:ascii="VNI-Garam" w:hAnsi="VNI-Garam"/>
                          <w:color w:val="000000"/>
                          <w:sz w:val="24"/>
                        </w:rPr>
                      </w:pPr>
                    </w:p>
                    <w:p w14:paraId="01B757DD">
                      <w:pPr>
                        <w:jc w:val="center"/>
                        <w:rPr>
                          <w:rFonts w:ascii="VNI-Garam" w:hAnsi="VNI-Garam"/>
                          <w:color w:val="000000"/>
                          <w:sz w:val="24"/>
                        </w:rPr>
                      </w:pPr>
                    </w:p>
                    <w:p w14:paraId="6B90565E">
                      <w:pPr>
                        <w:jc w:val="center"/>
                        <w:rPr>
                          <w:rFonts w:ascii="VNI-Garam" w:hAnsi="VNI-Garam"/>
                          <w:color w:val="000000"/>
                          <w:sz w:val="24"/>
                        </w:rPr>
                      </w:pPr>
                    </w:p>
                    <w:p w14:paraId="31FADFFA">
                      <w:pPr>
                        <w:jc w:val="center"/>
                        <w:rPr>
                          <w:rFonts w:ascii="VNI-Garam" w:hAnsi="VNI-Garam"/>
                          <w:color w:val="000000"/>
                          <w:sz w:val="14"/>
                        </w:rPr>
                      </w:pPr>
                    </w:p>
                    <w:p w14:paraId="0FF927BF">
                      <w:pPr>
                        <w:jc w:val="center"/>
                        <w:rPr>
                          <w:rFonts w:ascii="VNI-Garam" w:hAnsi="VNI-Garam"/>
                          <w:color w:val="000000"/>
                          <w:sz w:val="14"/>
                        </w:rPr>
                      </w:pPr>
                    </w:p>
                    <w:p w14:paraId="45DC31BC">
                      <w:pPr>
                        <w:jc w:val="center"/>
                        <w:rPr>
                          <w:rFonts w:ascii="VNI-Garam" w:hAnsi="VNI-Garam"/>
                          <w:color w:val="000000"/>
                          <w:sz w:val="14"/>
                        </w:rPr>
                      </w:pPr>
                    </w:p>
                    <w:p w14:paraId="2F6B182B">
                      <w:pPr>
                        <w:jc w:val="center"/>
                        <w:rPr>
                          <w:color w:val="FF00FF"/>
                        </w:rPr>
                      </w:pPr>
                    </w:p>
                    <w:p w14:paraId="32FA4443">
                      <w:pPr>
                        <w:jc w:val="center"/>
                        <w:rPr>
                          <w:color w:val="FF00FF"/>
                        </w:rPr>
                      </w:pPr>
                    </w:p>
                    <w:p w14:paraId="056839E4">
                      <w:pPr>
                        <w:jc w:val="center"/>
                        <w:rPr>
                          <w:color w:val="FF00FF"/>
                        </w:rPr>
                      </w:pPr>
                    </w:p>
                    <w:p w14:paraId="614CCF45">
                      <w:pPr>
                        <w:spacing w:line="360" w:lineRule="auto"/>
                        <w:jc w:val="center"/>
                        <w:rPr>
                          <w:b/>
                          <w:sz w:val="48"/>
                          <w:szCs w:val="48"/>
                        </w:rPr>
                      </w:pPr>
                      <w:r>
                        <w:rPr>
                          <w:b/>
                          <w:sz w:val="48"/>
                          <w:szCs w:val="48"/>
                        </w:rPr>
                        <w:t>BÀI GIẢNG</w:t>
                      </w:r>
                    </w:p>
                    <w:p w14:paraId="3D3AB119">
                      <w:pPr>
                        <w:spacing w:before="120" w:after="120"/>
                        <w:jc w:val="center"/>
                        <w:rPr>
                          <w:b/>
                          <w:sz w:val="48"/>
                          <w:szCs w:val="48"/>
                        </w:rPr>
                      </w:pPr>
                      <w:r>
                        <w:rPr>
                          <w:b/>
                          <w:sz w:val="48"/>
                          <w:szCs w:val="48"/>
                        </w:rPr>
                        <w:t>KẾ TOÁN XÁC ĐỊNH KẾT QUẢ KINH DOANH VÀ BÁO CÁO TÀI CHÍNH</w:t>
                      </w:r>
                    </w:p>
                    <w:p w14:paraId="0256AA59">
                      <w:pPr>
                        <w:jc w:val="center"/>
                        <w:rPr>
                          <w:color w:val="FF00FF"/>
                        </w:rPr>
                      </w:pPr>
                    </w:p>
                    <w:p w14:paraId="7B51AB1D">
                      <w:pPr>
                        <w:spacing w:before="60"/>
                        <w:ind w:left="2880" w:firstLine="720"/>
                        <w:rPr>
                          <w:b/>
                          <w:i/>
                          <w:color w:val="000000"/>
                          <w:sz w:val="32"/>
                          <w:szCs w:val="32"/>
                          <w:lang w:val="it-IT"/>
                        </w:rPr>
                      </w:pPr>
                    </w:p>
                    <w:p w14:paraId="0C2C36AD">
                      <w:pPr>
                        <w:spacing w:before="60"/>
                        <w:ind w:left="2880" w:firstLine="720"/>
                        <w:rPr>
                          <w:b/>
                          <w:i/>
                          <w:color w:val="000000"/>
                          <w:sz w:val="32"/>
                          <w:szCs w:val="32"/>
                          <w:lang w:val="it-IT"/>
                        </w:rPr>
                      </w:pPr>
                    </w:p>
                    <w:p w14:paraId="1BBA2FC1">
                      <w:pPr>
                        <w:spacing w:before="60"/>
                        <w:ind w:left="2880" w:firstLine="720"/>
                        <w:rPr>
                          <w:b/>
                          <w:i/>
                          <w:color w:val="000000"/>
                          <w:sz w:val="32"/>
                          <w:szCs w:val="32"/>
                          <w:lang w:val="it-IT"/>
                        </w:rPr>
                      </w:pPr>
                    </w:p>
                    <w:p w14:paraId="79897035">
                      <w:pPr>
                        <w:spacing w:before="60"/>
                        <w:ind w:left="2880" w:firstLine="720"/>
                        <w:rPr>
                          <w:b/>
                          <w:i/>
                          <w:color w:val="000000"/>
                          <w:sz w:val="32"/>
                          <w:szCs w:val="32"/>
                          <w:lang w:val="it-IT"/>
                        </w:rPr>
                      </w:pPr>
                    </w:p>
                    <w:p w14:paraId="44B79133">
                      <w:pPr>
                        <w:spacing w:before="60"/>
                        <w:ind w:left="2880" w:firstLine="720"/>
                        <w:rPr>
                          <w:b/>
                          <w:i/>
                          <w:color w:val="000000"/>
                          <w:sz w:val="32"/>
                          <w:szCs w:val="32"/>
                          <w:lang w:val="it-IT"/>
                        </w:rPr>
                      </w:pPr>
                    </w:p>
                    <w:p w14:paraId="0B9FDD53">
                      <w:pPr>
                        <w:spacing w:before="120" w:after="120"/>
                        <w:ind w:left="1440" w:firstLine="720"/>
                        <w:rPr>
                          <w:b/>
                          <w:color w:val="000000"/>
                          <w:sz w:val="36"/>
                          <w:szCs w:val="36"/>
                          <w:lang w:val="it-IT"/>
                        </w:rPr>
                      </w:pPr>
                      <w:r>
                        <w:rPr>
                          <w:b/>
                          <w:color w:val="000000"/>
                          <w:sz w:val="36"/>
                          <w:szCs w:val="36"/>
                          <w:lang w:val="it-IT"/>
                        </w:rPr>
                        <w:t>NGHỀ: KẾ TOÁN DOANH NGHIỆP</w:t>
                      </w:r>
                    </w:p>
                    <w:p w14:paraId="70A891ED">
                      <w:pPr>
                        <w:spacing w:before="120" w:after="120"/>
                        <w:ind w:left="1440" w:firstLine="720"/>
                        <w:rPr>
                          <w:b/>
                          <w:i/>
                          <w:color w:val="000000"/>
                          <w:sz w:val="36"/>
                          <w:szCs w:val="36"/>
                          <w:lang w:val="it-IT"/>
                        </w:rPr>
                      </w:pPr>
                      <w:r>
                        <w:rPr>
                          <w:b/>
                          <w:color w:val="000000"/>
                          <w:sz w:val="36"/>
                          <w:szCs w:val="36"/>
                          <w:lang w:val="it-IT"/>
                        </w:rPr>
                        <w:t>TRÌNH ĐỘ: TRUNG CẤP</w:t>
                      </w:r>
                    </w:p>
                    <w:p w14:paraId="47ECBC73">
                      <w:pPr>
                        <w:spacing w:before="60"/>
                        <w:ind w:firstLine="357"/>
                        <w:jc w:val="center"/>
                        <w:rPr>
                          <w:b/>
                          <w:i/>
                          <w:color w:val="000000"/>
                          <w:lang w:val="it-IT"/>
                        </w:rPr>
                      </w:pPr>
                    </w:p>
                    <w:p w14:paraId="5363C835">
                      <w:pPr>
                        <w:spacing w:before="60"/>
                        <w:ind w:firstLine="357"/>
                        <w:jc w:val="center"/>
                        <w:rPr>
                          <w:b/>
                          <w:i/>
                          <w:color w:val="000000"/>
                          <w:lang w:val="it-IT"/>
                        </w:rPr>
                      </w:pPr>
                    </w:p>
                    <w:p w14:paraId="7D41A1E4">
                      <w:pPr>
                        <w:spacing w:before="60"/>
                        <w:ind w:firstLine="357"/>
                        <w:jc w:val="center"/>
                        <w:rPr>
                          <w:b/>
                          <w:i/>
                          <w:color w:val="000000"/>
                          <w:lang w:val="it-IT"/>
                        </w:rPr>
                      </w:pPr>
                    </w:p>
                    <w:p w14:paraId="1498EA39">
                      <w:pPr>
                        <w:spacing w:before="60"/>
                        <w:ind w:firstLine="357"/>
                        <w:jc w:val="center"/>
                        <w:rPr>
                          <w:b/>
                          <w:i/>
                          <w:color w:val="000000"/>
                          <w:lang w:val="it-IT"/>
                        </w:rPr>
                      </w:pPr>
                    </w:p>
                    <w:p w14:paraId="7A44F281">
                      <w:pPr>
                        <w:spacing w:before="60"/>
                        <w:ind w:firstLine="357"/>
                        <w:jc w:val="center"/>
                        <w:rPr>
                          <w:b/>
                          <w:i/>
                          <w:color w:val="000000"/>
                          <w:lang w:val="it-IT"/>
                        </w:rPr>
                      </w:pPr>
                    </w:p>
                    <w:p w14:paraId="3A79584E">
                      <w:pPr>
                        <w:spacing w:before="60"/>
                        <w:ind w:firstLine="357"/>
                        <w:jc w:val="center"/>
                        <w:rPr>
                          <w:b/>
                          <w:i/>
                          <w:color w:val="000000"/>
                          <w:lang w:val="it-IT"/>
                        </w:rPr>
                      </w:pPr>
                    </w:p>
                    <w:p w14:paraId="05E0B439">
                      <w:pPr>
                        <w:spacing w:before="60"/>
                        <w:ind w:firstLine="357"/>
                        <w:jc w:val="center"/>
                        <w:rPr>
                          <w:b/>
                          <w:i/>
                          <w:color w:val="000000"/>
                          <w:lang w:val="it-IT"/>
                        </w:rPr>
                      </w:pPr>
                    </w:p>
                    <w:p w14:paraId="46DF5BEB">
                      <w:pPr>
                        <w:spacing w:before="60"/>
                        <w:ind w:firstLine="357"/>
                        <w:jc w:val="center"/>
                        <w:rPr>
                          <w:b/>
                          <w:i/>
                          <w:color w:val="000000"/>
                          <w:lang w:val="it-IT"/>
                        </w:rPr>
                      </w:pPr>
                    </w:p>
                    <w:p w14:paraId="7047980F">
                      <w:pPr>
                        <w:spacing w:before="60"/>
                        <w:ind w:firstLine="357"/>
                        <w:jc w:val="center"/>
                        <w:rPr>
                          <w:b/>
                          <w:i/>
                          <w:color w:val="000000"/>
                          <w:lang w:val="it-IT"/>
                        </w:rPr>
                      </w:pPr>
                    </w:p>
                    <w:p w14:paraId="3BF53F47">
                      <w:pPr>
                        <w:spacing w:before="60"/>
                        <w:ind w:firstLine="357"/>
                        <w:jc w:val="center"/>
                        <w:rPr>
                          <w:b/>
                          <w:i/>
                          <w:color w:val="000000"/>
                          <w:lang w:val="it-IT"/>
                        </w:rPr>
                      </w:pPr>
                    </w:p>
                    <w:p w14:paraId="2BF4F47C">
                      <w:pPr>
                        <w:spacing w:before="60"/>
                        <w:ind w:firstLine="357"/>
                        <w:jc w:val="center"/>
                        <w:rPr>
                          <w:b/>
                          <w:i/>
                          <w:color w:val="000000"/>
                          <w:lang w:val="it-IT"/>
                        </w:rPr>
                      </w:pPr>
                    </w:p>
                    <w:p w14:paraId="57B187A7">
                      <w:pPr>
                        <w:spacing w:before="60"/>
                        <w:ind w:firstLine="357"/>
                        <w:jc w:val="center"/>
                        <w:rPr>
                          <w:b/>
                          <w:i/>
                          <w:color w:val="000000"/>
                          <w:lang w:val="it-IT"/>
                        </w:rPr>
                      </w:pPr>
                    </w:p>
                    <w:p w14:paraId="4D41B9DC">
                      <w:pPr>
                        <w:spacing w:before="60"/>
                        <w:ind w:firstLine="357"/>
                        <w:jc w:val="center"/>
                        <w:rPr>
                          <w:rFonts w:hint="default"/>
                          <w:b/>
                          <w:color w:val="000000"/>
                          <w:sz w:val="26"/>
                          <w:lang w:val="en-US"/>
                        </w:rPr>
                      </w:pPr>
                      <w:r>
                        <w:rPr>
                          <w:b/>
                          <w:color w:val="000000"/>
                          <w:sz w:val="26"/>
                          <w:lang w:val="it-IT"/>
                        </w:rPr>
                        <w:t>Bạc Liêu, năm 20</w:t>
                      </w:r>
                      <w:r>
                        <w:rPr>
                          <w:rFonts w:hint="default"/>
                          <w:b/>
                          <w:color w:val="000000"/>
                          <w:sz w:val="26"/>
                          <w:lang w:val="en-US"/>
                        </w:rPr>
                        <w:t>23</w:t>
                      </w:r>
                    </w:p>
                    <w:p w14:paraId="2DA81922">
                      <w:pPr>
                        <w:spacing w:before="60"/>
                        <w:ind w:firstLine="357"/>
                        <w:jc w:val="center"/>
                        <w:rPr>
                          <w:b/>
                          <w:color w:val="000000"/>
                          <w:sz w:val="26"/>
                          <w:lang w:val="it-IT"/>
                        </w:rPr>
                      </w:pPr>
                      <w:r>
                        <w:rPr>
                          <w:b/>
                          <w:color w:val="000000"/>
                          <w:sz w:val="26"/>
                          <w:lang w:val="it-IT"/>
                        </w:rPr>
                        <w:t>(TÀI LIỆU LƯU HÀNH NỘI BỘ)</w:t>
                      </w:r>
                    </w:p>
                    <w:p w14:paraId="22D4BB18"/>
                  </w:txbxContent>
                </v:textbox>
                <w10:wrap type="tight" side="left"/>
              </v:shape>
            </w:pict>
          </mc:Fallback>
        </mc:AlternateContent>
      </w:r>
      <w:r>
        <w:rPr>
          <w:b/>
          <w:sz w:val="26"/>
          <w:szCs w:val="26"/>
          <w:lang w:bidi="ar-SA"/>
        </w:rPr>
        <mc:AlternateContent>
          <mc:Choice Requires="wps">
            <w:drawing>
              <wp:anchor distT="0" distB="0" distL="114300" distR="114300" simplePos="0" relativeHeight="251721728" behindDoc="0" locked="0" layoutInCell="1" allowOverlap="1">
                <wp:simplePos x="0" y="0"/>
                <wp:positionH relativeFrom="column">
                  <wp:posOffset>2053590</wp:posOffset>
                </wp:positionH>
                <wp:positionV relativeFrom="paragraph">
                  <wp:posOffset>537210</wp:posOffset>
                </wp:positionV>
                <wp:extent cx="1685925" cy="0"/>
                <wp:effectExtent l="5715" t="13335" r="13335" b="5715"/>
                <wp:wrapNone/>
                <wp:docPr id="384" name="AutoShape 368"/>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straightConnector1">
                          <a:avLst/>
                        </a:prstGeom>
                        <a:noFill/>
                        <a:ln w="9525">
                          <a:solidFill>
                            <a:srgbClr val="000000"/>
                          </a:solidFill>
                          <a:round/>
                        </a:ln>
                      </wps:spPr>
                      <wps:bodyPr/>
                    </wps:wsp>
                  </a:graphicData>
                </a:graphic>
              </wp:anchor>
            </w:drawing>
          </mc:Choice>
          <mc:Fallback>
            <w:pict>
              <v:shape id="AutoShape 368" o:spid="_x0000_s1026" o:spt="32" type="#_x0000_t32" style="position:absolute;left:0pt;margin-left:161.7pt;margin-top:42.3pt;height:0pt;width:132.75pt;z-index:251721728;mso-width-relative:page;mso-height-relative:page;" filled="f" stroked="t" coordsize="21600,21600" o:gfxdata="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QYRLW2AAAAAkBAAAPAAAAAAAAAAEA&#10;IAAAACIAAABkcnMvZG93bnJldi54bWxQSwECFAAUAAAACACHTuJAKCiCnNYBAAC2AwAADgAAAAAA&#10;AAABACAAAAAnAQAAZHJzL2Uyb0RvYy54bWxQSwUGAAAAAAYABgBZAQAAbwUAAAAA&#10;">
                <v:fill on="f" focussize="0,0"/>
                <v:stroke color="#000000" joinstyle="round"/>
                <v:imagedata o:title=""/>
                <o:lock v:ext="edit" aspectratio="f"/>
              </v:shape>
            </w:pict>
          </mc:Fallback>
        </mc:AlternateContent>
      </w:r>
      <w:r>
        <w:rPr>
          <w:b/>
          <w:sz w:val="26"/>
          <w:szCs w:val="26"/>
        </w:rPr>
        <w:br w:type="page"/>
      </w:r>
    </w:p>
    <w:p w14:paraId="596A7954">
      <w:pPr>
        <w:pStyle w:val="11"/>
        <w:shd w:val="clear" w:color="auto" w:fill="FFFFFF"/>
        <w:spacing w:before="144" w:beforeLines="60" w:beforeAutospacing="0" w:after="144" w:afterLines="60" w:afterAutospacing="0"/>
        <w:jc w:val="center"/>
        <w:rPr>
          <w:sz w:val="28"/>
          <w:szCs w:val="28"/>
        </w:rPr>
      </w:pPr>
      <w:r>
        <w:rPr>
          <w:b/>
          <w:bCs/>
          <w:sz w:val="28"/>
          <w:szCs w:val="28"/>
        </w:rPr>
        <w:t>TUYÊN BỐ BẢN QUYỀN</w:t>
      </w:r>
    </w:p>
    <w:p w14:paraId="1F029F71">
      <w:pPr>
        <w:pStyle w:val="11"/>
        <w:shd w:val="clear" w:color="auto" w:fill="FFFFFF"/>
        <w:spacing w:before="144" w:beforeLines="60" w:beforeAutospacing="0" w:after="144" w:afterLines="60" w:afterAutospacing="0"/>
        <w:ind w:firstLine="720"/>
        <w:jc w:val="both"/>
        <w:rPr>
          <w:sz w:val="26"/>
          <w:szCs w:val="26"/>
        </w:rPr>
      </w:pPr>
      <w:r>
        <w:rPr>
          <w:sz w:val="26"/>
          <w:szCs w:val="26"/>
          <w:lang w:val="vi-VN"/>
        </w:rPr>
        <w:t xml:space="preserve">Tài liệu này thuộc loại sách </w:t>
      </w:r>
      <w:r>
        <w:rPr>
          <w:sz w:val="26"/>
          <w:szCs w:val="26"/>
          <w:lang w:val="en-US"/>
        </w:rPr>
        <w:t>bài giảng</w:t>
      </w:r>
      <w:r>
        <w:rPr>
          <w:sz w:val="26"/>
          <w:szCs w:val="26"/>
          <w:lang w:val="vi-VN"/>
        </w:rPr>
        <w:t xml:space="preserve"> nên các nguồn thông tin có thể được phép dùng nguyên bản hoặc trích dùng cho các mục đích về đào tạo và tham khảo.</w:t>
      </w:r>
    </w:p>
    <w:p w14:paraId="37AD1A94">
      <w:pPr>
        <w:pStyle w:val="11"/>
        <w:shd w:val="clear" w:color="auto" w:fill="FFFFFF"/>
        <w:spacing w:before="144" w:beforeLines="60" w:beforeAutospacing="0" w:after="144" w:afterLines="60" w:afterAutospacing="0"/>
        <w:ind w:firstLine="720"/>
        <w:jc w:val="both"/>
        <w:rPr>
          <w:sz w:val="26"/>
          <w:szCs w:val="26"/>
        </w:rPr>
      </w:pPr>
      <w:r>
        <w:rPr>
          <w:sz w:val="26"/>
          <w:szCs w:val="26"/>
          <w:lang w:val="vi-VN"/>
        </w:rPr>
        <w:t>Mọi mục đích khác mang tính lệch lạc hoặc sử dụng với mục đích kinh doanh thiếu lành mạnh sẽ bị nghiêm cấm.</w:t>
      </w:r>
    </w:p>
    <w:p w14:paraId="66D24C98">
      <w:pPr>
        <w:jc w:val="center"/>
        <w:rPr>
          <w:b/>
          <w:sz w:val="26"/>
          <w:szCs w:val="26"/>
        </w:rPr>
      </w:pPr>
    </w:p>
    <w:p w14:paraId="2071ACCB">
      <w:pPr>
        <w:jc w:val="center"/>
        <w:rPr>
          <w:b/>
          <w:sz w:val="26"/>
          <w:szCs w:val="26"/>
        </w:rPr>
      </w:pPr>
    </w:p>
    <w:p w14:paraId="372970CF">
      <w:pPr>
        <w:jc w:val="center"/>
        <w:rPr>
          <w:b/>
          <w:sz w:val="26"/>
          <w:szCs w:val="26"/>
        </w:rPr>
      </w:pPr>
    </w:p>
    <w:p w14:paraId="04FC6A07">
      <w:pPr>
        <w:jc w:val="center"/>
        <w:rPr>
          <w:b/>
          <w:sz w:val="26"/>
          <w:szCs w:val="26"/>
        </w:rPr>
      </w:pPr>
    </w:p>
    <w:p w14:paraId="44962CAC">
      <w:pPr>
        <w:jc w:val="center"/>
        <w:rPr>
          <w:b/>
          <w:sz w:val="26"/>
          <w:szCs w:val="26"/>
        </w:rPr>
      </w:pPr>
    </w:p>
    <w:p w14:paraId="538DC652">
      <w:pPr>
        <w:jc w:val="center"/>
        <w:rPr>
          <w:b/>
          <w:sz w:val="26"/>
          <w:szCs w:val="26"/>
        </w:rPr>
      </w:pPr>
    </w:p>
    <w:p w14:paraId="7B9C99A2">
      <w:pPr>
        <w:jc w:val="center"/>
        <w:rPr>
          <w:b/>
          <w:sz w:val="26"/>
          <w:szCs w:val="26"/>
        </w:rPr>
      </w:pPr>
    </w:p>
    <w:p w14:paraId="11086D03">
      <w:pPr>
        <w:jc w:val="center"/>
        <w:rPr>
          <w:b/>
          <w:sz w:val="26"/>
          <w:szCs w:val="26"/>
        </w:rPr>
      </w:pPr>
    </w:p>
    <w:p w14:paraId="63AA531A">
      <w:pPr>
        <w:jc w:val="center"/>
        <w:rPr>
          <w:b/>
          <w:sz w:val="26"/>
          <w:szCs w:val="26"/>
        </w:rPr>
      </w:pPr>
    </w:p>
    <w:p w14:paraId="37B53AC7">
      <w:pPr>
        <w:jc w:val="center"/>
        <w:rPr>
          <w:b/>
          <w:sz w:val="26"/>
          <w:szCs w:val="26"/>
        </w:rPr>
      </w:pPr>
    </w:p>
    <w:p w14:paraId="0EBB3279">
      <w:pPr>
        <w:jc w:val="center"/>
        <w:rPr>
          <w:b/>
          <w:sz w:val="26"/>
          <w:szCs w:val="26"/>
        </w:rPr>
      </w:pPr>
    </w:p>
    <w:p w14:paraId="7ED945CF">
      <w:pPr>
        <w:jc w:val="center"/>
        <w:rPr>
          <w:b/>
          <w:sz w:val="26"/>
          <w:szCs w:val="26"/>
        </w:rPr>
      </w:pPr>
    </w:p>
    <w:p w14:paraId="4E9F15F8">
      <w:pPr>
        <w:jc w:val="center"/>
        <w:rPr>
          <w:b/>
          <w:sz w:val="26"/>
          <w:szCs w:val="26"/>
        </w:rPr>
      </w:pPr>
    </w:p>
    <w:p w14:paraId="75AA92BE">
      <w:pPr>
        <w:jc w:val="center"/>
        <w:rPr>
          <w:b/>
          <w:sz w:val="26"/>
          <w:szCs w:val="26"/>
        </w:rPr>
      </w:pPr>
    </w:p>
    <w:p w14:paraId="09BE9079">
      <w:pPr>
        <w:jc w:val="center"/>
        <w:rPr>
          <w:b/>
          <w:sz w:val="26"/>
          <w:szCs w:val="26"/>
        </w:rPr>
      </w:pPr>
    </w:p>
    <w:p w14:paraId="352744F5">
      <w:pPr>
        <w:jc w:val="center"/>
        <w:rPr>
          <w:b/>
          <w:sz w:val="26"/>
          <w:szCs w:val="26"/>
        </w:rPr>
      </w:pPr>
    </w:p>
    <w:p w14:paraId="3106DA9F">
      <w:pPr>
        <w:jc w:val="center"/>
        <w:rPr>
          <w:b/>
          <w:sz w:val="26"/>
          <w:szCs w:val="26"/>
        </w:rPr>
      </w:pPr>
    </w:p>
    <w:p w14:paraId="4715023C">
      <w:pPr>
        <w:jc w:val="center"/>
        <w:rPr>
          <w:b/>
          <w:sz w:val="26"/>
          <w:szCs w:val="26"/>
        </w:rPr>
      </w:pPr>
    </w:p>
    <w:p w14:paraId="2EA9030F">
      <w:pPr>
        <w:jc w:val="center"/>
        <w:rPr>
          <w:b/>
          <w:sz w:val="26"/>
          <w:szCs w:val="26"/>
        </w:rPr>
      </w:pPr>
    </w:p>
    <w:p w14:paraId="49D83A84">
      <w:pPr>
        <w:jc w:val="center"/>
        <w:rPr>
          <w:b/>
          <w:sz w:val="26"/>
          <w:szCs w:val="26"/>
        </w:rPr>
      </w:pPr>
    </w:p>
    <w:p w14:paraId="4ADA6E7E">
      <w:pPr>
        <w:jc w:val="center"/>
        <w:rPr>
          <w:b/>
          <w:sz w:val="26"/>
          <w:szCs w:val="26"/>
        </w:rPr>
      </w:pPr>
    </w:p>
    <w:p w14:paraId="45372A5A">
      <w:pPr>
        <w:jc w:val="center"/>
        <w:rPr>
          <w:b/>
          <w:sz w:val="26"/>
          <w:szCs w:val="26"/>
        </w:rPr>
      </w:pPr>
    </w:p>
    <w:p w14:paraId="4921D881">
      <w:pPr>
        <w:jc w:val="center"/>
        <w:rPr>
          <w:b/>
          <w:sz w:val="26"/>
          <w:szCs w:val="26"/>
        </w:rPr>
      </w:pPr>
    </w:p>
    <w:p w14:paraId="3276919E">
      <w:pPr>
        <w:jc w:val="center"/>
        <w:rPr>
          <w:b/>
          <w:sz w:val="26"/>
          <w:szCs w:val="26"/>
        </w:rPr>
      </w:pPr>
    </w:p>
    <w:p w14:paraId="3BDEBFF2">
      <w:pPr>
        <w:jc w:val="center"/>
        <w:rPr>
          <w:b/>
          <w:sz w:val="26"/>
          <w:szCs w:val="26"/>
        </w:rPr>
      </w:pPr>
    </w:p>
    <w:p w14:paraId="399072CF">
      <w:pPr>
        <w:jc w:val="center"/>
        <w:rPr>
          <w:b/>
          <w:sz w:val="26"/>
          <w:szCs w:val="26"/>
        </w:rPr>
      </w:pPr>
    </w:p>
    <w:p w14:paraId="0B0EBD16">
      <w:pPr>
        <w:jc w:val="center"/>
        <w:rPr>
          <w:b/>
          <w:sz w:val="26"/>
          <w:szCs w:val="26"/>
        </w:rPr>
      </w:pPr>
    </w:p>
    <w:p w14:paraId="4FA21BD0">
      <w:pPr>
        <w:jc w:val="center"/>
        <w:rPr>
          <w:b/>
          <w:sz w:val="26"/>
          <w:szCs w:val="26"/>
        </w:rPr>
      </w:pPr>
    </w:p>
    <w:p w14:paraId="22C46653">
      <w:pPr>
        <w:jc w:val="center"/>
        <w:rPr>
          <w:b/>
          <w:sz w:val="26"/>
          <w:szCs w:val="26"/>
        </w:rPr>
      </w:pPr>
    </w:p>
    <w:p w14:paraId="3CC22FBA">
      <w:pPr>
        <w:jc w:val="center"/>
        <w:rPr>
          <w:b/>
          <w:sz w:val="26"/>
          <w:szCs w:val="26"/>
        </w:rPr>
      </w:pPr>
    </w:p>
    <w:p w14:paraId="0D04F483">
      <w:pPr>
        <w:jc w:val="center"/>
        <w:rPr>
          <w:b/>
          <w:sz w:val="26"/>
          <w:szCs w:val="26"/>
        </w:rPr>
      </w:pPr>
    </w:p>
    <w:p w14:paraId="5B3CE18B">
      <w:pPr>
        <w:jc w:val="center"/>
        <w:rPr>
          <w:b/>
          <w:sz w:val="26"/>
          <w:szCs w:val="26"/>
        </w:rPr>
      </w:pPr>
    </w:p>
    <w:p w14:paraId="3FC0354F">
      <w:pPr>
        <w:jc w:val="center"/>
        <w:rPr>
          <w:b/>
          <w:sz w:val="26"/>
          <w:szCs w:val="26"/>
        </w:rPr>
      </w:pPr>
    </w:p>
    <w:p w14:paraId="104EFD33">
      <w:pPr>
        <w:jc w:val="center"/>
        <w:rPr>
          <w:b/>
          <w:sz w:val="26"/>
          <w:szCs w:val="26"/>
        </w:rPr>
      </w:pPr>
    </w:p>
    <w:p w14:paraId="125684FC">
      <w:pPr>
        <w:jc w:val="center"/>
        <w:rPr>
          <w:b/>
          <w:sz w:val="26"/>
          <w:szCs w:val="26"/>
        </w:rPr>
      </w:pPr>
    </w:p>
    <w:p w14:paraId="692CE9EA">
      <w:pPr>
        <w:jc w:val="center"/>
        <w:rPr>
          <w:b/>
          <w:sz w:val="26"/>
          <w:szCs w:val="26"/>
        </w:rPr>
      </w:pPr>
    </w:p>
    <w:p w14:paraId="5E2A0F8E">
      <w:pPr>
        <w:jc w:val="center"/>
        <w:rPr>
          <w:b/>
          <w:sz w:val="26"/>
          <w:szCs w:val="26"/>
        </w:rPr>
      </w:pPr>
    </w:p>
    <w:p w14:paraId="36579D8C">
      <w:pPr>
        <w:jc w:val="center"/>
        <w:rPr>
          <w:b/>
          <w:sz w:val="26"/>
          <w:szCs w:val="26"/>
        </w:rPr>
      </w:pPr>
    </w:p>
    <w:p w14:paraId="0424B693">
      <w:pPr>
        <w:jc w:val="center"/>
        <w:rPr>
          <w:b/>
          <w:sz w:val="26"/>
          <w:szCs w:val="26"/>
        </w:rPr>
      </w:pPr>
    </w:p>
    <w:p w14:paraId="6A37FDF3">
      <w:pPr>
        <w:jc w:val="center"/>
        <w:rPr>
          <w:b/>
          <w:sz w:val="26"/>
          <w:szCs w:val="26"/>
        </w:rPr>
      </w:pPr>
    </w:p>
    <w:p w14:paraId="15102922">
      <w:pPr>
        <w:jc w:val="center"/>
        <w:rPr>
          <w:b/>
          <w:sz w:val="26"/>
          <w:szCs w:val="26"/>
        </w:rPr>
      </w:pPr>
    </w:p>
    <w:p w14:paraId="712B0857">
      <w:pPr>
        <w:jc w:val="center"/>
        <w:rPr>
          <w:b/>
          <w:sz w:val="26"/>
          <w:szCs w:val="26"/>
        </w:rPr>
      </w:pPr>
    </w:p>
    <w:p w14:paraId="73DE8B38">
      <w:pPr>
        <w:pStyle w:val="11"/>
        <w:shd w:val="clear" w:color="auto" w:fill="FFFFFF"/>
        <w:spacing w:before="144" w:beforeLines="60" w:beforeAutospacing="0" w:after="144" w:afterLines="60" w:afterAutospacing="0"/>
        <w:jc w:val="center"/>
        <w:rPr>
          <w:b/>
          <w:bCs/>
          <w:sz w:val="26"/>
          <w:szCs w:val="26"/>
          <w:lang w:val="en-US"/>
        </w:rPr>
      </w:pPr>
      <w:r>
        <w:rPr>
          <w:b/>
          <w:bCs/>
          <w:sz w:val="26"/>
          <w:szCs w:val="26"/>
          <w:lang w:val="vi-VN"/>
        </w:rPr>
        <w:t>LỜI GIỚI THIỆU</w:t>
      </w:r>
    </w:p>
    <w:p w14:paraId="5AFAE5B9">
      <w:pPr>
        <w:pStyle w:val="11"/>
        <w:shd w:val="clear" w:color="auto" w:fill="FFFFFF"/>
        <w:spacing w:before="144" w:beforeLines="60" w:beforeAutospacing="0" w:after="144" w:afterLines="60" w:afterAutospacing="0"/>
        <w:jc w:val="center"/>
        <w:rPr>
          <w:b/>
          <w:bCs/>
          <w:sz w:val="26"/>
          <w:szCs w:val="26"/>
          <w:lang w:val="en-US"/>
        </w:rPr>
      </w:pPr>
    </w:p>
    <w:p w14:paraId="378D8383">
      <w:pPr>
        <w:pStyle w:val="11"/>
        <w:shd w:val="clear" w:color="auto" w:fill="FFFFFF"/>
        <w:spacing w:before="144" w:beforeLines="60" w:beforeAutospacing="0" w:after="144" w:afterLines="60" w:afterAutospacing="0"/>
        <w:jc w:val="both"/>
        <w:rPr>
          <w:bCs/>
          <w:sz w:val="26"/>
          <w:szCs w:val="26"/>
          <w:lang w:val="en-US"/>
        </w:rPr>
      </w:pPr>
      <w:r>
        <w:rPr>
          <w:bCs/>
          <w:sz w:val="26"/>
          <w:szCs w:val="26"/>
          <w:lang w:val="en-US"/>
        </w:rPr>
        <w:tab/>
      </w:r>
      <w:r>
        <w:rPr>
          <w:bCs/>
          <w:sz w:val="26"/>
          <w:szCs w:val="26"/>
          <w:lang w:val="en-US"/>
        </w:rPr>
        <w:t>Trong những năm gần đây, khung pháp lý trong tổ chức công tác kế toán có những đổi mới lớn như ban hành Luật kế toán, 26 chuẩn mực kế toán Việt Nam, kèm theo các nghị định và thông tư hướng dẫn cụ thể việc thực hiện Luật và chuẩn mực kế toán. Từ sự thay đổi đó dẫn đến các nội dung căn bản, nguyên tắc tổ chức công tác kế toán doanh nghiệp nói chung, đồng thời tuỳ thuộc vào đặc điểm từng ngành sản xuất kinh doanh đòi hỏi có sự vận dụng linh hoạt để lựa chọn chính sách kế toán phù hợp với doanh nghiệp.</w:t>
      </w:r>
    </w:p>
    <w:p w14:paraId="25CBF0DB">
      <w:pPr>
        <w:pStyle w:val="11"/>
        <w:shd w:val="clear" w:color="auto" w:fill="FFFFFF"/>
        <w:spacing w:before="144" w:beforeLines="60" w:beforeAutospacing="0" w:after="144" w:afterLines="60" w:afterAutospacing="0"/>
        <w:jc w:val="both"/>
        <w:rPr>
          <w:bCs/>
          <w:sz w:val="26"/>
          <w:szCs w:val="26"/>
          <w:lang w:val="en-US"/>
        </w:rPr>
      </w:pPr>
      <w:r>
        <w:rPr>
          <w:bCs/>
          <w:sz w:val="26"/>
          <w:szCs w:val="26"/>
          <w:lang w:val="en-US"/>
        </w:rPr>
        <w:tab/>
      </w:r>
      <w:r>
        <w:rPr>
          <w:bCs/>
          <w:sz w:val="26"/>
          <w:szCs w:val="26"/>
          <w:lang w:val="en-US"/>
        </w:rPr>
        <w:t xml:space="preserve">Hiện nay, trường Cao đẳng Kinh tế-Kỹ thuật Bạc Liêu từng bước chuyển từ đào tạo niên chế sang đào tạo theo hệ thống tín chỉ, do đó các môn học, mô đun được thiết kế thành các tín chỉ cho phù hợp với chương trình đào tạo mới của trường. Trong bối cảnh đó, bài giảng Kế toán </w:t>
      </w:r>
      <w:r>
        <w:rPr>
          <w:rFonts w:hint="default"/>
          <w:bCs/>
          <w:sz w:val="26"/>
          <w:szCs w:val="26"/>
          <w:lang w:val="en-US"/>
        </w:rPr>
        <w:t>X</w:t>
      </w:r>
      <w:r>
        <w:rPr>
          <w:bCs/>
          <w:sz w:val="26"/>
          <w:szCs w:val="26"/>
          <w:lang w:val="en-US"/>
        </w:rPr>
        <w:t xml:space="preserve">ác định kết quả kinh doanh </w:t>
      </w:r>
      <w:r>
        <w:rPr>
          <w:rFonts w:hint="default"/>
          <w:bCs/>
          <w:sz w:val="26"/>
          <w:szCs w:val="26"/>
          <w:lang w:val="en-US"/>
        </w:rPr>
        <w:t xml:space="preserve">và báo cáo tài chính </w:t>
      </w:r>
      <w:r>
        <w:rPr>
          <w:bCs/>
          <w:sz w:val="26"/>
          <w:szCs w:val="26"/>
          <w:lang w:val="en-US"/>
        </w:rPr>
        <w:t>được tổ chức biên soạn nhằm giúp cho sinh viên chuyên ngành Kế toán vận dụng nội dung công tác tổ chức kế toán doanh nghiệp theo từng quy trình kế toán cụ thể và cung cấp thông tin kinh tế tài chính trên các báo cáo tài chính phù hợp với Luật kế toán Việt Nam, các Chuẩn mực kế toán Việt Nam và các doanh nghiệp thương mại, dịch vụ tạo điều kiện thuận lợi hơn khi sinh viên tiếp cận tình huống thực tế tại đơn vị thực tập, tiến tới hành nghề kế toán trong tương lai.</w:t>
      </w:r>
    </w:p>
    <w:p w14:paraId="2BC514B4">
      <w:pPr>
        <w:pStyle w:val="11"/>
        <w:shd w:val="clear" w:color="auto" w:fill="FFFFFF"/>
        <w:spacing w:before="144" w:beforeLines="60" w:beforeAutospacing="0" w:after="144" w:afterLines="60" w:afterAutospacing="0"/>
        <w:jc w:val="both"/>
        <w:rPr>
          <w:bCs/>
          <w:sz w:val="26"/>
          <w:szCs w:val="26"/>
          <w:lang w:val="en-US"/>
        </w:rPr>
      </w:pPr>
      <w:r>
        <w:rPr>
          <w:bCs/>
          <w:sz w:val="26"/>
          <w:szCs w:val="26"/>
          <w:lang w:val="en-US"/>
        </w:rPr>
        <w:tab/>
      </w:r>
      <w:r>
        <w:rPr>
          <w:bCs/>
          <w:sz w:val="26"/>
          <w:szCs w:val="26"/>
          <w:lang w:val="en-US"/>
        </w:rPr>
        <w:t xml:space="preserve">Bài giảng Kế toán </w:t>
      </w:r>
      <w:r>
        <w:rPr>
          <w:rFonts w:hint="default"/>
          <w:bCs/>
          <w:sz w:val="26"/>
          <w:szCs w:val="26"/>
          <w:lang w:val="en-US"/>
        </w:rPr>
        <w:t>X</w:t>
      </w:r>
      <w:r>
        <w:rPr>
          <w:bCs/>
          <w:sz w:val="26"/>
          <w:szCs w:val="26"/>
          <w:lang w:val="en-US"/>
        </w:rPr>
        <w:t xml:space="preserve">ác định kết quả kinh doanh </w:t>
      </w:r>
      <w:r>
        <w:rPr>
          <w:rFonts w:hint="default"/>
          <w:bCs/>
          <w:sz w:val="26"/>
          <w:szCs w:val="26"/>
          <w:lang w:val="en-US"/>
        </w:rPr>
        <w:t>và báo cáo tài chính</w:t>
      </w:r>
      <w:r>
        <w:rPr>
          <w:bCs/>
          <w:sz w:val="26"/>
          <w:szCs w:val="26"/>
          <w:lang w:val="en-US"/>
        </w:rPr>
        <w:t xml:space="preserve"> bao gồm các bài sau:</w:t>
      </w:r>
    </w:p>
    <w:p w14:paraId="36C705DB">
      <w:pPr>
        <w:pStyle w:val="11"/>
        <w:shd w:val="clear" w:color="auto" w:fill="FFFFFF"/>
        <w:spacing w:before="144" w:beforeLines="60" w:beforeAutospacing="0" w:after="144" w:afterLines="60" w:afterAutospacing="0"/>
        <w:jc w:val="both"/>
        <w:rPr>
          <w:rFonts w:hint="default"/>
          <w:sz w:val="26"/>
          <w:szCs w:val="26"/>
          <w:lang w:val="en-US"/>
        </w:rPr>
      </w:pPr>
      <w:r>
        <w:rPr>
          <w:bCs/>
          <w:sz w:val="26"/>
          <w:szCs w:val="26"/>
          <w:lang w:val="en-US"/>
        </w:rPr>
        <w:tab/>
      </w:r>
      <w:r>
        <w:rPr>
          <w:sz w:val="26"/>
          <w:szCs w:val="26"/>
        </w:rPr>
        <w:t xml:space="preserve">Bài 1. Kế toán </w:t>
      </w:r>
      <w:r>
        <w:rPr>
          <w:rFonts w:hint="default"/>
          <w:sz w:val="26"/>
          <w:szCs w:val="26"/>
          <w:lang w:val="en-US"/>
        </w:rPr>
        <w:t>xác định kết quả kinh doanh và phân phối lợi nhuận</w:t>
      </w:r>
    </w:p>
    <w:p w14:paraId="0E0F5C73">
      <w:pPr>
        <w:pStyle w:val="11"/>
        <w:shd w:val="clear" w:color="auto" w:fill="FFFFFF"/>
        <w:spacing w:before="144" w:beforeLines="60" w:beforeAutospacing="0" w:after="144" w:afterLines="60" w:afterAutospacing="0"/>
        <w:jc w:val="both"/>
        <w:rPr>
          <w:rFonts w:hint="default"/>
          <w:sz w:val="26"/>
          <w:szCs w:val="26"/>
          <w:lang w:val="en-US"/>
        </w:rPr>
      </w:pPr>
      <w:r>
        <w:rPr>
          <w:sz w:val="26"/>
          <w:szCs w:val="26"/>
        </w:rPr>
        <w:tab/>
      </w:r>
      <w:r>
        <w:rPr>
          <w:sz w:val="26"/>
          <w:szCs w:val="26"/>
        </w:rPr>
        <w:t xml:space="preserve">Bài 2. </w:t>
      </w:r>
      <w:r>
        <w:rPr>
          <w:rFonts w:hint="default"/>
          <w:sz w:val="26"/>
          <w:szCs w:val="26"/>
          <w:lang w:val="en-US"/>
        </w:rPr>
        <w:t>Báo cáo tài chính</w:t>
      </w:r>
    </w:p>
    <w:p w14:paraId="494546C0">
      <w:pPr>
        <w:spacing w:before="144" w:beforeLines="60" w:after="144" w:afterLines="60" w:line="240" w:lineRule="auto"/>
        <w:ind w:firstLine="720"/>
        <w:jc w:val="both"/>
        <w:rPr>
          <w:rFonts w:hint="default"/>
          <w:sz w:val="26"/>
          <w:szCs w:val="26"/>
          <w:lang w:val="en-US"/>
        </w:rPr>
      </w:pPr>
      <w:r>
        <w:rPr>
          <w:sz w:val="26"/>
          <w:szCs w:val="26"/>
        </w:rPr>
        <w:t xml:space="preserve">Bài 3. </w:t>
      </w:r>
      <w:r>
        <w:rPr>
          <w:rFonts w:hint="default"/>
          <w:sz w:val="26"/>
          <w:szCs w:val="26"/>
          <w:lang w:val="en-US"/>
        </w:rPr>
        <w:t>Thực hành tổng hợp</w:t>
      </w:r>
    </w:p>
    <w:p w14:paraId="73C38964">
      <w:pPr>
        <w:pStyle w:val="11"/>
        <w:shd w:val="clear" w:color="auto" w:fill="FFFFFF"/>
        <w:spacing w:before="144" w:beforeLines="60" w:beforeAutospacing="0" w:after="144" w:afterLines="60" w:afterAutospacing="0"/>
        <w:ind w:firstLine="720"/>
        <w:jc w:val="both"/>
        <w:rPr>
          <w:sz w:val="26"/>
          <w:szCs w:val="26"/>
          <w:lang w:val="en-US"/>
        </w:rPr>
      </w:pPr>
      <w:r>
        <w:rPr>
          <w:sz w:val="26"/>
          <w:szCs w:val="26"/>
          <w:lang w:val="en-US"/>
        </w:rPr>
        <w:t>Tác giả xin cảm ơn các bạn đồng nghiệp đã đóng góp ý kiến để tác giả có thể hoàn thành bài giảng này. Tuy có nhiều cố gắng trong quá trình biên soạn nhưng không thể tránh khỏi những thiếu sót, rất mong sự góp ý của tất cả mọi người để bài giảng ngày càng được hoàn thiện hơn.</w:t>
      </w:r>
    </w:p>
    <w:p w14:paraId="0941478C">
      <w:pPr>
        <w:pStyle w:val="11"/>
        <w:shd w:val="clear" w:color="auto" w:fill="FFFFFF"/>
        <w:spacing w:before="144" w:beforeLines="60" w:beforeAutospacing="0" w:after="144" w:afterLines="60" w:afterAutospacing="0"/>
        <w:ind w:left="3600" w:firstLine="720"/>
        <w:jc w:val="both"/>
        <w:rPr>
          <w:i/>
          <w:sz w:val="26"/>
          <w:szCs w:val="26"/>
          <w:lang w:val="en-US"/>
        </w:rPr>
      </w:pPr>
      <w:r>
        <w:rPr>
          <w:i/>
          <w:sz w:val="26"/>
          <w:szCs w:val="26"/>
        </w:rPr>
        <w:t xml:space="preserve">Bạc Liêu, ngày </w:t>
      </w:r>
      <w:r>
        <w:rPr>
          <w:i/>
          <w:sz w:val="26"/>
          <w:szCs w:val="26"/>
          <w:lang w:val="en-US"/>
        </w:rPr>
        <w:t>05</w:t>
      </w:r>
      <w:r>
        <w:rPr>
          <w:i/>
          <w:sz w:val="26"/>
          <w:szCs w:val="26"/>
        </w:rPr>
        <w:t xml:space="preserve"> tháng </w:t>
      </w:r>
      <w:r>
        <w:rPr>
          <w:i/>
          <w:sz w:val="26"/>
          <w:szCs w:val="26"/>
          <w:lang w:val="en-US"/>
        </w:rPr>
        <w:t>01</w:t>
      </w:r>
      <w:r>
        <w:rPr>
          <w:i/>
          <w:sz w:val="26"/>
          <w:szCs w:val="26"/>
        </w:rPr>
        <w:t xml:space="preserve"> năm 202</w:t>
      </w:r>
      <w:r>
        <w:rPr>
          <w:rFonts w:hint="default"/>
          <w:i/>
          <w:sz w:val="26"/>
          <w:szCs w:val="26"/>
          <w:lang w:val="en-US"/>
        </w:rPr>
        <w:t>3</w:t>
      </w:r>
    </w:p>
    <w:p w14:paraId="68C74594">
      <w:pPr>
        <w:spacing w:before="144" w:beforeLines="60" w:after="144" w:afterLines="60" w:line="240" w:lineRule="auto"/>
        <w:contextualSpacing/>
        <w:jc w:val="center"/>
        <w:rPr>
          <w:b/>
          <w:sz w:val="26"/>
          <w:szCs w:val="26"/>
        </w:rPr>
      </w:pPr>
    </w:p>
    <w:p w14:paraId="114787A7">
      <w:pPr>
        <w:jc w:val="center"/>
        <w:rPr>
          <w:b/>
          <w:sz w:val="26"/>
          <w:szCs w:val="26"/>
        </w:rPr>
      </w:pPr>
    </w:p>
    <w:p w14:paraId="6BA05C85">
      <w:pPr>
        <w:jc w:val="center"/>
        <w:rPr>
          <w:b/>
          <w:sz w:val="26"/>
          <w:szCs w:val="26"/>
        </w:rPr>
      </w:pPr>
    </w:p>
    <w:p w14:paraId="5FAD67A4">
      <w:pPr>
        <w:jc w:val="center"/>
        <w:rPr>
          <w:b/>
          <w:sz w:val="26"/>
          <w:szCs w:val="26"/>
        </w:rPr>
      </w:pPr>
    </w:p>
    <w:p w14:paraId="1C0E53B4">
      <w:pPr>
        <w:jc w:val="center"/>
        <w:rPr>
          <w:b/>
          <w:sz w:val="26"/>
          <w:szCs w:val="26"/>
        </w:rPr>
      </w:pPr>
    </w:p>
    <w:p w14:paraId="0780741F">
      <w:pPr>
        <w:jc w:val="center"/>
        <w:rPr>
          <w:b/>
          <w:sz w:val="26"/>
          <w:szCs w:val="26"/>
        </w:rPr>
      </w:pPr>
    </w:p>
    <w:p w14:paraId="40DE5964">
      <w:pPr>
        <w:jc w:val="center"/>
        <w:rPr>
          <w:b/>
          <w:sz w:val="26"/>
          <w:szCs w:val="26"/>
        </w:rPr>
      </w:pPr>
    </w:p>
    <w:p w14:paraId="7B364086">
      <w:pPr>
        <w:jc w:val="center"/>
        <w:rPr>
          <w:b/>
          <w:sz w:val="26"/>
          <w:szCs w:val="26"/>
        </w:rPr>
      </w:pPr>
    </w:p>
    <w:p w14:paraId="5FC31260">
      <w:pPr>
        <w:jc w:val="center"/>
        <w:rPr>
          <w:b/>
          <w:sz w:val="26"/>
          <w:szCs w:val="26"/>
        </w:rPr>
      </w:pPr>
    </w:p>
    <w:p w14:paraId="2B30CBD8">
      <w:pPr>
        <w:jc w:val="center"/>
        <w:rPr>
          <w:b/>
          <w:sz w:val="26"/>
          <w:szCs w:val="26"/>
        </w:rPr>
      </w:pPr>
    </w:p>
    <w:p w14:paraId="7C89AA94">
      <w:pPr>
        <w:jc w:val="center"/>
        <w:rPr>
          <w:b/>
          <w:sz w:val="26"/>
          <w:szCs w:val="26"/>
        </w:rPr>
      </w:pPr>
    </w:p>
    <w:p w14:paraId="37A82058">
      <w:pPr>
        <w:jc w:val="center"/>
        <w:rPr>
          <w:b/>
          <w:sz w:val="26"/>
          <w:szCs w:val="26"/>
        </w:rPr>
      </w:pPr>
    </w:p>
    <w:p w14:paraId="313340F5">
      <w:pPr>
        <w:jc w:val="center"/>
        <w:rPr>
          <w:b/>
          <w:sz w:val="26"/>
          <w:szCs w:val="26"/>
        </w:rPr>
      </w:pPr>
    </w:p>
    <w:p w14:paraId="30C49E49">
      <w:pPr>
        <w:jc w:val="center"/>
        <w:rPr>
          <w:b/>
          <w:sz w:val="26"/>
          <w:szCs w:val="26"/>
        </w:rPr>
      </w:pPr>
    </w:p>
    <w:p w14:paraId="0646B9AE">
      <w:pPr>
        <w:jc w:val="center"/>
        <w:rPr>
          <w:b/>
          <w:sz w:val="26"/>
          <w:szCs w:val="26"/>
        </w:rPr>
      </w:pPr>
    </w:p>
    <w:p w14:paraId="334709A8">
      <w:pPr>
        <w:jc w:val="center"/>
        <w:rPr>
          <w:b/>
          <w:sz w:val="26"/>
          <w:szCs w:val="26"/>
        </w:rPr>
      </w:pPr>
      <w:r>
        <w:rPr>
          <w:b/>
          <w:sz w:val="26"/>
          <w:szCs w:val="26"/>
        </w:rPr>
        <w:t>MỤC LỤC</w:t>
      </w:r>
    </w:p>
    <w:p w14:paraId="355E96DE">
      <w:pPr>
        <w:jc w:val="center"/>
        <w:rPr>
          <w:b/>
          <w:sz w:val="26"/>
          <w:szCs w:val="26"/>
        </w:rPr>
      </w:pP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75"/>
        <w:gridCol w:w="7779"/>
        <w:gridCol w:w="837"/>
      </w:tblGrid>
      <w:tr w14:paraId="5E99A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3515E480">
            <w:pPr>
              <w:spacing w:before="120"/>
              <w:jc w:val="right"/>
              <w:rPr>
                <w:bCs/>
                <w:sz w:val="26"/>
                <w:szCs w:val="26"/>
              </w:rPr>
            </w:pPr>
          </w:p>
        </w:tc>
        <w:tc>
          <w:tcPr>
            <w:tcW w:w="7779" w:type="dxa"/>
          </w:tcPr>
          <w:p w14:paraId="6631A7CA">
            <w:pPr>
              <w:spacing w:before="120"/>
              <w:jc w:val="center"/>
              <w:rPr>
                <w:bCs/>
                <w:sz w:val="26"/>
                <w:szCs w:val="26"/>
              </w:rPr>
            </w:pPr>
          </w:p>
        </w:tc>
        <w:tc>
          <w:tcPr>
            <w:tcW w:w="837" w:type="dxa"/>
          </w:tcPr>
          <w:p w14:paraId="59FC5BA2">
            <w:pPr>
              <w:spacing w:before="120"/>
              <w:jc w:val="right"/>
              <w:rPr>
                <w:bCs/>
                <w:sz w:val="26"/>
                <w:szCs w:val="26"/>
              </w:rPr>
            </w:pPr>
            <w:r>
              <w:rPr>
                <w:bCs/>
                <w:sz w:val="26"/>
                <w:szCs w:val="26"/>
              </w:rPr>
              <w:t>Trang</w:t>
            </w:r>
          </w:p>
        </w:tc>
      </w:tr>
      <w:tr w14:paraId="149CB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7FAC54EB">
            <w:pPr>
              <w:spacing w:before="120"/>
              <w:jc w:val="right"/>
              <w:rPr>
                <w:bCs/>
                <w:sz w:val="26"/>
                <w:szCs w:val="26"/>
              </w:rPr>
            </w:pPr>
          </w:p>
        </w:tc>
        <w:tc>
          <w:tcPr>
            <w:tcW w:w="7779" w:type="dxa"/>
          </w:tcPr>
          <w:p w14:paraId="298E0794">
            <w:pPr>
              <w:widowControl/>
              <w:autoSpaceDE/>
              <w:autoSpaceDN/>
              <w:spacing w:before="120"/>
              <w:jc w:val="center"/>
              <w:rPr>
                <w:b/>
                <w:sz w:val="26"/>
                <w:szCs w:val="26"/>
                <w:lang w:bidi="ar-SA"/>
              </w:rPr>
            </w:pPr>
            <w:r>
              <w:rPr>
                <w:b/>
                <w:sz w:val="26"/>
                <w:szCs w:val="26"/>
                <w:lang w:bidi="ar-SA"/>
              </w:rPr>
              <w:t xml:space="preserve">Bài 1. Kế toán xác định kết quả hoạt động kinh doanh </w:t>
            </w:r>
          </w:p>
        </w:tc>
        <w:tc>
          <w:tcPr>
            <w:tcW w:w="837" w:type="dxa"/>
          </w:tcPr>
          <w:p w14:paraId="3D5A8C56">
            <w:pPr>
              <w:spacing w:before="120"/>
              <w:jc w:val="right"/>
              <w:rPr>
                <w:bCs/>
                <w:sz w:val="26"/>
                <w:szCs w:val="26"/>
              </w:rPr>
            </w:pPr>
            <w:r>
              <w:rPr>
                <w:bCs/>
                <w:sz w:val="26"/>
                <w:szCs w:val="26"/>
              </w:rPr>
              <w:t>2</w:t>
            </w:r>
          </w:p>
        </w:tc>
      </w:tr>
      <w:tr w14:paraId="5FEC0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38EBD3CA">
            <w:pPr>
              <w:spacing w:before="120"/>
              <w:jc w:val="right"/>
              <w:rPr>
                <w:bCs/>
                <w:sz w:val="26"/>
                <w:szCs w:val="26"/>
              </w:rPr>
            </w:pPr>
            <w:r>
              <w:rPr>
                <w:bCs/>
                <w:sz w:val="26"/>
                <w:szCs w:val="26"/>
              </w:rPr>
              <w:t>1.</w:t>
            </w:r>
          </w:p>
        </w:tc>
        <w:tc>
          <w:tcPr>
            <w:tcW w:w="7779" w:type="dxa"/>
          </w:tcPr>
          <w:p w14:paraId="16883020">
            <w:pPr>
              <w:spacing w:before="120"/>
              <w:jc w:val="both"/>
              <w:rPr>
                <w:sz w:val="26"/>
                <w:szCs w:val="26"/>
              </w:rPr>
            </w:pPr>
            <w:r>
              <w:rPr>
                <w:sz w:val="26"/>
                <w:szCs w:val="26"/>
              </w:rPr>
              <w:t xml:space="preserve">Khái niệm, nội dung xác định kết quả hoạt động kinh doanh </w:t>
            </w:r>
          </w:p>
        </w:tc>
        <w:tc>
          <w:tcPr>
            <w:tcW w:w="837" w:type="dxa"/>
          </w:tcPr>
          <w:p w14:paraId="05C51DCD">
            <w:pPr>
              <w:spacing w:before="120"/>
              <w:jc w:val="right"/>
              <w:rPr>
                <w:bCs/>
                <w:sz w:val="26"/>
                <w:szCs w:val="26"/>
              </w:rPr>
            </w:pPr>
            <w:r>
              <w:rPr>
                <w:bCs/>
                <w:sz w:val="26"/>
                <w:szCs w:val="26"/>
              </w:rPr>
              <w:t>2</w:t>
            </w:r>
          </w:p>
        </w:tc>
      </w:tr>
      <w:tr w14:paraId="0EB0F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0C38431A">
            <w:pPr>
              <w:spacing w:before="120"/>
              <w:jc w:val="right"/>
              <w:rPr>
                <w:bCs/>
                <w:sz w:val="26"/>
                <w:szCs w:val="26"/>
              </w:rPr>
            </w:pPr>
            <w:r>
              <w:rPr>
                <w:bCs/>
                <w:sz w:val="26"/>
                <w:szCs w:val="26"/>
              </w:rPr>
              <w:t>1.1</w:t>
            </w:r>
          </w:p>
        </w:tc>
        <w:tc>
          <w:tcPr>
            <w:tcW w:w="7779" w:type="dxa"/>
          </w:tcPr>
          <w:p w14:paraId="520E6061">
            <w:pPr>
              <w:spacing w:before="120"/>
              <w:rPr>
                <w:sz w:val="26"/>
                <w:szCs w:val="26"/>
              </w:rPr>
            </w:pPr>
            <w:r>
              <w:rPr>
                <w:sz w:val="26"/>
                <w:szCs w:val="26"/>
              </w:rPr>
              <w:t>Khái niệm</w:t>
            </w:r>
          </w:p>
        </w:tc>
        <w:tc>
          <w:tcPr>
            <w:tcW w:w="837" w:type="dxa"/>
          </w:tcPr>
          <w:p w14:paraId="64F41F8D">
            <w:pPr>
              <w:spacing w:before="120"/>
              <w:jc w:val="right"/>
              <w:rPr>
                <w:bCs/>
                <w:sz w:val="26"/>
                <w:szCs w:val="26"/>
              </w:rPr>
            </w:pPr>
            <w:r>
              <w:rPr>
                <w:bCs/>
                <w:sz w:val="26"/>
                <w:szCs w:val="26"/>
              </w:rPr>
              <w:t>2</w:t>
            </w:r>
          </w:p>
        </w:tc>
      </w:tr>
      <w:tr w14:paraId="50D37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1EA60418">
            <w:pPr>
              <w:spacing w:before="120"/>
              <w:jc w:val="right"/>
              <w:rPr>
                <w:bCs/>
                <w:sz w:val="26"/>
                <w:szCs w:val="26"/>
              </w:rPr>
            </w:pPr>
            <w:r>
              <w:rPr>
                <w:bCs/>
                <w:sz w:val="26"/>
                <w:szCs w:val="26"/>
              </w:rPr>
              <w:t>1.2.</w:t>
            </w:r>
          </w:p>
        </w:tc>
        <w:tc>
          <w:tcPr>
            <w:tcW w:w="7779" w:type="dxa"/>
          </w:tcPr>
          <w:p w14:paraId="6F66C3B8">
            <w:pPr>
              <w:spacing w:before="120"/>
              <w:rPr>
                <w:sz w:val="26"/>
                <w:szCs w:val="26"/>
              </w:rPr>
            </w:pPr>
            <w:r>
              <w:rPr>
                <w:sz w:val="26"/>
                <w:szCs w:val="26"/>
              </w:rPr>
              <w:t xml:space="preserve">Nội dung xác định kết quả hoạt động kinh doanh  </w:t>
            </w:r>
          </w:p>
        </w:tc>
        <w:tc>
          <w:tcPr>
            <w:tcW w:w="837" w:type="dxa"/>
          </w:tcPr>
          <w:p w14:paraId="154C47EA">
            <w:pPr>
              <w:spacing w:before="120"/>
              <w:jc w:val="right"/>
              <w:rPr>
                <w:bCs/>
                <w:sz w:val="26"/>
                <w:szCs w:val="26"/>
              </w:rPr>
            </w:pPr>
            <w:r>
              <w:rPr>
                <w:bCs/>
                <w:sz w:val="26"/>
                <w:szCs w:val="26"/>
              </w:rPr>
              <w:t>2</w:t>
            </w:r>
          </w:p>
        </w:tc>
      </w:tr>
      <w:tr w14:paraId="73BBC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6B2F4FE4">
            <w:pPr>
              <w:spacing w:before="120"/>
              <w:jc w:val="right"/>
              <w:rPr>
                <w:bCs/>
                <w:sz w:val="26"/>
                <w:szCs w:val="26"/>
              </w:rPr>
            </w:pPr>
            <w:r>
              <w:rPr>
                <w:bCs/>
                <w:sz w:val="26"/>
                <w:szCs w:val="26"/>
              </w:rPr>
              <w:t>2.</w:t>
            </w:r>
          </w:p>
        </w:tc>
        <w:tc>
          <w:tcPr>
            <w:tcW w:w="7779" w:type="dxa"/>
          </w:tcPr>
          <w:p w14:paraId="29B0230B">
            <w:pPr>
              <w:spacing w:before="120"/>
              <w:rPr>
                <w:sz w:val="26"/>
                <w:szCs w:val="26"/>
              </w:rPr>
            </w:pPr>
            <w:r>
              <w:rPr>
                <w:sz w:val="26"/>
                <w:szCs w:val="26"/>
              </w:rPr>
              <w:t xml:space="preserve">Kế toán xác định kết quả hoạt động kinh doanh </w:t>
            </w:r>
          </w:p>
        </w:tc>
        <w:tc>
          <w:tcPr>
            <w:tcW w:w="837" w:type="dxa"/>
          </w:tcPr>
          <w:p w14:paraId="42A2FD29">
            <w:pPr>
              <w:spacing w:before="120"/>
              <w:jc w:val="right"/>
              <w:rPr>
                <w:bCs/>
                <w:sz w:val="26"/>
                <w:szCs w:val="26"/>
              </w:rPr>
            </w:pPr>
            <w:r>
              <w:rPr>
                <w:bCs/>
                <w:sz w:val="26"/>
                <w:szCs w:val="26"/>
              </w:rPr>
              <w:t>3</w:t>
            </w:r>
          </w:p>
        </w:tc>
      </w:tr>
      <w:tr w14:paraId="7E59D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03CE594A">
            <w:pPr>
              <w:spacing w:before="120"/>
              <w:jc w:val="right"/>
              <w:rPr>
                <w:bCs/>
                <w:sz w:val="26"/>
                <w:szCs w:val="26"/>
              </w:rPr>
            </w:pPr>
            <w:r>
              <w:rPr>
                <w:bCs/>
                <w:sz w:val="26"/>
                <w:szCs w:val="26"/>
              </w:rPr>
              <w:t>2.1.</w:t>
            </w:r>
          </w:p>
        </w:tc>
        <w:tc>
          <w:tcPr>
            <w:tcW w:w="7779" w:type="dxa"/>
          </w:tcPr>
          <w:p w14:paraId="14C108FE">
            <w:pPr>
              <w:spacing w:before="120"/>
              <w:rPr>
                <w:sz w:val="26"/>
                <w:szCs w:val="26"/>
              </w:rPr>
            </w:pPr>
            <w:r>
              <w:rPr>
                <w:sz w:val="26"/>
                <w:szCs w:val="26"/>
              </w:rPr>
              <w:t>Kế toán Chi phí bán hàng và quản lý DN</w:t>
            </w:r>
          </w:p>
        </w:tc>
        <w:tc>
          <w:tcPr>
            <w:tcW w:w="837" w:type="dxa"/>
          </w:tcPr>
          <w:p w14:paraId="1845CBAB">
            <w:pPr>
              <w:spacing w:before="120"/>
              <w:jc w:val="right"/>
              <w:rPr>
                <w:bCs/>
                <w:sz w:val="26"/>
                <w:szCs w:val="26"/>
              </w:rPr>
            </w:pPr>
            <w:r>
              <w:rPr>
                <w:bCs/>
                <w:sz w:val="26"/>
                <w:szCs w:val="26"/>
              </w:rPr>
              <w:t>3</w:t>
            </w:r>
          </w:p>
        </w:tc>
      </w:tr>
      <w:tr w14:paraId="26AB2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62707B88">
            <w:pPr>
              <w:spacing w:before="120"/>
              <w:jc w:val="right"/>
              <w:rPr>
                <w:bCs/>
                <w:sz w:val="26"/>
                <w:szCs w:val="26"/>
              </w:rPr>
            </w:pPr>
            <w:r>
              <w:rPr>
                <w:bCs/>
                <w:sz w:val="26"/>
                <w:szCs w:val="26"/>
              </w:rPr>
              <w:t>2.2.</w:t>
            </w:r>
          </w:p>
        </w:tc>
        <w:tc>
          <w:tcPr>
            <w:tcW w:w="7779" w:type="dxa"/>
          </w:tcPr>
          <w:p w14:paraId="0BC2D11D">
            <w:pPr>
              <w:widowControl/>
              <w:autoSpaceDE/>
              <w:autoSpaceDN/>
              <w:spacing w:before="120"/>
              <w:jc w:val="both"/>
              <w:rPr>
                <w:sz w:val="26"/>
                <w:szCs w:val="26"/>
                <w:lang w:bidi="ar-SA"/>
              </w:rPr>
            </w:pPr>
            <w:r>
              <w:rPr>
                <w:sz w:val="26"/>
                <w:szCs w:val="26"/>
                <w:lang w:bidi="ar-SA"/>
              </w:rPr>
              <w:t>Kế toán hoạt động tài chính</w:t>
            </w:r>
          </w:p>
        </w:tc>
        <w:tc>
          <w:tcPr>
            <w:tcW w:w="837" w:type="dxa"/>
          </w:tcPr>
          <w:p w14:paraId="02533B92">
            <w:pPr>
              <w:spacing w:before="120"/>
              <w:jc w:val="right"/>
              <w:rPr>
                <w:bCs/>
                <w:sz w:val="26"/>
                <w:szCs w:val="26"/>
              </w:rPr>
            </w:pPr>
            <w:r>
              <w:rPr>
                <w:bCs/>
                <w:sz w:val="26"/>
                <w:szCs w:val="26"/>
              </w:rPr>
              <w:t>16</w:t>
            </w:r>
          </w:p>
        </w:tc>
      </w:tr>
      <w:tr w14:paraId="0D987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258FAD12">
            <w:pPr>
              <w:spacing w:before="120"/>
              <w:jc w:val="right"/>
              <w:rPr>
                <w:bCs/>
                <w:sz w:val="26"/>
                <w:szCs w:val="26"/>
              </w:rPr>
            </w:pPr>
            <w:r>
              <w:rPr>
                <w:bCs/>
                <w:sz w:val="26"/>
                <w:szCs w:val="26"/>
              </w:rPr>
              <w:t>2.3.</w:t>
            </w:r>
          </w:p>
        </w:tc>
        <w:tc>
          <w:tcPr>
            <w:tcW w:w="7779" w:type="dxa"/>
          </w:tcPr>
          <w:p w14:paraId="5E00ADEB">
            <w:pPr>
              <w:spacing w:before="120"/>
              <w:rPr>
                <w:sz w:val="26"/>
                <w:szCs w:val="26"/>
              </w:rPr>
            </w:pPr>
            <w:r>
              <w:rPr>
                <w:sz w:val="26"/>
                <w:szCs w:val="26"/>
              </w:rPr>
              <w:t>Kế toán hoạt động khác</w:t>
            </w:r>
          </w:p>
        </w:tc>
        <w:tc>
          <w:tcPr>
            <w:tcW w:w="837" w:type="dxa"/>
          </w:tcPr>
          <w:p w14:paraId="1F5D16B8">
            <w:pPr>
              <w:spacing w:before="120"/>
              <w:jc w:val="right"/>
              <w:rPr>
                <w:bCs/>
                <w:sz w:val="26"/>
                <w:szCs w:val="26"/>
              </w:rPr>
            </w:pPr>
            <w:r>
              <w:rPr>
                <w:bCs/>
                <w:sz w:val="26"/>
                <w:szCs w:val="26"/>
              </w:rPr>
              <w:t>23</w:t>
            </w:r>
          </w:p>
        </w:tc>
      </w:tr>
      <w:tr w14:paraId="69641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3C0DF3C5">
            <w:pPr>
              <w:spacing w:before="120"/>
              <w:jc w:val="right"/>
              <w:rPr>
                <w:bCs/>
                <w:sz w:val="26"/>
                <w:szCs w:val="26"/>
              </w:rPr>
            </w:pPr>
            <w:r>
              <w:rPr>
                <w:bCs/>
                <w:sz w:val="26"/>
                <w:szCs w:val="26"/>
              </w:rPr>
              <w:t>2.4.</w:t>
            </w:r>
          </w:p>
        </w:tc>
        <w:tc>
          <w:tcPr>
            <w:tcW w:w="7779" w:type="dxa"/>
          </w:tcPr>
          <w:p w14:paraId="03BE65C0">
            <w:pPr>
              <w:spacing w:before="120"/>
              <w:rPr>
                <w:sz w:val="26"/>
                <w:szCs w:val="26"/>
              </w:rPr>
            </w:pPr>
            <w:r>
              <w:rPr>
                <w:sz w:val="26"/>
                <w:szCs w:val="26"/>
              </w:rPr>
              <w:t xml:space="preserve">Kế toán thuế thu nhập doanh nghiệp </w:t>
            </w:r>
          </w:p>
        </w:tc>
        <w:tc>
          <w:tcPr>
            <w:tcW w:w="837" w:type="dxa"/>
          </w:tcPr>
          <w:p w14:paraId="2C732459">
            <w:pPr>
              <w:spacing w:before="120"/>
              <w:jc w:val="right"/>
              <w:rPr>
                <w:bCs/>
                <w:sz w:val="26"/>
                <w:szCs w:val="26"/>
              </w:rPr>
            </w:pPr>
            <w:r>
              <w:rPr>
                <w:bCs/>
                <w:sz w:val="26"/>
                <w:szCs w:val="26"/>
              </w:rPr>
              <w:t>31</w:t>
            </w:r>
          </w:p>
        </w:tc>
      </w:tr>
      <w:tr w14:paraId="3F58D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2769D53D">
            <w:pPr>
              <w:spacing w:before="120"/>
              <w:jc w:val="right"/>
              <w:rPr>
                <w:bCs/>
                <w:sz w:val="26"/>
                <w:szCs w:val="26"/>
              </w:rPr>
            </w:pPr>
            <w:r>
              <w:rPr>
                <w:bCs/>
                <w:sz w:val="26"/>
                <w:szCs w:val="26"/>
              </w:rPr>
              <w:t>2.5.</w:t>
            </w:r>
          </w:p>
        </w:tc>
        <w:tc>
          <w:tcPr>
            <w:tcW w:w="7779" w:type="dxa"/>
          </w:tcPr>
          <w:p w14:paraId="122D8B5F">
            <w:pPr>
              <w:spacing w:before="120"/>
              <w:jc w:val="both"/>
              <w:rPr>
                <w:sz w:val="26"/>
                <w:szCs w:val="26"/>
              </w:rPr>
            </w:pPr>
            <w:r>
              <w:rPr>
                <w:sz w:val="26"/>
                <w:szCs w:val="26"/>
              </w:rPr>
              <w:t>Kế toán xác định kết quả kinh doanh</w:t>
            </w:r>
          </w:p>
        </w:tc>
        <w:tc>
          <w:tcPr>
            <w:tcW w:w="837" w:type="dxa"/>
          </w:tcPr>
          <w:p w14:paraId="57C671FE">
            <w:pPr>
              <w:spacing w:before="120"/>
              <w:jc w:val="right"/>
              <w:rPr>
                <w:bCs/>
                <w:sz w:val="26"/>
                <w:szCs w:val="26"/>
              </w:rPr>
            </w:pPr>
            <w:r>
              <w:rPr>
                <w:bCs/>
                <w:sz w:val="26"/>
                <w:szCs w:val="26"/>
              </w:rPr>
              <w:t>36</w:t>
            </w:r>
          </w:p>
        </w:tc>
      </w:tr>
      <w:tr w14:paraId="79116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17A8EEB0">
            <w:pPr>
              <w:spacing w:before="120"/>
              <w:jc w:val="right"/>
              <w:rPr>
                <w:bCs/>
                <w:sz w:val="26"/>
                <w:szCs w:val="26"/>
              </w:rPr>
            </w:pPr>
          </w:p>
        </w:tc>
        <w:tc>
          <w:tcPr>
            <w:tcW w:w="7779" w:type="dxa"/>
          </w:tcPr>
          <w:p w14:paraId="1A55B7B6">
            <w:pPr>
              <w:spacing w:before="120"/>
              <w:jc w:val="both"/>
              <w:rPr>
                <w:sz w:val="26"/>
                <w:szCs w:val="26"/>
              </w:rPr>
            </w:pPr>
            <w:r>
              <w:rPr>
                <w:sz w:val="26"/>
                <w:szCs w:val="26"/>
              </w:rPr>
              <w:t>Câu hỏi và bài tập</w:t>
            </w:r>
          </w:p>
        </w:tc>
        <w:tc>
          <w:tcPr>
            <w:tcW w:w="837" w:type="dxa"/>
          </w:tcPr>
          <w:p w14:paraId="6315F631">
            <w:pPr>
              <w:spacing w:before="120"/>
              <w:jc w:val="right"/>
              <w:rPr>
                <w:bCs/>
                <w:sz w:val="26"/>
                <w:szCs w:val="26"/>
              </w:rPr>
            </w:pPr>
            <w:r>
              <w:rPr>
                <w:bCs/>
                <w:sz w:val="26"/>
                <w:szCs w:val="26"/>
              </w:rPr>
              <w:t>39</w:t>
            </w:r>
          </w:p>
        </w:tc>
      </w:tr>
      <w:tr w14:paraId="0B071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5F17BD34">
            <w:pPr>
              <w:spacing w:before="120"/>
              <w:jc w:val="right"/>
              <w:rPr>
                <w:bCs/>
                <w:sz w:val="26"/>
                <w:szCs w:val="26"/>
              </w:rPr>
            </w:pPr>
          </w:p>
        </w:tc>
        <w:tc>
          <w:tcPr>
            <w:tcW w:w="7779" w:type="dxa"/>
          </w:tcPr>
          <w:p w14:paraId="225A31C4">
            <w:pPr>
              <w:spacing w:before="120"/>
              <w:jc w:val="center"/>
              <w:rPr>
                <w:b/>
                <w:sz w:val="26"/>
                <w:szCs w:val="26"/>
              </w:rPr>
            </w:pPr>
            <w:r>
              <w:rPr>
                <w:b/>
                <w:sz w:val="26"/>
                <w:szCs w:val="26"/>
              </w:rPr>
              <w:t xml:space="preserve">Bài 2. Báo cáo tài chính </w:t>
            </w:r>
          </w:p>
        </w:tc>
        <w:tc>
          <w:tcPr>
            <w:tcW w:w="837" w:type="dxa"/>
          </w:tcPr>
          <w:p w14:paraId="35A5058D">
            <w:pPr>
              <w:spacing w:before="120"/>
              <w:jc w:val="right"/>
              <w:rPr>
                <w:bCs/>
                <w:sz w:val="26"/>
                <w:szCs w:val="26"/>
              </w:rPr>
            </w:pPr>
            <w:r>
              <w:rPr>
                <w:bCs/>
                <w:sz w:val="26"/>
                <w:szCs w:val="26"/>
              </w:rPr>
              <w:t>47</w:t>
            </w:r>
          </w:p>
        </w:tc>
      </w:tr>
      <w:tr w14:paraId="5A3BE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6FCEDFFA">
            <w:pPr>
              <w:spacing w:before="120"/>
              <w:jc w:val="right"/>
              <w:rPr>
                <w:bCs/>
                <w:sz w:val="26"/>
                <w:szCs w:val="26"/>
              </w:rPr>
            </w:pPr>
            <w:r>
              <w:rPr>
                <w:bCs/>
                <w:sz w:val="26"/>
                <w:szCs w:val="26"/>
              </w:rPr>
              <w:t>1.</w:t>
            </w:r>
          </w:p>
        </w:tc>
        <w:tc>
          <w:tcPr>
            <w:tcW w:w="7779" w:type="dxa"/>
          </w:tcPr>
          <w:p w14:paraId="578BB011">
            <w:pPr>
              <w:spacing w:before="120"/>
              <w:rPr>
                <w:sz w:val="26"/>
                <w:szCs w:val="26"/>
              </w:rPr>
            </w:pPr>
            <w:r>
              <w:rPr>
                <w:sz w:val="26"/>
                <w:szCs w:val="26"/>
              </w:rPr>
              <w:t xml:space="preserve">Những vấn đề chung về báo cáo tài chính </w:t>
            </w:r>
          </w:p>
        </w:tc>
        <w:tc>
          <w:tcPr>
            <w:tcW w:w="837" w:type="dxa"/>
          </w:tcPr>
          <w:p w14:paraId="5589A649">
            <w:pPr>
              <w:spacing w:before="120"/>
              <w:jc w:val="right"/>
              <w:rPr>
                <w:bCs/>
                <w:sz w:val="26"/>
                <w:szCs w:val="26"/>
              </w:rPr>
            </w:pPr>
            <w:r>
              <w:rPr>
                <w:bCs/>
                <w:sz w:val="26"/>
                <w:szCs w:val="26"/>
              </w:rPr>
              <w:t>47</w:t>
            </w:r>
          </w:p>
        </w:tc>
      </w:tr>
      <w:tr w14:paraId="7A912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5C5047FA">
            <w:pPr>
              <w:spacing w:before="120"/>
              <w:jc w:val="right"/>
              <w:rPr>
                <w:bCs/>
                <w:sz w:val="26"/>
                <w:szCs w:val="26"/>
              </w:rPr>
            </w:pPr>
            <w:r>
              <w:rPr>
                <w:bCs/>
                <w:sz w:val="26"/>
                <w:szCs w:val="26"/>
              </w:rPr>
              <w:t>1.1.</w:t>
            </w:r>
          </w:p>
        </w:tc>
        <w:tc>
          <w:tcPr>
            <w:tcW w:w="7779" w:type="dxa"/>
          </w:tcPr>
          <w:p w14:paraId="5CCB1AA1">
            <w:pPr>
              <w:spacing w:before="120"/>
              <w:rPr>
                <w:sz w:val="26"/>
                <w:szCs w:val="26"/>
              </w:rPr>
            </w:pPr>
            <w:r>
              <w:rPr>
                <w:sz w:val="26"/>
                <w:szCs w:val="26"/>
              </w:rPr>
              <w:t xml:space="preserve">Khái niệm, ý nghĩa của báo cáo tài chính </w:t>
            </w:r>
          </w:p>
        </w:tc>
        <w:tc>
          <w:tcPr>
            <w:tcW w:w="837" w:type="dxa"/>
          </w:tcPr>
          <w:p w14:paraId="65E3F086">
            <w:pPr>
              <w:spacing w:before="120"/>
              <w:jc w:val="right"/>
              <w:rPr>
                <w:bCs/>
                <w:sz w:val="26"/>
                <w:szCs w:val="26"/>
              </w:rPr>
            </w:pPr>
            <w:r>
              <w:rPr>
                <w:bCs/>
                <w:sz w:val="26"/>
                <w:szCs w:val="26"/>
              </w:rPr>
              <w:t>47</w:t>
            </w:r>
          </w:p>
        </w:tc>
      </w:tr>
      <w:tr w14:paraId="6D0DD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3531C09B">
            <w:pPr>
              <w:spacing w:before="120"/>
              <w:jc w:val="right"/>
              <w:rPr>
                <w:bCs/>
                <w:sz w:val="26"/>
                <w:szCs w:val="26"/>
              </w:rPr>
            </w:pPr>
            <w:r>
              <w:rPr>
                <w:bCs/>
                <w:sz w:val="26"/>
                <w:szCs w:val="26"/>
              </w:rPr>
              <w:t>1.2.</w:t>
            </w:r>
          </w:p>
        </w:tc>
        <w:tc>
          <w:tcPr>
            <w:tcW w:w="7779" w:type="dxa"/>
          </w:tcPr>
          <w:p w14:paraId="3CD6A4EB">
            <w:pPr>
              <w:spacing w:before="120"/>
              <w:rPr>
                <w:sz w:val="26"/>
                <w:szCs w:val="26"/>
              </w:rPr>
            </w:pPr>
            <w:r>
              <w:rPr>
                <w:sz w:val="26"/>
                <w:szCs w:val="26"/>
              </w:rPr>
              <w:t>Nguyên tắc lập và trình bày BCTC</w:t>
            </w:r>
          </w:p>
        </w:tc>
        <w:tc>
          <w:tcPr>
            <w:tcW w:w="837" w:type="dxa"/>
          </w:tcPr>
          <w:p w14:paraId="06AE59C3">
            <w:pPr>
              <w:spacing w:before="120"/>
              <w:jc w:val="right"/>
              <w:rPr>
                <w:bCs/>
                <w:sz w:val="26"/>
                <w:szCs w:val="26"/>
              </w:rPr>
            </w:pPr>
            <w:r>
              <w:rPr>
                <w:bCs/>
                <w:sz w:val="26"/>
                <w:szCs w:val="26"/>
              </w:rPr>
              <w:t>48</w:t>
            </w:r>
          </w:p>
        </w:tc>
      </w:tr>
      <w:tr w14:paraId="27098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76C6C5B7">
            <w:pPr>
              <w:spacing w:before="120"/>
              <w:jc w:val="right"/>
              <w:rPr>
                <w:bCs/>
                <w:sz w:val="26"/>
                <w:szCs w:val="26"/>
              </w:rPr>
            </w:pPr>
            <w:r>
              <w:rPr>
                <w:bCs/>
                <w:sz w:val="26"/>
                <w:szCs w:val="26"/>
              </w:rPr>
              <w:t>1.3.</w:t>
            </w:r>
          </w:p>
        </w:tc>
        <w:tc>
          <w:tcPr>
            <w:tcW w:w="7779" w:type="dxa"/>
          </w:tcPr>
          <w:p w14:paraId="1F61D56C">
            <w:pPr>
              <w:spacing w:before="120"/>
              <w:rPr>
                <w:sz w:val="26"/>
                <w:szCs w:val="26"/>
              </w:rPr>
            </w:pPr>
            <w:r>
              <w:rPr>
                <w:sz w:val="26"/>
                <w:szCs w:val="26"/>
              </w:rPr>
              <w:t>Trách nhiệm lập, thời hạn nộp &amp; nơi nhận BCTC</w:t>
            </w:r>
          </w:p>
        </w:tc>
        <w:tc>
          <w:tcPr>
            <w:tcW w:w="837" w:type="dxa"/>
          </w:tcPr>
          <w:p w14:paraId="72B2C613">
            <w:pPr>
              <w:spacing w:before="120"/>
              <w:jc w:val="right"/>
              <w:rPr>
                <w:bCs/>
                <w:sz w:val="26"/>
                <w:szCs w:val="26"/>
              </w:rPr>
            </w:pPr>
            <w:r>
              <w:rPr>
                <w:bCs/>
                <w:sz w:val="26"/>
                <w:szCs w:val="26"/>
              </w:rPr>
              <w:t>48</w:t>
            </w:r>
          </w:p>
        </w:tc>
      </w:tr>
      <w:tr w14:paraId="54B10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14641CAC">
            <w:pPr>
              <w:spacing w:before="120"/>
              <w:jc w:val="right"/>
              <w:rPr>
                <w:bCs/>
                <w:sz w:val="26"/>
                <w:szCs w:val="26"/>
              </w:rPr>
            </w:pPr>
            <w:r>
              <w:rPr>
                <w:bCs/>
                <w:sz w:val="26"/>
                <w:szCs w:val="26"/>
              </w:rPr>
              <w:t>2.</w:t>
            </w:r>
          </w:p>
        </w:tc>
        <w:tc>
          <w:tcPr>
            <w:tcW w:w="7779" w:type="dxa"/>
          </w:tcPr>
          <w:p w14:paraId="1C3A45AE">
            <w:pPr>
              <w:spacing w:before="120"/>
              <w:jc w:val="both"/>
              <w:rPr>
                <w:sz w:val="26"/>
                <w:szCs w:val="26"/>
              </w:rPr>
            </w:pPr>
            <w:r>
              <w:rPr>
                <w:sz w:val="26"/>
                <w:szCs w:val="26"/>
              </w:rPr>
              <w:t xml:space="preserve">Phương pháp lập báo cáo tài chính </w:t>
            </w:r>
          </w:p>
        </w:tc>
        <w:tc>
          <w:tcPr>
            <w:tcW w:w="837" w:type="dxa"/>
          </w:tcPr>
          <w:p w14:paraId="1054DEEB">
            <w:pPr>
              <w:spacing w:before="120"/>
              <w:jc w:val="right"/>
              <w:rPr>
                <w:bCs/>
                <w:sz w:val="26"/>
                <w:szCs w:val="26"/>
              </w:rPr>
            </w:pPr>
            <w:r>
              <w:rPr>
                <w:bCs/>
                <w:sz w:val="26"/>
                <w:szCs w:val="26"/>
              </w:rPr>
              <w:t>50</w:t>
            </w:r>
          </w:p>
        </w:tc>
      </w:tr>
      <w:tr w14:paraId="3F33F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34242072">
            <w:pPr>
              <w:spacing w:before="120"/>
              <w:jc w:val="right"/>
              <w:rPr>
                <w:bCs/>
                <w:sz w:val="26"/>
                <w:szCs w:val="26"/>
              </w:rPr>
            </w:pPr>
            <w:r>
              <w:rPr>
                <w:bCs/>
                <w:sz w:val="26"/>
                <w:szCs w:val="26"/>
              </w:rPr>
              <w:t>2.1.</w:t>
            </w:r>
          </w:p>
        </w:tc>
        <w:tc>
          <w:tcPr>
            <w:tcW w:w="7779" w:type="dxa"/>
          </w:tcPr>
          <w:p w14:paraId="301AE1E3">
            <w:pPr>
              <w:spacing w:before="120"/>
              <w:jc w:val="both"/>
              <w:rPr>
                <w:sz w:val="26"/>
                <w:szCs w:val="26"/>
              </w:rPr>
            </w:pPr>
            <w:r>
              <w:rPr>
                <w:sz w:val="26"/>
                <w:szCs w:val="26"/>
              </w:rPr>
              <w:t>Bảng cân đối kế toán</w:t>
            </w:r>
          </w:p>
        </w:tc>
        <w:tc>
          <w:tcPr>
            <w:tcW w:w="837" w:type="dxa"/>
          </w:tcPr>
          <w:p w14:paraId="76C645C0">
            <w:pPr>
              <w:spacing w:before="120"/>
              <w:jc w:val="right"/>
              <w:rPr>
                <w:bCs/>
                <w:sz w:val="26"/>
                <w:szCs w:val="26"/>
              </w:rPr>
            </w:pPr>
            <w:r>
              <w:rPr>
                <w:bCs/>
                <w:sz w:val="26"/>
                <w:szCs w:val="26"/>
              </w:rPr>
              <w:t>50</w:t>
            </w:r>
          </w:p>
        </w:tc>
      </w:tr>
      <w:tr w14:paraId="43FF3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112E4588">
            <w:pPr>
              <w:spacing w:before="120"/>
              <w:jc w:val="right"/>
              <w:rPr>
                <w:bCs/>
                <w:sz w:val="26"/>
                <w:szCs w:val="26"/>
              </w:rPr>
            </w:pPr>
            <w:r>
              <w:rPr>
                <w:bCs/>
                <w:sz w:val="26"/>
                <w:szCs w:val="26"/>
              </w:rPr>
              <w:t>2.2.</w:t>
            </w:r>
          </w:p>
        </w:tc>
        <w:tc>
          <w:tcPr>
            <w:tcW w:w="7779" w:type="dxa"/>
          </w:tcPr>
          <w:p w14:paraId="2D51D0F1">
            <w:pPr>
              <w:spacing w:before="120"/>
              <w:jc w:val="both"/>
              <w:rPr>
                <w:sz w:val="26"/>
                <w:szCs w:val="26"/>
              </w:rPr>
            </w:pPr>
            <w:r>
              <w:rPr>
                <w:sz w:val="26"/>
                <w:szCs w:val="26"/>
              </w:rPr>
              <w:t>Báo cáo kết quả hoạt động kinh doanh</w:t>
            </w:r>
          </w:p>
        </w:tc>
        <w:tc>
          <w:tcPr>
            <w:tcW w:w="837" w:type="dxa"/>
          </w:tcPr>
          <w:p w14:paraId="6235D732">
            <w:pPr>
              <w:spacing w:before="120"/>
              <w:jc w:val="right"/>
              <w:rPr>
                <w:bCs/>
                <w:sz w:val="26"/>
                <w:szCs w:val="26"/>
              </w:rPr>
            </w:pPr>
            <w:r>
              <w:rPr>
                <w:bCs/>
                <w:sz w:val="26"/>
                <w:szCs w:val="26"/>
              </w:rPr>
              <w:t>55</w:t>
            </w:r>
          </w:p>
        </w:tc>
      </w:tr>
      <w:tr w14:paraId="7AF35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6FEFE2EF">
            <w:pPr>
              <w:spacing w:before="120"/>
              <w:jc w:val="right"/>
              <w:rPr>
                <w:bCs/>
                <w:sz w:val="26"/>
                <w:szCs w:val="26"/>
              </w:rPr>
            </w:pPr>
            <w:r>
              <w:rPr>
                <w:bCs/>
                <w:sz w:val="26"/>
                <w:szCs w:val="26"/>
              </w:rPr>
              <w:t>2.3.</w:t>
            </w:r>
          </w:p>
        </w:tc>
        <w:tc>
          <w:tcPr>
            <w:tcW w:w="7779" w:type="dxa"/>
          </w:tcPr>
          <w:p w14:paraId="2F966CF8">
            <w:pPr>
              <w:spacing w:before="120"/>
              <w:jc w:val="both"/>
              <w:rPr>
                <w:sz w:val="26"/>
                <w:szCs w:val="26"/>
              </w:rPr>
            </w:pPr>
            <w:r>
              <w:rPr>
                <w:sz w:val="26"/>
                <w:szCs w:val="26"/>
              </w:rPr>
              <w:t>Thuyết minh BCTC</w:t>
            </w:r>
          </w:p>
        </w:tc>
        <w:tc>
          <w:tcPr>
            <w:tcW w:w="837" w:type="dxa"/>
          </w:tcPr>
          <w:p w14:paraId="5E01ADDB">
            <w:pPr>
              <w:spacing w:before="120"/>
              <w:jc w:val="right"/>
              <w:rPr>
                <w:bCs/>
                <w:sz w:val="26"/>
                <w:szCs w:val="26"/>
              </w:rPr>
            </w:pPr>
            <w:r>
              <w:rPr>
                <w:bCs/>
                <w:sz w:val="26"/>
                <w:szCs w:val="26"/>
              </w:rPr>
              <w:t>57</w:t>
            </w:r>
          </w:p>
        </w:tc>
      </w:tr>
      <w:tr w14:paraId="3F484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11637747">
            <w:pPr>
              <w:spacing w:before="120"/>
              <w:jc w:val="right"/>
              <w:rPr>
                <w:bCs/>
                <w:sz w:val="26"/>
                <w:szCs w:val="26"/>
              </w:rPr>
            </w:pPr>
            <w:r>
              <w:rPr>
                <w:bCs/>
                <w:sz w:val="26"/>
                <w:szCs w:val="26"/>
              </w:rPr>
              <w:t>2.4.</w:t>
            </w:r>
          </w:p>
        </w:tc>
        <w:tc>
          <w:tcPr>
            <w:tcW w:w="7779" w:type="dxa"/>
          </w:tcPr>
          <w:p w14:paraId="5EA1EB49">
            <w:pPr>
              <w:spacing w:before="120"/>
              <w:rPr>
                <w:bCs/>
                <w:sz w:val="26"/>
                <w:szCs w:val="26"/>
              </w:rPr>
            </w:pPr>
            <w:r>
              <w:rPr>
                <w:bCs/>
                <w:sz w:val="26"/>
                <w:szCs w:val="26"/>
              </w:rPr>
              <w:t>Báo cáo lưu chuyển tiền tệ</w:t>
            </w:r>
          </w:p>
        </w:tc>
        <w:tc>
          <w:tcPr>
            <w:tcW w:w="837" w:type="dxa"/>
          </w:tcPr>
          <w:p w14:paraId="0DD77253">
            <w:pPr>
              <w:spacing w:before="120"/>
              <w:jc w:val="right"/>
              <w:rPr>
                <w:bCs/>
                <w:sz w:val="26"/>
                <w:szCs w:val="26"/>
              </w:rPr>
            </w:pPr>
            <w:r>
              <w:rPr>
                <w:bCs/>
                <w:sz w:val="26"/>
                <w:szCs w:val="26"/>
              </w:rPr>
              <w:t>66</w:t>
            </w:r>
          </w:p>
        </w:tc>
      </w:tr>
      <w:tr w14:paraId="6D436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094F42E0">
            <w:pPr>
              <w:spacing w:before="120"/>
              <w:jc w:val="right"/>
              <w:rPr>
                <w:bCs/>
                <w:sz w:val="26"/>
                <w:szCs w:val="26"/>
              </w:rPr>
            </w:pPr>
          </w:p>
        </w:tc>
        <w:tc>
          <w:tcPr>
            <w:tcW w:w="7779" w:type="dxa"/>
          </w:tcPr>
          <w:p w14:paraId="0E363B49">
            <w:pPr>
              <w:spacing w:before="120"/>
              <w:rPr>
                <w:bCs/>
                <w:sz w:val="26"/>
                <w:szCs w:val="26"/>
              </w:rPr>
            </w:pPr>
            <w:r>
              <w:rPr>
                <w:bCs/>
                <w:sz w:val="26"/>
                <w:szCs w:val="26"/>
              </w:rPr>
              <w:t>Bài tập</w:t>
            </w:r>
          </w:p>
        </w:tc>
        <w:tc>
          <w:tcPr>
            <w:tcW w:w="837" w:type="dxa"/>
          </w:tcPr>
          <w:p w14:paraId="200D46A0">
            <w:pPr>
              <w:spacing w:before="120"/>
              <w:jc w:val="right"/>
              <w:rPr>
                <w:bCs/>
                <w:sz w:val="26"/>
                <w:szCs w:val="26"/>
              </w:rPr>
            </w:pPr>
            <w:r>
              <w:rPr>
                <w:bCs/>
                <w:sz w:val="26"/>
                <w:szCs w:val="26"/>
              </w:rPr>
              <w:t>70</w:t>
            </w:r>
          </w:p>
        </w:tc>
      </w:tr>
      <w:tr w14:paraId="26F37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15360B5B">
            <w:pPr>
              <w:spacing w:before="120"/>
              <w:jc w:val="right"/>
              <w:rPr>
                <w:bCs/>
                <w:sz w:val="26"/>
                <w:szCs w:val="26"/>
              </w:rPr>
            </w:pPr>
          </w:p>
        </w:tc>
        <w:tc>
          <w:tcPr>
            <w:tcW w:w="7779" w:type="dxa"/>
          </w:tcPr>
          <w:p w14:paraId="47248212">
            <w:pPr>
              <w:spacing w:before="120"/>
              <w:jc w:val="center"/>
              <w:rPr>
                <w:b/>
                <w:sz w:val="26"/>
                <w:szCs w:val="26"/>
              </w:rPr>
            </w:pPr>
            <w:r>
              <w:rPr>
                <w:b/>
                <w:sz w:val="26"/>
                <w:szCs w:val="26"/>
              </w:rPr>
              <w:t xml:space="preserve">Bài 3. </w:t>
            </w:r>
            <w:r>
              <w:rPr>
                <w:b/>
                <w:sz w:val="26"/>
                <w:szCs w:val="26"/>
                <w:lang w:eastAsia="vi-VN"/>
              </w:rPr>
              <w:t xml:space="preserve">Thực hành tổng hợp </w:t>
            </w:r>
          </w:p>
        </w:tc>
        <w:tc>
          <w:tcPr>
            <w:tcW w:w="837" w:type="dxa"/>
          </w:tcPr>
          <w:p w14:paraId="6F6BDB38">
            <w:pPr>
              <w:spacing w:before="120"/>
              <w:jc w:val="right"/>
              <w:rPr>
                <w:bCs/>
                <w:sz w:val="26"/>
                <w:szCs w:val="26"/>
              </w:rPr>
            </w:pPr>
            <w:r>
              <w:rPr>
                <w:bCs/>
                <w:sz w:val="26"/>
                <w:szCs w:val="26"/>
              </w:rPr>
              <w:t>75</w:t>
            </w:r>
          </w:p>
        </w:tc>
      </w:tr>
      <w:tr w14:paraId="12B71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516A692C">
            <w:pPr>
              <w:spacing w:before="120"/>
              <w:jc w:val="right"/>
              <w:rPr>
                <w:bCs/>
                <w:sz w:val="26"/>
                <w:szCs w:val="26"/>
              </w:rPr>
            </w:pPr>
            <w:r>
              <w:rPr>
                <w:bCs/>
                <w:sz w:val="26"/>
                <w:szCs w:val="26"/>
              </w:rPr>
              <w:t>1.</w:t>
            </w:r>
          </w:p>
        </w:tc>
        <w:tc>
          <w:tcPr>
            <w:tcW w:w="7779" w:type="dxa"/>
          </w:tcPr>
          <w:p w14:paraId="567A214D">
            <w:pPr>
              <w:spacing w:before="120"/>
              <w:jc w:val="both"/>
              <w:rPr>
                <w:rFonts w:hint="default"/>
                <w:sz w:val="26"/>
                <w:szCs w:val="26"/>
                <w:lang w:val="en-US" w:eastAsia="vi-VN"/>
              </w:rPr>
            </w:pPr>
            <w:r>
              <w:rPr>
                <w:rFonts w:hint="default"/>
                <w:sz w:val="26"/>
                <w:szCs w:val="26"/>
                <w:lang w:val="en-US" w:eastAsia="vi-VN"/>
              </w:rPr>
              <w:t>Thực hành lập chứng từ</w:t>
            </w:r>
          </w:p>
        </w:tc>
        <w:tc>
          <w:tcPr>
            <w:tcW w:w="837" w:type="dxa"/>
          </w:tcPr>
          <w:p w14:paraId="1E6C1A6E">
            <w:pPr>
              <w:spacing w:before="120"/>
              <w:jc w:val="right"/>
              <w:rPr>
                <w:bCs/>
                <w:sz w:val="26"/>
                <w:szCs w:val="26"/>
              </w:rPr>
            </w:pPr>
            <w:r>
              <w:rPr>
                <w:bCs/>
                <w:sz w:val="26"/>
                <w:szCs w:val="26"/>
              </w:rPr>
              <w:t>75</w:t>
            </w:r>
          </w:p>
        </w:tc>
      </w:tr>
      <w:tr w14:paraId="1064C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6683E8FE">
            <w:pPr>
              <w:spacing w:before="120"/>
              <w:jc w:val="right"/>
              <w:rPr>
                <w:bCs/>
                <w:sz w:val="26"/>
                <w:szCs w:val="26"/>
              </w:rPr>
            </w:pPr>
            <w:r>
              <w:rPr>
                <w:bCs/>
                <w:sz w:val="26"/>
                <w:szCs w:val="26"/>
              </w:rPr>
              <w:t>2.</w:t>
            </w:r>
          </w:p>
        </w:tc>
        <w:tc>
          <w:tcPr>
            <w:tcW w:w="7779" w:type="dxa"/>
          </w:tcPr>
          <w:p w14:paraId="782DE26E">
            <w:pPr>
              <w:spacing w:before="120"/>
              <w:jc w:val="both"/>
              <w:rPr>
                <w:rFonts w:hint="default"/>
                <w:sz w:val="26"/>
                <w:szCs w:val="26"/>
                <w:lang w:val="en-US" w:eastAsia="vi-VN"/>
              </w:rPr>
            </w:pPr>
            <w:r>
              <w:rPr>
                <w:rFonts w:hint="default"/>
                <w:sz w:val="26"/>
                <w:szCs w:val="26"/>
                <w:lang w:val="en-US" w:eastAsia="vi-VN"/>
              </w:rPr>
              <w:t>Thực hành ghi sổ</w:t>
            </w:r>
          </w:p>
        </w:tc>
        <w:tc>
          <w:tcPr>
            <w:tcW w:w="837" w:type="dxa"/>
          </w:tcPr>
          <w:p w14:paraId="03989248">
            <w:pPr>
              <w:spacing w:before="120"/>
              <w:jc w:val="right"/>
              <w:rPr>
                <w:bCs/>
                <w:sz w:val="26"/>
                <w:szCs w:val="26"/>
              </w:rPr>
            </w:pPr>
            <w:r>
              <w:rPr>
                <w:bCs/>
                <w:sz w:val="26"/>
                <w:szCs w:val="26"/>
              </w:rPr>
              <w:t>78</w:t>
            </w:r>
          </w:p>
        </w:tc>
      </w:tr>
      <w:tr w14:paraId="3D406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37BD67BA">
            <w:pPr>
              <w:spacing w:before="120"/>
              <w:jc w:val="right"/>
              <w:rPr>
                <w:rFonts w:hint="default"/>
                <w:bCs/>
                <w:sz w:val="26"/>
                <w:szCs w:val="26"/>
                <w:lang w:val="en-US"/>
              </w:rPr>
            </w:pPr>
            <w:r>
              <w:rPr>
                <w:rFonts w:hint="default"/>
                <w:bCs/>
                <w:sz w:val="26"/>
                <w:szCs w:val="26"/>
                <w:lang w:val="en-US"/>
              </w:rPr>
              <w:t>3.</w:t>
            </w:r>
          </w:p>
        </w:tc>
        <w:tc>
          <w:tcPr>
            <w:tcW w:w="7779" w:type="dxa"/>
          </w:tcPr>
          <w:p w14:paraId="50F969E9">
            <w:pPr>
              <w:spacing w:before="120"/>
              <w:jc w:val="both"/>
              <w:rPr>
                <w:rFonts w:hint="default"/>
                <w:sz w:val="26"/>
                <w:szCs w:val="26"/>
                <w:lang w:val="en-US" w:eastAsia="vi-VN"/>
              </w:rPr>
            </w:pPr>
            <w:r>
              <w:rPr>
                <w:rFonts w:hint="default"/>
                <w:sz w:val="26"/>
                <w:szCs w:val="26"/>
                <w:lang w:val="en-US" w:eastAsia="vi-VN"/>
              </w:rPr>
              <w:t>Thực hành lập báo cáo tài chính</w:t>
            </w:r>
          </w:p>
        </w:tc>
        <w:tc>
          <w:tcPr>
            <w:tcW w:w="837" w:type="dxa"/>
          </w:tcPr>
          <w:p w14:paraId="216961FB">
            <w:pPr>
              <w:spacing w:before="120"/>
              <w:jc w:val="right"/>
              <w:rPr>
                <w:rFonts w:hint="default"/>
                <w:bCs/>
                <w:sz w:val="26"/>
                <w:szCs w:val="26"/>
                <w:lang w:val="en-US"/>
              </w:rPr>
            </w:pPr>
            <w:r>
              <w:rPr>
                <w:rFonts w:hint="default"/>
                <w:bCs/>
                <w:sz w:val="26"/>
                <w:szCs w:val="26"/>
                <w:lang w:val="en-US"/>
              </w:rPr>
              <w:t>78</w:t>
            </w:r>
            <w:bookmarkStart w:id="0" w:name="_GoBack"/>
            <w:bookmarkEnd w:id="0"/>
          </w:p>
        </w:tc>
      </w:tr>
      <w:tr w14:paraId="0E605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54DFC55D">
            <w:pPr>
              <w:spacing w:before="120"/>
              <w:jc w:val="right"/>
              <w:rPr>
                <w:bCs/>
                <w:sz w:val="26"/>
                <w:szCs w:val="26"/>
              </w:rPr>
            </w:pPr>
          </w:p>
        </w:tc>
        <w:tc>
          <w:tcPr>
            <w:tcW w:w="7779" w:type="dxa"/>
          </w:tcPr>
          <w:p w14:paraId="777B2056">
            <w:pPr>
              <w:spacing w:before="120"/>
              <w:jc w:val="both"/>
              <w:rPr>
                <w:sz w:val="26"/>
                <w:szCs w:val="26"/>
                <w:lang w:eastAsia="vi-VN"/>
              </w:rPr>
            </w:pPr>
            <w:r>
              <w:rPr>
                <w:sz w:val="26"/>
                <w:szCs w:val="26"/>
                <w:lang w:eastAsia="vi-VN"/>
              </w:rPr>
              <w:t>Tài liệu tham khảo</w:t>
            </w:r>
          </w:p>
        </w:tc>
        <w:tc>
          <w:tcPr>
            <w:tcW w:w="837" w:type="dxa"/>
          </w:tcPr>
          <w:p w14:paraId="71B4D858">
            <w:pPr>
              <w:spacing w:before="120"/>
              <w:jc w:val="right"/>
              <w:rPr>
                <w:bCs/>
                <w:sz w:val="26"/>
                <w:szCs w:val="26"/>
              </w:rPr>
            </w:pPr>
            <w:r>
              <w:rPr>
                <w:bCs/>
                <w:sz w:val="26"/>
                <w:szCs w:val="26"/>
              </w:rPr>
              <w:t>83</w:t>
            </w:r>
          </w:p>
        </w:tc>
      </w:tr>
      <w:tr w14:paraId="110BA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23BA3698">
            <w:pPr>
              <w:spacing w:before="120"/>
              <w:jc w:val="right"/>
              <w:rPr>
                <w:bCs/>
                <w:sz w:val="26"/>
                <w:szCs w:val="26"/>
              </w:rPr>
            </w:pPr>
          </w:p>
        </w:tc>
        <w:tc>
          <w:tcPr>
            <w:tcW w:w="7779" w:type="dxa"/>
          </w:tcPr>
          <w:p w14:paraId="47BDC631">
            <w:pPr>
              <w:spacing w:before="120"/>
              <w:jc w:val="center"/>
              <w:rPr>
                <w:bCs/>
                <w:sz w:val="26"/>
                <w:szCs w:val="26"/>
              </w:rPr>
            </w:pPr>
          </w:p>
        </w:tc>
        <w:tc>
          <w:tcPr>
            <w:tcW w:w="837" w:type="dxa"/>
          </w:tcPr>
          <w:p w14:paraId="4045EE53">
            <w:pPr>
              <w:spacing w:before="120"/>
              <w:jc w:val="right"/>
              <w:rPr>
                <w:bCs/>
                <w:sz w:val="26"/>
                <w:szCs w:val="26"/>
              </w:rPr>
            </w:pPr>
          </w:p>
        </w:tc>
      </w:tr>
    </w:tbl>
    <w:p w14:paraId="070A8FC8">
      <w:pPr>
        <w:jc w:val="center"/>
        <w:rPr>
          <w:bCs/>
          <w:sz w:val="26"/>
          <w:szCs w:val="26"/>
        </w:rPr>
      </w:pPr>
    </w:p>
    <w:p w14:paraId="0EA55DC9">
      <w:pPr>
        <w:rPr>
          <w:b/>
          <w:bCs/>
          <w:sz w:val="26"/>
          <w:szCs w:val="26"/>
        </w:rPr>
      </w:pPr>
      <w:r>
        <w:br w:type="page"/>
      </w:r>
    </w:p>
    <w:p w14:paraId="6FDB617C">
      <w:pPr>
        <w:pStyle w:val="11"/>
        <w:shd w:val="clear" w:color="auto" w:fill="FFFFFF"/>
        <w:spacing w:before="144" w:beforeLines="60" w:beforeAutospacing="0" w:after="144" w:afterLines="60" w:afterAutospacing="0"/>
        <w:jc w:val="center"/>
        <w:rPr>
          <w:b/>
          <w:bCs/>
          <w:sz w:val="28"/>
          <w:szCs w:val="28"/>
          <w:lang w:val="en-US"/>
        </w:rPr>
      </w:pPr>
      <w:r>
        <w:rPr>
          <w:b/>
          <w:bCs/>
          <w:sz w:val="28"/>
          <w:szCs w:val="28"/>
          <w:lang w:val="en-US"/>
        </w:rPr>
        <w:t>BÀI GIẢNG</w:t>
      </w:r>
      <w:r>
        <w:rPr>
          <w:b/>
          <w:bCs/>
          <w:sz w:val="28"/>
          <w:szCs w:val="28"/>
          <w:lang w:val="vi-VN"/>
        </w:rPr>
        <w:t xml:space="preserve"> MÔ ĐUN</w:t>
      </w:r>
    </w:p>
    <w:p w14:paraId="393B1A74">
      <w:pPr>
        <w:pStyle w:val="11"/>
        <w:shd w:val="clear" w:color="auto" w:fill="FFFFFF"/>
        <w:spacing w:before="144" w:beforeLines="60" w:beforeAutospacing="0" w:after="144" w:afterLines="60" w:afterAutospacing="0"/>
        <w:jc w:val="center"/>
        <w:rPr>
          <w:rFonts w:hint="default"/>
          <w:sz w:val="26"/>
          <w:szCs w:val="26"/>
          <w:lang w:val="en-US"/>
        </w:rPr>
      </w:pPr>
      <w:r>
        <w:rPr>
          <w:b/>
          <w:bCs/>
          <w:sz w:val="26"/>
          <w:szCs w:val="26"/>
          <w:lang w:val="vi-VN"/>
        </w:rPr>
        <w:t>Tên Mô đun:</w:t>
      </w:r>
      <w:r>
        <w:rPr>
          <w:b/>
          <w:bCs/>
          <w:sz w:val="26"/>
          <w:szCs w:val="26"/>
          <w:lang w:val="en-US"/>
        </w:rPr>
        <w:t xml:space="preserve"> KẾ TOÁN XÁC ĐỊNH KẾT QUẢ KINH DOANH</w:t>
      </w:r>
      <w:r>
        <w:rPr>
          <w:rFonts w:hint="default"/>
          <w:b/>
          <w:bCs/>
          <w:sz w:val="26"/>
          <w:szCs w:val="26"/>
          <w:lang w:val="en-US"/>
        </w:rPr>
        <w:t xml:space="preserve"> VÀ BÁO CÁO TÀI CHÍNH</w:t>
      </w:r>
    </w:p>
    <w:p w14:paraId="230D3BF6">
      <w:pPr>
        <w:pStyle w:val="11"/>
        <w:shd w:val="clear" w:color="auto" w:fill="FFFFFF"/>
        <w:spacing w:before="144" w:beforeLines="60" w:beforeAutospacing="0" w:after="144" w:afterLines="60" w:afterAutospacing="0"/>
        <w:rPr>
          <w:rFonts w:hint="default"/>
          <w:b/>
          <w:bCs/>
          <w:sz w:val="26"/>
          <w:szCs w:val="26"/>
          <w:lang w:val="en-US"/>
        </w:rPr>
      </w:pPr>
      <w:r>
        <w:rPr>
          <w:b/>
          <w:bCs/>
          <w:sz w:val="26"/>
          <w:szCs w:val="26"/>
          <w:lang w:val="vi-VN"/>
        </w:rPr>
        <w:t>Mã mô đun:</w:t>
      </w:r>
      <w:r>
        <w:rPr>
          <w:b/>
          <w:bCs/>
          <w:sz w:val="26"/>
          <w:szCs w:val="26"/>
          <w:lang w:val="en-US"/>
        </w:rPr>
        <w:t xml:space="preserve"> </w:t>
      </w:r>
      <w:r>
        <w:rPr>
          <w:rFonts w:hint="default"/>
          <w:b/>
          <w:bCs/>
          <w:sz w:val="26"/>
          <w:szCs w:val="26"/>
          <w:lang w:val="en-US"/>
        </w:rPr>
        <w:t>11</w:t>
      </w:r>
    </w:p>
    <w:p w14:paraId="1938CC14">
      <w:pPr>
        <w:spacing w:before="120" w:after="120" w:line="240" w:lineRule="auto"/>
        <w:jc w:val="both"/>
        <w:rPr>
          <w:sz w:val="26"/>
          <w:szCs w:val="26"/>
        </w:rPr>
      </w:pPr>
      <w:r>
        <w:rPr>
          <w:b/>
          <w:sz w:val="26"/>
          <w:szCs w:val="26"/>
        </w:rPr>
        <w:t xml:space="preserve">Thời gian thực hiện mô đun: </w:t>
      </w:r>
      <w:r>
        <w:rPr>
          <w:rFonts w:hint="default"/>
          <w:b/>
          <w:sz w:val="26"/>
          <w:szCs w:val="26"/>
          <w:lang w:val="en-US"/>
        </w:rPr>
        <w:t>60</w:t>
      </w:r>
      <w:r>
        <w:rPr>
          <w:sz w:val="26"/>
          <w:szCs w:val="26"/>
        </w:rPr>
        <w:t xml:space="preserve"> giờ; (Lý thuyết: </w:t>
      </w:r>
      <w:r>
        <w:rPr>
          <w:rFonts w:hint="default"/>
          <w:sz w:val="26"/>
          <w:szCs w:val="26"/>
          <w:lang w:val="en-US"/>
        </w:rPr>
        <w:t>30</w:t>
      </w:r>
      <w:r>
        <w:rPr>
          <w:sz w:val="26"/>
          <w:szCs w:val="26"/>
        </w:rPr>
        <w:t xml:space="preserve"> giờ; Thực hành, thảo luận, bài tập: </w:t>
      </w:r>
      <w:r>
        <w:rPr>
          <w:rFonts w:hint="default"/>
          <w:sz w:val="26"/>
          <w:szCs w:val="26"/>
          <w:lang w:val="en-US"/>
        </w:rPr>
        <w:t>2</w:t>
      </w:r>
      <w:r>
        <w:rPr>
          <w:sz w:val="26"/>
          <w:szCs w:val="26"/>
        </w:rPr>
        <w:t>6 giờ; kiểm tra: 04 giờ).</w:t>
      </w:r>
    </w:p>
    <w:p w14:paraId="5F251036">
      <w:pPr>
        <w:pStyle w:val="11"/>
        <w:numPr>
          <w:ilvl w:val="0"/>
          <w:numId w:val="1"/>
        </w:numPr>
        <w:shd w:val="clear" w:color="auto" w:fill="FFFFFF"/>
        <w:spacing w:before="144" w:beforeLines="60" w:beforeAutospacing="0" w:after="144" w:afterLines="60" w:afterAutospacing="0"/>
        <w:rPr>
          <w:sz w:val="26"/>
          <w:szCs w:val="26"/>
          <w:lang w:val="en-US"/>
        </w:rPr>
      </w:pPr>
      <w:r>
        <w:rPr>
          <w:b/>
          <w:bCs/>
          <w:sz w:val="26"/>
          <w:szCs w:val="26"/>
          <w:lang w:val="vi-VN"/>
        </w:rPr>
        <w:t>Vị trí, tính chất, ý nghĩa và vai trò của môn học/mô đun</w:t>
      </w:r>
    </w:p>
    <w:p w14:paraId="6FE494D7">
      <w:pPr>
        <w:spacing w:before="144" w:beforeLines="60" w:after="144" w:afterLines="60" w:line="240" w:lineRule="auto"/>
        <w:ind w:firstLine="720"/>
        <w:jc w:val="both"/>
        <w:rPr>
          <w:sz w:val="26"/>
          <w:szCs w:val="26"/>
        </w:rPr>
      </w:pPr>
      <w:r>
        <w:rPr>
          <w:b/>
          <w:bCs/>
          <w:sz w:val="26"/>
          <w:szCs w:val="26"/>
          <w:lang w:val="vi-VN"/>
        </w:rPr>
        <w:t>- Vị trí:</w:t>
      </w:r>
      <w:r>
        <w:rPr>
          <w:sz w:val="26"/>
          <w:szCs w:val="26"/>
        </w:rPr>
        <w:t xml:space="preserve"> </w:t>
      </w:r>
      <w:r>
        <w:rPr>
          <w:sz w:val="26"/>
          <w:szCs w:val="26"/>
          <w:lang w:val="vi-VN"/>
        </w:rPr>
        <w:t xml:space="preserve">Mô đun </w:t>
      </w:r>
      <w:r>
        <w:rPr>
          <w:sz w:val="26"/>
          <w:szCs w:val="26"/>
        </w:rPr>
        <w:t xml:space="preserve">Kế toán Xác định kết quả kinh doanh </w:t>
      </w:r>
      <w:r>
        <w:rPr>
          <w:rFonts w:hint="default"/>
          <w:sz w:val="26"/>
          <w:szCs w:val="26"/>
          <w:lang w:val="en-US"/>
        </w:rPr>
        <w:t xml:space="preserve">và báo cáo tài chính </w:t>
      </w:r>
      <w:r>
        <w:rPr>
          <w:sz w:val="26"/>
          <w:szCs w:val="26"/>
        </w:rPr>
        <w:t xml:space="preserve">là mô đun </w:t>
      </w:r>
      <w:r>
        <w:rPr>
          <w:sz w:val="26"/>
          <w:szCs w:val="26"/>
          <w:lang w:val="vi-VN"/>
        </w:rPr>
        <w:t xml:space="preserve">được học sau môn học Nguyên lý kế toán, các mô đun </w:t>
      </w:r>
      <w:r>
        <w:rPr>
          <w:sz w:val="26"/>
          <w:szCs w:val="26"/>
        </w:rPr>
        <w:t>Kế toán thanh toán và Kế toán các yếu tố cơ bản quá trình sản xuất..</w:t>
      </w:r>
    </w:p>
    <w:p w14:paraId="6A292094">
      <w:pPr>
        <w:spacing w:before="144" w:beforeLines="60" w:after="144" w:afterLines="60" w:line="240" w:lineRule="auto"/>
        <w:ind w:firstLine="720"/>
        <w:jc w:val="both"/>
        <w:rPr>
          <w:sz w:val="26"/>
          <w:szCs w:val="26"/>
          <w:lang w:val="vi-VN"/>
        </w:rPr>
      </w:pPr>
      <w:r>
        <w:rPr>
          <w:b/>
          <w:bCs/>
          <w:sz w:val="26"/>
          <w:szCs w:val="26"/>
          <w:lang w:val="vi-VN"/>
        </w:rPr>
        <w:t>- Tính chất:</w:t>
      </w:r>
      <w:r>
        <w:rPr>
          <w:sz w:val="26"/>
          <w:szCs w:val="26"/>
          <w:lang w:val="vi-VN"/>
        </w:rPr>
        <w:t xml:space="preserve"> Mô đun</w:t>
      </w:r>
      <w:r>
        <w:rPr>
          <w:sz w:val="26"/>
          <w:szCs w:val="26"/>
        </w:rPr>
        <w:t xml:space="preserve"> Xác định kết quả kinh doanh </w:t>
      </w:r>
      <w:r>
        <w:rPr>
          <w:rFonts w:hint="default"/>
          <w:sz w:val="26"/>
          <w:szCs w:val="26"/>
          <w:lang w:val="en-US"/>
        </w:rPr>
        <w:t>và báo cáo tài chính</w:t>
      </w:r>
      <w:r>
        <w:rPr>
          <w:sz w:val="26"/>
          <w:szCs w:val="26"/>
          <w:lang w:val="vi-VN"/>
        </w:rPr>
        <w:t>là mô đun chuyên ngành bắt buộc của nghề kế toán.</w:t>
      </w:r>
    </w:p>
    <w:p w14:paraId="40409C60">
      <w:pPr>
        <w:pStyle w:val="11"/>
        <w:shd w:val="clear" w:color="auto" w:fill="FFFFFF"/>
        <w:spacing w:before="144" w:beforeLines="60" w:beforeAutospacing="0" w:after="144" w:afterLines="60" w:afterAutospacing="0"/>
        <w:ind w:firstLine="720"/>
        <w:jc w:val="both"/>
        <w:rPr>
          <w:b/>
          <w:bCs/>
          <w:sz w:val="26"/>
          <w:szCs w:val="26"/>
          <w:lang w:val="vi-VN"/>
        </w:rPr>
      </w:pPr>
      <w:r>
        <w:rPr>
          <w:b/>
          <w:bCs/>
          <w:sz w:val="26"/>
          <w:szCs w:val="26"/>
          <w:lang w:val="vi-VN"/>
        </w:rPr>
        <w:t>- Ý nghĩa và vai trò của mô đun:</w:t>
      </w:r>
    </w:p>
    <w:p w14:paraId="053F19B1">
      <w:pPr>
        <w:pStyle w:val="11"/>
        <w:shd w:val="clear" w:color="auto" w:fill="FFFFFF"/>
        <w:spacing w:before="144" w:beforeLines="60" w:beforeAutospacing="0" w:after="144" w:afterLines="60" w:afterAutospacing="0"/>
        <w:ind w:firstLine="720"/>
        <w:jc w:val="both"/>
        <w:rPr>
          <w:sz w:val="26"/>
          <w:szCs w:val="26"/>
          <w:lang w:val="en-US"/>
        </w:rPr>
      </w:pPr>
      <w:r>
        <w:rPr>
          <w:sz w:val="26"/>
          <w:szCs w:val="26"/>
          <w:lang w:val="en-US"/>
        </w:rPr>
        <w:t>+ Ý nghĩa: giúp người học có những kiến thức và kỹ năng về lập chứng từ và ghi sổ sách kế toán của doanh nghiệp.</w:t>
      </w:r>
    </w:p>
    <w:p w14:paraId="5CB3B76A">
      <w:pPr>
        <w:pStyle w:val="11"/>
        <w:shd w:val="clear" w:color="auto" w:fill="FFFFFF"/>
        <w:spacing w:before="144" w:beforeLines="60" w:beforeAutospacing="0" w:after="144" w:afterLines="60" w:afterAutospacing="0"/>
        <w:ind w:firstLine="720"/>
        <w:jc w:val="both"/>
        <w:rPr>
          <w:sz w:val="26"/>
          <w:szCs w:val="26"/>
          <w:lang w:val="en-US"/>
        </w:rPr>
      </w:pPr>
      <w:r>
        <w:rPr>
          <w:sz w:val="26"/>
          <w:szCs w:val="26"/>
          <w:lang w:val="en-US"/>
        </w:rPr>
        <w:t xml:space="preserve">+ Vai trò: Mô đun </w:t>
      </w:r>
      <w:r>
        <w:rPr>
          <w:sz w:val="26"/>
          <w:szCs w:val="26"/>
        </w:rPr>
        <w:t xml:space="preserve">Xác định kết quả kinh doanh </w:t>
      </w:r>
      <w:r>
        <w:rPr>
          <w:rFonts w:hint="default"/>
          <w:sz w:val="26"/>
          <w:szCs w:val="26"/>
          <w:lang w:val="en-US"/>
        </w:rPr>
        <w:t xml:space="preserve">và báo cáo tài chính </w:t>
      </w:r>
      <w:r>
        <w:rPr>
          <w:sz w:val="26"/>
          <w:szCs w:val="26"/>
          <w:lang w:val="en-US"/>
        </w:rPr>
        <w:t>đóng vai trò quan trọng trong chương trình đào tạo nghề kế toán bậc trung cấp, cung cấp kiến thức chuyên sâu về doanh nghiệp.</w:t>
      </w:r>
    </w:p>
    <w:p w14:paraId="7E92A570">
      <w:pPr>
        <w:pStyle w:val="11"/>
        <w:numPr>
          <w:ilvl w:val="0"/>
          <w:numId w:val="1"/>
        </w:numPr>
        <w:shd w:val="clear" w:color="auto" w:fill="FFFFFF"/>
        <w:spacing w:before="144" w:beforeLines="60" w:beforeAutospacing="0" w:after="144" w:afterLines="60" w:afterAutospacing="0"/>
        <w:ind w:left="0" w:leftChars="0" w:firstLine="0" w:firstLineChars="0"/>
        <w:jc w:val="both"/>
        <w:rPr>
          <w:sz w:val="26"/>
          <w:szCs w:val="26"/>
          <w:lang w:val="en-US"/>
        </w:rPr>
      </w:pPr>
      <w:r>
        <w:rPr>
          <w:b/>
          <w:bCs/>
          <w:sz w:val="26"/>
          <w:szCs w:val="26"/>
          <w:lang w:val="vi-VN"/>
        </w:rPr>
        <w:t>Mục tiêu của mô đun</w:t>
      </w:r>
    </w:p>
    <w:p w14:paraId="79BD9F87">
      <w:pPr>
        <w:spacing w:before="144" w:beforeLines="60" w:after="144" w:afterLines="60" w:line="240" w:lineRule="auto"/>
        <w:jc w:val="both"/>
        <w:rPr>
          <w:sz w:val="26"/>
          <w:szCs w:val="26"/>
        </w:rPr>
      </w:pPr>
      <w:r>
        <w:rPr>
          <w:b/>
          <w:sz w:val="26"/>
          <w:szCs w:val="26"/>
        </w:rPr>
        <w:t>1. Kiến thức</w:t>
      </w:r>
    </w:p>
    <w:p w14:paraId="49C3EFA4">
      <w:pPr>
        <w:spacing w:before="120" w:after="120" w:line="240" w:lineRule="auto"/>
        <w:ind w:firstLine="720"/>
        <w:jc w:val="both"/>
        <w:rPr>
          <w:rFonts w:ascii="Times New Roman" w:hAnsi="Times New Roman" w:eastAsia="Times New Roman"/>
          <w:color w:val="auto"/>
          <w:sz w:val="26"/>
          <w:szCs w:val="26"/>
        </w:rPr>
      </w:pPr>
      <w:r>
        <w:rPr>
          <w:rFonts w:ascii="Times New Roman" w:hAnsi="Times New Roman" w:eastAsia="Times New Roman"/>
          <w:color w:val="auto"/>
          <w:sz w:val="26"/>
          <w:szCs w:val="26"/>
        </w:rPr>
        <w:t>- Trình bày được các nội dung của kế toán xác định KQKD và lập BCTC.</w:t>
      </w:r>
    </w:p>
    <w:p w14:paraId="7E111BAA">
      <w:pPr>
        <w:spacing w:before="120" w:after="120" w:line="240" w:lineRule="auto"/>
        <w:jc w:val="both"/>
        <w:rPr>
          <w:rFonts w:ascii="Times New Roman" w:hAnsi="Times New Roman" w:eastAsia="Times New Roman"/>
          <w:color w:val="auto"/>
          <w:sz w:val="26"/>
          <w:szCs w:val="26"/>
        </w:rPr>
      </w:pPr>
      <w:r>
        <w:rPr>
          <w:rFonts w:ascii="Times New Roman" w:hAnsi="Times New Roman" w:eastAsia="Times New Roman"/>
          <w:color w:val="auto"/>
          <w:sz w:val="26"/>
          <w:szCs w:val="26"/>
        </w:rPr>
        <w:tab/>
      </w:r>
      <w:r>
        <w:rPr>
          <w:rFonts w:ascii="Times New Roman" w:hAnsi="Times New Roman" w:eastAsia="Times New Roman"/>
          <w:color w:val="auto"/>
          <w:sz w:val="26"/>
          <w:szCs w:val="26"/>
        </w:rPr>
        <w:t>- Trình bày được phương pháp, nguyên tắc lập BCTC, sổ sách kế toán có liên quan của doanh nghiệp theo quy định hiện hành.</w:t>
      </w:r>
    </w:p>
    <w:p w14:paraId="5BEFE401">
      <w:pPr>
        <w:spacing w:before="144" w:beforeLines="60" w:after="144" w:afterLines="60" w:line="240" w:lineRule="auto"/>
        <w:jc w:val="both"/>
        <w:rPr>
          <w:b/>
          <w:sz w:val="26"/>
          <w:szCs w:val="26"/>
        </w:rPr>
      </w:pPr>
      <w:r>
        <w:rPr>
          <w:b/>
          <w:sz w:val="26"/>
          <w:szCs w:val="26"/>
        </w:rPr>
        <w:t>2.</w:t>
      </w:r>
      <w:r>
        <w:rPr>
          <w:b/>
          <w:sz w:val="26"/>
          <w:szCs w:val="26"/>
          <w:lang w:val="vi-VN"/>
        </w:rPr>
        <w:t xml:space="preserve"> Kỹ năng</w:t>
      </w:r>
    </w:p>
    <w:p w14:paraId="32A77AAD">
      <w:pPr>
        <w:spacing w:before="120" w:after="120" w:line="240" w:lineRule="auto"/>
        <w:ind w:firstLine="720"/>
        <w:jc w:val="both"/>
        <w:rPr>
          <w:rFonts w:ascii="Times New Roman" w:hAnsi="Times New Roman" w:eastAsia="Times New Roman"/>
          <w:color w:val="auto"/>
          <w:sz w:val="26"/>
          <w:szCs w:val="26"/>
        </w:rPr>
      </w:pPr>
      <w:r>
        <w:rPr>
          <w:b/>
          <w:sz w:val="26"/>
          <w:szCs w:val="26"/>
          <w:lang w:val="vi-VN"/>
        </w:rPr>
        <w:tab/>
      </w:r>
      <w:r>
        <w:rPr>
          <w:rFonts w:ascii="Times New Roman" w:hAnsi="Times New Roman" w:eastAsia="Times New Roman"/>
          <w:color w:val="auto"/>
          <w:sz w:val="26"/>
          <w:szCs w:val="26"/>
        </w:rPr>
        <w:t>-</w:t>
      </w:r>
      <w:r>
        <w:rPr>
          <w:rFonts w:ascii="Times New Roman" w:hAnsi="Times New Roman" w:eastAsia="Times New Roman"/>
          <w:color w:val="auto"/>
          <w:sz w:val="26"/>
          <w:szCs w:val="26"/>
          <w:lang w:val="vi-VN"/>
        </w:rPr>
        <w:t xml:space="preserve"> </w:t>
      </w:r>
      <w:r>
        <w:rPr>
          <w:rFonts w:ascii="Times New Roman" w:hAnsi="Times New Roman" w:eastAsia="Times New Roman"/>
          <w:color w:val="auto"/>
          <w:sz w:val="26"/>
          <w:szCs w:val="26"/>
        </w:rPr>
        <w:t>Xác định và l</w:t>
      </w:r>
      <w:r>
        <w:rPr>
          <w:rFonts w:ascii="Times New Roman" w:hAnsi="Times New Roman" w:eastAsia="Times New Roman"/>
          <w:color w:val="auto"/>
          <w:sz w:val="26"/>
          <w:szCs w:val="26"/>
          <w:lang w:val="vi-VN"/>
        </w:rPr>
        <w:t>ập được chứng từ</w:t>
      </w:r>
      <w:r>
        <w:rPr>
          <w:rFonts w:ascii="Times New Roman" w:hAnsi="Times New Roman" w:eastAsia="Times New Roman"/>
          <w:color w:val="auto"/>
          <w:sz w:val="26"/>
          <w:szCs w:val="26"/>
        </w:rPr>
        <w:t xml:space="preserve"> kế toán xác định KQKD</w:t>
      </w:r>
      <w:r>
        <w:rPr>
          <w:rFonts w:ascii="Times New Roman" w:hAnsi="Times New Roman" w:eastAsia="Times New Roman"/>
          <w:color w:val="auto"/>
          <w:sz w:val="26"/>
          <w:szCs w:val="26"/>
          <w:lang w:val="vi-VN"/>
        </w:rPr>
        <w:t xml:space="preserve"> trong doanh nghiệp</w:t>
      </w:r>
      <w:r>
        <w:rPr>
          <w:rFonts w:ascii="Times New Roman" w:hAnsi="Times New Roman" w:eastAsia="Times New Roman"/>
          <w:color w:val="auto"/>
          <w:sz w:val="26"/>
          <w:szCs w:val="26"/>
        </w:rPr>
        <w:t>.</w:t>
      </w:r>
    </w:p>
    <w:p w14:paraId="2A048427">
      <w:pPr>
        <w:spacing w:before="120" w:after="120" w:line="240" w:lineRule="auto"/>
        <w:ind w:firstLine="720"/>
        <w:jc w:val="both"/>
        <w:rPr>
          <w:rFonts w:hint="default" w:ascii="Times New Roman" w:hAnsi="Times New Roman" w:eastAsia="Times New Roman"/>
          <w:color w:val="auto"/>
          <w:sz w:val="26"/>
          <w:szCs w:val="26"/>
          <w:lang w:val="en-US"/>
        </w:rPr>
      </w:pPr>
      <w:r>
        <w:rPr>
          <w:rFonts w:ascii="Times New Roman" w:hAnsi="Times New Roman" w:eastAsia="Times New Roman"/>
          <w:color w:val="auto"/>
          <w:sz w:val="26"/>
          <w:szCs w:val="26"/>
        </w:rPr>
        <w:t>- Ghi sổ</w:t>
      </w:r>
      <w:r>
        <w:rPr>
          <w:rFonts w:hint="default" w:ascii="Times New Roman" w:hAnsi="Times New Roman" w:eastAsia="Times New Roman"/>
          <w:color w:val="auto"/>
          <w:sz w:val="26"/>
          <w:szCs w:val="26"/>
          <w:lang w:val="en-US"/>
        </w:rPr>
        <w:t xml:space="preserve"> kế toán có liên quan đến </w:t>
      </w:r>
      <w:r>
        <w:rPr>
          <w:rFonts w:ascii="Times New Roman" w:hAnsi="Times New Roman" w:eastAsia="Times New Roman"/>
          <w:color w:val="auto"/>
          <w:sz w:val="26"/>
          <w:szCs w:val="26"/>
        </w:rPr>
        <w:t>kế toán xác định KQKD</w:t>
      </w:r>
      <w:r>
        <w:rPr>
          <w:rFonts w:hint="default" w:ascii="Times New Roman" w:hAnsi="Times New Roman" w:eastAsia="Times New Roman"/>
          <w:color w:val="auto"/>
          <w:sz w:val="26"/>
          <w:szCs w:val="26"/>
          <w:lang w:val="en-US"/>
        </w:rPr>
        <w:t xml:space="preserve"> và báo cáo tài chính trong doanh nghiệp.</w:t>
      </w:r>
    </w:p>
    <w:p w14:paraId="7BF4C03C">
      <w:pPr>
        <w:spacing w:before="120" w:after="120" w:line="240" w:lineRule="auto"/>
        <w:ind w:firstLine="720"/>
        <w:jc w:val="both"/>
        <w:rPr>
          <w:rFonts w:ascii="Times New Roman" w:hAnsi="Times New Roman" w:eastAsia="Times New Roman"/>
          <w:color w:val="auto"/>
          <w:sz w:val="26"/>
          <w:szCs w:val="26"/>
        </w:rPr>
      </w:pPr>
      <w:r>
        <w:rPr>
          <w:rFonts w:ascii="Times New Roman" w:hAnsi="Times New Roman" w:eastAsia="Times New Roman"/>
          <w:color w:val="auto"/>
          <w:sz w:val="26"/>
          <w:szCs w:val="26"/>
        </w:rPr>
        <w:t xml:space="preserve">-  Lập được các báo cáo kế toán có liên quan đến </w:t>
      </w:r>
      <w:r>
        <w:rPr>
          <w:rFonts w:hint="default" w:ascii="Times New Roman" w:hAnsi="Times New Roman" w:eastAsia="Times New Roman"/>
          <w:color w:val="auto"/>
          <w:sz w:val="26"/>
          <w:szCs w:val="26"/>
          <w:lang w:val="en-US"/>
        </w:rPr>
        <w:t xml:space="preserve">báo cáo tài chính </w:t>
      </w:r>
      <w:r>
        <w:rPr>
          <w:rFonts w:ascii="Times New Roman" w:hAnsi="Times New Roman" w:eastAsia="Times New Roman"/>
          <w:color w:val="auto"/>
          <w:sz w:val="26"/>
          <w:szCs w:val="26"/>
        </w:rPr>
        <w:t>trong DN.</w:t>
      </w:r>
    </w:p>
    <w:p w14:paraId="2D5960F5">
      <w:pPr>
        <w:spacing w:before="144" w:beforeLines="60" w:after="144" w:afterLines="60" w:line="240" w:lineRule="auto"/>
        <w:jc w:val="both"/>
        <w:rPr>
          <w:sz w:val="26"/>
          <w:szCs w:val="26"/>
        </w:rPr>
      </w:pPr>
      <w:r>
        <w:rPr>
          <w:b/>
          <w:sz w:val="26"/>
          <w:szCs w:val="26"/>
        </w:rPr>
        <w:t>3.</w:t>
      </w:r>
      <w:r>
        <w:rPr>
          <w:sz w:val="26"/>
          <w:szCs w:val="26"/>
        </w:rPr>
        <w:t xml:space="preserve"> </w:t>
      </w:r>
      <w:r>
        <w:rPr>
          <w:b/>
          <w:sz w:val="26"/>
          <w:szCs w:val="26"/>
        </w:rPr>
        <w:t>Năng lực tự chủ và chịu trách nhiệm</w:t>
      </w:r>
    </w:p>
    <w:p w14:paraId="49091BA6">
      <w:pPr>
        <w:spacing w:before="120" w:after="120" w:line="240" w:lineRule="auto"/>
        <w:ind w:firstLine="709"/>
        <w:jc w:val="both"/>
        <w:rPr>
          <w:rFonts w:ascii="Times New Roman" w:hAnsi="Times New Roman" w:eastAsia="Times New Roman"/>
          <w:color w:val="auto"/>
          <w:sz w:val="26"/>
          <w:szCs w:val="26"/>
        </w:rPr>
      </w:pPr>
      <w:r>
        <w:rPr>
          <w:sz w:val="26"/>
          <w:szCs w:val="26"/>
          <w:lang w:val="vi-VN"/>
        </w:rPr>
        <w:tab/>
      </w:r>
      <w:r>
        <w:rPr>
          <w:rFonts w:ascii="Times New Roman" w:hAnsi="Times New Roman" w:eastAsia="Times New Roman"/>
          <w:color w:val="auto"/>
          <w:sz w:val="26"/>
          <w:szCs w:val="26"/>
        </w:rPr>
        <w:t>- Chủ động thực hiện nhiệm vụ và phối hợp nhóm trong công tác kế toán.</w:t>
      </w:r>
    </w:p>
    <w:p w14:paraId="46914674">
      <w:pPr>
        <w:spacing w:before="120" w:after="120" w:line="240" w:lineRule="auto"/>
        <w:ind w:firstLine="709"/>
        <w:jc w:val="both"/>
        <w:rPr>
          <w:rFonts w:ascii="Times New Roman" w:hAnsi="Times New Roman" w:eastAsia="Times New Roman"/>
          <w:color w:val="auto"/>
          <w:sz w:val="26"/>
          <w:szCs w:val="26"/>
        </w:rPr>
      </w:pPr>
      <w:r>
        <w:rPr>
          <w:rFonts w:ascii="Times New Roman" w:hAnsi="Times New Roman" w:eastAsia="Times New Roman"/>
          <w:color w:val="auto"/>
          <w:sz w:val="26"/>
          <w:szCs w:val="26"/>
        </w:rPr>
        <w:t>- C</w:t>
      </w:r>
      <w:r>
        <w:rPr>
          <w:rFonts w:ascii="Times New Roman" w:hAnsi="Times New Roman" w:eastAsia="Times New Roman"/>
          <w:color w:val="auto"/>
          <w:sz w:val="26"/>
          <w:szCs w:val="26"/>
          <w:lang w:val="vi-VN"/>
        </w:rPr>
        <w:t>hịu trách nhiệm về tính chính xác, trung thực của các số liệu kế toán</w:t>
      </w:r>
      <w:r>
        <w:rPr>
          <w:rFonts w:ascii="Times New Roman" w:hAnsi="Times New Roman" w:eastAsia="Times New Roman"/>
          <w:color w:val="auto"/>
          <w:sz w:val="26"/>
          <w:szCs w:val="26"/>
        </w:rPr>
        <w:t>,</w:t>
      </w:r>
      <w:r>
        <w:rPr>
          <w:rFonts w:ascii="Times New Roman" w:hAnsi="Times New Roman" w:eastAsia="Times New Roman"/>
          <w:color w:val="auto"/>
          <w:sz w:val="26"/>
          <w:szCs w:val="26"/>
          <w:lang w:val="vi-VN"/>
        </w:rPr>
        <w:t xml:space="preserve"> </w:t>
      </w:r>
      <w:r>
        <w:rPr>
          <w:rFonts w:ascii="Times New Roman" w:hAnsi="Times New Roman" w:eastAsia="Times New Roman"/>
          <w:color w:val="auto"/>
          <w:sz w:val="26"/>
          <w:szCs w:val="26"/>
        </w:rPr>
        <w:t>t</w:t>
      </w:r>
      <w:r>
        <w:rPr>
          <w:rFonts w:ascii="Times New Roman" w:hAnsi="Times New Roman" w:eastAsia="Times New Roman"/>
          <w:color w:val="auto"/>
          <w:sz w:val="26"/>
          <w:szCs w:val="26"/>
          <w:lang w:val="vi-VN"/>
        </w:rPr>
        <w:t>uân thủ các chế độ kế toán tài chính, pháp luật thuế,</w:t>
      </w:r>
      <w:r>
        <w:rPr>
          <w:rFonts w:ascii="Times New Roman" w:hAnsi="Times New Roman" w:eastAsia="Times New Roman"/>
          <w:color w:val="auto"/>
          <w:sz w:val="26"/>
          <w:szCs w:val="26"/>
        </w:rPr>
        <w:t xml:space="preserve"> </w:t>
      </w:r>
      <w:r>
        <w:rPr>
          <w:rFonts w:ascii="Times New Roman" w:hAnsi="Times New Roman" w:eastAsia="Times New Roman"/>
          <w:color w:val="auto"/>
          <w:sz w:val="26"/>
          <w:szCs w:val="26"/>
          <w:lang w:val="vi-VN"/>
        </w:rPr>
        <w:t>do Nhà nước ban hành liên quan đến kinh doanh</w:t>
      </w:r>
      <w:r>
        <w:rPr>
          <w:rFonts w:ascii="Times New Roman" w:hAnsi="Times New Roman" w:eastAsia="Times New Roman"/>
          <w:color w:val="auto"/>
          <w:sz w:val="26"/>
          <w:szCs w:val="26"/>
        </w:rPr>
        <w:t xml:space="preserve">. </w:t>
      </w:r>
    </w:p>
    <w:p w14:paraId="2E956632">
      <w:pPr>
        <w:spacing w:before="144" w:beforeLines="60" w:after="144" w:afterLines="60" w:line="240" w:lineRule="auto"/>
        <w:jc w:val="both"/>
        <w:rPr>
          <w:sz w:val="26"/>
          <w:szCs w:val="26"/>
        </w:rPr>
      </w:pPr>
    </w:p>
    <w:p w14:paraId="1D49E4DE">
      <w:pPr>
        <w:pStyle w:val="3"/>
        <w:ind w:left="0"/>
        <w:jc w:val="center"/>
      </w:pPr>
    </w:p>
    <w:p w14:paraId="16E83DE2">
      <w:pPr>
        <w:pStyle w:val="3"/>
        <w:ind w:left="0"/>
        <w:jc w:val="center"/>
      </w:pPr>
    </w:p>
    <w:p w14:paraId="52BB8BDB">
      <w:pPr>
        <w:pStyle w:val="3"/>
        <w:ind w:left="0"/>
        <w:jc w:val="center"/>
      </w:pPr>
      <w:r>
        <w:t>BÀI 1</w:t>
      </w:r>
    </w:p>
    <w:p w14:paraId="7C2DB895">
      <w:pPr>
        <w:spacing w:before="121"/>
        <w:ind w:right="39"/>
        <w:jc w:val="center"/>
        <w:rPr>
          <w:b/>
          <w:sz w:val="28"/>
        </w:rPr>
      </w:pPr>
      <w:r>
        <w:rPr>
          <w:b/>
          <w:sz w:val="28"/>
        </w:rPr>
        <w:t>KẾ TOÁN XÁC ĐỊNH KẾT QUẢ HOẠT ĐỘNG KINH DOANH</w:t>
      </w:r>
    </w:p>
    <w:p w14:paraId="7B7A6EC5">
      <w:pPr>
        <w:spacing w:before="144" w:beforeLines="60" w:after="144" w:afterLines="60" w:line="240" w:lineRule="auto"/>
        <w:contextualSpacing/>
        <w:jc w:val="center"/>
        <w:rPr>
          <w:i/>
          <w:sz w:val="26"/>
          <w:szCs w:val="26"/>
          <w:lang w:val="nl-NL"/>
        </w:rPr>
      </w:pPr>
      <w:r>
        <w:rPr>
          <w:i/>
          <w:sz w:val="26"/>
          <w:szCs w:val="26"/>
          <w:lang w:val="nl-NL"/>
        </w:rPr>
        <w:t>(Thời gian: 2</w:t>
      </w:r>
      <w:r>
        <w:rPr>
          <w:rFonts w:hint="default"/>
          <w:i/>
          <w:sz w:val="26"/>
          <w:szCs w:val="26"/>
          <w:lang w:val="en-US"/>
        </w:rPr>
        <w:t>4</w:t>
      </w:r>
      <w:r>
        <w:rPr>
          <w:i/>
          <w:sz w:val="26"/>
          <w:szCs w:val="26"/>
          <w:lang w:val="nl-NL"/>
        </w:rPr>
        <w:t xml:space="preserve"> giờ gồm </w:t>
      </w:r>
      <w:r>
        <w:rPr>
          <w:rFonts w:hint="default"/>
          <w:i/>
          <w:sz w:val="26"/>
          <w:szCs w:val="26"/>
          <w:lang w:val="en-US"/>
        </w:rPr>
        <w:t>15</w:t>
      </w:r>
      <w:r>
        <w:rPr>
          <w:i/>
          <w:sz w:val="26"/>
          <w:szCs w:val="26"/>
          <w:lang w:val="nl-NL"/>
        </w:rPr>
        <w:t xml:space="preserve"> giờ lý thuyết, </w:t>
      </w:r>
      <w:r>
        <w:rPr>
          <w:rFonts w:hint="default"/>
          <w:i/>
          <w:sz w:val="26"/>
          <w:szCs w:val="26"/>
          <w:lang w:val="en-US"/>
        </w:rPr>
        <w:t>8</w:t>
      </w:r>
      <w:r>
        <w:rPr>
          <w:i/>
          <w:sz w:val="26"/>
          <w:szCs w:val="26"/>
          <w:lang w:val="nl-NL"/>
        </w:rPr>
        <w:t xml:space="preserve"> giờ thực hành</w:t>
      </w:r>
      <w:r>
        <w:rPr>
          <w:rFonts w:hint="default"/>
          <w:i/>
          <w:sz w:val="26"/>
          <w:szCs w:val="26"/>
          <w:lang w:val="en-US"/>
        </w:rPr>
        <w:t>, 1 giờ kiểm tra</w:t>
      </w:r>
      <w:r>
        <w:rPr>
          <w:i/>
          <w:sz w:val="26"/>
          <w:szCs w:val="26"/>
          <w:lang w:val="nl-NL"/>
        </w:rPr>
        <w:t>)</w:t>
      </w:r>
    </w:p>
    <w:p w14:paraId="1F24769D">
      <w:pPr>
        <w:spacing w:before="144" w:beforeLines="60" w:after="144" w:afterLines="60" w:line="240" w:lineRule="auto"/>
        <w:contextualSpacing/>
        <w:jc w:val="center"/>
        <w:rPr>
          <w:i/>
          <w:sz w:val="26"/>
          <w:szCs w:val="26"/>
          <w:lang w:val="nl-NL"/>
        </w:rPr>
      </w:pPr>
    </w:p>
    <w:p w14:paraId="55EA908F">
      <w:pPr>
        <w:spacing w:before="144" w:beforeLines="60" w:after="144" w:afterLines="60" w:line="240" w:lineRule="auto"/>
        <w:jc w:val="both"/>
        <w:rPr>
          <w:b/>
          <w:sz w:val="26"/>
          <w:szCs w:val="26"/>
        </w:rPr>
      </w:pPr>
      <w:r>
        <w:rPr>
          <w:b/>
          <w:sz w:val="26"/>
          <w:szCs w:val="26"/>
        </w:rPr>
        <w:t>Giới thiệu</w:t>
      </w:r>
    </w:p>
    <w:p w14:paraId="536A5EFA">
      <w:pPr>
        <w:spacing w:before="144" w:beforeLines="60" w:after="144" w:afterLines="60" w:line="240" w:lineRule="auto"/>
        <w:ind w:firstLine="567"/>
        <w:contextualSpacing/>
        <w:jc w:val="both"/>
        <w:rPr>
          <w:b/>
          <w:bCs/>
          <w:sz w:val="26"/>
          <w:szCs w:val="26"/>
          <w:lang w:val="nl-NL"/>
        </w:rPr>
      </w:pPr>
      <w:r>
        <w:rPr>
          <w:b/>
          <w:sz w:val="26"/>
          <w:szCs w:val="26"/>
        </w:rPr>
        <w:tab/>
      </w:r>
      <w:r>
        <w:rPr>
          <w:sz w:val="26"/>
          <w:szCs w:val="26"/>
        </w:rPr>
        <w:t xml:space="preserve">Bài Kế toán </w:t>
      </w:r>
      <w:r>
        <w:rPr>
          <w:rFonts w:hint="default"/>
          <w:sz w:val="26"/>
          <w:szCs w:val="26"/>
          <w:lang w:val="en-US"/>
        </w:rPr>
        <w:t xml:space="preserve">xác định kết quả kinh doanh </w:t>
      </w:r>
      <w:r>
        <w:rPr>
          <w:sz w:val="26"/>
          <w:szCs w:val="26"/>
        </w:rPr>
        <w:t xml:space="preserve">trình bày các </w:t>
      </w:r>
      <w:r>
        <w:rPr>
          <w:rFonts w:hint="default"/>
          <w:bCs/>
          <w:sz w:val="26"/>
          <w:szCs w:val="26"/>
          <w:lang w:val="en-US"/>
        </w:rPr>
        <w:t>nội dung về phương pháp xác định kết quả kinh doanh của doanh nghiệp</w:t>
      </w:r>
      <w:r>
        <w:rPr>
          <w:sz w:val="26"/>
          <w:szCs w:val="26"/>
        </w:rPr>
        <w:t xml:space="preserve">. Hướng dẫn quy trình lập chứng từ và ghi sổ sách kế toán </w:t>
      </w:r>
      <w:r>
        <w:rPr>
          <w:rFonts w:hint="default"/>
          <w:sz w:val="26"/>
          <w:szCs w:val="26"/>
          <w:lang w:val="en-US"/>
        </w:rPr>
        <w:t>có liên quan đến xác định kết quả kinh doanh của doanh nghiệp</w:t>
      </w:r>
      <w:r>
        <w:rPr>
          <w:bCs/>
          <w:sz w:val="26"/>
          <w:szCs w:val="26"/>
          <w:lang w:val="nl-NL"/>
        </w:rPr>
        <w:t>.</w:t>
      </w:r>
      <w:r>
        <w:rPr>
          <w:b/>
          <w:bCs/>
          <w:sz w:val="26"/>
          <w:szCs w:val="26"/>
          <w:lang w:val="nl-NL"/>
        </w:rPr>
        <w:t xml:space="preserve"> </w:t>
      </w:r>
    </w:p>
    <w:p w14:paraId="6CD881BD">
      <w:pPr>
        <w:spacing w:before="119"/>
        <w:rPr>
          <w:b/>
          <w:sz w:val="26"/>
        </w:rPr>
      </w:pPr>
      <w:r>
        <w:rPr>
          <w:b/>
          <w:sz w:val="26"/>
        </w:rPr>
        <w:t>Mục tiêu</w:t>
      </w:r>
    </w:p>
    <w:p w14:paraId="299E8DC3">
      <w:pPr>
        <w:pStyle w:val="13"/>
        <w:numPr>
          <w:ilvl w:val="0"/>
          <w:numId w:val="2"/>
        </w:numPr>
        <w:tabs>
          <w:tab w:val="left" w:pos="993"/>
        </w:tabs>
        <w:spacing w:before="114"/>
        <w:ind w:left="0" w:firstLine="738"/>
        <w:rPr>
          <w:sz w:val="26"/>
        </w:rPr>
      </w:pPr>
      <w:r>
        <w:rPr>
          <w:sz w:val="26"/>
        </w:rPr>
        <w:t>Trình bày được phương pháp hạch toán các khoản doanh thu và chi</w:t>
      </w:r>
      <w:r>
        <w:rPr>
          <w:spacing w:val="-8"/>
          <w:sz w:val="26"/>
        </w:rPr>
        <w:t xml:space="preserve"> </w:t>
      </w:r>
      <w:r>
        <w:rPr>
          <w:sz w:val="26"/>
        </w:rPr>
        <w:t>phí;</w:t>
      </w:r>
    </w:p>
    <w:p w14:paraId="7829B2D9">
      <w:pPr>
        <w:pStyle w:val="13"/>
        <w:numPr>
          <w:ilvl w:val="0"/>
          <w:numId w:val="2"/>
        </w:numPr>
        <w:tabs>
          <w:tab w:val="left" w:pos="993"/>
          <w:tab w:val="left" w:pos="1613"/>
        </w:tabs>
        <w:spacing w:before="118"/>
        <w:ind w:left="0" w:right="3" w:firstLine="738"/>
        <w:rPr>
          <w:sz w:val="26"/>
        </w:rPr>
      </w:pPr>
      <w:r>
        <w:rPr>
          <w:sz w:val="26"/>
        </w:rPr>
        <w:t xml:space="preserve">Hạch toán được kết quả kinh doanh trong </w:t>
      </w:r>
      <w:r>
        <w:rPr>
          <w:rFonts w:hint="default"/>
          <w:sz w:val="26"/>
          <w:lang w:val="en-US"/>
        </w:rPr>
        <w:t>doanh nghiệp</w:t>
      </w:r>
      <w:r>
        <w:rPr>
          <w:sz w:val="26"/>
        </w:rPr>
        <w:t xml:space="preserve"> và ghi được sổ kế toán có liên</w:t>
      </w:r>
      <w:r>
        <w:rPr>
          <w:spacing w:val="-2"/>
          <w:sz w:val="26"/>
        </w:rPr>
        <w:t xml:space="preserve"> </w:t>
      </w:r>
      <w:r>
        <w:rPr>
          <w:sz w:val="26"/>
        </w:rPr>
        <w:t>quan.</w:t>
      </w:r>
    </w:p>
    <w:p w14:paraId="421798F1">
      <w:pPr>
        <w:pStyle w:val="13"/>
        <w:numPr>
          <w:ilvl w:val="0"/>
          <w:numId w:val="2"/>
        </w:numPr>
        <w:tabs>
          <w:tab w:val="left" w:pos="993"/>
          <w:tab w:val="left" w:pos="1610"/>
        </w:tabs>
        <w:spacing w:before="120"/>
        <w:ind w:left="0" w:firstLine="738"/>
        <w:rPr>
          <w:sz w:val="26"/>
        </w:rPr>
      </w:pPr>
      <w:r>
        <w:rPr>
          <w:sz w:val="26"/>
        </w:rPr>
        <w:t>Thực hiện theo đúng chế độ và nguyên tắc của kế</w:t>
      </w:r>
      <w:r>
        <w:rPr>
          <w:spacing w:val="-11"/>
          <w:sz w:val="26"/>
        </w:rPr>
        <w:t xml:space="preserve"> </w:t>
      </w:r>
      <w:r>
        <w:rPr>
          <w:sz w:val="26"/>
        </w:rPr>
        <w:t>toán.</w:t>
      </w:r>
    </w:p>
    <w:p w14:paraId="50E3BCBC">
      <w:pPr>
        <w:pStyle w:val="13"/>
        <w:numPr>
          <w:ilvl w:val="0"/>
          <w:numId w:val="0"/>
        </w:numPr>
        <w:tabs>
          <w:tab w:val="left" w:pos="993"/>
          <w:tab w:val="left" w:pos="1610"/>
        </w:tabs>
        <w:spacing w:before="120"/>
        <w:rPr>
          <w:sz w:val="26"/>
        </w:rPr>
      </w:pPr>
      <w:r>
        <w:rPr>
          <w:b/>
          <w:bCs/>
          <w:sz w:val="26"/>
          <w:szCs w:val="26"/>
          <w:lang w:val="nl-NL"/>
        </w:rPr>
        <w:t>Nội dung</w:t>
      </w:r>
    </w:p>
    <w:p w14:paraId="50E6783D">
      <w:pPr>
        <w:pStyle w:val="13"/>
        <w:tabs>
          <w:tab w:val="left" w:pos="993"/>
          <w:tab w:val="left" w:pos="1610"/>
        </w:tabs>
        <w:spacing w:before="120"/>
        <w:ind w:left="0" w:firstLine="0"/>
        <w:rPr>
          <w:rFonts w:hint="default"/>
          <w:sz w:val="26"/>
          <w:lang w:val="en-US"/>
        </w:rPr>
      </w:pPr>
      <w:r>
        <w:rPr>
          <w:b/>
          <w:sz w:val="26"/>
        </w:rPr>
        <w:t>1. Khái niệm, nội dung xác định kết quả kinh doanh</w:t>
      </w:r>
      <w:r>
        <w:rPr>
          <w:rFonts w:hint="default"/>
          <w:b/>
          <w:sz w:val="26"/>
          <w:lang w:val="en-US"/>
        </w:rPr>
        <w:t xml:space="preserve"> (3h)</w:t>
      </w:r>
    </w:p>
    <w:p w14:paraId="24481D39">
      <w:pPr>
        <w:pStyle w:val="13"/>
        <w:tabs>
          <w:tab w:val="left" w:pos="993"/>
          <w:tab w:val="left" w:pos="1610"/>
        </w:tabs>
        <w:spacing w:before="120"/>
        <w:ind w:left="0" w:leftChars="0" w:firstLine="0" w:firstLineChars="0"/>
        <w:rPr>
          <w:rFonts w:hint="default"/>
          <w:sz w:val="26"/>
          <w:lang w:val="en-US"/>
        </w:rPr>
      </w:pPr>
      <w:r>
        <w:rPr>
          <w:sz w:val="26"/>
        </w:rPr>
        <w:t>1.1. Khái</w:t>
      </w:r>
      <w:r>
        <w:rPr>
          <w:spacing w:val="-2"/>
          <w:sz w:val="26"/>
        </w:rPr>
        <w:t xml:space="preserve"> </w:t>
      </w:r>
      <w:r>
        <w:rPr>
          <w:sz w:val="26"/>
        </w:rPr>
        <w:t>niệm</w:t>
      </w:r>
      <w:r>
        <w:rPr>
          <w:rFonts w:hint="default"/>
          <w:sz w:val="26"/>
          <w:lang w:val="en-US"/>
        </w:rPr>
        <w:t xml:space="preserve"> (1h)</w:t>
      </w:r>
    </w:p>
    <w:p w14:paraId="71EEB0FC">
      <w:pPr>
        <w:pStyle w:val="13"/>
        <w:tabs>
          <w:tab w:val="left" w:pos="993"/>
          <w:tab w:val="left" w:pos="1610"/>
        </w:tabs>
        <w:spacing w:before="120"/>
        <w:ind w:left="0" w:firstLine="738"/>
        <w:jc w:val="both"/>
        <w:rPr>
          <w:sz w:val="30"/>
        </w:rPr>
      </w:pPr>
      <w:r>
        <w:rPr>
          <w:sz w:val="26"/>
        </w:rPr>
        <w:t>Kết quả kinh doanh là số lãi hoặc lỗ do các hoạt động kinh doanh của doanh nghiệp mang lại trong kỳ kế</w:t>
      </w:r>
      <w:r>
        <w:rPr>
          <w:spacing w:val="-5"/>
          <w:sz w:val="26"/>
        </w:rPr>
        <w:t xml:space="preserve"> </w:t>
      </w:r>
      <w:r>
        <w:rPr>
          <w:sz w:val="26"/>
        </w:rPr>
        <w:t>toán.</w:t>
      </w:r>
    </w:p>
    <w:p w14:paraId="152BDEA6">
      <w:pPr>
        <w:pStyle w:val="8"/>
        <w:tabs>
          <w:tab w:val="left" w:pos="993"/>
        </w:tabs>
        <w:spacing w:before="120"/>
        <w:ind w:left="0" w:firstLine="738"/>
      </w:pPr>
      <w:r>
        <w:t>Kết quả hoạt động kinh doanh của DN bao gồm:</w:t>
      </w:r>
    </w:p>
    <w:p w14:paraId="4BAF2F0A">
      <w:pPr>
        <w:pStyle w:val="13"/>
        <w:numPr>
          <w:ilvl w:val="0"/>
          <w:numId w:val="2"/>
        </w:numPr>
        <w:tabs>
          <w:tab w:val="left" w:pos="993"/>
          <w:tab w:val="left" w:pos="1610"/>
        </w:tabs>
        <w:spacing w:before="118"/>
        <w:ind w:left="0" w:firstLine="738"/>
        <w:rPr>
          <w:sz w:val="26"/>
        </w:rPr>
      </w:pPr>
      <w:r>
        <w:rPr>
          <w:sz w:val="26"/>
        </w:rPr>
        <w:t>Kết quả hoạt động sản xuất kinh</w:t>
      </w:r>
      <w:r>
        <w:rPr>
          <w:spacing w:val="-4"/>
          <w:sz w:val="26"/>
        </w:rPr>
        <w:t xml:space="preserve"> </w:t>
      </w:r>
      <w:r>
        <w:rPr>
          <w:sz w:val="26"/>
        </w:rPr>
        <w:t>doanh:</w:t>
      </w:r>
    </w:p>
    <w:p w14:paraId="26D854CF">
      <w:pPr>
        <w:pStyle w:val="8"/>
        <w:tabs>
          <w:tab w:val="left" w:pos="993"/>
        </w:tabs>
        <w:spacing w:before="122"/>
        <w:ind w:left="0" w:right="3" w:firstLine="738"/>
        <w:jc w:val="both"/>
      </w:pPr>
      <w:r>
        <w:t>+ Kết quả hoạt động bán hàng: Là số lãi (lỗ) do tiêu thụ sản phẩm,cung cấp lao vụ thực hiện được bằng cách so sánh giữa doanh thu bán hàng trừ đi giá vốn hàng xuất kho bán và chi phí bán hàng, chi phí quản lý DN.</w:t>
      </w:r>
    </w:p>
    <w:p w14:paraId="650C7958">
      <w:pPr>
        <w:pStyle w:val="8"/>
        <w:tabs>
          <w:tab w:val="left" w:pos="993"/>
        </w:tabs>
        <w:ind w:left="0" w:right="3" w:firstLine="738"/>
        <w:jc w:val="both"/>
      </w:pPr>
      <w:r>
        <w:t>+ Kết quả hoạt động tài chính: Là số lãi (lỗ) của các hoạt động tài chính trong DN được xác định bằng cách so sánh giữa số thu và số chi về các hoạt động tài chính như chênh lệch giữa lãi tiền gửi, tiền vay, ….</w:t>
      </w:r>
    </w:p>
    <w:p w14:paraId="4DAF960C">
      <w:pPr>
        <w:pStyle w:val="13"/>
        <w:numPr>
          <w:ilvl w:val="0"/>
          <w:numId w:val="2"/>
        </w:numPr>
        <w:tabs>
          <w:tab w:val="left" w:pos="993"/>
          <w:tab w:val="left" w:pos="1634"/>
        </w:tabs>
        <w:spacing w:before="118"/>
        <w:ind w:left="0" w:right="3" w:firstLine="738"/>
        <w:jc w:val="both"/>
        <w:rPr>
          <w:sz w:val="26"/>
        </w:rPr>
      </w:pPr>
      <w:r>
        <w:rPr>
          <w:sz w:val="26"/>
        </w:rPr>
        <w:t>Kết quả hoạt động khác: Là số lãi (lỗ) của các hoạt động khác trong DN được xác định bằng cách so sánh giữa số thu và số chi về các hoạt động đó như thanh lý, nhượng bán tài</w:t>
      </w:r>
      <w:r>
        <w:rPr>
          <w:spacing w:val="-4"/>
          <w:sz w:val="26"/>
        </w:rPr>
        <w:t xml:space="preserve"> </w:t>
      </w:r>
      <w:r>
        <w:rPr>
          <w:sz w:val="26"/>
        </w:rPr>
        <w:t>sản.</w:t>
      </w:r>
    </w:p>
    <w:p w14:paraId="05A3323C">
      <w:pPr>
        <w:pStyle w:val="13"/>
        <w:tabs>
          <w:tab w:val="left" w:pos="993"/>
          <w:tab w:val="left" w:pos="1634"/>
        </w:tabs>
        <w:spacing w:before="118"/>
        <w:ind w:left="0" w:leftChars="0" w:right="3" w:firstLine="0" w:firstLineChars="0"/>
        <w:jc w:val="both"/>
        <w:rPr>
          <w:rFonts w:hint="default"/>
          <w:sz w:val="26"/>
          <w:lang w:val="en-US"/>
        </w:rPr>
      </w:pPr>
      <w:r>
        <w:rPr>
          <w:sz w:val="26"/>
        </w:rPr>
        <w:t>1.2. Nội dung xác định kết quả hoạt động kinh doanh thương</w:t>
      </w:r>
      <w:r>
        <w:rPr>
          <w:spacing w:val="1"/>
          <w:sz w:val="26"/>
        </w:rPr>
        <w:t xml:space="preserve"> </w:t>
      </w:r>
      <w:r>
        <w:rPr>
          <w:sz w:val="26"/>
        </w:rPr>
        <w:t>mại</w:t>
      </w:r>
      <w:r>
        <w:rPr>
          <w:rFonts w:hint="default"/>
          <w:sz w:val="26"/>
          <w:lang w:val="en-US"/>
        </w:rPr>
        <w:t xml:space="preserve"> (2h)</w:t>
      </w:r>
    </w:p>
    <w:p w14:paraId="0139108E">
      <w:pPr>
        <w:pStyle w:val="13"/>
        <w:tabs>
          <w:tab w:val="left" w:pos="993"/>
          <w:tab w:val="left" w:pos="1634"/>
        </w:tabs>
        <w:spacing w:before="118"/>
        <w:ind w:left="0" w:right="3" w:firstLine="738"/>
        <w:jc w:val="both"/>
        <w:rPr>
          <w:sz w:val="26"/>
        </w:rPr>
      </w:pPr>
      <w:r>
        <w:rPr>
          <w:sz w:val="26"/>
        </w:rPr>
        <w:t>1.2.1. Lợi nhuận hoạt động kinh doanh</w:t>
      </w:r>
    </w:p>
    <w:p w14:paraId="43D0D3A3">
      <w:pPr>
        <w:pStyle w:val="13"/>
        <w:tabs>
          <w:tab w:val="left" w:pos="993"/>
          <w:tab w:val="left" w:pos="1634"/>
        </w:tabs>
        <w:spacing w:before="118"/>
        <w:ind w:left="0" w:right="3" w:firstLine="738"/>
        <w:jc w:val="both"/>
        <w:rPr>
          <w:sz w:val="26"/>
        </w:rPr>
      </w:pPr>
      <w:r>
        <w:rPr>
          <w:sz w:val="26"/>
        </w:rPr>
        <w:t>Đây là bộ phận lợi nhuận chủ yếu của doanh nghiệp thu được từ các hoạt động kinh doanh thương mại, cung ứng dịch vụ trong kỳ.</w:t>
      </w:r>
    </w:p>
    <w:p w14:paraId="094659C5">
      <w:pPr>
        <w:pStyle w:val="13"/>
        <w:tabs>
          <w:tab w:val="left" w:pos="993"/>
          <w:tab w:val="left" w:pos="1634"/>
        </w:tabs>
        <w:spacing w:before="118"/>
        <w:ind w:left="0" w:right="3" w:firstLine="738"/>
        <w:jc w:val="both"/>
        <w:rPr>
          <w:sz w:val="12"/>
        </w:rPr>
      </w:pPr>
    </w:p>
    <w:tbl>
      <w:tblPr>
        <w:tblStyle w:val="12"/>
        <w:tblW w:w="0" w:type="auto"/>
        <w:tblInd w:w="392"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1701"/>
        <w:gridCol w:w="567"/>
        <w:gridCol w:w="1843"/>
        <w:gridCol w:w="425"/>
        <w:gridCol w:w="1276"/>
        <w:gridCol w:w="567"/>
        <w:gridCol w:w="992"/>
        <w:gridCol w:w="501"/>
        <w:gridCol w:w="1027"/>
      </w:tblGrid>
      <w:tr w14:paraId="0D2F6696">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701" w:type="dxa"/>
            <w:vAlign w:val="center"/>
          </w:tcPr>
          <w:p w14:paraId="11E30C35">
            <w:pPr>
              <w:pStyle w:val="14"/>
              <w:ind w:left="200" w:right="188" w:hanging="3"/>
              <w:jc w:val="center"/>
              <w:rPr>
                <w:sz w:val="26"/>
              </w:rPr>
            </w:pPr>
            <w:r>
              <w:rPr>
                <w:sz w:val="26"/>
              </w:rPr>
              <w:t>Lợi nhuận thuần từ</w:t>
            </w:r>
            <w:r>
              <w:rPr>
                <w:spacing w:val="-8"/>
                <w:sz w:val="26"/>
              </w:rPr>
              <w:t xml:space="preserve"> HĐ</w:t>
            </w:r>
            <w:r>
              <w:rPr>
                <w:sz w:val="26"/>
              </w:rPr>
              <w:t>KD</w:t>
            </w:r>
          </w:p>
        </w:tc>
        <w:tc>
          <w:tcPr>
            <w:tcW w:w="567" w:type="dxa"/>
            <w:vAlign w:val="center"/>
          </w:tcPr>
          <w:p w14:paraId="2714307F">
            <w:pPr>
              <w:pStyle w:val="13"/>
              <w:tabs>
                <w:tab w:val="left" w:pos="993"/>
                <w:tab w:val="left" w:pos="1634"/>
              </w:tabs>
              <w:spacing w:before="0"/>
              <w:ind w:left="0" w:right="3" w:firstLine="0"/>
              <w:jc w:val="center"/>
              <w:rPr>
                <w:sz w:val="26"/>
              </w:rPr>
            </w:pPr>
            <w:r>
              <w:rPr>
                <w:sz w:val="26"/>
              </w:rPr>
              <w:t>=</w:t>
            </w:r>
          </w:p>
        </w:tc>
        <w:tc>
          <w:tcPr>
            <w:tcW w:w="1843" w:type="dxa"/>
            <w:vAlign w:val="center"/>
          </w:tcPr>
          <w:p w14:paraId="78EBB622">
            <w:pPr>
              <w:pStyle w:val="13"/>
              <w:tabs>
                <w:tab w:val="left" w:pos="993"/>
                <w:tab w:val="left" w:pos="1634"/>
              </w:tabs>
              <w:spacing w:before="0"/>
              <w:ind w:left="0" w:right="3" w:firstLine="0"/>
              <w:jc w:val="center"/>
              <w:rPr>
                <w:sz w:val="26"/>
              </w:rPr>
            </w:pPr>
            <w:r>
              <w:rPr>
                <w:sz w:val="26"/>
              </w:rPr>
              <w:t>Lợi nhuận gộp về bán hàng và CCDV</w:t>
            </w:r>
          </w:p>
        </w:tc>
        <w:tc>
          <w:tcPr>
            <w:tcW w:w="425" w:type="dxa"/>
            <w:vAlign w:val="center"/>
          </w:tcPr>
          <w:p w14:paraId="3D62AEB2">
            <w:pPr>
              <w:pStyle w:val="13"/>
              <w:tabs>
                <w:tab w:val="left" w:pos="993"/>
                <w:tab w:val="left" w:pos="1634"/>
              </w:tabs>
              <w:spacing w:before="0"/>
              <w:ind w:left="0" w:right="3" w:firstLine="0"/>
              <w:jc w:val="center"/>
              <w:rPr>
                <w:sz w:val="26"/>
              </w:rPr>
            </w:pPr>
            <w:r>
              <w:rPr>
                <w:sz w:val="26"/>
              </w:rPr>
              <w:t>+</w:t>
            </w:r>
          </w:p>
        </w:tc>
        <w:tc>
          <w:tcPr>
            <w:tcW w:w="1276" w:type="dxa"/>
            <w:vAlign w:val="center"/>
          </w:tcPr>
          <w:p w14:paraId="2F3B8347">
            <w:pPr>
              <w:pStyle w:val="13"/>
              <w:tabs>
                <w:tab w:val="left" w:pos="993"/>
                <w:tab w:val="left" w:pos="1634"/>
              </w:tabs>
              <w:spacing w:before="0"/>
              <w:ind w:left="0" w:right="3" w:firstLine="0"/>
              <w:jc w:val="center"/>
              <w:rPr>
                <w:sz w:val="26"/>
              </w:rPr>
            </w:pPr>
            <w:r>
              <w:rPr>
                <w:sz w:val="26"/>
              </w:rPr>
              <w:t>Doanh thu HĐ tài chính</w:t>
            </w:r>
          </w:p>
        </w:tc>
        <w:tc>
          <w:tcPr>
            <w:tcW w:w="567" w:type="dxa"/>
            <w:vAlign w:val="center"/>
          </w:tcPr>
          <w:p w14:paraId="3D66B9B4">
            <w:pPr>
              <w:pStyle w:val="13"/>
              <w:tabs>
                <w:tab w:val="left" w:pos="993"/>
                <w:tab w:val="left" w:pos="1634"/>
              </w:tabs>
              <w:spacing w:before="0"/>
              <w:ind w:left="0" w:right="3" w:firstLine="0"/>
              <w:jc w:val="center"/>
              <w:rPr>
                <w:sz w:val="26"/>
              </w:rPr>
            </w:pPr>
            <w:r>
              <w:rPr>
                <w:sz w:val="26"/>
              </w:rPr>
              <w:t>-</w:t>
            </w:r>
          </w:p>
        </w:tc>
        <w:tc>
          <w:tcPr>
            <w:tcW w:w="992" w:type="dxa"/>
            <w:vAlign w:val="center"/>
          </w:tcPr>
          <w:p w14:paraId="670E3A1A">
            <w:pPr>
              <w:pStyle w:val="13"/>
              <w:tabs>
                <w:tab w:val="left" w:pos="993"/>
                <w:tab w:val="left" w:pos="1634"/>
              </w:tabs>
              <w:spacing w:before="0"/>
              <w:ind w:left="0" w:right="3" w:firstLine="0"/>
              <w:jc w:val="center"/>
              <w:rPr>
                <w:sz w:val="26"/>
              </w:rPr>
            </w:pPr>
            <w:r>
              <w:rPr>
                <w:sz w:val="26"/>
              </w:rPr>
              <w:t>Chi phí tài chính</w:t>
            </w:r>
          </w:p>
        </w:tc>
        <w:tc>
          <w:tcPr>
            <w:tcW w:w="501" w:type="dxa"/>
            <w:vAlign w:val="center"/>
          </w:tcPr>
          <w:p w14:paraId="29BDB9B8">
            <w:pPr>
              <w:pStyle w:val="13"/>
              <w:tabs>
                <w:tab w:val="left" w:pos="993"/>
                <w:tab w:val="left" w:pos="1634"/>
              </w:tabs>
              <w:spacing w:before="0"/>
              <w:ind w:left="0" w:right="3" w:firstLine="0"/>
              <w:jc w:val="center"/>
              <w:rPr>
                <w:sz w:val="26"/>
              </w:rPr>
            </w:pPr>
            <w:r>
              <w:rPr>
                <w:sz w:val="26"/>
              </w:rPr>
              <w:t>-</w:t>
            </w:r>
          </w:p>
        </w:tc>
        <w:tc>
          <w:tcPr>
            <w:tcW w:w="1027" w:type="dxa"/>
            <w:vAlign w:val="center"/>
          </w:tcPr>
          <w:p w14:paraId="1DA65722">
            <w:pPr>
              <w:pStyle w:val="13"/>
              <w:tabs>
                <w:tab w:val="left" w:pos="993"/>
                <w:tab w:val="left" w:pos="1634"/>
              </w:tabs>
              <w:spacing w:before="0"/>
              <w:ind w:left="0" w:right="3" w:firstLine="0"/>
              <w:jc w:val="center"/>
              <w:rPr>
                <w:sz w:val="26"/>
              </w:rPr>
            </w:pPr>
            <w:r>
              <w:rPr>
                <w:sz w:val="26"/>
              </w:rPr>
              <w:t>CPBH, chi phí QLDN</w:t>
            </w:r>
          </w:p>
        </w:tc>
      </w:tr>
    </w:tbl>
    <w:p w14:paraId="1A1C18DB">
      <w:pPr>
        <w:pStyle w:val="13"/>
        <w:tabs>
          <w:tab w:val="left" w:pos="993"/>
          <w:tab w:val="left" w:pos="1634"/>
        </w:tabs>
        <w:spacing w:before="118"/>
        <w:ind w:left="0" w:right="3" w:firstLine="738"/>
        <w:jc w:val="both"/>
        <w:rPr>
          <w:sz w:val="26"/>
        </w:rPr>
      </w:pPr>
      <w:r>
        <w:rPr>
          <w:sz w:val="26"/>
        </w:rPr>
        <w:t>Trong đó:</w:t>
      </w:r>
    </w:p>
    <w:p w14:paraId="5825C861">
      <w:pPr>
        <w:pStyle w:val="13"/>
        <w:tabs>
          <w:tab w:val="left" w:pos="993"/>
          <w:tab w:val="left" w:pos="1634"/>
        </w:tabs>
        <w:spacing w:before="118"/>
        <w:ind w:left="0" w:right="3" w:firstLine="738"/>
        <w:jc w:val="both"/>
        <w:rPr>
          <w:sz w:val="16"/>
        </w:rPr>
      </w:pPr>
    </w:p>
    <w:tbl>
      <w:tblPr>
        <w:tblStyle w:val="12"/>
        <w:tblW w:w="0" w:type="auto"/>
        <w:tblInd w:w="392"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410"/>
        <w:gridCol w:w="914"/>
        <w:gridCol w:w="2346"/>
        <w:gridCol w:w="709"/>
        <w:gridCol w:w="1984"/>
      </w:tblGrid>
      <w:tr w14:paraId="5D8C7B81">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2410" w:type="dxa"/>
            <w:vAlign w:val="center"/>
          </w:tcPr>
          <w:p w14:paraId="344F22DD">
            <w:pPr>
              <w:pStyle w:val="13"/>
              <w:tabs>
                <w:tab w:val="left" w:pos="993"/>
                <w:tab w:val="left" w:pos="1634"/>
              </w:tabs>
              <w:spacing w:before="0"/>
              <w:ind w:left="0" w:right="3" w:firstLine="0"/>
              <w:jc w:val="center"/>
              <w:rPr>
                <w:sz w:val="26"/>
              </w:rPr>
            </w:pPr>
            <w:r>
              <w:rPr>
                <w:sz w:val="26"/>
              </w:rPr>
              <w:t>Lợi nhuận gộp về bán hàng và CCDV</w:t>
            </w:r>
          </w:p>
        </w:tc>
        <w:tc>
          <w:tcPr>
            <w:tcW w:w="914" w:type="dxa"/>
            <w:vAlign w:val="center"/>
          </w:tcPr>
          <w:p w14:paraId="7D518A94">
            <w:pPr>
              <w:pStyle w:val="13"/>
              <w:tabs>
                <w:tab w:val="left" w:pos="993"/>
                <w:tab w:val="left" w:pos="1634"/>
              </w:tabs>
              <w:spacing w:before="0"/>
              <w:ind w:left="0" w:right="3" w:firstLine="0"/>
              <w:jc w:val="center"/>
              <w:rPr>
                <w:sz w:val="26"/>
              </w:rPr>
            </w:pPr>
            <w:r>
              <w:rPr>
                <w:sz w:val="26"/>
              </w:rPr>
              <w:t>=</w:t>
            </w:r>
          </w:p>
        </w:tc>
        <w:tc>
          <w:tcPr>
            <w:tcW w:w="2346" w:type="dxa"/>
            <w:vAlign w:val="center"/>
          </w:tcPr>
          <w:p w14:paraId="49DB62B0">
            <w:pPr>
              <w:pStyle w:val="13"/>
              <w:tabs>
                <w:tab w:val="left" w:pos="993"/>
                <w:tab w:val="left" w:pos="1634"/>
              </w:tabs>
              <w:spacing w:before="0"/>
              <w:ind w:left="0" w:right="3" w:firstLine="0"/>
              <w:jc w:val="center"/>
              <w:rPr>
                <w:sz w:val="26"/>
              </w:rPr>
            </w:pPr>
            <w:r>
              <w:rPr>
                <w:sz w:val="26"/>
              </w:rPr>
              <w:t>Doanh thu thuần về bán hàng và CCDV</w:t>
            </w:r>
          </w:p>
        </w:tc>
        <w:tc>
          <w:tcPr>
            <w:tcW w:w="709" w:type="dxa"/>
            <w:vAlign w:val="center"/>
          </w:tcPr>
          <w:p w14:paraId="1F13D722">
            <w:pPr>
              <w:pStyle w:val="13"/>
              <w:tabs>
                <w:tab w:val="left" w:pos="993"/>
                <w:tab w:val="left" w:pos="1634"/>
              </w:tabs>
              <w:spacing w:before="0"/>
              <w:ind w:left="0" w:right="3" w:firstLine="0"/>
              <w:jc w:val="center"/>
              <w:rPr>
                <w:sz w:val="26"/>
              </w:rPr>
            </w:pPr>
            <w:r>
              <w:rPr>
                <w:sz w:val="26"/>
              </w:rPr>
              <w:t>-</w:t>
            </w:r>
          </w:p>
        </w:tc>
        <w:tc>
          <w:tcPr>
            <w:tcW w:w="1984" w:type="dxa"/>
            <w:vAlign w:val="center"/>
          </w:tcPr>
          <w:p w14:paraId="15489027">
            <w:pPr>
              <w:pStyle w:val="14"/>
              <w:ind w:left="151"/>
              <w:jc w:val="center"/>
              <w:rPr>
                <w:sz w:val="26"/>
              </w:rPr>
            </w:pPr>
            <w:r>
              <w:rPr>
                <w:sz w:val="26"/>
              </w:rPr>
              <w:t>Trị giá vốn hàng bán</w:t>
            </w:r>
          </w:p>
        </w:tc>
      </w:tr>
    </w:tbl>
    <w:p w14:paraId="1059BB06">
      <w:pPr>
        <w:pStyle w:val="13"/>
        <w:tabs>
          <w:tab w:val="left" w:pos="993"/>
          <w:tab w:val="left" w:pos="1634"/>
        </w:tabs>
        <w:spacing w:before="118"/>
        <w:ind w:left="0" w:right="3" w:firstLine="738"/>
        <w:jc w:val="both"/>
        <w:rPr>
          <w:sz w:val="16"/>
        </w:rPr>
      </w:pPr>
    </w:p>
    <w:tbl>
      <w:tblPr>
        <w:tblStyle w:val="12"/>
        <w:tblW w:w="0" w:type="auto"/>
        <w:tblInd w:w="25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992"/>
        <w:gridCol w:w="284"/>
        <w:gridCol w:w="1417"/>
        <w:gridCol w:w="284"/>
        <w:gridCol w:w="1058"/>
        <w:gridCol w:w="359"/>
        <w:gridCol w:w="851"/>
        <w:gridCol w:w="425"/>
        <w:gridCol w:w="851"/>
        <w:gridCol w:w="425"/>
        <w:gridCol w:w="2095"/>
      </w:tblGrid>
      <w:tr w14:paraId="68B1B6CF">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992" w:type="dxa"/>
            <w:vAlign w:val="center"/>
          </w:tcPr>
          <w:p w14:paraId="11AF99CB">
            <w:pPr>
              <w:pStyle w:val="13"/>
              <w:tabs>
                <w:tab w:val="left" w:pos="993"/>
                <w:tab w:val="left" w:pos="1634"/>
              </w:tabs>
              <w:spacing w:before="0"/>
              <w:ind w:left="0" w:right="3" w:firstLine="0"/>
              <w:jc w:val="center"/>
              <w:rPr>
                <w:sz w:val="26"/>
              </w:rPr>
            </w:pPr>
            <w:r>
              <w:rPr>
                <w:sz w:val="26"/>
              </w:rPr>
              <w:t>DTT về bán hàng</w:t>
            </w:r>
            <w:r>
              <w:rPr>
                <w:spacing w:val="-6"/>
                <w:sz w:val="26"/>
              </w:rPr>
              <w:t xml:space="preserve"> </w:t>
            </w:r>
            <w:r>
              <w:rPr>
                <w:sz w:val="26"/>
              </w:rPr>
              <w:t>và CCDV</w:t>
            </w:r>
          </w:p>
        </w:tc>
        <w:tc>
          <w:tcPr>
            <w:tcW w:w="284" w:type="dxa"/>
            <w:vAlign w:val="center"/>
          </w:tcPr>
          <w:p w14:paraId="7060B561">
            <w:pPr>
              <w:pStyle w:val="13"/>
              <w:tabs>
                <w:tab w:val="left" w:pos="993"/>
                <w:tab w:val="left" w:pos="1634"/>
              </w:tabs>
              <w:spacing w:before="0"/>
              <w:ind w:left="0" w:right="3" w:firstLine="0"/>
              <w:jc w:val="center"/>
              <w:rPr>
                <w:sz w:val="26"/>
              </w:rPr>
            </w:pPr>
            <w:r>
              <w:rPr>
                <w:sz w:val="26"/>
              </w:rPr>
              <w:t>=</w:t>
            </w:r>
          </w:p>
        </w:tc>
        <w:tc>
          <w:tcPr>
            <w:tcW w:w="1417" w:type="dxa"/>
            <w:vAlign w:val="center"/>
          </w:tcPr>
          <w:p w14:paraId="28A8150B">
            <w:pPr>
              <w:pStyle w:val="14"/>
              <w:ind w:left="113" w:right="120"/>
              <w:jc w:val="center"/>
              <w:rPr>
                <w:sz w:val="26"/>
              </w:rPr>
            </w:pPr>
            <w:r>
              <w:rPr>
                <w:sz w:val="26"/>
              </w:rPr>
              <w:t>Tổng</w:t>
            </w:r>
            <w:r>
              <w:rPr>
                <w:spacing w:val="-3"/>
                <w:sz w:val="26"/>
              </w:rPr>
              <w:t xml:space="preserve"> DTBH</w:t>
            </w:r>
            <w:r>
              <w:rPr>
                <w:sz w:val="26"/>
              </w:rPr>
              <w:t xml:space="preserve"> và CCDV trong</w:t>
            </w:r>
            <w:r>
              <w:rPr>
                <w:spacing w:val="-7"/>
                <w:sz w:val="26"/>
              </w:rPr>
              <w:t xml:space="preserve"> </w:t>
            </w:r>
            <w:r>
              <w:rPr>
                <w:spacing w:val="2"/>
                <w:sz w:val="26"/>
              </w:rPr>
              <w:t>kỳ</w:t>
            </w:r>
          </w:p>
        </w:tc>
        <w:tc>
          <w:tcPr>
            <w:tcW w:w="284" w:type="dxa"/>
            <w:vAlign w:val="center"/>
          </w:tcPr>
          <w:p w14:paraId="21011DDE">
            <w:pPr>
              <w:pStyle w:val="13"/>
              <w:tabs>
                <w:tab w:val="left" w:pos="993"/>
                <w:tab w:val="left" w:pos="1634"/>
              </w:tabs>
              <w:spacing w:before="0"/>
              <w:ind w:left="0" w:right="3" w:firstLine="0"/>
              <w:jc w:val="center"/>
              <w:rPr>
                <w:sz w:val="26"/>
              </w:rPr>
            </w:pPr>
            <w:r>
              <w:rPr>
                <w:sz w:val="26"/>
              </w:rPr>
              <w:t>-</w:t>
            </w:r>
          </w:p>
        </w:tc>
        <w:tc>
          <w:tcPr>
            <w:tcW w:w="1058" w:type="dxa"/>
            <w:vAlign w:val="center"/>
          </w:tcPr>
          <w:p w14:paraId="68848CE1">
            <w:pPr>
              <w:pStyle w:val="14"/>
              <w:ind w:left="234" w:right="102" w:hanging="29"/>
              <w:jc w:val="center"/>
              <w:rPr>
                <w:sz w:val="26"/>
              </w:rPr>
            </w:pPr>
            <w:r>
              <w:rPr>
                <w:w w:val="95"/>
                <w:sz w:val="26"/>
              </w:rPr>
              <w:t xml:space="preserve">Chiết </w:t>
            </w:r>
            <w:r>
              <w:rPr>
                <w:sz w:val="26"/>
              </w:rPr>
              <w:t>khấu</w:t>
            </w:r>
          </w:p>
          <w:p w14:paraId="5BD3AA07">
            <w:pPr>
              <w:pStyle w:val="13"/>
              <w:tabs>
                <w:tab w:val="left" w:pos="993"/>
                <w:tab w:val="left" w:pos="1634"/>
              </w:tabs>
              <w:spacing w:before="0"/>
              <w:ind w:left="0" w:right="3" w:firstLine="0"/>
              <w:jc w:val="center"/>
              <w:rPr>
                <w:sz w:val="26"/>
              </w:rPr>
            </w:pPr>
            <w:r>
              <w:rPr>
                <w:sz w:val="26"/>
              </w:rPr>
              <w:t>thương mại</w:t>
            </w:r>
          </w:p>
        </w:tc>
        <w:tc>
          <w:tcPr>
            <w:tcW w:w="359" w:type="dxa"/>
            <w:vAlign w:val="center"/>
          </w:tcPr>
          <w:p w14:paraId="732BB646">
            <w:pPr>
              <w:pStyle w:val="13"/>
              <w:tabs>
                <w:tab w:val="left" w:pos="993"/>
                <w:tab w:val="left" w:pos="1634"/>
              </w:tabs>
              <w:spacing w:before="0"/>
              <w:ind w:left="0" w:right="3" w:firstLine="0"/>
              <w:jc w:val="center"/>
              <w:rPr>
                <w:sz w:val="26"/>
              </w:rPr>
            </w:pPr>
            <w:r>
              <w:rPr>
                <w:sz w:val="26"/>
              </w:rPr>
              <w:t>-</w:t>
            </w:r>
          </w:p>
        </w:tc>
        <w:tc>
          <w:tcPr>
            <w:tcW w:w="851" w:type="dxa"/>
            <w:vAlign w:val="center"/>
          </w:tcPr>
          <w:p w14:paraId="4143AE89">
            <w:pPr>
              <w:pStyle w:val="13"/>
              <w:tabs>
                <w:tab w:val="left" w:pos="993"/>
                <w:tab w:val="left" w:pos="1634"/>
              </w:tabs>
              <w:spacing w:before="0"/>
              <w:ind w:left="0" w:right="3" w:firstLine="0"/>
              <w:jc w:val="center"/>
              <w:rPr>
                <w:sz w:val="26"/>
              </w:rPr>
            </w:pPr>
            <w:r>
              <w:rPr>
                <w:sz w:val="26"/>
              </w:rPr>
              <w:t>Giảm</w:t>
            </w:r>
            <w:r>
              <w:rPr>
                <w:w w:val="99"/>
                <w:sz w:val="26"/>
              </w:rPr>
              <w:t xml:space="preserve"> </w:t>
            </w:r>
            <w:r>
              <w:rPr>
                <w:sz w:val="26"/>
              </w:rPr>
              <w:t>giá hàng bán</w:t>
            </w:r>
          </w:p>
        </w:tc>
        <w:tc>
          <w:tcPr>
            <w:tcW w:w="425" w:type="dxa"/>
            <w:vAlign w:val="center"/>
          </w:tcPr>
          <w:p w14:paraId="642FB93B">
            <w:pPr>
              <w:pStyle w:val="13"/>
              <w:tabs>
                <w:tab w:val="left" w:pos="993"/>
                <w:tab w:val="left" w:pos="1634"/>
              </w:tabs>
              <w:spacing w:before="0"/>
              <w:ind w:left="0" w:right="3" w:firstLine="0"/>
              <w:jc w:val="center"/>
              <w:rPr>
                <w:sz w:val="26"/>
              </w:rPr>
            </w:pPr>
            <w:r>
              <w:rPr>
                <w:sz w:val="26"/>
              </w:rPr>
              <w:t>-</w:t>
            </w:r>
          </w:p>
        </w:tc>
        <w:tc>
          <w:tcPr>
            <w:tcW w:w="851" w:type="dxa"/>
            <w:vAlign w:val="center"/>
          </w:tcPr>
          <w:p w14:paraId="0A4C15B6">
            <w:pPr>
              <w:pStyle w:val="13"/>
              <w:tabs>
                <w:tab w:val="left" w:pos="993"/>
                <w:tab w:val="left" w:pos="1634"/>
              </w:tabs>
              <w:spacing w:before="0"/>
              <w:ind w:left="0" w:right="3" w:firstLine="0"/>
              <w:jc w:val="center"/>
              <w:rPr>
                <w:sz w:val="26"/>
              </w:rPr>
            </w:pPr>
            <w:r>
              <w:rPr>
                <w:w w:val="95"/>
                <w:sz w:val="26"/>
              </w:rPr>
              <w:t>DT</w:t>
            </w:r>
            <w:r>
              <w:rPr>
                <w:sz w:val="26"/>
              </w:rPr>
              <w:t xml:space="preserve"> hàng bán bị trả lại</w:t>
            </w:r>
          </w:p>
        </w:tc>
        <w:tc>
          <w:tcPr>
            <w:tcW w:w="425" w:type="dxa"/>
            <w:vAlign w:val="center"/>
          </w:tcPr>
          <w:p w14:paraId="5D829FB1">
            <w:pPr>
              <w:pStyle w:val="13"/>
              <w:tabs>
                <w:tab w:val="left" w:pos="993"/>
                <w:tab w:val="left" w:pos="1634"/>
              </w:tabs>
              <w:spacing w:before="0"/>
              <w:ind w:left="0" w:right="3" w:firstLine="0"/>
              <w:jc w:val="center"/>
              <w:rPr>
                <w:sz w:val="26"/>
              </w:rPr>
            </w:pPr>
            <w:r>
              <w:rPr>
                <w:sz w:val="26"/>
              </w:rPr>
              <w:t>-</w:t>
            </w:r>
          </w:p>
        </w:tc>
        <w:tc>
          <w:tcPr>
            <w:tcW w:w="2095" w:type="dxa"/>
            <w:vAlign w:val="center"/>
          </w:tcPr>
          <w:p w14:paraId="4C1E9221">
            <w:pPr>
              <w:pStyle w:val="13"/>
              <w:tabs>
                <w:tab w:val="left" w:pos="993"/>
                <w:tab w:val="left" w:pos="1634"/>
              </w:tabs>
              <w:spacing w:before="0"/>
              <w:ind w:left="0" w:right="3" w:firstLine="0"/>
              <w:jc w:val="center"/>
              <w:rPr>
                <w:sz w:val="26"/>
              </w:rPr>
            </w:pPr>
            <w:r>
              <w:rPr>
                <w:sz w:val="26"/>
              </w:rPr>
              <w:t>Thuế TTĐB, thuế XK, thuế GTGT theo phương pháp trực tiếp phải nộp</w:t>
            </w:r>
          </w:p>
        </w:tc>
      </w:tr>
    </w:tbl>
    <w:p w14:paraId="55F76E6B">
      <w:pPr>
        <w:pStyle w:val="4"/>
        <w:spacing w:before="88"/>
        <w:ind w:left="1458" w:hanging="749"/>
        <w:rPr>
          <w:b w:val="0"/>
          <w:i w:val="0"/>
        </w:rPr>
      </w:pPr>
      <w:r>
        <w:rPr>
          <w:b w:val="0"/>
          <w:i w:val="0"/>
        </w:rPr>
        <w:t xml:space="preserve">1.2.2. Lợi nhuận hoạt động khác </w:t>
      </w:r>
    </w:p>
    <w:tbl>
      <w:tblPr>
        <w:tblStyle w:val="12"/>
        <w:tblW w:w="0" w:type="auto"/>
        <w:tblInd w:w="1458"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194"/>
        <w:gridCol w:w="709"/>
        <w:gridCol w:w="1835"/>
        <w:gridCol w:w="575"/>
        <w:gridCol w:w="1984"/>
      </w:tblGrid>
      <w:tr w14:paraId="53E5A6C5">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2194" w:type="dxa"/>
            <w:vAlign w:val="center"/>
          </w:tcPr>
          <w:p w14:paraId="64E0D63A">
            <w:pPr>
              <w:pStyle w:val="4"/>
              <w:spacing w:before="0"/>
              <w:ind w:left="0" w:firstLine="0"/>
              <w:jc w:val="center"/>
              <w:rPr>
                <w:b w:val="0"/>
                <w:i w:val="0"/>
              </w:rPr>
            </w:pPr>
            <w:r>
              <w:rPr>
                <w:b w:val="0"/>
                <w:i w:val="0"/>
              </w:rPr>
              <w:t>Lợi nhuận khác</w:t>
            </w:r>
          </w:p>
        </w:tc>
        <w:tc>
          <w:tcPr>
            <w:tcW w:w="709" w:type="dxa"/>
            <w:vAlign w:val="center"/>
          </w:tcPr>
          <w:p w14:paraId="2A48626B">
            <w:pPr>
              <w:pStyle w:val="4"/>
              <w:spacing w:before="0"/>
              <w:ind w:left="0" w:firstLine="0"/>
              <w:jc w:val="center"/>
              <w:rPr>
                <w:b w:val="0"/>
                <w:i w:val="0"/>
              </w:rPr>
            </w:pPr>
            <w:r>
              <w:rPr>
                <w:b w:val="0"/>
                <w:i w:val="0"/>
              </w:rPr>
              <w:t>=</w:t>
            </w:r>
          </w:p>
        </w:tc>
        <w:tc>
          <w:tcPr>
            <w:tcW w:w="1835" w:type="dxa"/>
            <w:vAlign w:val="center"/>
          </w:tcPr>
          <w:p w14:paraId="75CA6608">
            <w:pPr>
              <w:pStyle w:val="4"/>
              <w:spacing w:before="0"/>
              <w:ind w:left="0" w:firstLine="0"/>
              <w:jc w:val="center"/>
              <w:rPr>
                <w:b w:val="0"/>
                <w:i w:val="0"/>
              </w:rPr>
            </w:pPr>
            <w:r>
              <w:rPr>
                <w:b w:val="0"/>
                <w:i w:val="0"/>
              </w:rPr>
              <w:t>Thu nhập khác</w:t>
            </w:r>
          </w:p>
        </w:tc>
        <w:tc>
          <w:tcPr>
            <w:tcW w:w="575" w:type="dxa"/>
            <w:vAlign w:val="center"/>
          </w:tcPr>
          <w:p w14:paraId="480415A9">
            <w:pPr>
              <w:pStyle w:val="4"/>
              <w:spacing w:before="0"/>
              <w:ind w:left="0" w:firstLine="0"/>
              <w:jc w:val="center"/>
              <w:rPr>
                <w:b w:val="0"/>
                <w:i w:val="0"/>
              </w:rPr>
            </w:pPr>
            <w:r>
              <w:rPr>
                <w:b w:val="0"/>
                <w:i w:val="0"/>
              </w:rPr>
              <w:t>-</w:t>
            </w:r>
          </w:p>
        </w:tc>
        <w:tc>
          <w:tcPr>
            <w:tcW w:w="1984" w:type="dxa"/>
            <w:vAlign w:val="center"/>
          </w:tcPr>
          <w:p w14:paraId="03C8406D">
            <w:pPr>
              <w:pStyle w:val="4"/>
              <w:spacing w:before="0"/>
              <w:ind w:left="0" w:firstLine="0"/>
              <w:jc w:val="center"/>
              <w:rPr>
                <w:b w:val="0"/>
                <w:i w:val="0"/>
              </w:rPr>
            </w:pPr>
            <w:r>
              <w:rPr>
                <w:b w:val="0"/>
                <w:i w:val="0"/>
              </w:rPr>
              <w:t>Chi phí khác</w:t>
            </w:r>
          </w:p>
        </w:tc>
      </w:tr>
    </w:tbl>
    <w:p w14:paraId="059E0B0A">
      <w:pPr>
        <w:pStyle w:val="8"/>
        <w:spacing w:before="0"/>
        <w:ind w:left="0" w:right="3" w:firstLine="709"/>
        <w:jc w:val="both"/>
      </w:pPr>
      <w:r>
        <w:t>Sau khi đó xác định lợi nhuận của các hoạt động, ta tiến hành tổng hợp lại được  lợi nhuận trước thuế thu nhập doanh nghiệp:</w:t>
      </w:r>
    </w:p>
    <w:tbl>
      <w:tblPr>
        <w:tblStyle w:val="12"/>
        <w:tblW w:w="0" w:type="auto"/>
        <w:tblInd w:w="817"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268"/>
        <w:gridCol w:w="496"/>
        <w:gridCol w:w="2339"/>
        <w:gridCol w:w="709"/>
        <w:gridCol w:w="2126"/>
      </w:tblGrid>
      <w:tr w14:paraId="3EF30347">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2268" w:type="dxa"/>
            <w:vAlign w:val="center"/>
          </w:tcPr>
          <w:p w14:paraId="1BF611C1">
            <w:pPr>
              <w:pStyle w:val="14"/>
              <w:ind w:left="181" w:right="185"/>
              <w:jc w:val="center"/>
              <w:rPr>
                <w:sz w:val="26"/>
              </w:rPr>
            </w:pPr>
            <w:r>
              <w:rPr>
                <w:sz w:val="26"/>
              </w:rPr>
              <w:t>Lợi nhuận kế toán trước thuế</w:t>
            </w:r>
          </w:p>
        </w:tc>
        <w:tc>
          <w:tcPr>
            <w:tcW w:w="496" w:type="dxa"/>
            <w:vAlign w:val="center"/>
          </w:tcPr>
          <w:p w14:paraId="12766B5B">
            <w:pPr>
              <w:pStyle w:val="8"/>
              <w:spacing w:before="0"/>
              <w:ind w:left="0" w:right="3"/>
              <w:jc w:val="center"/>
            </w:pPr>
            <w:r>
              <w:t>=</w:t>
            </w:r>
          </w:p>
        </w:tc>
        <w:tc>
          <w:tcPr>
            <w:tcW w:w="2339" w:type="dxa"/>
            <w:vAlign w:val="center"/>
          </w:tcPr>
          <w:p w14:paraId="5AE2D9DA">
            <w:pPr>
              <w:pStyle w:val="14"/>
              <w:ind w:left="122" w:right="126"/>
              <w:jc w:val="center"/>
            </w:pPr>
            <w:r>
              <w:rPr>
                <w:sz w:val="26"/>
              </w:rPr>
              <w:t>Lợi nhuận thuần từ HĐKD</w:t>
            </w:r>
          </w:p>
        </w:tc>
        <w:tc>
          <w:tcPr>
            <w:tcW w:w="709" w:type="dxa"/>
            <w:vAlign w:val="center"/>
          </w:tcPr>
          <w:p w14:paraId="3A078B7D">
            <w:pPr>
              <w:pStyle w:val="8"/>
              <w:spacing w:before="0"/>
              <w:ind w:left="0" w:right="3"/>
              <w:jc w:val="center"/>
            </w:pPr>
            <w:r>
              <w:t>+</w:t>
            </w:r>
          </w:p>
        </w:tc>
        <w:tc>
          <w:tcPr>
            <w:tcW w:w="2126" w:type="dxa"/>
            <w:vAlign w:val="center"/>
          </w:tcPr>
          <w:p w14:paraId="32E033A5">
            <w:pPr>
              <w:pStyle w:val="8"/>
              <w:spacing w:before="0"/>
              <w:ind w:left="0" w:right="3"/>
              <w:jc w:val="center"/>
            </w:pPr>
            <w:r>
              <w:t>Lợi nhuận khác</w:t>
            </w:r>
          </w:p>
        </w:tc>
      </w:tr>
    </w:tbl>
    <w:p w14:paraId="3D1C90D1">
      <w:pPr>
        <w:pStyle w:val="2"/>
        <w:ind w:left="0" w:firstLine="738"/>
        <w:jc w:val="both"/>
      </w:pPr>
      <w:r>
        <w:t>Lưu ý: Lợi nhuận KD của DN theo công thức trên là xác định theo các nguyên tắc kế toán (tổng lợi nhuận KT trước thuế), còn thu nhập tính thuế TNDN thì kế toán phải xác định lại theo quy định của luật thuế TNDN, như vậy tổng lợi nhuận kế toán và thu nhập tính thuế thu nhập có thể không bằng</w:t>
      </w:r>
      <w:r>
        <w:rPr>
          <w:spacing w:val="-7"/>
        </w:rPr>
        <w:t xml:space="preserve"> </w:t>
      </w:r>
      <w:r>
        <w:t>nhau.</w:t>
      </w:r>
    </w:p>
    <w:tbl>
      <w:tblPr>
        <w:tblStyle w:val="12"/>
        <w:tblW w:w="0" w:type="auto"/>
        <w:tblInd w:w="817"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977"/>
        <w:gridCol w:w="425"/>
        <w:gridCol w:w="2126"/>
        <w:gridCol w:w="426"/>
        <w:gridCol w:w="1984"/>
      </w:tblGrid>
      <w:tr w14:paraId="5C985282">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2977" w:type="dxa"/>
            <w:vAlign w:val="center"/>
          </w:tcPr>
          <w:p w14:paraId="12D4036A">
            <w:pPr>
              <w:pStyle w:val="14"/>
              <w:ind w:left="181" w:right="185"/>
              <w:jc w:val="center"/>
              <w:rPr>
                <w:sz w:val="26"/>
              </w:rPr>
            </w:pPr>
            <w:r>
              <w:rPr>
                <w:sz w:val="26"/>
              </w:rPr>
              <w:t>Thuế thu nhập doanh nghiệp phải nộp</w:t>
            </w:r>
          </w:p>
        </w:tc>
        <w:tc>
          <w:tcPr>
            <w:tcW w:w="425" w:type="dxa"/>
            <w:vAlign w:val="center"/>
          </w:tcPr>
          <w:p w14:paraId="52264944">
            <w:pPr>
              <w:pStyle w:val="8"/>
              <w:spacing w:before="0"/>
              <w:ind w:left="0" w:right="3"/>
              <w:jc w:val="center"/>
            </w:pPr>
            <w:r>
              <w:t>=</w:t>
            </w:r>
          </w:p>
        </w:tc>
        <w:tc>
          <w:tcPr>
            <w:tcW w:w="2126" w:type="dxa"/>
            <w:vAlign w:val="center"/>
          </w:tcPr>
          <w:p w14:paraId="07D647EB">
            <w:pPr>
              <w:pStyle w:val="14"/>
              <w:ind w:left="122" w:right="126"/>
              <w:jc w:val="center"/>
            </w:pPr>
            <w:r>
              <w:rPr>
                <w:sz w:val="26"/>
              </w:rPr>
              <w:t>Lợi nhuận kế toán trước thuế</w:t>
            </w:r>
          </w:p>
        </w:tc>
        <w:tc>
          <w:tcPr>
            <w:tcW w:w="426" w:type="dxa"/>
            <w:vAlign w:val="center"/>
          </w:tcPr>
          <w:p w14:paraId="0752E49C">
            <w:pPr>
              <w:pStyle w:val="8"/>
              <w:spacing w:before="0"/>
              <w:ind w:left="0" w:right="3"/>
              <w:jc w:val="center"/>
            </w:pPr>
            <w:r>
              <w:t>x</w:t>
            </w:r>
          </w:p>
        </w:tc>
        <w:tc>
          <w:tcPr>
            <w:tcW w:w="1984" w:type="dxa"/>
            <w:vAlign w:val="center"/>
          </w:tcPr>
          <w:p w14:paraId="07568339">
            <w:pPr>
              <w:pStyle w:val="8"/>
              <w:spacing w:before="0"/>
              <w:ind w:left="0" w:right="3"/>
              <w:jc w:val="center"/>
            </w:pPr>
            <w:r>
              <w:t>Thuế suất thuế</w:t>
            </w:r>
            <w:r>
              <w:rPr>
                <w:spacing w:val="-12"/>
              </w:rPr>
              <w:t xml:space="preserve"> TNDN</w:t>
            </w:r>
          </w:p>
        </w:tc>
      </w:tr>
    </w:tbl>
    <w:p w14:paraId="57B238BE">
      <w:pPr>
        <w:pStyle w:val="2"/>
        <w:ind w:left="0" w:firstLine="738"/>
        <w:jc w:val="both"/>
        <w:rPr>
          <w:sz w:val="9"/>
        </w:rPr>
      </w:pPr>
      <w:r>
        <w:rPr>
          <w:sz w:val="9"/>
        </w:rPr>
        <w:t xml:space="preserve">   </w:t>
      </w:r>
    </w:p>
    <w:tbl>
      <w:tblPr>
        <w:tblStyle w:val="12"/>
        <w:tblW w:w="0" w:type="auto"/>
        <w:tblInd w:w="817"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977"/>
        <w:gridCol w:w="425"/>
        <w:gridCol w:w="2126"/>
        <w:gridCol w:w="426"/>
        <w:gridCol w:w="1984"/>
      </w:tblGrid>
      <w:tr w14:paraId="11E18A52">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2977" w:type="dxa"/>
            <w:vAlign w:val="center"/>
          </w:tcPr>
          <w:p w14:paraId="3EDA88F3">
            <w:pPr>
              <w:pStyle w:val="14"/>
              <w:ind w:left="181" w:right="185"/>
              <w:jc w:val="center"/>
              <w:rPr>
                <w:sz w:val="26"/>
              </w:rPr>
            </w:pPr>
            <w:r>
              <w:rPr>
                <w:sz w:val="26"/>
              </w:rPr>
              <w:t>Lợi nhuận sau thuế TNDN</w:t>
            </w:r>
          </w:p>
        </w:tc>
        <w:tc>
          <w:tcPr>
            <w:tcW w:w="425" w:type="dxa"/>
            <w:vAlign w:val="center"/>
          </w:tcPr>
          <w:p w14:paraId="687121F6">
            <w:pPr>
              <w:pStyle w:val="8"/>
              <w:spacing w:before="0"/>
              <w:ind w:left="0" w:right="3"/>
              <w:jc w:val="center"/>
            </w:pPr>
            <w:r>
              <w:t>=</w:t>
            </w:r>
          </w:p>
        </w:tc>
        <w:tc>
          <w:tcPr>
            <w:tcW w:w="2126" w:type="dxa"/>
            <w:vAlign w:val="center"/>
          </w:tcPr>
          <w:p w14:paraId="07AB11E7">
            <w:pPr>
              <w:pStyle w:val="14"/>
              <w:ind w:left="122" w:right="126"/>
            </w:pPr>
            <w:r>
              <w:rPr>
                <w:sz w:val="26"/>
              </w:rPr>
              <w:t>Lợi nhuận kế toán trước thuế</w:t>
            </w:r>
          </w:p>
        </w:tc>
        <w:tc>
          <w:tcPr>
            <w:tcW w:w="426" w:type="dxa"/>
            <w:vAlign w:val="center"/>
          </w:tcPr>
          <w:p w14:paraId="46C61ACB">
            <w:pPr>
              <w:pStyle w:val="8"/>
              <w:spacing w:before="0"/>
              <w:ind w:left="0" w:right="3"/>
              <w:jc w:val="center"/>
            </w:pPr>
            <w:r>
              <w:t>-</w:t>
            </w:r>
          </w:p>
        </w:tc>
        <w:tc>
          <w:tcPr>
            <w:tcW w:w="1984" w:type="dxa"/>
            <w:vAlign w:val="center"/>
          </w:tcPr>
          <w:p w14:paraId="3D9848C6">
            <w:pPr>
              <w:pStyle w:val="8"/>
              <w:spacing w:before="0"/>
              <w:ind w:left="0" w:right="3"/>
              <w:jc w:val="center"/>
            </w:pPr>
            <w:r>
              <w:t>Chi phí thuế TNDN</w:t>
            </w:r>
          </w:p>
        </w:tc>
      </w:tr>
    </w:tbl>
    <w:p w14:paraId="0B400B3B">
      <w:pPr>
        <w:pStyle w:val="3"/>
        <w:spacing w:before="120"/>
        <w:ind w:left="0"/>
        <w:rPr>
          <w:rFonts w:hint="default"/>
          <w:lang w:val="en-US"/>
        </w:rPr>
      </w:pPr>
      <w:r>
        <w:t xml:space="preserve">2. Kế toán xác định kết quả hoạt động kinh doanh </w:t>
      </w:r>
      <w:r>
        <w:rPr>
          <w:rFonts w:hint="default"/>
          <w:lang w:val="en-US"/>
        </w:rPr>
        <w:t>(21h)</w:t>
      </w:r>
    </w:p>
    <w:p w14:paraId="44562EDA">
      <w:pPr>
        <w:pStyle w:val="3"/>
        <w:spacing w:before="120"/>
        <w:ind w:left="0" w:leftChars="0" w:firstLine="0" w:firstLineChars="0"/>
        <w:rPr>
          <w:rFonts w:hint="default"/>
          <w:b w:val="0"/>
          <w:spacing w:val="-8"/>
          <w:lang w:val="en-US"/>
        </w:rPr>
      </w:pPr>
      <w:r>
        <w:rPr>
          <w:b w:val="0"/>
        </w:rPr>
        <w:t>2.1. Kế toán Chi phí bán hàng và quản lý</w:t>
      </w:r>
      <w:r>
        <w:rPr>
          <w:b w:val="0"/>
          <w:spacing w:val="-8"/>
        </w:rPr>
        <w:t xml:space="preserve"> doanh nghiệp</w:t>
      </w:r>
      <w:r>
        <w:rPr>
          <w:rFonts w:hint="default"/>
          <w:b w:val="0"/>
          <w:spacing w:val="-8"/>
          <w:lang w:val="en-US"/>
        </w:rPr>
        <w:t xml:space="preserve"> (5h)</w:t>
      </w:r>
    </w:p>
    <w:p w14:paraId="6CCEEEA3">
      <w:pPr>
        <w:pStyle w:val="3"/>
        <w:tabs>
          <w:tab w:val="left" w:pos="851"/>
        </w:tabs>
        <w:spacing w:before="120"/>
        <w:ind w:left="0" w:firstLine="709"/>
        <w:rPr>
          <w:b w:val="0"/>
        </w:rPr>
      </w:pPr>
      <w:r>
        <w:rPr>
          <w:b w:val="0"/>
          <w:spacing w:val="-8"/>
        </w:rPr>
        <w:t xml:space="preserve">2.1.1. </w:t>
      </w:r>
      <w:r>
        <w:rPr>
          <w:b w:val="0"/>
        </w:rPr>
        <w:t>Kế toán chi phí bán</w:t>
      </w:r>
      <w:r>
        <w:rPr>
          <w:b w:val="0"/>
          <w:spacing w:val="-7"/>
        </w:rPr>
        <w:t xml:space="preserve"> </w:t>
      </w:r>
      <w:r>
        <w:rPr>
          <w:b w:val="0"/>
        </w:rPr>
        <w:t>hàng</w:t>
      </w:r>
    </w:p>
    <w:p w14:paraId="3DFE3E46">
      <w:pPr>
        <w:pStyle w:val="3"/>
        <w:spacing w:before="120"/>
        <w:ind w:left="0"/>
        <w:rPr>
          <w:b w:val="0"/>
        </w:rPr>
      </w:pPr>
      <w:r>
        <w:rPr>
          <w:b w:val="0"/>
        </w:rPr>
        <w:tab/>
      </w:r>
      <w:r>
        <w:rPr>
          <w:b w:val="0"/>
        </w:rPr>
        <w:t>2.1.1.1. Lập chứng từ kế</w:t>
      </w:r>
      <w:r>
        <w:rPr>
          <w:b w:val="0"/>
          <w:spacing w:val="-5"/>
        </w:rPr>
        <w:t xml:space="preserve"> </w:t>
      </w:r>
      <w:r>
        <w:rPr>
          <w:b w:val="0"/>
        </w:rPr>
        <w:t xml:space="preserve">toán  </w:t>
      </w:r>
    </w:p>
    <w:p w14:paraId="68995ACD">
      <w:pPr>
        <w:pStyle w:val="3"/>
        <w:spacing w:before="120"/>
        <w:ind w:left="0"/>
        <w:rPr>
          <w:b w:val="0"/>
        </w:rPr>
      </w:pPr>
      <w:r>
        <w:rPr>
          <w:b w:val="0"/>
        </w:rPr>
        <w:tab/>
      </w:r>
      <w:r>
        <w:rPr>
          <w:b w:val="0"/>
        </w:rPr>
        <w:t>a. Căn cứ lập chứng</w:t>
      </w:r>
      <w:r>
        <w:rPr>
          <w:b w:val="0"/>
          <w:spacing w:val="-4"/>
        </w:rPr>
        <w:t xml:space="preserve"> </w:t>
      </w:r>
      <w:r>
        <w:rPr>
          <w:b w:val="0"/>
        </w:rPr>
        <w:t>từ</w:t>
      </w:r>
    </w:p>
    <w:p w14:paraId="2C1C689E">
      <w:pPr>
        <w:pStyle w:val="3"/>
        <w:spacing w:before="120"/>
        <w:ind w:left="0"/>
        <w:jc w:val="both"/>
        <w:rPr>
          <w:b w:val="0"/>
        </w:rPr>
      </w:pPr>
      <w:r>
        <w:rPr>
          <w:b w:val="0"/>
        </w:rPr>
        <w:tab/>
      </w:r>
      <w:r>
        <w:rPr>
          <w:b w:val="0"/>
        </w:rPr>
        <w:t>Tất cả các khoản chi phí phát sinh liên quan đến chi phí bán hàng đều phải có chứng từ kế toán hợp pháp, hợp lệ. Tùy thuộc vào nội dung của từng yếu tố chi phí phát sinh mà các chứng từ được lập và sử dụng có khác nhau, cụ thể:</w:t>
      </w:r>
    </w:p>
    <w:p w14:paraId="762019E3">
      <w:pPr>
        <w:pStyle w:val="3"/>
        <w:spacing w:before="120"/>
        <w:ind w:left="0"/>
        <w:jc w:val="both"/>
        <w:rPr>
          <w:b w:val="0"/>
        </w:rPr>
      </w:pPr>
      <w:r>
        <w:rPr>
          <w:b w:val="0"/>
        </w:rPr>
        <w:tab/>
      </w:r>
      <w:r>
        <w:rPr>
          <w:b w:val="0"/>
        </w:rPr>
        <w:t>- Đối với chi phí nhân viên bán hàng, căn cứ vào Bảng thanh toán lương (mẫu số 02 –</w:t>
      </w:r>
      <w:r>
        <w:rPr>
          <w:b w:val="0"/>
          <w:spacing w:val="-3"/>
        </w:rPr>
        <w:t xml:space="preserve"> </w:t>
      </w:r>
      <w:r>
        <w:rPr>
          <w:b w:val="0"/>
        </w:rPr>
        <w:t>LĐTL).</w:t>
      </w:r>
    </w:p>
    <w:p w14:paraId="5336BC41">
      <w:pPr>
        <w:pStyle w:val="3"/>
        <w:spacing w:before="120"/>
        <w:ind w:left="0"/>
        <w:jc w:val="both"/>
        <w:rPr>
          <w:b w:val="0"/>
        </w:rPr>
      </w:pPr>
      <w:r>
        <w:rPr>
          <w:b w:val="0"/>
        </w:rPr>
        <w:tab/>
      </w:r>
      <w:r>
        <w:rPr>
          <w:b w:val="0"/>
        </w:rPr>
        <w:t>- Chi phí khấu hao tài sản cố định, căn cứ vào Bảng tính trích khấu hao tài sản cố định (Bảng phân bổ số</w:t>
      </w:r>
      <w:r>
        <w:rPr>
          <w:b w:val="0"/>
          <w:spacing w:val="-1"/>
        </w:rPr>
        <w:t xml:space="preserve"> </w:t>
      </w:r>
      <w:r>
        <w:rPr>
          <w:b w:val="0"/>
        </w:rPr>
        <w:t>3)</w:t>
      </w:r>
    </w:p>
    <w:p w14:paraId="69C9C01B">
      <w:pPr>
        <w:pStyle w:val="3"/>
        <w:spacing w:before="120"/>
        <w:ind w:left="0"/>
        <w:jc w:val="both"/>
        <w:rPr>
          <w:b w:val="0"/>
        </w:rPr>
      </w:pPr>
      <w:r>
        <w:rPr>
          <w:b w:val="0"/>
        </w:rPr>
        <w:tab/>
      </w:r>
      <w:r>
        <w:rPr>
          <w:b w:val="0"/>
        </w:rPr>
        <w:t>- Chi</w:t>
      </w:r>
      <w:r>
        <w:rPr>
          <w:b w:val="0"/>
          <w:spacing w:val="35"/>
        </w:rPr>
        <w:t xml:space="preserve"> </w:t>
      </w:r>
      <w:r>
        <w:rPr>
          <w:b w:val="0"/>
        </w:rPr>
        <w:t>phí</w:t>
      </w:r>
      <w:r>
        <w:rPr>
          <w:b w:val="0"/>
          <w:spacing w:val="36"/>
        </w:rPr>
        <w:t xml:space="preserve"> </w:t>
      </w:r>
      <w:r>
        <w:rPr>
          <w:b w:val="0"/>
        </w:rPr>
        <w:t>dịch</w:t>
      </w:r>
      <w:r>
        <w:rPr>
          <w:b w:val="0"/>
          <w:spacing w:val="36"/>
        </w:rPr>
        <w:t xml:space="preserve"> </w:t>
      </w:r>
      <w:r>
        <w:rPr>
          <w:b w:val="0"/>
        </w:rPr>
        <w:t>vụ</w:t>
      </w:r>
      <w:r>
        <w:rPr>
          <w:b w:val="0"/>
          <w:spacing w:val="36"/>
        </w:rPr>
        <w:t xml:space="preserve"> </w:t>
      </w:r>
      <w:r>
        <w:rPr>
          <w:b w:val="0"/>
        </w:rPr>
        <w:t>mua</w:t>
      </w:r>
      <w:r>
        <w:rPr>
          <w:b w:val="0"/>
          <w:spacing w:val="37"/>
        </w:rPr>
        <w:t xml:space="preserve"> </w:t>
      </w:r>
      <w:r>
        <w:rPr>
          <w:b w:val="0"/>
        </w:rPr>
        <w:t>ngoài,</w:t>
      </w:r>
      <w:r>
        <w:rPr>
          <w:b w:val="0"/>
          <w:spacing w:val="36"/>
        </w:rPr>
        <w:t xml:space="preserve"> </w:t>
      </w:r>
      <w:r>
        <w:rPr>
          <w:b w:val="0"/>
        </w:rPr>
        <w:t>căn</w:t>
      </w:r>
      <w:r>
        <w:rPr>
          <w:b w:val="0"/>
          <w:spacing w:val="37"/>
        </w:rPr>
        <w:t xml:space="preserve"> </w:t>
      </w:r>
      <w:r>
        <w:rPr>
          <w:b w:val="0"/>
        </w:rPr>
        <w:t>cứ</w:t>
      </w:r>
      <w:r>
        <w:rPr>
          <w:b w:val="0"/>
          <w:spacing w:val="37"/>
        </w:rPr>
        <w:t xml:space="preserve"> </w:t>
      </w:r>
      <w:r>
        <w:rPr>
          <w:b w:val="0"/>
        </w:rPr>
        <w:t>vào</w:t>
      </w:r>
      <w:r>
        <w:rPr>
          <w:b w:val="0"/>
          <w:spacing w:val="36"/>
        </w:rPr>
        <w:t xml:space="preserve"> </w:t>
      </w:r>
      <w:r>
        <w:rPr>
          <w:b w:val="0"/>
        </w:rPr>
        <w:t>Hoá</w:t>
      </w:r>
      <w:r>
        <w:rPr>
          <w:b w:val="0"/>
          <w:spacing w:val="37"/>
        </w:rPr>
        <w:t xml:space="preserve"> </w:t>
      </w:r>
      <w:r>
        <w:rPr>
          <w:b w:val="0"/>
        </w:rPr>
        <w:t>đơn</w:t>
      </w:r>
      <w:r>
        <w:rPr>
          <w:b w:val="0"/>
          <w:spacing w:val="36"/>
        </w:rPr>
        <w:t xml:space="preserve"> </w:t>
      </w:r>
      <w:r>
        <w:rPr>
          <w:b w:val="0"/>
        </w:rPr>
        <w:t>GTGT,</w:t>
      </w:r>
      <w:r>
        <w:rPr>
          <w:b w:val="0"/>
          <w:spacing w:val="37"/>
        </w:rPr>
        <w:t xml:space="preserve"> </w:t>
      </w:r>
      <w:r>
        <w:rPr>
          <w:b w:val="0"/>
        </w:rPr>
        <w:t>Hoá</w:t>
      </w:r>
      <w:r>
        <w:rPr>
          <w:b w:val="0"/>
          <w:spacing w:val="37"/>
        </w:rPr>
        <w:t xml:space="preserve"> </w:t>
      </w:r>
      <w:r>
        <w:rPr>
          <w:b w:val="0"/>
        </w:rPr>
        <w:t>đơn</w:t>
      </w:r>
      <w:r>
        <w:rPr>
          <w:b w:val="0"/>
          <w:spacing w:val="36"/>
        </w:rPr>
        <w:t xml:space="preserve"> </w:t>
      </w:r>
      <w:r>
        <w:rPr>
          <w:b w:val="0"/>
        </w:rPr>
        <w:t>đặc</w:t>
      </w:r>
      <w:r>
        <w:rPr>
          <w:b w:val="0"/>
          <w:spacing w:val="37"/>
        </w:rPr>
        <w:t xml:space="preserve"> </w:t>
      </w:r>
      <w:r>
        <w:rPr>
          <w:b w:val="0"/>
        </w:rPr>
        <w:t>thù…</w:t>
      </w:r>
    </w:p>
    <w:p w14:paraId="0F8C1E89">
      <w:pPr>
        <w:pStyle w:val="3"/>
        <w:spacing w:before="120"/>
        <w:ind w:left="0"/>
        <w:jc w:val="both"/>
        <w:rPr>
          <w:b w:val="0"/>
        </w:rPr>
      </w:pPr>
      <w:r>
        <w:rPr>
          <w:b w:val="0"/>
        </w:rPr>
        <w:tab/>
      </w:r>
      <w:r>
        <w:rPr>
          <w:b w:val="0"/>
        </w:rPr>
        <w:t xml:space="preserve">- Chi phí vật liệu, bao bì, căn cứ vào Phiếu xuất kho, Bảng phân </w:t>
      </w:r>
      <w:r>
        <w:rPr>
          <w:b w:val="0"/>
          <w:spacing w:val="3"/>
        </w:rPr>
        <w:t xml:space="preserve">bổ </w:t>
      </w:r>
      <w:r>
        <w:rPr>
          <w:b w:val="0"/>
        </w:rPr>
        <w:t>vật liệu, dụng cụ (Bảng phân bổ số</w:t>
      </w:r>
      <w:r>
        <w:rPr>
          <w:b w:val="0"/>
          <w:spacing w:val="-6"/>
        </w:rPr>
        <w:t xml:space="preserve"> </w:t>
      </w:r>
      <w:r>
        <w:rPr>
          <w:b w:val="0"/>
        </w:rPr>
        <w:t>2)…</w:t>
      </w:r>
    </w:p>
    <w:p w14:paraId="13170B3D">
      <w:pPr>
        <w:pStyle w:val="3"/>
        <w:spacing w:before="120"/>
        <w:ind w:left="0"/>
        <w:jc w:val="both"/>
        <w:rPr>
          <w:b w:val="0"/>
        </w:rPr>
      </w:pPr>
      <w:r>
        <w:rPr>
          <w:b w:val="0"/>
        </w:rPr>
        <w:tab/>
      </w:r>
      <w:r>
        <w:rPr>
          <w:b w:val="0"/>
        </w:rPr>
        <w:t>- Chi phí bằng tiền, căn cứ vào Phiếu chi, Giấy báo Nợ của ngân</w:t>
      </w:r>
      <w:r>
        <w:rPr>
          <w:b w:val="0"/>
          <w:spacing w:val="-19"/>
        </w:rPr>
        <w:t xml:space="preserve"> </w:t>
      </w:r>
      <w:r>
        <w:rPr>
          <w:b w:val="0"/>
        </w:rPr>
        <w:t>hàng…</w:t>
      </w:r>
    </w:p>
    <w:p w14:paraId="10A03D7B">
      <w:pPr>
        <w:pStyle w:val="3"/>
        <w:spacing w:before="120"/>
        <w:ind w:left="0"/>
        <w:jc w:val="both"/>
        <w:rPr>
          <w:b w:val="0"/>
        </w:rPr>
      </w:pPr>
      <w:r>
        <w:rPr>
          <w:b w:val="0"/>
        </w:rPr>
        <w:tab/>
      </w:r>
      <w:r>
        <w:rPr>
          <w:b w:val="0"/>
        </w:rPr>
        <w:t>b. Tài khoản sử</w:t>
      </w:r>
      <w:r>
        <w:rPr>
          <w:b w:val="0"/>
          <w:spacing w:val="-3"/>
        </w:rPr>
        <w:t xml:space="preserve"> </w:t>
      </w:r>
      <w:r>
        <w:rPr>
          <w:b w:val="0"/>
        </w:rPr>
        <w:t>dụng</w:t>
      </w:r>
    </w:p>
    <w:p w14:paraId="1381F691">
      <w:pPr>
        <w:spacing w:before="120"/>
        <w:rPr>
          <w:sz w:val="26"/>
        </w:rPr>
        <w:sectPr>
          <w:footerReference r:id="rId3" w:type="default"/>
          <w:pgSz w:w="11910" w:h="16840"/>
          <w:pgMar w:top="1134" w:right="1134" w:bottom="1134" w:left="1701" w:header="0" w:footer="919" w:gutter="0"/>
          <w:pgNumType w:start="0"/>
          <w:cols w:space="720" w:num="1"/>
        </w:sectPr>
      </w:pPr>
    </w:p>
    <w:p w14:paraId="7C778D27">
      <w:pPr>
        <w:spacing w:before="67"/>
        <w:ind w:left="1446"/>
        <w:rPr>
          <w:i/>
          <w:sz w:val="26"/>
        </w:rPr>
      </w:pPr>
      <w:r>
        <w:rPr>
          <w:b/>
          <w:i/>
          <w:sz w:val="26"/>
        </w:rPr>
        <w:t xml:space="preserve">- </w:t>
      </w:r>
      <w:r>
        <w:rPr>
          <w:i/>
          <w:sz w:val="26"/>
        </w:rPr>
        <w:t>Kết cấu và nội dung phản ánh của tài khoản 641 - Chi phí bán hàng</w:t>
      </w:r>
    </w:p>
    <w:p w14:paraId="20B2AFA6">
      <w:pPr>
        <w:pStyle w:val="8"/>
        <w:ind w:right="868" w:firstLine="707"/>
      </w:pPr>
      <w:r>
        <w:t>Bên Nợ: Các chi phí phát sinh liên quan đến quá trình bán sản phẩm, hàng hoá, cung cấp dịch vụ phát sinh trong kỳ.</w:t>
      </w:r>
    </w:p>
    <w:p w14:paraId="6F1BFD5D">
      <w:pPr>
        <w:pStyle w:val="8"/>
        <w:spacing w:before="120"/>
        <w:ind w:left="1446"/>
      </w:pPr>
      <w:r>
        <w:t>Bên Có:</w:t>
      </w:r>
    </w:p>
    <w:p w14:paraId="5CA8418C">
      <w:pPr>
        <w:pStyle w:val="13"/>
        <w:numPr>
          <w:ilvl w:val="0"/>
          <w:numId w:val="3"/>
        </w:numPr>
        <w:tabs>
          <w:tab w:val="left" w:pos="1610"/>
        </w:tabs>
        <w:ind w:firstLine="720"/>
        <w:rPr>
          <w:sz w:val="26"/>
        </w:rPr>
      </w:pPr>
      <w:r>
        <w:rPr>
          <w:sz w:val="26"/>
        </w:rPr>
        <w:t>Khoản được ghi giảm chi phí bán hàng trong</w:t>
      </w:r>
      <w:r>
        <w:rPr>
          <w:spacing w:val="-2"/>
          <w:sz w:val="26"/>
        </w:rPr>
        <w:t xml:space="preserve"> </w:t>
      </w:r>
      <w:r>
        <w:rPr>
          <w:sz w:val="26"/>
        </w:rPr>
        <w:t>kỳ;</w:t>
      </w:r>
    </w:p>
    <w:p w14:paraId="4F43AAF9">
      <w:pPr>
        <w:pStyle w:val="13"/>
        <w:numPr>
          <w:ilvl w:val="0"/>
          <w:numId w:val="3"/>
        </w:numPr>
        <w:tabs>
          <w:tab w:val="left" w:pos="1630"/>
        </w:tabs>
        <w:spacing w:before="118"/>
        <w:ind w:right="738" w:firstLine="720"/>
        <w:rPr>
          <w:sz w:val="26"/>
        </w:rPr>
      </w:pPr>
      <w:r>
        <w:rPr>
          <w:sz w:val="26"/>
        </w:rPr>
        <w:t>Kết chuyển chi phí bán hàng vào tài khoản 911 "Xác định kết quả kinh doanh" để tính kết quả kinh doanh trong</w:t>
      </w:r>
      <w:r>
        <w:rPr>
          <w:spacing w:val="-6"/>
          <w:sz w:val="26"/>
        </w:rPr>
        <w:t xml:space="preserve"> </w:t>
      </w:r>
      <w:r>
        <w:rPr>
          <w:sz w:val="26"/>
        </w:rPr>
        <w:t>kỳ.</w:t>
      </w:r>
    </w:p>
    <w:p w14:paraId="12F2A683">
      <w:pPr>
        <w:pStyle w:val="8"/>
        <w:spacing w:before="120"/>
        <w:ind w:left="1458"/>
      </w:pPr>
      <w:r>
        <w:t>Tài khoản 641 không có số dư cuối kỳ.</w:t>
      </w:r>
    </w:p>
    <w:p w14:paraId="5501E918">
      <w:pPr>
        <w:spacing w:before="121"/>
        <w:ind w:left="1458"/>
        <w:rPr>
          <w:i/>
          <w:sz w:val="26"/>
        </w:rPr>
      </w:pPr>
      <w:r>
        <w:rPr>
          <w:i/>
          <w:sz w:val="26"/>
        </w:rPr>
        <w:t xml:space="preserve">Tài khoản 641 </w:t>
      </w:r>
      <w:r>
        <w:rPr>
          <w:sz w:val="26"/>
        </w:rPr>
        <w:t xml:space="preserve">- </w:t>
      </w:r>
      <w:r>
        <w:rPr>
          <w:i/>
          <w:sz w:val="26"/>
        </w:rPr>
        <w:t>Chi phí bán hàng, có 7 tài khoản cấp 2( xem hệ thống TKKT)</w:t>
      </w:r>
    </w:p>
    <w:p w14:paraId="7BB7AF08">
      <w:pPr>
        <w:spacing w:before="121"/>
        <w:ind w:left="1458"/>
        <w:rPr>
          <w:i/>
          <w:sz w:val="26"/>
        </w:rPr>
      </w:pPr>
      <w:r>
        <w:rPr>
          <w:i/>
          <w:sz w:val="26"/>
        </w:rPr>
        <w:t xml:space="preserve">c. </w:t>
      </w:r>
      <w:r>
        <w:rPr>
          <w:sz w:val="26"/>
        </w:rPr>
        <w:t>Phương pháp hạch</w:t>
      </w:r>
      <w:r>
        <w:rPr>
          <w:spacing w:val="-1"/>
          <w:sz w:val="26"/>
        </w:rPr>
        <w:t xml:space="preserve"> </w:t>
      </w:r>
      <w:r>
        <w:rPr>
          <w:sz w:val="26"/>
        </w:rPr>
        <w:t>toán</w:t>
      </w:r>
    </w:p>
    <w:p w14:paraId="05661389">
      <w:pPr>
        <w:pStyle w:val="13"/>
        <w:numPr>
          <w:ilvl w:val="0"/>
          <w:numId w:val="4"/>
        </w:numPr>
        <w:tabs>
          <w:tab w:val="left" w:pos="1913"/>
        </w:tabs>
        <w:spacing w:before="119"/>
        <w:ind w:right="731" w:firstLine="785"/>
        <w:jc w:val="both"/>
        <w:rPr>
          <w:sz w:val="26"/>
        </w:rPr>
      </w:pPr>
      <w:r>
        <w:rPr>
          <w:sz w:val="26"/>
        </w:rPr>
        <w:t>Tính tiền lương, phụ cấp, tiền ăn giữa ca và tính, trích bảo hiểm xã hội, bảo hiểm y tế, kinh phí công đoàn, bảo hiểm thất nghiệp, các khoản hỗ trợ khác (như bảo hiểm nhân thọ, bảo hiểm hưu trí tự nguyện...) cho nhân viên phục vụ trực tiếp cho quá trình bán các sản phẩm, hàng hoá, cung cấp dịch vụ,</w:t>
      </w:r>
      <w:r>
        <w:rPr>
          <w:spacing w:val="-8"/>
          <w:sz w:val="26"/>
        </w:rPr>
        <w:t xml:space="preserve"> </w:t>
      </w:r>
      <w:r>
        <w:rPr>
          <w:sz w:val="26"/>
        </w:rPr>
        <w:t>ghi:</w:t>
      </w:r>
    </w:p>
    <w:p w14:paraId="7AEC4E97">
      <w:pPr>
        <w:pStyle w:val="8"/>
        <w:spacing w:before="120" w:line="336" w:lineRule="auto"/>
        <w:ind w:left="2899" w:right="5439" w:hanging="721"/>
      </w:pPr>
      <w:r>
        <w:t>Nợ TK 641 - Chi phí bán hàng Có TK 334, 338,...</w:t>
      </w:r>
    </w:p>
    <w:p w14:paraId="47B17D07">
      <w:pPr>
        <w:pStyle w:val="13"/>
        <w:numPr>
          <w:ilvl w:val="0"/>
          <w:numId w:val="4"/>
        </w:numPr>
        <w:tabs>
          <w:tab w:val="left" w:pos="1826"/>
        </w:tabs>
        <w:spacing w:before="2" w:line="336" w:lineRule="auto"/>
        <w:ind w:left="2178" w:right="2655" w:hanging="720"/>
        <w:jc w:val="left"/>
        <w:rPr>
          <w:sz w:val="26"/>
        </w:rPr>
      </w:pPr>
      <w:r>
        <w:rPr>
          <w:sz w:val="26"/>
        </w:rPr>
        <w:t>Giá trị vật liệu, dụng cụ phục vụ cho quá trình bán hàng, ghi: Nợ TK 641 - Chi phí bán</w:t>
      </w:r>
      <w:r>
        <w:rPr>
          <w:spacing w:val="-5"/>
          <w:sz w:val="26"/>
        </w:rPr>
        <w:t xml:space="preserve"> </w:t>
      </w:r>
      <w:r>
        <w:rPr>
          <w:sz w:val="26"/>
        </w:rPr>
        <w:t>hàng</w:t>
      </w:r>
    </w:p>
    <w:p w14:paraId="2691E6E5">
      <w:pPr>
        <w:pStyle w:val="8"/>
        <w:spacing w:before="1"/>
        <w:ind w:left="2899"/>
      </w:pPr>
      <w:r>
        <w:t>Có các TK 152, 153, 242.</w:t>
      </w:r>
    </w:p>
    <w:p w14:paraId="0B1FEA0A">
      <w:pPr>
        <w:pStyle w:val="13"/>
        <w:numPr>
          <w:ilvl w:val="0"/>
          <w:numId w:val="4"/>
        </w:numPr>
        <w:tabs>
          <w:tab w:val="left" w:pos="1826"/>
        </w:tabs>
        <w:spacing w:before="119" w:line="336" w:lineRule="auto"/>
        <w:ind w:left="2178" w:right="3832" w:hanging="720"/>
        <w:jc w:val="left"/>
        <w:rPr>
          <w:sz w:val="26"/>
        </w:rPr>
      </w:pPr>
      <w:r>
        <w:rPr>
          <w:sz w:val="26"/>
        </w:rPr>
        <w:t xml:space="preserve">  Trích khấu hao TSCĐ của bộ phận bán </w:t>
      </w:r>
      <w:r>
        <w:rPr>
          <w:rFonts w:hint="default"/>
          <w:sz w:val="26"/>
          <w:lang w:val="en-US"/>
        </w:rPr>
        <w:t>Tài</w:t>
      </w:r>
      <w:r>
        <w:rPr>
          <w:sz w:val="26"/>
        </w:rPr>
        <w:t>hàng, ghi: Nợ TK 641 - Chi phí bán</w:t>
      </w:r>
      <w:r>
        <w:rPr>
          <w:spacing w:val="-6"/>
          <w:sz w:val="26"/>
        </w:rPr>
        <w:t xml:space="preserve"> </w:t>
      </w:r>
      <w:r>
        <w:rPr>
          <w:sz w:val="26"/>
        </w:rPr>
        <w:t>hàng</w:t>
      </w:r>
    </w:p>
    <w:p w14:paraId="177BAB0C">
      <w:pPr>
        <w:pStyle w:val="8"/>
        <w:spacing w:before="0"/>
        <w:ind w:left="2899"/>
      </w:pPr>
      <w:r>
        <w:t>Có TK 214 - Hao mòn TSCĐ.</w:t>
      </w:r>
    </w:p>
    <w:p w14:paraId="7A87065D">
      <w:pPr>
        <w:pStyle w:val="13"/>
        <w:numPr>
          <w:ilvl w:val="0"/>
          <w:numId w:val="4"/>
        </w:numPr>
        <w:tabs>
          <w:tab w:val="left" w:pos="1829"/>
        </w:tabs>
        <w:ind w:right="733" w:firstLine="720"/>
        <w:jc w:val="left"/>
        <w:rPr>
          <w:sz w:val="26"/>
        </w:rPr>
      </w:pPr>
      <w:r>
        <w:rPr>
          <w:sz w:val="26"/>
        </w:rPr>
        <w:t>Chi phí điện, nước mua ngoài, chi phí thông tin (điện thoại, fax...), chi phí thuê ngoài sửa chữa TSCĐ có giá trị không lớn, được tính trực tiếp vào chi phí bán hàng,</w:t>
      </w:r>
      <w:r>
        <w:rPr>
          <w:spacing w:val="-24"/>
          <w:sz w:val="26"/>
        </w:rPr>
        <w:t xml:space="preserve"> </w:t>
      </w:r>
      <w:r>
        <w:rPr>
          <w:sz w:val="26"/>
        </w:rPr>
        <w:t>ghi:</w:t>
      </w:r>
    </w:p>
    <w:p w14:paraId="26A0CBF7">
      <w:pPr>
        <w:pStyle w:val="8"/>
        <w:spacing w:before="120"/>
        <w:ind w:left="2178"/>
      </w:pPr>
      <w:r>
        <w:t>Nợ TK 641 - Chi phí bán hàng</w:t>
      </w:r>
    </w:p>
    <w:p w14:paraId="45D1C298">
      <w:pPr>
        <w:pStyle w:val="8"/>
        <w:spacing w:line="336" w:lineRule="auto"/>
        <w:ind w:left="2899" w:right="3483" w:hanging="721"/>
      </w:pPr>
      <w:r>
        <w:t>Nợ TK 133 - Thuế GTGT được khấu trừ (nếu có) Có các TK 111, 112, 1 41, 331,...</w:t>
      </w:r>
    </w:p>
    <w:p w14:paraId="78B032D9">
      <w:pPr>
        <w:pStyle w:val="13"/>
        <w:numPr>
          <w:ilvl w:val="0"/>
          <w:numId w:val="4"/>
        </w:numPr>
        <w:tabs>
          <w:tab w:val="left" w:pos="1826"/>
        </w:tabs>
        <w:spacing w:before="1"/>
        <w:ind w:left="1826" w:hanging="368"/>
        <w:jc w:val="left"/>
        <w:rPr>
          <w:sz w:val="26"/>
        </w:rPr>
      </w:pPr>
      <w:r>
        <w:rPr>
          <w:sz w:val="26"/>
        </w:rPr>
        <w:t>Đối với chi phí sửa chữa TSCĐ phục vụ cho bán</w:t>
      </w:r>
      <w:r>
        <w:rPr>
          <w:spacing w:val="-10"/>
          <w:sz w:val="26"/>
        </w:rPr>
        <w:t xml:space="preserve"> </w:t>
      </w:r>
      <w:r>
        <w:rPr>
          <w:sz w:val="26"/>
        </w:rPr>
        <w:t>hàng</w:t>
      </w:r>
    </w:p>
    <w:p w14:paraId="135C5D79">
      <w:pPr>
        <w:pStyle w:val="13"/>
        <w:numPr>
          <w:ilvl w:val="0"/>
          <w:numId w:val="3"/>
        </w:numPr>
        <w:tabs>
          <w:tab w:val="left" w:pos="1610"/>
        </w:tabs>
        <w:spacing w:before="119"/>
        <w:ind w:firstLine="720"/>
        <w:rPr>
          <w:sz w:val="26"/>
        </w:rPr>
      </w:pPr>
      <w:r>
        <w:rPr>
          <w:sz w:val="26"/>
        </w:rPr>
        <w:t>Trường hợp sử dụng phương pháp trích trước chi phí sửa chữa lớn</w:t>
      </w:r>
      <w:r>
        <w:rPr>
          <w:spacing w:val="-10"/>
          <w:sz w:val="26"/>
        </w:rPr>
        <w:t xml:space="preserve"> </w:t>
      </w:r>
      <w:r>
        <w:rPr>
          <w:sz w:val="26"/>
        </w:rPr>
        <w:t>TSCĐ:</w:t>
      </w:r>
    </w:p>
    <w:p w14:paraId="50542C84">
      <w:pPr>
        <w:pStyle w:val="8"/>
        <w:spacing w:line="336" w:lineRule="auto"/>
        <w:ind w:left="2178" w:right="1922" w:hanging="720"/>
      </w:pPr>
      <w:r>
        <w:t>+ Khi trích trước chi phí sửa chữa lớn TSCĐ vào chi phí bán hàng, ghi: Nợ TK 641 - Chi phí bán hàng</w:t>
      </w:r>
    </w:p>
    <w:p w14:paraId="500AAE06">
      <w:pPr>
        <w:pStyle w:val="8"/>
        <w:spacing w:before="0"/>
        <w:ind w:right="868" w:firstLine="1828"/>
      </w:pPr>
      <w:r>
        <w:t>Có TK 335 - Chi phí phải trả (nếu việc sửa chữa đã thực hiện trong kỳ nhưng chưa nghiệm thu hoặc chưa có hóa đơn).</w:t>
      </w:r>
    </w:p>
    <w:p w14:paraId="73A588D4">
      <w:pPr>
        <w:pStyle w:val="8"/>
        <w:spacing w:before="120" w:line="336" w:lineRule="auto"/>
        <w:ind w:right="1290" w:firstLine="1823"/>
      </w:pPr>
      <w:r>
        <w:t>Có TK 352 - Dự phòng phải trả (Nếu đơn vị trích trước chi phí sửa chữa cho TSCĐ theo yêu cầu kỹ thuật phải bảo dưỡng, duy tu định kỳ)</w:t>
      </w:r>
    </w:p>
    <w:p w14:paraId="189D9ECF">
      <w:pPr>
        <w:pStyle w:val="8"/>
        <w:spacing w:before="1" w:line="336" w:lineRule="auto"/>
        <w:ind w:left="2178" w:right="3525" w:hanging="720"/>
      </w:pPr>
      <w:r>
        <w:t>+ Khi chi phí sửa chữa lớn TSCĐ thực tế phát sinh, ghi: Nợ các TK 335, 352</w:t>
      </w:r>
    </w:p>
    <w:p w14:paraId="5AD222CE">
      <w:pPr>
        <w:spacing w:line="336" w:lineRule="auto"/>
        <w:sectPr>
          <w:pgSz w:w="11910" w:h="16840"/>
          <w:pgMar w:top="620" w:right="400" w:bottom="1140" w:left="680" w:header="0" w:footer="918" w:gutter="0"/>
          <w:cols w:space="720" w:num="1"/>
        </w:sectPr>
      </w:pPr>
    </w:p>
    <w:p w14:paraId="14A972A6">
      <w:pPr>
        <w:pStyle w:val="8"/>
        <w:spacing w:before="67"/>
        <w:ind w:left="2178"/>
      </w:pPr>
      <w:r>
        <w:t>Nợ TK 133 - Thuế GTGT được khấu trừ</w:t>
      </w:r>
    </w:p>
    <w:p w14:paraId="6349D297">
      <w:pPr>
        <w:pStyle w:val="8"/>
        <w:ind w:left="2899"/>
      </w:pPr>
      <w:r>
        <w:t>Có các TK 331, 241, 111, 112,</w:t>
      </w:r>
      <w:r>
        <w:rPr>
          <w:spacing w:val="-8"/>
        </w:rPr>
        <w:t xml:space="preserve"> </w:t>
      </w:r>
      <w:r>
        <w:t>152,...</w:t>
      </w:r>
    </w:p>
    <w:p w14:paraId="556BC15E">
      <w:pPr>
        <w:pStyle w:val="13"/>
        <w:numPr>
          <w:ilvl w:val="0"/>
          <w:numId w:val="3"/>
        </w:numPr>
        <w:tabs>
          <w:tab w:val="left" w:pos="1627"/>
        </w:tabs>
        <w:ind w:right="734" w:firstLine="720"/>
        <w:jc w:val="both"/>
        <w:rPr>
          <w:sz w:val="26"/>
        </w:rPr>
      </w:pPr>
      <w:r>
        <w:rPr>
          <w:sz w:val="26"/>
        </w:rPr>
        <w:t>Trường hợp chi phí sửa chữa lớn TSCĐ phát sinh một lần có giá trị lớn và liên quan đến việc bán sản phẩm, hàng hoá, dịch vụ trong nhiều kỳ, định kỳ kế toán tính vào chi phí bán hàng từng phần chi phí sửa chữa lớn đã phát sinh,</w:t>
      </w:r>
      <w:r>
        <w:rPr>
          <w:spacing w:val="-5"/>
          <w:sz w:val="26"/>
        </w:rPr>
        <w:t xml:space="preserve"> </w:t>
      </w:r>
      <w:r>
        <w:rPr>
          <w:sz w:val="26"/>
        </w:rPr>
        <w:t>ghi:</w:t>
      </w:r>
    </w:p>
    <w:p w14:paraId="3A8A7B1C">
      <w:pPr>
        <w:pStyle w:val="8"/>
        <w:spacing w:before="118"/>
        <w:ind w:left="1458"/>
      </w:pPr>
      <w:r>
        <w:t>Nợ TK 641 - Chi phí bán hàng</w:t>
      </w:r>
    </w:p>
    <w:p w14:paraId="5F55F7EB">
      <w:pPr>
        <w:pStyle w:val="8"/>
        <w:ind w:left="2106"/>
      </w:pPr>
      <w:r>
        <w:t>Có TK 242 - Chi phí trả trước.</w:t>
      </w:r>
    </w:p>
    <w:p w14:paraId="78454E06">
      <w:pPr>
        <w:pStyle w:val="13"/>
        <w:numPr>
          <w:ilvl w:val="0"/>
          <w:numId w:val="4"/>
        </w:numPr>
        <w:tabs>
          <w:tab w:val="left" w:pos="1821"/>
        </w:tabs>
        <w:spacing w:before="119"/>
        <w:ind w:left="1820" w:hanging="369"/>
        <w:jc w:val="left"/>
        <w:rPr>
          <w:sz w:val="26"/>
        </w:rPr>
      </w:pPr>
      <w:r>
        <w:rPr>
          <w:sz w:val="26"/>
        </w:rPr>
        <w:t>Đối với sản phẩm, hàng hóa dùng để khuyến mại, quảng</w:t>
      </w:r>
      <w:r>
        <w:rPr>
          <w:spacing w:val="-6"/>
          <w:sz w:val="26"/>
        </w:rPr>
        <w:t xml:space="preserve"> </w:t>
      </w:r>
      <w:r>
        <w:rPr>
          <w:sz w:val="26"/>
        </w:rPr>
        <w:t>cáo</w:t>
      </w:r>
    </w:p>
    <w:p w14:paraId="6FA2BACC">
      <w:pPr>
        <w:pStyle w:val="13"/>
        <w:numPr>
          <w:ilvl w:val="0"/>
          <w:numId w:val="3"/>
        </w:numPr>
        <w:tabs>
          <w:tab w:val="left" w:pos="1625"/>
        </w:tabs>
        <w:ind w:right="728" w:firstLine="720"/>
        <w:jc w:val="both"/>
        <w:rPr>
          <w:sz w:val="26"/>
        </w:rPr>
      </w:pPr>
      <w:r>
        <w:rPr>
          <w:sz w:val="26"/>
        </w:rPr>
        <w:t>Đối với hàng hóa mua vào hoặc sản phẩm do doanh nghiệp sản xuất ra dùng để khuyến mại, quảng cáo:</w:t>
      </w:r>
    </w:p>
    <w:p w14:paraId="5B88B6FD">
      <w:pPr>
        <w:pStyle w:val="8"/>
        <w:spacing w:before="120"/>
        <w:ind w:right="730" w:firstLine="719"/>
        <w:jc w:val="both"/>
      </w:pPr>
      <w:r>
        <w:t>+ Trường hợp xuất sản phẩm, hàng hóa để khuyến mại, quảng cáo không thu tiền, không kèm theo các điều kiện khác như phải mua sản phẩm, hàng hóa, ghi:</w:t>
      </w:r>
    </w:p>
    <w:p w14:paraId="499CE881">
      <w:pPr>
        <w:pStyle w:val="8"/>
        <w:spacing w:before="120" w:line="336" w:lineRule="auto"/>
        <w:ind w:left="2178" w:right="1906" w:hanging="720"/>
      </w:pPr>
      <w:r>
        <w:t>Nợ TK 641- Chi phí bán hàng (chi phí SX sản phẩm, giá vốn hàng hoá) Có các TK 155, 156.</w:t>
      </w:r>
    </w:p>
    <w:p w14:paraId="190F18A2">
      <w:pPr>
        <w:pStyle w:val="8"/>
        <w:spacing w:before="0"/>
        <w:ind w:right="728" w:firstLine="719"/>
        <w:jc w:val="both"/>
      </w:pPr>
      <w:r>
        <w:t>+ Trường hợp xuất hàng hóa để khuyến mại, quảng cáo nhưng khách hàng chỉ được nhận hàng khuyến mại, quảng cáo kèm theo các điều kiện khác như phải mua sản phẩm, hàng hóa (ví dụ như mua 2 sản phẩm được tặng 1 sản phẩm....) thì kế toán phản ánh giá trị hàng khuyến mại, quảng cáo vào giá vốn hàng bán (trường hợp này bản chất giao dịch là giảm giá hàng bán).</w:t>
      </w:r>
    </w:p>
    <w:p w14:paraId="3BD2B36C">
      <w:pPr>
        <w:pStyle w:val="13"/>
        <w:numPr>
          <w:ilvl w:val="0"/>
          <w:numId w:val="3"/>
        </w:numPr>
        <w:tabs>
          <w:tab w:val="left" w:pos="1632"/>
        </w:tabs>
        <w:ind w:right="730" w:firstLine="720"/>
        <w:jc w:val="both"/>
        <w:rPr>
          <w:sz w:val="26"/>
        </w:rPr>
      </w:pPr>
      <w:r>
        <w:rPr>
          <w:sz w:val="26"/>
        </w:rPr>
        <w:t>Trường hợp DN có hoạt động thương mại được nhận hàng hoá (không phải trả tiền) từ nhà sản xuất, nhà phân phối để quảng cáo, khuyến mại cho khách hàng mua hàng của nhà sản xuất, nhà phân</w:t>
      </w:r>
      <w:r>
        <w:rPr>
          <w:spacing w:val="-3"/>
          <w:sz w:val="26"/>
        </w:rPr>
        <w:t xml:space="preserve"> </w:t>
      </w:r>
      <w:r>
        <w:rPr>
          <w:sz w:val="26"/>
        </w:rPr>
        <w:t>phối:</w:t>
      </w:r>
    </w:p>
    <w:p w14:paraId="10C98372">
      <w:pPr>
        <w:pStyle w:val="8"/>
        <w:ind w:right="728" w:firstLine="719"/>
        <w:jc w:val="both"/>
      </w:pPr>
      <w:r>
        <w:t>+ Khi nhận hàng của nhà sản xuất (không phải trả tiền) dùng để khuyến mại, quảng cáo cho khách hàng, nhà phân phối phải theo dõi chi tiết số lượng hàng trong hệ thống quản trị nội bộ của mình và thuyết minh trên Bản thuyết minh BCTC đối với hàng nhận được và số hàng đã dùng để khuyến mại cho người mua (như hàng nhận giữ</w:t>
      </w:r>
      <w:r>
        <w:rPr>
          <w:spacing w:val="-15"/>
        </w:rPr>
        <w:t xml:space="preserve"> </w:t>
      </w:r>
      <w:r>
        <w:t>hộ).</w:t>
      </w:r>
    </w:p>
    <w:p w14:paraId="7888DAED">
      <w:pPr>
        <w:pStyle w:val="8"/>
        <w:spacing w:before="119"/>
        <w:ind w:right="730" w:firstLine="719"/>
        <w:jc w:val="both"/>
      </w:pPr>
      <w:r>
        <w:t>+ Khi hết chương trình khuyến mại, nếu không phải trả lại nhà sản xuất số hàng khuyến mại chưa sử dụng hết, kế toán ghi nhận thu nhập khác là giá trị số hàng khuyến mại không phải trả lại, ghi:</w:t>
      </w:r>
    </w:p>
    <w:p w14:paraId="791CA2A5">
      <w:pPr>
        <w:pStyle w:val="8"/>
        <w:spacing w:line="336" w:lineRule="auto"/>
        <w:ind w:left="2178" w:right="4845" w:hanging="720"/>
      </w:pPr>
      <w:r>
        <w:t>Nợ TK 156 - Hàng hoá (theo giá trị hợp lý) Có TK 711 - Thu nhập khác.</w:t>
      </w:r>
    </w:p>
    <w:p w14:paraId="01801CFD">
      <w:pPr>
        <w:pStyle w:val="13"/>
        <w:numPr>
          <w:ilvl w:val="0"/>
          <w:numId w:val="4"/>
        </w:numPr>
        <w:tabs>
          <w:tab w:val="left" w:pos="1834"/>
        </w:tabs>
        <w:spacing w:before="1"/>
        <w:ind w:right="732" w:firstLine="713"/>
        <w:jc w:val="both"/>
        <w:rPr>
          <w:sz w:val="26"/>
        </w:rPr>
      </w:pPr>
      <w:r>
        <w:rPr>
          <w:sz w:val="26"/>
        </w:rPr>
        <w:t>Đối với sản phẩm, hàng hoá tiêu dùng nội bộ cho hoạt động bán hàng, căn cứ vào chứng từ liên quan, kế toán</w:t>
      </w:r>
      <w:r>
        <w:rPr>
          <w:spacing w:val="-2"/>
          <w:sz w:val="26"/>
        </w:rPr>
        <w:t xml:space="preserve"> </w:t>
      </w:r>
      <w:r>
        <w:rPr>
          <w:sz w:val="26"/>
        </w:rPr>
        <w:t>ghi:</w:t>
      </w:r>
    </w:p>
    <w:p w14:paraId="628B34F7">
      <w:pPr>
        <w:pStyle w:val="8"/>
        <w:spacing w:before="119"/>
        <w:ind w:left="1451"/>
      </w:pPr>
      <w:r>
        <w:t>Nợ TK 641 - Chi phí bán hàng (6412, 6413, 6417, 6418)</w:t>
      </w:r>
    </w:p>
    <w:p w14:paraId="53D900B7">
      <w:pPr>
        <w:pStyle w:val="8"/>
        <w:ind w:left="2128"/>
      </w:pPr>
      <w:r>
        <w:t>Có các TK 155, 156 (chi phí sản xuất sản phẩm hoặc giá vốn hàng hoá).</w:t>
      </w:r>
    </w:p>
    <w:p w14:paraId="56721F55">
      <w:pPr>
        <w:pStyle w:val="8"/>
        <w:spacing w:before="119"/>
        <w:ind w:right="726" w:firstLine="719"/>
        <w:jc w:val="both"/>
      </w:pPr>
      <w:r>
        <w:rPr>
          <w:spacing w:val="-4"/>
        </w:rPr>
        <w:t>Nếu</w:t>
      </w:r>
      <w:r>
        <w:rPr>
          <w:spacing w:val="-6"/>
        </w:rPr>
        <w:t xml:space="preserve"> </w:t>
      </w:r>
      <w:r>
        <w:rPr>
          <w:spacing w:val="-4"/>
        </w:rPr>
        <w:t>phải</w:t>
      </w:r>
      <w:r>
        <w:rPr>
          <w:spacing w:val="-8"/>
        </w:rPr>
        <w:t xml:space="preserve"> </w:t>
      </w:r>
      <w:r>
        <w:t>kê</w:t>
      </w:r>
      <w:r>
        <w:rPr>
          <w:spacing w:val="-8"/>
        </w:rPr>
        <w:t xml:space="preserve"> </w:t>
      </w:r>
      <w:r>
        <w:rPr>
          <w:spacing w:val="-4"/>
        </w:rPr>
        <w:t>khai</w:t>
      </w:r>
      <w:r>
        <w:rPr>
          <w:spacing w:val="-8"/>
        </w:rPr>
        <w:t xml:space="preserve"> </w:t>
      </w:r>
      <w:r>
        <w:rPr>
          <w:spacing w:val="-4"/>
        </w:rPr>
        <w:t xml:space="preserve">thuế </w:t>
      </w:r>
      <w:r>
        <w:rPr>
          <w:spacing w:val="-3"/>
        </w:rPr>
        <w:t>GTGT</w:t>
      </w:r>
      <w:r>
        <w:rPr>
          <w:spacing w:val="-8"/>
        </w:rPr>
        <w:t xml:space="preserve"> </w:t>
      </w:r>
      <w:r>
        <w:rPr>
          <w:spacing w:val="-3"/>
        </w:rPr>
        <w:t>cho</w:t>
      </w:r>
      <w:r>
        <w:rPr>
          <w:spacing w:val="-8"/>
        </w:rPr>
        <w:t xml:space="preserve"> </w:t>
      </w:r>
      <w:r>
        <w:rPr>
          <w:spacing w:val="-3"/>
        </w:rPr>
        <w:t>sản</w:t>
      </w:r>
      <w:r>
        <w:rPr>
          <w:spacing w:val="-8"/>
        </w:rPr>
        <w:t xml:space="preserve"> </w:t>
      </w:r>
      <w:r>
        <w:rPr>
          <w:spacing w:val="-4"/>
        </w:rPr>
        <w:t>phẩm,</w:t>
      </w:r>
      <w:r>
        <w:rPr>
          <w:spacing w:val="-8"/>
        </w:rPr>
        <w:t xml:space="preserve"> </w:t>
      </w:r>
      <w:r>
        <w:rPr>
          <w:spacing w:val="-3"/>
        </w:rPr>
        <w:t>hàng</w:t>
      </w:r>
      <w:r>
        <w:rPr>
          <w:spacing w:val="-7"/>
        </w:rPr>
        <w:t xml:space="preserve"> </w:t>
      </w:r>
      <w:r>
        <w:rPr>
          <w:spacing w:val="-3"/>
        </w:rPr>
        <w:t>hoá</w:t>
      </w:r>
      <w:r>
        <w:rPr>
          <w:spacing w:val="-8"/>
        </w:rPr>
        <w:t xml:space="preserve"> </w:t>
      </w:r>
      <w:r>
        <w:rPr>
          <w:spacing w:val="-4"/>
        </w:rPr>
        <w:t>tiêu</w:t>
      </w:r>
      <w:r>
        <w:rPr>
          <w:spacing w:val="-8"/>
        </w:rPr>
        <w:t xml:space="preserve"> </w:t>
      </w:r>
      <w:r>
        <w:rPr>
          <w:spacing w:val="-3"/>
        </w:rPr>
        <w:t>dùng</w:t>
      </w:r>
      <w:r>
        <w:rPr>
          <w:spacing w:val="-8"/>
        </w:rPr>
        <w:t xml:space="preserve"> </w:t>
      </w:r>
      <w:r>
        <w:rPr>
          <w:spacing w:val="-3"/>
        </w:rPr>
        <w:t>nội</w:t>
      </w:r>
      <w:r>
        <w:rPr>
          <w:spacing w:val="-8"/>
        </w:rPr>
        <w:t xml:space="preserve"> </w:t>
      </w:r>
      <w:r>
        <w:rPr>
          <w:spacing w:val="-3"/>
        </w:rPr>
        <w:t>bộ</w:t>
      </w:r>
      <w:r>
        <w:rPr>
          <w:spacing w:val="-7"/>
        </w:rPr>
        <w:t xml:space="preserve"> </w:t>
      </w:r>
      <w:r>
        <w:rPr>
          <w:spacing w:val="-4"/>
        </w:rPr>
        <w:t>(giá</w:t>
      </w:r>
      <w:r>
        <w:rPr>
          <w:spacing w:val="-8"/>
        </w:rPr>
        <w:t xml:space="preserve"> </w:t>
      </w:r>
      <w:r>
        <w:rPr>
          <w:spacing w:val="-3"/>
        </w:rPr>
        <w:t>trị</w:t>
      </w:r>
      <w:r>
        <w:rPr>
          <w:spacing w:val="-8"/>
        </w:rPr>
        <w:t xml:space="preserve"> </w:t>
      </w:r>
      <w:r>
        <w:t>kê</w:t>
      </w:r>
      <w:r>
        <w:rPr>
          <w:spacing w:val="-8"/>
        </w:rPr>
        <w:t xml:space="preserve"> </w:t>
      </w:r>
      <w:r>
        <w:rPr>
          <w:spacing w:val="-4"/>
        </w:rPr>
        <w:t>khai thực</w:t>
      </w:r>
      <w:r>
        <w:rPr>
          <w:spacing w:val="-8"/>
        </w:rPr>
        <w:t xml:space="preserve"> </w:t>
      </w:r>
      <w:r>
        <w:rPr>
          <w:spacing w:val="-3"/>
        </w:rPr>
        <w:t>hiện</w:t>
      </w:r>
      <w:r>
        <w:rPr>
          <w:spacing w:val="-8"/>
        </w:rPr>
        <w:t xml:space="preserve"> </w:t>
      </w:r>
      <w:r>
        <w:rPr>
          <w:spacing w:val="-4"/>
        </w:rPr>
        <w:t>th  eo</w:t>
      </w:r>
      <w:r>
        <w:rPr>
          <w:spacing w:val="-8"/>
        </w:rPr>
        <w:t xml:space="preserve"> </w:t>
      </w:r>
      <w:r>
        <w:t>quy</w:t>
      </w:r>
      <w:r>
        <w:rPr>
          <w:spacing w:val="-13"/>
        </w:rPr>
        <w:t xml:space="preserve"> </w:t>
      </w:r>
      <w:r>
        <w:rPr>
          <w:spacing w:val="-3"/>
        </w:rPr>
        <w:t>định</w:t>
      </w:r>
      <w:r>
        <w:rPr>
          <w:spacing w:val="-5"/>
        </w:rPr>
        <w:t xml:space="preserve"> </w:t>
      </w:r>
      <w:r>
        <w:rPr>
          <w:spacing w:val="-4"/>
        </w:rPr>
        <w:t>của</w:t>
      </w:r>
      <w:r>
        <w:rPr>
          <w:spacing w:val="-8"/>
        </w:rPr>
        <w:t xml:space="preserve"> </w:t>
      </w:r>
      <w:r>
        <w:rPr>
          <w:spacing w:val="-3"/>
        </w:rPr>
        <w:t>pháp</w:t>
      </w:r>
      <w:r>
        <w:rPr>
          <w:spacing w:val="-8"/>
        </w:rPr>
        <w:t xml:space="preserve"> </w:t>
      </w:r>
      <w:r>
        <w:rPr>
          <w:spacing w:val="-4"/>
        </w:rPr>
        <w:t>luật</w:t>
      </w:r>
      <w:r>
        <w:rPr>
          <w:spacing w:val="-8"/>
        </w:rPr>
        <w:t xml:space="preserve"> </w:t>
      </w:r>
      <w:r>
        <w:rPr>
          <w:spacing w:val="-3"/>
        </w:rPr>
        <w:t>về</w:t>
      </w:r>
      <w:r>
        <w:rPr>
          <w:spacing w:val="-8"/>
        </w:rPr>
        <w:t xml:space="preserve"> </w:t>
      </w:r>
      <w:r>
        <w:rPr>
          <w:spacing w:val="-4"/>
        </w:rPr>
        <w:t>thuế),</w:t>
      </w:r>
      <w:r>
        <w:rPr>
          <w:spacing w:val="-8"/>
        </w:rPr>
        <w:t xml:space="preserve"> </w:t>
      </w:r>
      <w:r>
        <w:rPr>
          <w:spacing w:val="-4"/>
        </w:rPr>
        <w:t>ghi:</w:t>
      </w:r>
    </w:p>
    <w:p w14:paraId="7F9F5E8D">
      <w:pPr>
        <w:pStyle w:val="8"/>
        <w:spacing w:before="123"/>
        <w:ind w:left="1458"/>
      </w:pPr>
      <w:r>
        <w:t>Nợ TK 133 - Thuế GTGT được khấu trừ</w:t>
      </w:r>
    </w:p>
    <w:p w14:paraId="5207BC1A">
      <w:pPr>
        <w:pStyle w:val="8"/>
        <w:spacing w:before="118"/>
        <w:ind w:left="2116"/>
      </w:pPr>
      <w:r>
        <w:t>Có TK 3331 - Thuế GTGT phải nộp.</w:t>
      </w:r>
    </w:p>
    <w:p w14:paraId="5253859B">
      <w:pPr>
        <w:pStyle w:val="13"/>
        <w:numPr>
          <w:ilvl w:val="0"/>
          <w:numId w:val="4"/>
        </w:numPr>
        <w:tabs>
          <w:tab w:val="left" w:pos="1754"/>
        </w:tabs>
        <w:ind w:left="1753" w:hanging="367"/>
        <w:jc w:val="left"/>
        <w:rPr>
          <w:sz w:val="26"/>
        </w:rPr>
      </w:pPr>
      <w:r>
        <w:rPr>
          <w:sz w:val="26"/>
        </w:rPr>
        <w:t>Trường hợp sản phẩm, hàng hoá dùng để biếu,</w:t>
      </w:r>
      <w:r>
        <w:rPr>
          <w:spacing w:val="-7"/>
          <w:sz w:val="26"/>
        </w:rPr>
        <w:t xml:space="preserve"> </w:t>
      </w:r>
      <w:r>
        <w:rPr>
          <w:sz w:val="26"/>
        </w:rPr>
        <w:t>tặng</w:t>
      </w:r>
    </w:p>
    <w:p w14:paraId="34C0EE4F">
      <w:pPr>
        <w:rPr>
          <w:sz w:val="26"/>
        </w:rPr>
        <w:sectPr>
          <w:pgSz w:w="11910" w:h="16840"/>
          <w:pgMar w:top="620" w:right="400" w:bottom="1140" w:left="680" w:header="0" w:footer="918" w:gutter="0"/>
          <w:cols w:space="720" w:num="1"/>
        </w:sectPr>
      </w:pPr>
    </w:p>
    <w:p w14:paraId="709CFD50">
      <w:pPr>
        <w:pStyle w:val="13"/>
        <w:numPr>
          <w:ilvl w:val="0"/>
          <w:numId w:val="3"/>
        </w:numPr>
        <w:tabs>
          <w:tab w:val="left" w:pos="1610"/>
        </w:tabs>
        <w:spacing w:before="67"/>
        <w:ind w:right="1075" w:firstLine="720"/>
        <w:rPr>
          <w:sz w:val="26"/>
        </w:rPr>
      </w:pPr>
      <w:r>
        <w:rPr>
          <w:sz w:val="26"/>
        </w:rPr>
        <w:t>Trường hợp sản phẩm, hàng hoá dùng để biếu, tặng cho khách hàng bên ngoài doanh nghiệp được tính vào chi phí sản xuất, kinh</w:t>
      </w:r>
      <w:r>
        <w:rPr>
          <w:spacing w:val="-9"/>
          <w:sz w:val="26"/>
        </w:rPr>
        <w:t xml:space="preserve"> </w:t>
      </w:r>
      <w:r>
        <w:rPr>
          <w:sz w:val="26"/>
        </w:rPr>
        <w:t>doanh:</w:t>
      </w:r>
    </w:p>
    <w:p w14:paraId="0CC65648">
      <w:pPr>
        <w:pStyle w:val="8"/>
        <w:spacing w:before="122" w:line="336" w:lineRule="auto"/>
        <w:ind w:left="2178" w:right="1922" w:hanging="720"/>
      </w:pPr>
      <w:r>
        <w:t xml:space="preserve">Nợ TK 641 - Chi phí bán hàng </w:t>
      </w:r>
      <w:r>
        <w:rPr>
          <w:spacing w:val="-3"/>
        </w:rPr>
        <w:t xml:space="preserve">(chi phí SX sản </w:t>
      </w:r>
      <w:r>
        <w:rPr>
          <w:spacing w:val="-4"/>
        </w:rPr>
        <w:t xml:space="preserve">phẩm, </w:t>
      </w:r>
      <w:r>
        <w:rPr>
          <w:spacing w:val="-3"/>
        </w:rPr>
        <w:t xml:space="preserve">giá vốn </w:t>
      </w:r>
      <w:r>
        <w:rPr>
          <w:spacing w:val="-4"/>
        </w:rPr>
        <w:t xml:space="preserve">hàng hoá) </w:t>
      </w:r>
      <w:r>
        <w:t>Có các TK 152, 153, 155, 156.</w:t>
      </w:r>
    </w:p>
    <w:p w14:paraId="4FEB0775">
      <w:pPr>
        <w:pStyle w:val="8"/>
        <w:spacing w:before="0" w:line="336" w:lineRule="auto"/>
        <w:ind w:left="1458" w:right="4947"/>
      </w:pPr>
      <w:r>
        <w:rPr>
          <w:spacing w:val="-4"/>
        </w:rPr>
        <w:t xml:space="preserve">Nếu </w:t>
      </w:r>
      <w:r>
        <w:rPr>
          <w:spacing w:val="-3"/>
        </w:rPr>
        <w:t xml:space="preserve">phải kê </w:t>
      </w:r>
      <w:r>
        <w:rPr>
          <w:spacing w:val="-4"/>
        </w:rPr>
        <w:t xml:space="preserve">khai </w:t>
      </w:r>
      <w:r>
        <w:rPr>
          <w:spacing w:val="-3"/>
        </w:rPr>
        <w:t xml:space="preserve">thuế GTGT </w:t>
      </w:r>
      <w:r>
        <w:rPr>
          <w:spacing w:val="-4"/>
        </w:rPr>
        <w:t xml:space="preserve">đầu </w:t>
      </w:r>
      <w:r>
        <w:rPr>
          <w:spacing w:val="-3"/>
        </w:rPr>
        <w:t xml:space="preserve">ra, </w:t>
      </w:r>
      <w:r>
        <w:rPr>
          <w:spacing w:val="-4"/>
        </w:rPr>
        <w:t xml:space="preserve">ghi: </w:t>
      </w:r>
      <w:r>
        <w:rPr>
          <w:spacing w:val="-3"/>
        </w:rPr>
        <w:t xml:space="preserve">Nợ </w:t>
      </w:r>
      <w:r>
        <w:t xml:space="preserve">TK </w:t>
      </w:r>
      <w:r>
        <w:rPr>
          <w:spacing w:val="-3"/>
        </w:rPr>
        <w:t xml:space="preserve">133 </w:t>
      </w:r>
      <w:r>
        <w:t xml:space="preserve">- </w:t>
      </w:r>
      <w:r>
        <w:rPr>
          <w:spacing w:val="-3"/>
        </w:rPr>
        <w:t xml:space="preserve">Thuế </w:t>
      </w:r>
      <w:r>
        <w:rPr>
          <w:spacing w:val="-4"/>
        </w:rPr>
        <w:t xml:space="preserve">GTGT được khấu </w:t>
      </w:r>
      <w:r>
        <w:rPr>
          <w:spacing w:val="-3"/>
        </w:rPr>
        <w:t>trừ</w:t>
      </w:r>
    </w:p>
    <w:p w14:paraId="4DD60FCC">
      <w:pPr>
        <w:pStyle w:val="8"/>
        <w:spacing w:before="1"/>
        <w:ind w:left="2106"/>
      </w:pPr>
      <w:r>
        <w:t>Có TK 3331 - Thuế GTGT phải nộp.</w:t>
      </w:r>
    </w:p>
    <w:p w14:paraId="061E74DB">
      <w:pPr>
        <w:pStyle w:val="13"/>
        <w:numPr>
          <w:ilvl w:val="0"/>
          <w:numId w:val="3"/>
        </w:numPr>
        <w:tabs>
          <w:tab w:val="left" w:pos="1627"/>
        </w:tabs>
        <w:spacing w:before="119"/>
        <w:ind w:right="738" w:firstLine="720"/>
        <w:rPr>
          <w:sz w:val="26"/>
        </w:rPr>
      </w:pPr>
      <w:r>
        <w:rPr>
          <w:sz w:val="26"/>
        </w:rPr>
        <w:t>Trường hợp sản phẩm, hàng hoá dùng để biếu, tặng cho cán bộ công nhân viên được trang trải bằng quỹ khen thưởng, phúc</w:t>
      </w:r>
      <w:r>
        <w:rPr>
          <w:spacing w:val="-7"/>
          <w:sz w:val="26"/>
        </w:rPr>
        <w:t xml:space="preserve"> </w:t>
      </w:r>
      <w:r>
        <w:rPr>
          <w:sz w:val="26"/>
        </w:rPr>
        <w:t>lợi:</w:t>
      </w:r>
    </w:p>
    <w:p w14:paraId="641066CE">
      <w:pPr>
        <w:pStyle w:val="8"/>
        <w:spacing w:before="122" w:line="336" w:lineRule="auto"/>
        <w:ind w:left="2178" w:right="2899" w:hanging="720"/>
      </w:pPr>
      <w:r>
        <w:t>Nợ TK 353 - Quỹ khen thưởng, phúc lợi (tổng giá thanh toán) Có TK 511 - Doanh thu bán hàng và cung cấp dịch vụ Có TK 3331 - Thuế GTGT phải nộp (33311).</w:t>
      </w:r>
    </w:p>
    <w:p w14:paraId="42711735">
      <w:pPr>
        <w:pStyle w:val="8"/>
        <w:spacing w:before="0"/>
        <w:ind w:right="868" w:firstLine="719"/>
      </w:pPr>
      <w:r>
        <w:t>Đồng thời ghi nhận giá vốn hàng bán đối với giá trị sản phẩm, hàng hoá, NVL dùng để biếu, tặng công nhân viên và người lao động:</w:t>
      </w:r>
    </w:p>
    <w:p w14:paraId="001EB403">
      <w:pPr>
        <w:pStyle w:val="8"/>
        <w:spacing w:before="119"/>
        <w:ind w:left="1458"/>
      </w:pPr>
      <w:r>
        <w:t>Nợ TK 632 - Giá vốn hàng bán</w:t>
      </w:r>
    </w:p>
    <w:p w14:paraId="1C6E388A">
      <w:pPr>
        <w:pStyle w:val="8"/>
        <w:ind w:left="2178"/>
      </w:pPr>
      <w:r>
        <w:t>Có các TK 152, 153, 155, 156.</w:t>
      </w:r>
    </w:p>
    <w:p w14:paraId="06279E56">
      <w:pPr>
        <w:pStyle w:val="13"/>
        <w:numPr>
          <w:ilvl w:val="0"/>
          <w:numId w:val="4"/>
        </w:numPr>
        <w:tabs>
          <w:tab w:val="left" w:pos="1853"/>
        </w:tabs>
        <w:ind w:right="724" w:firstLine="771"/>
        <w:jc w:val="left"/>
        <w:rPr>
          <w:sz w:val="26"/>
        </w:rPr>
      </w:pPr>
      <w:r>
        <w:rPr>
          <w:spacing w:val="-4"/>
          <w:sz w:val="26"/>
        </w:rPr>
        <w:t>Số</w:t>
      </w:r>
      <w:r>
        <w:rPr>
          <w:spacing w:val="-8"/>
          <w:sz w:val="26"/>
        </w:rPr>
        <w:t xml:space="preserve"> </w:t>
      </w:r>
      <w:r>
        <w:rPr>
          <w:spacing w:val="-5"/>
          <w:sz w:val="26"/>
        </w:rPr>
        <w:t>tiền</w:t>
      </w:r>
      <w:r>
        <w:rPr>
          <w:spacing w:val="-10"/>
          <w:sz w:val="26"/>
        </w:rPr>
        <w:t xml:space="preserve"> </w:t>
      </w:r>
      <w:r>
        <w:rPr>
          <w:spacing w:val="-5"/>
          <w:sz w:val="26"/>
        </w:rPr>
        <w:t>phải</w:t>
      </w:r>
      <w:r>
        <w:rPr>
          <w:spacing w:val="-10"/>
          <w:sz w:val="26"/>
        </w:rPr>
        <w:t xml:space="preserve"> </w:t>
      </w:r>
      <w:r>
        <w:rPr>
          <w:spacing w:val="-4"/>
          <w:sz w:val="26"/>
        </w:rPr>
        <w:t>trả</w:t>
      </w:r>
      <w:r>
        <w:rPr>
          <w:spacing w:val="-10"/>
          <w:sz w:val="26"/>
        </w:rPr>
        <w:t xml:space="preserve"> </w:t>
      </w:r>
      <w:r>
        <w:rPr>
          <w:spacing w:val="-4"/>
          <w:sz w:val="26"/>
        </w:rPr>
        <w:t>cho</w:t>
      </w:r>
      <w:r>
        <w:rPr>
          <w:spacing w:val="-10"/>
          <w:sz w:val="26"/>
        </w:rPr>
        <w:t xml:space="preserve"> </w:t>
      </w:r>
      <w:r>
        <w:rPr>
          <w:spacing w:val="-4"/>
          <w:sz w:val="26"/>
        </w:rPr>
        <w:t>đơn</w:t>
      </w:r>
      <w:r>
        <w:rPr>
          <w:spacing w:val="-10"/>
          <w:sz w:val="26"/>
        </w:rPr>
        <w:t xml:space="preserve"> </w:t>
      </w:r>
      <w:r>
        <w:rPr>
          <w:spacing w:val="-4"/>
          <w:sz w:val="26"/>
        </w:rPr>
        <w:t>vị</w:t>
      </w:r>
      <w:r>
        <w:rPr>
          <w:spacing w:val="-8"/>
          <w:sz w:val="26"/>
        </w:rPr>
        <w:t xml:space="preserve"> </w:t>
      </w:r>
      <w:r>
        <w:rPr>
          <w:spacing w:val="-5"/>
          <w:sz w:val="26"/>
        </w:rPr>
        <w:t>nhận</w:t>
      </w:r>
      <w:r>
        <w:rPr>
          <w:spacing w:val="-10"/>
          <w:sz w:val="26"/>
        </w:rPr>
        <w:t xml:space="preserve"> </w:t>
      </w:r>
      <w:r>
        <w:rPr>
          <w:sz w:val="26"/>
        </w:rPr>
        <w:t>uỷ</w:t>
      </w:r>
      <w:r>
        <w:rPr>
          <w:spacing w:val="-13"/>
          <w:sz w:val="26"/>
        </w:rPr>
        <w:t xml:space="preserve"> </w:t>
      </w:r>
      <w:r>
        <w:rPr>
          <w:spacing w:val="-5"/>
          <w:sz w:val="26"/>
        </w:rPr>
        <w:t>thác</w:t>
      </w:r>
      <w:r>
        <w:rPr>
          <w:spacing w:val="-10"/>
          <w:sz w:val="26"/>
        </w:rPr>
        <w:t xml:space="preserve"> </w:t>
      </w:r>
      <w:r>
        <w:rPr>
          <w:spacing w:val="-5"/>
          <w:sz w:val="26"/>
        </w:rPr>
        <w:t>xuất</w:t>
      </w:r>
      <w:r>
        <w:rPr>
          <w:spacing w:val="-8"/>
          <w:sz w:val="26"/>
        </w:rPr>
        <w:t xml:space="preserve"> </w:t>
      </w:r>
      <w:r>
        <w:rPr>
          <w:spacing w:val="-5"/>
          <w:sz w:val="26"/>
        </w:rPr>
        <w:t>khẩu</w:t>
      </w:r>
      <w:r>
        <w:rPr>
          <w:spacing w:val="-10"/>
          <w:sz w:val="26"/>
        </w:rPr>
        <w:t xml:space="preserve"> </w:t>
      </w:r>
      <w:r>
        <w:rPr>
          <w:spacing w:val="-4"/>
          <w:sz w:val="26"/>
        </w:rPr>
        <w:t>về</w:t>
      </w:r>
      <w:r>
        <w:rPr>
          <w:spacing w:val="-8"/>
          <w:sz w:val="26"/>
        </w:rPr>
        <w:t xml:space="preserve"> </w:t>
      </w:r>
      <w:r>
        <w:rPr>
          <w:spacing w:val="-4"/>
          <w:sz w:val="26"/>
        </w:rPr>
        <w:t>các</w:t>
      </w:r>
      <w:r>
        <w:rPr>
          <w:spacing w:val="-10"/>
          <w:sz w:val="26"/>
        </w:rPr>
        <w:t xml:space="preserve"> </w:t>
      </w:r>
      <w:r>
        <w:rPr>
          <w:spacing w:val="-5"/>
          <w:sz w:val="26"/>
        </w:rPr>
        <w:t>khoản</w:t>
      </w:r>
      <w:r>
        <w:rPr>
          <w:spacing w:val="-8"/>
          <w:sz w:val="26"/>
        </w:rPr>
        <w:t xml:space="preserve"> </w:t>
      </w:r>
      <w:r>
        <w:rPr>
          <w:spacing w:val="-4"/>
          <w:sz w:val="26"/>
        </w:rPr>
        <w:t>đã</w:t>
      </w:r>
      <w:r>
        <w:rPr>
          <w:spacing w:val="-10"/>
          <w:sz w:val="26"/>
        </w:rPr>
        <w:t xml:space="preserve"> </w:t>
      </w:r>
      <w:r>
        <w:rPr>
          <w:spacing w:val="-4"/>
          <w:sz w:val="26"/>
        </w:rPr>
        <w:t>chi</w:t>
      </w:r>
      <w:r>
        <w:rPr>
          <w:spacing w:val="-10"/>
          <w:sz w:val="26"/>
        </w:rPr>
        <w:t xml:space="preserve"> </w:t>
      </w:r>
      <w:r>
        <w:rPr>
          <w:spacing w:val="-3"/>
          <w:sz w:val="26"/>
        </w:rPr>
        <w:t>hộ</w:t>
      </w:r>
      <w:r>
        <w:rPr>
          <w:spacing w:val="-10"/>
          <w:sz w:val="26"/>
        </w:rPr>
        <w:t xml:space="preserve"> </w:t>
      </w:r>
      <w:r>
        <w:rPr>
          <w:spacing w:val="-5"/>
          <w:sz w:val="26"/>
        </w:rPr>
        <w:t>liên</w:t>
      </w:r>
      <w:r>
        <w:rPr>
          <w:spacing w:val="-9"/>
          <w:sz w:val="26"/>
        </w:rPr>
        <w:t xml:space="preserve"> </w:t>
      </w:r>
      <w:r>
        <w:rPr>
          <w:spacing w:val="-5"/>
          <w:sz w:val="26"/>
        </w:rPr>
        <w:t>quan đến</w:t>
      </w:r>
      <w:r>
        <w:rPr>
          <w:spacing w:val="-13"/>
          <w:sz w:val="26"/>
        </w:rPr>
        <w:t xml:space="preserve"> </w:t>
      </w:r>
      <w:r>
        <w:rPr>
          <w:spacing w:val="-5"/>
          <w:sz w:val="26"/>
        </w:rPr>
        <w:t>hàng</w:t>
      </w:r>
      <w:r>
        <w:rPr>
          <w:spacing w:val="-13"/>
          <w:sz w:val="26"/>
        </w:rPr>
        <w:t xml:space="preserve"> </w:t>
      </w:r>
      <w:r>
        <w:rPr>
          <w:sz w:val="26"/>
        </w:rPr>
        <w:t>uỷ</w:t>
      </w:r>
      <w:r>
        <w:rPr>
          <w:spacing w:val="-15"/>
          <w:sz w:val="26"/>
        </w:rPr>
        <w:t xml:space="preserve"> </w:t>
      </w:r>
      <w:r>
        <w:rPr>
          <w:spacing w:val="-5"/>
          <w:sz w:val="26"/>
        </w:rPr>
        <w:t>thác</w:t>
      </w:r>
      <w:r>
        <w:rPr>
          <w:spacing w:val="-13"/>
          <w:sz w:val="26"/>
        </w:rPr>
        <w:t xml:space="preserve"> </w:t>
      </w:r>
      <w:r>
        <w:rPr>
          <w:spacing w:val="-5"/>
          <w:sz w:val="26"/>
        </w:rPr>
        <w:t>xuất</w:t>
      </w:r>
      <w:r>
        <w:rPr>
          <w:spacing w:val="-13"/>
          <w:sz w:val="26"/>
        </w:rPr>
        <w:t xml:space="preserve"> </w:t>
      </w:r>
      <w:r>
        <w:rPr>
          <w:spacing w:val="-5"/>
          <w:sz w:val="26"/>
        </w:rPr>
        <w:t>khẩu</w:t>
      </w:r>
      <w:r>
        <w:rPr>
          <w:spacing w:val="-13"/>
          <w:sz w:val="26"/>
        </w:rPr>
        <w:t xml:space="preserve"> </w:t>
      </w:r>
      <w:r>
        <w:rPr>
          <w:spacing w:val="-3"/>
          <w:sz w:val="26"/>
        </w:rPr>
        <w:t>và</w:t>
      </w:r>
      <w:r>
        <w:rPr>
          <w:spacing w:val="-13"/>
          <w:sz w:val="26"/>
        </w:rPr>
        <w:t xml:space="preserve"> </w:t>
      </w:r>
      <w:r>
        <w:rPr>
          <w:spacing w:val="-5"/>
          <w:sz w:val="26"/>
        </w:rPr>
        <w:t>phí</w:t>
      </w:r>
      <w:r>
        <w:rPr>
          <w:spacing w:val="-10"/>
          <w:sz w:val="26"/>
        </w:rPr>
        <w:t xml:space="preserve"> </w:t>
      </w:r>
      <w:r>
        <w:rPr>
          <w:sz w:val="26"/>
        </w:rPr>
        <w:t>uỷ</w:t>
      </w:r>
      <w:r>
        <w:rPr>
          <w:spacing w:val="-18"/>
          <w:sz w:val="26"/>
        </w:rPr>
        <w:t xml:space="preserve"> </w:t>
      </w:r>
      <w:r>
        <w:rPr>
          <w:spacing w:val="-5"/>
          <w:sz w:val="26"/>
        </w:rPr>
        <w:t>thác</w:t>
      </w:r>
      <w:r>
        <w:rPr>
          <w:spacing w:val="-10"/>
          <w:sz w:val="26"/>
        </w:rPr>
        <w:t xml:space="preserve"> </w:t>
      </w:r>
      <w:r>
        <w:rPr>
          <w:spacing w:val="-5"/>
          <w:sz w:val="26"/>
        </w:rPr>
        <w:t>xuất</w:t>
      </w:r>
      <w:r>
        <w:rPr>
          <w:spacing w:val="-10"/>
          <w:sz w:val="26"/>
        </w:rPr>
        <w:t xml:space="preserve"> </w:t>
      </w:r>
      <w:r>
        <w:rPr>
          <w:spacing w:val="-6"/>
          <w:sz w:val="26"/>
        </w:rPr>
        <w:t>khẩu,</w:t>
      </w:r>
      <w:r>
        <w:rPr>
          <w:spacing w:val="-13"/>
          <w:sz w:val="26"/>
        </w:rPr>
        <w:t xml:space="preserve"> </w:t>
      </w:r>
      <w:r>
        <w:rPr>
          <w:spacing w:val="-4"/>
          <w:sz w:val="26"/>
        </w:rPr>
        <w:t>căn</w:t>
      </w:r>
      <w:r>
        <w:rPr>
          <w:spacing w:val="-13"/>
          <w:sz w:val="26"/>
        </w:rPr>
        <w:t xml:space="preserve"> </w:t>
      </w:r>
      <w:r>
        <w:rPr>
          <w:spacing w:val="-4"/>
          <w:sz w:val="26"/>
        </w:rPr>
        <w:t>cứ</w:t>
      </w:r>
      <w:r>
        <w:rPr>
          <w:spacing w:val="-12"/>
          <w:sz w:val="26"/>
        </w:rPr>
        <w:t xml:space="preserve"> </w:t>
      </w:r>
      <w:r>
        <w:rPr>
          <w:spacing w:val="-4"/>
          <w:sz w:val="26"/>
        </w:rPr>
        <w:t>các</w:t>
      </w:r>
      <w:r>
        <w:rPr>
          <w:spacing w:val="-10"/>
          <w:sz w:val="26"/>
        </w:rPr>
        <w:t xml:space="preserve"> </w:t>
      </w:r>
      <w:r>
        <w:rPr>
          <w:spacing w:val="-5"/>
          <w:sz w:val="26"/>
        </w:rPr>
        <w:t>chứng</w:t>
      </w:r>
      <w:r>
        <w:rPr>
          <w:spacing w:val="-13"/>
          <w:sz w:val="26"/>
        </w:rPr>
        <w:t xml:space="preserve"> </w:t>
      </w:r>
      <w:r>
        <w:rPr>
          <w:spacing w:val="-3"/>
          <w:sz w:val="26"/>
        </w:rPr>
        <w:t>từ</w:t>
      </w:r>
      <w:r>
        <w:rPr>
          <w:spacing w:val="-14"/>
          <w:sz w:val="26"/>
        </w:rPr>
        <w:t xml:space="preserve"> </w:t>
      </w:r>
      <w:r>
        <w:rPr>
          <w:spacing w:val="-5"/>
          <w:sz w:val="26"/>
        </w:rPr>
        <w:t>liên</w:t>
      </w:r>
      <w:r>
        <w:rPr>
          <w:spacing w:val="-11"/>
          <w:sz w:val="26"/>
        </w:rPr>
        <w:t xml:space="preserve"> </w:t>
      </w:r>
      <w:r>
        <w:rPr>
          <w:spacing w:val="-5"/>
          <w:sz w:val="26"/>
        </w:rPr>
        <w:t>quan,</w:t>
      </w:r>
      <w:r>
        <w:rPr>
          <w:spacing w:val="-13"/>
          <w:sz w:val="26"/>
        </w:rPr>
        <w:t xml:space="preserve"> </w:t>
      </w:r>
      <w:r>
        <w:rPr>
          <w:spacing w:val="-5"/>
          <w:sz w:val="26"/>
        </w:rPr>
        <w:t>ghi:</w:t>
      </w:r>
    </w:p>
    <w:p w14:paraId="66AE5CD5">
      <w:pPr>
        <w:pStyle w:val="8"/>
        <w:spacing w:before="120"/>
        <w:ind w:left="1458"/>
      </w:pPr>
      <w:r>
        <w:t>Nợ TK 641 - Chi phí bán hàng</w:t>
      </w:r>
    </w:p>
    <w:p w14:paraId="6C3B22A5">
      <w:pPr>
        <w:pStyle w:val="8"/>
        <w:spacing w:before="119" w:line="336" w:lineRule="auto"/>
        <w:ind w:left="2106" w:right="4104" w:hanging="648"/>
      </w:pPr>
      <w:r>
        <w:t>Nợ TK 133 - Thuế GTGT được khấu trừ (nếu có) Có TK 338 - Phải trả, phải nộp khác (3388).</w:t>
      </w:r>
    </w:p>
    <w:p w14:paraId="7D5B0399">
      <w:pPr>
        <w:pStyle w:val="13"/>
        <w:numPr>
          <w:ilvl w:val="0"/>
          <w:numId w:val="4"/>
        </w:numPr>
        <w:tabs>
          <w:tab w:val="left" w:pos="1956"/>
        </w:tabs>
        <w:spacing w:before="1" w:line="336" w:lineRule="auto"/>
        <w:ind w:left="1458" w:right="1752" w:firstLine="0"/>
        <w:jc w:val="left"/>
        <w:rPr>
          <w:sz w:val="26"/>
        </w:rPr>
      </w:pPr>
      <w:r>
        <w:rPr>
          <w:sz w:val="26"/>
        </w:rPr>
        <w:t>Hoa hồng bán hàng bên giao đại lý phải trả cho bên nhận đại lý, ghi: Nợ TK 641 - Chi phí bán</w:t>
      </w:r>
      <w:r>
        <w:rPr>
          <w:spacing w:val="-5"/>
          <w:sz w:val="26"/>
        </w:rPr>
        <w:t xml:space="preserve"> </w:t>
      </w:r>
      <w:r>
        <w:rPr>
          <w:sz w:val="26"/>
        </w:rPr>
        <w:t>hàng</w:t>
      </w:r>
    </w:p>
    <w:p w14:paraId="1B48663C">
      <w:pPr>
        <w:pStyle w:val="8"/>
        <w:spacing w:before="2"/>
        <w:ind w:left="1458"/>
      </w:pPr>
      <w:r>
        <w:t>Nợ TK 133 - Thuế GTGT được khấu trừ</w:t>
      </w:r>
    </w:p>
    <w:p w14:paraId="77BF762C">
      <w:pPr>
        <w:pStyle w:val="8"/>
        <w:spacing w:before="119"/>
        <w:ind w:left="2106"/>
      </w:pPr>
      <w:r>
        <w:t>Có TK 131 - Phải thu của khách hàng.</w:t>
      </w:r>
    </w:p>
    <w:p w14:paraId="4C5DD119">
      <w:pPr>
        <w:pStyle w:val="13"/>
        <w:numPr>
          <w:ilvl w:val="0"/>
          <w:numId w:val="4"/>
        </w:numPr>
        <w:tabs>
          <w:tab w:val="left" w:pos="1956"/>
        </w:tabs>
        <w:spacing w:before="122" w:line="336" w:lineRule="auto"/>
        <w:ind w:left="1458" w:right="3054" w:firstLine="0"/>
        <w:jc w:val="left"/>
        <w:rPr>
          <w:sz w:val="26"/>
        </w:rPr>
      </w:pPr>
      <w:r>
        <w:rPr>
          <w:sz w:val="26"/>
        </w:rPr>
        <w:t>Khi phát sinh các khoản ghi giảm chi phí bán hàng,</w:t>
      </w:r>
      <w:r>
        <w:rPr>
          <w:spacing w:val="-16"/>
          <w:sz w:val="26"/>
        </w:rPr>
        <w:t xml:space="preserve"> </w:t>
      </w:r>
      <w:r>
        <w:rPr>
          <w:sz w:val="26"/>
        </w:rPr>
        <w:t>ghi: Nợ các TK 111,</w:t>
      </w:r>
      <w:r>
        <w:rPr>
          <w:spacing w:val="-2"/>
          <w:sz w:val="26"/>
        </w:rPr>
        <w:t xml:space="preserve"> </w:t>
      </w:r>
      <w:r>
        <w:rPr>
          <w:sz w:val="26"/>
        </w:rPr>
        <w:t>112,...</w:t>
      </w:r>
    </w:p>
    <w:p w14:paraId="21C45559">
      <w:pPr>
        <w:pStyle w:val="8"/>
        <w:spacing w:before="0"/>
        <w:ind w:left="2106"/>
      </w:pPr>
      <w:r>
        <w:t>Có TK 641 - Chi phí bán hàng.</w:t>
      </w:r>
    </w:p>
    <w:p w14:paraId="3CE8ECC8">
      <w:pPr>
        <w:pStyle w:val="13"/>
        <w:numPr>
          <w:ilvl w:val="0"/>
          <w:numId w:val="4"/>
        </w:numPr>
        <w:tabs>
          <w:tab w:val="left" w:pos="1956"/>
        </w:tabs>
        <w:spacing w:before="119"/>
        <w:ind w:right="737" w:firstLine="720"/>
        <w:jc w:val="left"/>
        <w:rPr>
          <w:sz w:val="26"/>
        </w:rPr>
      </w:pPr>
      <w:r>
        <w:rPr>
          <w:sz w:val="26"/>
        </w:rPr>
        <w:t>Cuối kỳ kế toán, kết chuyển chi phí bán hàng phát sinh trong kỳ vào tài khoản 911 "Xác định kết quả kinh doanh",</w:t>
      </w:r>
      <w:r>
        <w:rPr>
          <w:spacing w:val="-3"/>
          <w:sz w:val="26"/>
        </w:rPr>
        <w:t xml:space="preserve"> </w:t>
      </w:r>
      <w:r>
        <w:rPr>
          <w:sz w:val="26"/>
        </w:rPr>
        <w:t>ghi:</w:t>
      </w:r>
    </w:p>
    <w:p w14:paraId="7C0E2D76">
      <w:pPr>
        <w:pStyle w:val="8"/>
        <w:spacing w:before="122" w:line="336" w:lineRule="auto"/>
        <w:ind w:left="2178" w:right="4947" w:hanging="720"/>
      </w:pPr>
      <w:r>
        <w:t>Nợ TK 911 - Xác định kết quả kinh doanh Có TK 641 - Chi phí bán hàng.</w:t>
      </w:r>
    </w:p>
    <w:p w14:paraId="5D548023">
      <w:pPr>
        <w:pStyle w:val="8"/>
        <w:spacing w:before="122" w:line="336" w:lineRule="auto"/>
        <w:ind w:left="2178" w:right="4947" w:hanging="720"/>
      </w:pPr>
      <w:r>
        <w:t xml:space="preserve">d. Quy trình luân chuyển chứng từ: </w:t>
      </w:r>
    </w:p>
    <w:p w14:paraId="7EEEAB51">
      <w:pPr>
        <w:pStyle w:val="13"/>
        <w:numPr>
          <w:ilvl w:val="0"/>
          <w:numId w:val="3"/>
        </w:numPr>
        <w:tabs>
          <w:tab w:val="left" w:pos="1610"/>
        </w:tabs>
        <w:spacing w:before="119"/>
        <w:ind w:firstLine="720"/>
        <w:rPr>
          <w:sz w:val="26"/>
        </w:rPr>
      </w:pPr>
      <w:r>
        <w:rPr>
          <w:sz w:val="26"/>
        </w:rPr>
        <w:t>Bước 1: Lập, tiếp nhận, xử lý chứng từ kế</w:t>
      </w:r>
      <w:r>
        <w:rPr>
          <w:spacing w:val="-7"/>
          <w:sz w:val="26"/>
        </w:rPr>
        <w:t xml:space="preserve"> </w:t>
      </w:r>
      <w:r>
        <w:rPr>
          <w:sz w:val="26"/>
        </w:rPr>
        <w:t>toán</w:t>
      </w:r>
    </w:p>
    <w:p w14:paraId="18E8C368">
      <w:pPr>
        <w:pStyle w:val="13"/>
        <w:numPr>
          <w:ilvl w:val="0"/>
          <w:numId w:val="3"/>
        </w:numPr>
        <w:tabs>
          <w:tab w:val="left" w:pos="1610"/>
        </w:tabs>
        <w:ind w:right="729" w:firstLine="720"/>
        <w:rPr>
          <w:sz w:val="26"/>
        </w:rPr>
      </w:pPr>
      <w:r>
        <w:rPr>
          <w:sz w:val="26"/>
        </w:rPr>
        <w:t>Bước 2: Kế toán viên, kế toán trưởng kiểm tra &amp; ký chứng từ kế toán or trình GĐ doanh nghiệp ký</w:t>
      </w:r>
      <w:r>
        <w:rPr>
          <w:spacing w:val="-4"/>
          <w:sz w:val="26"/>
        </w:rPr>
        <w:t xml:space="preserve"> </w:t>
      </w:r>
      <w:r>
        <w:rPr>
          <w:sz w:val="26"/>
        </w:rPr>
        <w:t>duyệt</w:t>
      </w:r>
    </w:p>
    <w:p w14:paraId="03E14FFD">
      <w:pPr>
        <w:pStyle w:val="13"/>
        <w:numPr>
          <w:ilvl w:val="0"/>
          <w:numId w:val="3"/>
        </w:numPr>
        <w:tabs>
          <w:tab w:val="left" w:pos="1610"/>
        </w:tabs>
        <w:spacing w:before="120"/>
        <w:ind w:firstLine="720"/>
        <w:rPr>
          <w:sz w:val="26"/>
        </w:rPr>
      </w:pPr>
      <w:r>
        <w:rPr>
          <w:sz w:val="26"/>
        </w:rPr>
        <w:t>Bước 3: Phân loại, sắp xếp chứng từ kế toán, định khoản, &amp; ghi sổ kế</w:t>
      </w:r>
      <w:r>
        <w:rPr>
          <w:spacing w:val="-15"/>
          <w:sz w:val="26"/>
        </w:rPr>
        <w:t xml:space="preserve"> </w:t>
      </w:r>
      <w:r>
        <w:rPr>
          <w:sz w:val="26"/>
        </w:rPr>
        <w:t>toán</w:t>
      </w:r>
    </w:p>
    <w:p w14:paraId="2557C2AB">
      <w:pPr>
        <w:rPr>
          <w:sz w:val="26"/>
        </w:rPr>
        <w:sectPr>
          <w:pgSz w:w="11910" w:h="16840"/>
          <w:pgMar w:top="620" w:right="400" w:bottom="1140" w:left="680" w:header="0" w:footer="918" w:gutter="0"/>
          <w:cols w:space="720" w:num="1"/>
        </w:sectPr>
      </w:pPr>
    </w:p>
    <w:p w14:paraId="032B04B0">
      <w:pPr>
        <w:pStyle w:val="13"/>
        <w:numPr>
          <w:ilvl w:val="0"/>
          <w:numId w:val="3"/>
        </w:numPr>
        <w:tabs>
          <w:tab w:val="left" w:pos="1610"/>
        </w:tabs>
        <w:spacing w:before="67"/>
        <w:ind w:firstLine="720"/>
        <w:rPr>
          <w:sz w:val="26"/>
        </w:rPr>
      </w:pPr>
      <w:r>
        <w:rPr>
          <w:sz w:val="26"/>
        </w:rPr>
        <w:t>Bước 4: Lưu trữ, bảo quản chứng từ kế</w:t>
      </w:r>
      <w:r>
        <w:rPr>
          <w:spacing w:val="-7"/>
          <w:sz w:val="26"/>
        </w:rPr>
        <w:t xml:space="preserve"> </w:t>
      </w:r>
      <w:r>
        <w:rPr>
          <w:sz w:val="26"/>
        </w:rPr>
        <w:t>toán.</w:t>
      </w:r>
    </w:p>
    <w:p w14:paraId="465A7B9D">
      <w:pPr>
        <w:pStyle w:val="8"/>
        <w:ind w:left="1458"/>
      </w:pPr>
      <w:r>
        <w:t>* Luân chuyển chứng từ kế toán chi phí bán hàng</w:t>
      </w:r>
    </w:p>
    <w:p w14:paraId="2B85D3D3">
      <w:pPr>
        <w:pStyle w:val="13"/>
        <w:numPr>
          <w:ilvl w:val="0"/>
          <w:numId w:val="3"/>
        </w:numPr>
        <w:tabs>
          <w:tab w:val="left" w:pos="1613"/>
        </w:tabs>
        <w:ind w:right="731" w:firstLine="720"/>
        <w:rPr>
          <w:sz w:val="26"/>
        </w:rPr>
      </w:pPr>
      <w:r>
        <w:rPr>
          <w:sz w:val="26"/>
        </w:rPr>
        <w:t>Hằng ngày căn cứ vào chứng từ gốc như phiếu chi, PXK,.. kế toán vào sổ chi phí bán hàng, đồng thời ghi vào sổ tổng hợp và sổ cái các TK, sổ chit tiết có liên</w:t>
      </w:r>
      <w:r>
        <w:rPr>
          <w:spacing w:val="-17"/>
          <w:sz w:val="26"/>
        </w:rPr>
        <w:t xml:space="preserve"> </w:t>
      </w:r>
      <w:r>
        <w:rPr>
          <w:sz w:val="26"/>
        </w:rPr>
        <w:t>quan.</w:t>
      </w:r>
    </w:p>
    <w:p w14:paraId="3D6C0D5B">
      <w:pPr>
        <w:pStyle w:val="13"/>
        <w:numPr>
          <w:ilvl w:val="0"/>
          <w:numId w:val="3"/>
        </w:numPr>
        <w:tabs>
          <w:tab w:val="left" w:pos="1627"/>
        </w:tabs>
        <w:spacing w:before="120"/>
        <w:ind w:right="729" w:firstLine="720"/>
        <w:jc w:val="both"/>
        <w:rPr>
          <w:sz w:val="26"/>
        </w:rPr>
      </w:pPr>
      <w:r>
        <w:rPr>
          <w:sz w:val="26"/>
        </w:rPr>
        <w:t>Cuối tháng, quý căn cứ vào số liệu trên sổ chi phí bán hàng kế toán quản lý tài chính này sẽ lập phiếu ghi sổ hoặc phiếu kế toán chuyển cho kế toán tổng hợp, kế toán căn cứ vào phiếu ghi sổ TK 641 hoặc phiếu kế toán vào NKC và sổ cái TK 641. Sau đó, kế toán xác định kết quả kinh doanh theo tháng hoặc quý và theo dõi trên TK 911 và lập BCTC</w:t>
      </w:r>
    </w:p>
    <w:p w14:paraId="63BB1F8F">
      <w:pPr>
        <w:pStyle w:val="13"/>
        <w:tabs>
          <w:tab w:val="left" w:pos="1627"/>
        </w:tabs>
        <w:spacing w:before="120"/>
        <w:ind w:left="1458" w:right="729" w:firstLine="0"/>
        <w:jc w:val="both"/>
        <w:rPr>
          <w:sz w:val="26"/>
        </w:rPr>
      </w:pPr>
      <w:r>
        <w:rPr>
          <w:sz w:val="26"/>
        </w:rPr>
        <w:t>2.1.1.2. Ghi sổ sách kế</w:t>
      </w:r>
      <w:r>
        <w:rPr>
          <w:spacing w:val="-2"/>
          <w:sz w:val="26"/>
        </w:rPr>
        <w:t xml:space="preserve"> </w:t>
      </w:r>
      <w:r>
        <w:rPr>
          <w:sz w:val="26"/>
        </w:rPr>
        <w:t>toán</w:t>
      </w:r>
    </w:p>
    <w:p w14:paraId="0B7BAA74">
      <w:pPr>
        <w:pStyle w:val="13"/>
        <w:numPr>
          <w:ilvl w:val="0"/>
          <w:numId w:val="5"/>
        </w:numPr>
        <w:tabs>
          <w:tab w:val="left" w:pos="1704"/>
        </w:tabs>
        <w:spacing w:before="119"/>
        <w:rPr>
          <w:sz w:val="26"/>
        </w:rPr>
      </w:pPr>
      <w:r>
        <w:rPr>
          <w:sz w:val="26"/>
        </w:rPr>
        <w:t>Ghi sổ tổng</w:t>
      </w:r>
      <w:r>
        <w:rPr>
          <w:spacing w:val="-4"/>
          <w:sz w:val="26"/>
        </w:rPr>
        <w:t xml:space="preserve"> </w:t>
      </w:r>
      <w:r>
        <w:rPr>
          <w:sz w:val="26"/>
        </w:rPr>
        <w:t>hợp</w:t>
      </w:r>
    </w:p>
    <w:p w14:paraId="11910550">
      <w:pPr>
        <w:pStyle w:val="13"/>
        <w:numPr>
          <w:ilvl w:val="0"/>
          <w:numId w:val="3"/>
        </w:numPr>
        <w:tabs>
          <w:tab w:val="left" w:pos="1610"/>
        </w:tabs>
        <w:ind w:firstLine="720"/>
        <w:rPr>
          <w:sz w:val="26"/>
        </w:rPr>
      </w:pPr>
      <w:r>
        <w:rPr>
          <w:sz w:val="26"/>
        </w:rPr>
        <w:t>Sổ nhật ký chung; nhật ký chứng</w:t>
      </w:r>
      <w:r>
        <w:rPr>
          <w:spacing w:val="-8"/>
          <w:sz w:val="26"/>
        </w:rPr>
        <w:t xml:space="preserve"> </w:t>
      </w:r>
      <w:r>
        <w:rPr>
          <w:sz w:val="26"/>
        </w:rPr>
        <w:t>từ,…..</w:t>
      </w:r>
    </w:p>
    <w:p w14:paraId="77B3B2EB">
      <w:pPr>
        <w:pStyle w:val="13"/>
        <w:numPr>
          <w:ilvl w:val="0"/>
          <w:numId w:val="3"/>
        </w:numPr>
        <w:tabs>
          <w:tab w:val="left" w:pos="1610"/>
        </w:tabs>
        <w:spacing w:before="119"/>
        <w:ind w:firstLine="720"/>
        <w:rPr>
          <w:sz w:val="26"/>
        </w:rPr>
      </w:pPr>
      <w:r>
        <w:rPr>
          <w:sz w:val="26"/>
        </w:rPr>
        <w:t>Sổ cái TK</w:t>
      </w:r>
      <w:r>
        <w:rPr>
          <w:spacing w:val="-1"/>
          <w:sz w:val="26"/>
        </w:rPr>
        <w:t xml:space="preserve"> </w:t>
      </w:r>
      <w:r>
        <w:rPr>
          <w:sz w:val="26"/>
        </w:rPr>
        <w:t>641,…</w:t>
      </w:r>
    </w:p>
    <w:p w14:paraId="660D3778">
      <w:pPr>
        <w:pStyle w:val="13"/>
        <w:numPr>
          <w:ilvl w:val="0"/>
          <w:numId w:val="5"/>
        </w:numPr>
        <w:tabs>
          <w:tab w:val="left" w:pos="1718"/>
        </w:tabs>
        <w:ind w:left="1718" w:hanging="260"/>
        <w:rPr>
          <w:sz w:val="26"/>
        </w:rPr>
      </w:pPr>
      <w:r>
        <w:rPr>
          <w:sz w:val="26"/>
        </w:rPr>
        <w:t>Ghi sổ chi</w:t>
      </w:r>
      <w:r>
        <w:rPr>
          <w:spacing w:val="-4"/>
          <w:sz w:val="26"/>
        </w:rPr>
        <w:t xml:space="preserve"> </w:t>
      </w:r>
      <w:r>
        <w:rPr>
          <w:sz w:val="26"/>
        </w:rPr>
        <w:t>tiết</w:t>
      </w:r>
    </w:p>
    <w:p w14:paraId="0A5BFA57">
      <w:pPr>
        <w:pStyle w:val="13"/>
        <w:numPr>
          <w:ilvl w:val="0"/>
          <w:numId w:val="3"/>
        </w:numPr>
        <w:tabs>
          <w:tab w:val="left" w:pos="1610"/>
        </w:tabs>
        <w:spacing w:before="119"/>
        <w:ind w:firstLine="720"/>
        <w:rPr>
          <w:sz w:val="26"/>
        </w:rPr>
      </w:pPr>
      <w:r>
        <w:rPr>
          <w:sz w:val="26"/>
        </w:rPr>
        <w:t>Sổ chi phí</w:t>
      </w:r>
      <w:r>
        <w:rPr>
          <w:spacing w:val="-4"/>
          <w:sz w:val="26"/>
        </w:rPr>
        <w:t xml:space="preserve"> </w:t>
      </w:r>
      <w:r>
        <w:rPr>
          <w:sz w:val="26"/>
        </w:rPr>
        <w:t>SXKD</w:t>
      </w:r>
    </w:p>
    <w:p w14:paraId="376E93FB">
      <w:pPr>
        <w:pStyle w:val="13"/>
        <w:numPr>
          <w:ilvl w:val="0"/>
          <w:numId w:val="3"/>
        </w:numPr>
        <w:tabs>
          <w:tab w:val="left" w:pos="1610"/>
        </w:tabs>
        <w:ind w:firstLine="720"/>
        <w:rPr>
          <w:sz w:val="26"/>
        </w:rPr>
      </w:pPr>
      <w:r>
        <w:rPr>
          <w:sz w:val="26"/>
        </w:rPr>
        <w:t>Các sổ, thẻ chi tiết có liên</w:t>
      </w:r>
      <w:r>
        <w:rPr>
          <w:spacing w:val="-1"/>
          <w:sz w:val="26"/>
        </w:rPr>
        <w:t xml:space="preserve"> </w:t>
      </w:r>
      <w:r>
        <w:rPr>
          <w:sz w:val="26"/>
        </w:rPr>
        <w:t>quan</w:t>
      </w:r>
    </w:p>
    <w:p w14:paraId="7A904416">
      <w:pPr>
        <w:pStyle w:val="8"/>
        <w:ind w:right="868"/>
      </w:pPr>
      <w:r>
        <w:t>* ĐỐI VỚI HÌNH THỨC KẾ TOÁN NHẬT KÝ CHUNG : gồm các sổ nhật ký chung, nhật ký đặc biệt, sổ cái TK 641- CPBH</w:t>
      </w:r>
    </w:p>
    <w:p w14:paraId="5A3D4931">
      <w:pPr>
        <w:pStyle w:val="8"/>
        <w:spacing w:before="120"/>
        <w:ind w:left="3149"/>
      </w:pPr>
      <w:r>
        <w:t>QUY TRÌNH CHUNG GHI SỔ KẾ TOÁN</w:t>
      </w:r>
    </w:p>
    <w:p w14:paraId="34202603">
      <w:pPr>
        <w:pStyle w:val="8"/>
        <w:spacing w:before="0"/>
        <w:ind w:left="0"/>
        <w:rPr>
          <w:sz w:val="20"/>
        </w:rPr>
      </w:pPr>
    </w:p>
    <w:p w14:paraId="74756494">
      <w:pPr>
        <w:pStyle w:val="8"/>
        <w:spacing w:before="8"/>
        <w:ind w:left="0"/>
        <w:rPr>
          <w:sz w:val="21"/>
        </w:rPr>
      </w:pPr>
    </w:p>
    <w:p w14:paraId="36B6E5A7">
      <w:pPr>
        <w:spacing w:before="91"/>
        <w:ind w:left="1749"/>
      </w:pPr>
      <w:r>
        <w:rPr>
          <w:lang w:bidi="ar-SA"/>
        </w:rPr>
        <mc:AlternateContent>
          <mc:Choice Requires="wpg">
            <w:drawing>
              <wp:anchor distT="0" distB="0" distL="114300" distR="114300" simplePos="0" relativeHeight="251672576" behindDoc="0" locked="0" layoutInCell="1" allowOverlap="1">
                <wp:simplePos x="0" y="0"/>
                <wp:positionH relativeFrom="page">
                  <wp:posOffset>3121660</wp:posOffset>
                </wp:positionH>
                <wp:positionV relativeFrom="paragraph">
                  <wp:posOffset>145415</wp:posOffset>
                </wp:positionV>
                <wp:extent cx="1518285" cy="450850"/>
                <wp:effectExtent l="6985" t="2540" r="8255" b="3810"/>
                <wp:wrapNone/>
                <wp:docPr id="380" name="Group 362"/>
                <wp:cNvGraphicFramePr/>
                <a:graphic xmlns:a="http://schemas.openxmlformats.org/drawingml/2006/main">
                  <a:graphicData uri="http://schemas.microsoft.com/office/word/2010/wordprocessingGroup">
                    <wpg:wgp>
                      <wpg:cNvGrpSpPr/>
                      <wpg:grpSpPr>
                        <a:xfrm>
                          <a:off x="0" y="0"/>
                          <a:ext cx="1518285" cy="450850"/>
                          <a:chOff x="4916" y="229"/>
                          <a:chExt cx="2391" cy="710"/>
                        </a:xfrm>
                      </wpg:grpSpPr>
                      <wps:wsp>
                        <wps:cNvPr id="381" name="Rectangle 365"/>
                        <wps:cNvSpPr>
                          <a:spLocks noChangeArrowheads="1"/>
                        </wps:cNvSpPr>
                        <wps:spPr bwMode="auto">
                          <a:xfrm>
                            <a:off x="4924" y="236"/>
                            <a:ext cx="1837" cy="695"/>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382" name="AutoShape 364"/>
                        <wps:cNvSpPr/>
                        <wps:spPr bwMode="auto">
                          <a:xfrm>
                            <a:off x="6710" y="442"/>
                            <a:ext cx="597" cy="120"/>
                          </a:xfrm>
                          <a:custGeom>
                            <a:avLst/>
                            <a:gdLst>
                              <a:gd name="T0" fmla="+- 0 7187 6710"/>
                              <a:gd name="T1" fmla="*/ T0 w 597"/>
                              <a:gd name="T2" fmla="+- 0 513 443"/>
                              <a:gd name="T3" fmla="*/ 513 h 120"/>
                              <a:gd name="T4" fmla="+- 0 7187 6710"/>
                              <a:gd name="T5" fmla="*/ T4 w 597"/>
                              <a:gd name="T6" fmla="+- 0 563 443"/>
                              <a:gd name="T7" fmla="*/ 563 h 120"/>
                              <a:gd name="T8" fmla="+- 0 7287 6710"/>
                              <a:gd name="T9" fmla="*/ T8 w 597"/>
                              <a:gd name="T10" fmla="+- 0 513 443"/>
                              <a:gd name="T11" fmla="*/ 513 h 120"/>
                              <a:gd name="T12" fmla="+- 0 7213 6710"/>
                              <a:gd name="T13" fmla="*/ T12 w 597"/>
                              <a:gd name="T14" fmla="+- 0 513 443"/>
                              <a:gd name="T15" fmla="*/ 513 h 120"/>
                              <a:gd name="T16" fmla="+- 0 7187 6710"/>
                              <a:gd name="T17" fmla="*/ T16 w 597"/>
                              <a:gd name="T18" fmla="+- 0 513 443"/>
                              <a:gd name="T19" fmla="*/ 513 h 120"/>
                              <a:gd name="T20" fmla="+- 0 7187 6710"/>
                              <a:gd name="T21" fmla="*/ T20 w 597"/>
                              <a:gd name="T22" fmla="+- 0 493 443"/>
                              <a:gd name="T23" fmla="*/ 493 h 120"/>
                              <a:gd name="T24" fmla="+- 0 7187 6710"/>
                              <a:gd name="T25" fmla="*/ T24 w 597"/>
                              <a:gd name="T26" fmla="+- 0 513 443"/>
                              <a:gd name="T27" fmla="*/ 513 h 120"/>
                              <a:gd name="T28" fmla="+- 0 7213 6710"/>
                              <a:gd name="T29" fmla="*/ T28 w 597"/>
                              <a:gd name="T30" fmla="+- 0 513 443"/>
                              <a:gd name="T31" fmla="*/ 513 h 120"/>
                              <a:gd name="T32" fmla="+- 0 7217 6710"/>
                              <a:gd name="T33" fmla="*/ T32 w 597"/>
                              <a:gd name="T34" fmla="+- 0 508 443"/>
                              <a:gd name="T35" fmla="*/ 508 h 120"/>
                              <a:gd name="T36" fmla="+- 0 7217 6710"/>
                              <a:gd name="T37" fmla="*/ T36 w 597"/>
                              <a:gd name="T38" fmla="+- 0 497 443"/>
                              <a:gd name="T39" fmla="*/ 497 h 120"/>
                              <a:gd name="T40" fmla="+- 0 7213 6710"/>
                              <a:gd name="T41" fmla="*/ T40 w 597"/>
                              <a:gd name="T42" fmla="+- 0 493 443"/>
                              <a:gd name="T43" fmla="*/ 493 h 120"/>
                              <a:gd name="T44" fmla="+- 0 7187 6710"/>
                              <a:gd name="T45" fmla="*/ T44 w 597"/>
                              <a:gd name="T46" fmla="+- 0 493 443"/>
                              <a:gd name="T47" fmla="*/ 493 h 120"/>
                              <a:gd name="T48" fmla="+- 0 7187 6710"/>
                              <a:gd name="T49" fmla="*/ T48 w 597"/>
                              <a:gd name="T50" fmla="+- 0 443 443"/>
                              <a:gd name="T51" fmla="*/ 443 h 120"/>
                              <a:gd name="T52" fmla="+- 0 7187 6710"/>
                              <a:gd name="T53" fmla="*/ T52 w 597"/>
                              <a:gd name="T54" fmla="+- 0 493 443"/>
                              <a:gd name="T55" fmla="*/ 493 h 120"/>
                              <a:gd name="T56" fmla="+- 0 7207 6710"/>
                              <a:gd name="T57" fmla="*/ T56 w 597"/>
                              <a:gd name="T58" fmla="+- 0 493 443"/>
                              <a:gd name="T59" fmla="*/ 493 h 120"/>
                              <a:gd name="T60" fmla="+- 0 7213 6710"/>
                              <a:gd name="T61" fmla="*/ T60 w 597"/>
                              <a:gd name="T62" fmla="+- 0 493 443"/>
                              <a:gd name="T63" fmla="*/ 493 h 120"/>
                              <a:gd name="T64" fmla="+- 0 7217 6710"/>
                              <a:gd name="T65" fmla="*/ T64 w 597"/>
                              <a:gd name="T66" fmla="+- 0 497 443"/>
                              <a:gd name="T67" fmla="*/ 497 h 120"/>
                              <a:gd name="T68" fmla="+- 0 7217 6710"/>
                              <a:gd name="T69" fmla="*/ T68 w 597"/>
                              <a:gd name="T70" fmla="+- 0 508 443"/>
                              <a:gd name="T71" fmla="*/ 508 h 120"/>
                              <a:gd name="T72" fmla="+- 0 7213 6710"/>
                              <a:gd name="T73" fmla="*/ T72 w 597"/>
                              <a:gd name="T74" fmla="+- 0 513 443"/>
                              <a:gd name="T75" fmla="*/ 513 h 120"/>
                              <a:gd name="T76" fmla="+- 0 7287 6710"/>
                              <a:gd name="T77" fmla="*/ T76 w 597"/>
                              <a:gd name="T78" fmla="+- 0 513 443"/>
                              <a:gd name="T79" fmla="*/ 513 h 120"/>
                              <a:gd name="T80" fmla="+- 0 7307 6710"/>
                              <a:gd name="T81" fmla="*/ T80 w 597"/>
                              <a:gd name="T82" fmla="+- 0 503 443"/>
                              <a:gd name="T83" fmla="*/ 503 h 120"/>
                              <a:gd name="T84" fmla="+- 0 7187 6710"/>
                              <a:gd name="T85" fmla="*/ T84 w 597"/>
                              <a:gd name="T86" fmla="+- 0 443 443"/>
                              <a:gd name="T87" fmla="*/ 443 h 120"/>
                              <a:gd name="T88" fmla="+- 0 6720 6710"/>
                              <a:gd name="T89" fmla="*/ T88 w 597"/>
                              <a:gd name="T90" fmla="+- 0 492 443"/>
                              <a:gd name="T91" fmla="*/ 492 h 120"/>
                              <a:gd name="T92" fmla="+- 0 6714 6710"/>
                              <a:gd name="T93" fmla="*/ T92 w 597"/>
                              <a:gd name="T94" fmla="+- 0 492 443"/>
                              <a:gd name="T95" fmla="*/ 492 h 120"/>
                              <a:gd name="T96" fmla="+- 0 6710 6710"/>
                              <a:gd name="T97" fmla="*/ T96 w 597"/>
                              <a:gd name="T98" fmla="+- 0 496 443"/>
                              <a:gd name="T99" fmla="*/ 496 h 120"/>
                              <a:gd name="T100" fmla="+- 0 6710 6710"/>
                              <a:gd name="T101" fmla="*/ T100 w 597"/>
                              <a:gd name="T102" fmla="+- 0 507 443"/>
                              <a:gd name="T103" fmla="*/ 507 h 120"/>
                              <a:gd name="T104" fmla="+- 0 6714 6710"/>
                              <a:gd name="T105" fmla="*/ T104 w 597"/>
                              <a:gd name="T106" fmla="+- 0 512 443"/>
                              <a:gd name="T107" fmla="*/ 512 h 120"/>
                              <a:gd name="T108" fmla="+- 0 7187 6710"/>
                              <a:gd name="T109" fmla="*/ T108 w 597"/>
                              <a:gd name="T110" fmla="+- 0 513 443"/>
                              <a:gd name="T111" fmla="*/ 513 h 120"/>
                              <a:gd name="T112" fmla="+- 0 7187 6710"/>
                              <a:gd name="T113" fmla="*/ T112 w 597"/>
                              <a:gd name="T114" fmla="+- 0 493 443"/>
                              <a:gd name="T115" fmla="*/ 493 h 120"/>
                              <a:gd name="T116" fmla="+- 0 6720 6710"/>
                              <a:gd name="T117" fmla="*/ T116 w 597"/>
                              <a:gd name="T118" fmla="+- 0 492 443"/>
                              <a:gd name="T119" fmla="*/ 492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97" h="120">
                                <a:moveTo>
                                  <a:pt x="477" y="70"/>
                                </a:moveTo>
                                <a:lnTo>
                                  <a:pt x="477" y="120"/>
                                </a:lnTo>
                                <a:lnTo>
                                  <a:pt x="577" y="70"/>
                                </a:lnTo>
                                <a:lnTo>
                                  <a:pt x="503" y="70"/>
                                </a:lnTo>
                                <a:lnTo>
                                  <a:pt x="477" y="70"/>
                                </a:lnTo>
                                <a:close/>
                                <a:moveTo>
                                  <a:pt x="477" y="50"/>
                                </a:moveTo>
                                <a:lnTo>
                                  <a:pt x="477" y="70"/>
                                </a:lnTo>
                                <a:lnTo>
                                  <a:pt x="503" y="70"/>
                                </a:lnTo>
                                <a:lnTo>
                                  <a:pt x="507" y="65"/>
                                </a:lnTo>
                                <a:lnTo>
                                  <a:pt x="507" y="54"/>
                                </a:lnTo>
                                <a:lnTo>
                                  <a:pt x="503" y="50"/>
                                </a:lnTo>
                                <a:lnTo>
                                  <a:pt x="477" y="50"/>
                                </a:lnTo>
                                <a:close/>
                                <a:moveTo>
                                  <a:pt x="477" y="0"/>
                                </a:moveTo>
                                <a:lnTo>
                                  <a:pt x="477" y="50"/>
                                </a:lnTo>
                                <a:lnTo>
                                  <a:pt x="497" y="50"/>
                                </a:lnTo>
                                <a:lnTo>
                                  <a:pt x="503" y="50"/>
                                </a:lnTo>
                                <a:lnTo>
                                  <a:pt x="507" y="54"/>
                                </a:lnTo>
                                <a:lnTo>
                                  <a:pt x="507" y="65"/>
                                </a:lnTo>
                                <a:lnTo>
                                  <a:pt x="503" y="70"/>
                                </a:lnTo>
                                <a:lnTo>
                                  <a:pt x="577" y="70"/>
                                </a:lnTo>
                                <a:lnTo>
                                  <a:pt x="597" y="60"/>
                                </a:lnTo>
                                <a:lnTo>
                                  <a:pt x="477" y="0"/>
                                </a:lnTo>
                                <a:close/>
                                <a:moveTo>
                                  <a:pt x="10" y="49"/>
                                </a:moveTo>
                                <a:lnTo>
                                  <a:pt x="4" y="49"/>
                                </a:lnTo>
                                <a:lnTo>
                                  <a:pt x="0" y="53"/>
                                </a:lnTo>
                                <a:lnTo>
                                  <a:pt x="0" y="64"/>
                                </a:lnTo>
                                <a:lnTo>
                                  <a:pt x="4" y="69"/>
                                </a:lnTo>
                                <a:lnTo>
                                  <a:pt x="477" y="70"/>
                                </a:lnTo>
                                <a:lnTo>
                                  <a:pt x="477" y="50"/>
                                </a:lnTo>
                                <a:lnTo>
                                  <a:pt x="10" y="49"/>
                                </a:lnTo>
                                <a:close/>
                              </a:path>
                            </a:pathLst>
                          </a:custGeom>
                          <a:solidFill>
                            <a:srgbClr val="000000"/>
                          </a:solidFill>
                          <a:ln>
                            <a:noFill/>
                          </a:ln>
                        </wps:spPr>
                        <wps:bodyPr rot="0" vert="horz" wrap="square" lIns="91440" tIns="45720" rIns="91440" bIns="45720" anchor="t" anchorCtr="0" upright="1">
                          <a:noAutofit/>
                        </wps:bodyPr>
                      </wps:wsp>
                      <wps:wsp>
                        <wps:cNvPr id="383" name="Text Box 363"/>
                        <wps:cNvSpPr txBox="1">
                          <a:spLocks noChangeArrowheads="1"/>
                        </wps:cNvSpPr>
                        <wps:spPr bwMode="auto">
                          <a:xfrm>
                            <a:off x="4916" y="229"/>
                            <a:ext cx="2391" cy="710"/>
                          </a:xfrm>
                          <a:prstGeom prst="rect">
                            <a:avLst/>
                          </a:prstGeom>
                          <a:noFill/>
                          <a:ln>
                            <a:noFill/>
                          </a:ln>
                        </wps:spPr>
                        <wps:txbx>
                          <w:txbxContent>
                            <w:p w14:paraId="19BF1927">
                              <w:pPr>
                                <w:spacing w:before="88"/>
                                <w:ind w:left="160"/>
                                <w:rPr>
                                  <w:sz w:val="26"/>
                                </w:rPr>
                              </w:pPr>
                              <w:r>
                                <w:rPr>
                                  <w:sz w:val="26"/>
                                </w:rPr>
                                <w:t>Nhật ký chung</w:t>
                              </w:r>
                            </w:p>
                          </w:txbxContent>
                        </wps:txbx>
                        <wps:bodyPr rot="0" vert="horz" wrap="square" lIns="0" tIns="0" rIns="0" bIns="0" anchor="t" anchorCtr="0" upright="1">
                          <a:noAutofit/>
                        </wps:bodyPr>
                      </wps:wsp>
                    </wpg:wgp>
                  </a:graphicData>
                </a:graphic>
              </wp:anchor>
            </w:drawing>
          </mc:Choice>
          <mc:Fallback>
            <w:pict>
              <v:group id="Group 362" o:spid="_x0000_s1026" o:spt="203" style="position:absolute;left:0pt;margin-left:245.8pt;margin-top:11.45pt;height:35.5pt;width:119.55pt;mso-position-horizontal-relative:page;z-index:251672576;mso-width-relative:page;mso-height-relative:page;" coordorigin="4916,229" coordsize="2391,710" o:gfxdata="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">
                <o:lock v:ext="edit" aspectratio="f"/>
                <v:rect id="Rectangle 365" o:spid="_x0000_s1026" o:spt="1" style="position:absolute;left:4924;top:236;height:695;width:1837;" filled="f" stroked="t" coordsize="21600,21600" o:gfxdata="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QTMr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rect>
                <v:shape id="AutoShape 364" o:spid="_x0000_s1026" o:spt="100" style="position:absolute;left:6710;top:442;height:120;width:597;" fillcolor="#000000" filled="t" stroked="f" coordsize="597,120" o:gfxdata="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pnKfHugAAANwA&#10;AAAPAAAAAAAAAAEAIAAAACIAAABkcnMvZG93bnJldi54bWxQSwECFAAUAAAACACHTuJAMy8FnjsA&#10;AAA5AAAAEAAAAAAAAAABACAAAAAJAQAAZHJzL3NoYXBleG1sLnhtbFBLBQYAAAAABgAGAFsBAACz&#10;AwAAAAA=&#10;" path="m477,70l477,120,577,70,503,70,477,70xm477,50l477,70,503,70,507,65,507,54,503,50,477,50xm477,0l477,50,497,50,503,50,507,54,507,65,503,70,577,70,597,60,477,0xm10,49l4,49,0,53,0,64,4,69,477,70,477,50,10,49xe">
                  <v:path o:connectlocs="477,513;477,563;577,513;503,513;477,513;477,493;477,513;503,513;507,508;507,497;503,493;477,493;477,443;477,493;497,493;503,493;507,497;507,508;503,513;577,513;597,503;477,443;10,492;4,492;0,496;0,507;4,512;477,513;477,493;10,492" o:connectangles="0,0,0,0,0,0,0,0,0,0,0,0,0,0,0,0,0,0,0,0,0,0,0,0,0,0,0,0,0,0"/>
                  <v:fill on="t" focussize="0,0"/>
                  <v:stroke on="f"/>
                  <v:imagedata o:title=""/>
                  <o:lock v:ext="edit" aspectratio="f"/>
                </v:shape>
                <v:shape id="Text Box 363" o:spid="_x0000_s1026" o:spt="202" type="#_x0000_t202" style="position:absolute;left:4916;top:229;height:710;width:2391;" filled="f" stroked="f" coordsize="21600,21600" o:gfxdata="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0Wlr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9BF1927">
                        <w:pPr>
                          <w:spacing w:before="88"/>
                          <w:ind w:left="160"/>
                          <w:rPr>
                            <w:sz w:val="26"/>
                          </w:rPr>
                        </w:pPr>
                        <w:r>
                          <w:rPr>
                            <w:sz w:val="26"/>
                          </w:rPr>
                          <w:t>Nhật ký chung</w:t>
                        </w:r>
                      </w:p>
                    </w:txbxContent>
                  </v:textbox>
                </v:shape>
              </v:group>
            </w:pict>
          </mc:Fallback>
        </mc:AlternateContent>
      </w:r>
      <w:r>
        <w:rPr>
          <w:lang w:bidi="ar-SA"/>
        </w:rPr>
        <mc:AlternateContent>
          <mc:Choice Requires="wpg">
            <w:drawing>
              <wp:anchor distT="0" distB="0" distL="114300" distR="114300" simplePos="0" relativeHeight="251673600" behindDoc="0" locked="0" layoutInCell="1" allowOverlap="1">
                <wp:simplePos x="0" y="0"/>
                <wp:positionH relativeFrom="page">
                  <wp:posOffset>4635500</wp:posOffset>
                </wp:positionH>
                <wp:positionV relativeFrom="paragraph">
                  <wp:posOffset>9525</wp:posOffset>
                </wp:positionV>
                <wp:extent cx="2119630" cy="803275"/>
                <wp:effectExtent l="6350" t="9525" r="7620" b="6350"/>
                <wp:wrapNone/>
                <wp:docPr id="375" name="Group 357"/>
                <wp:cNvGraphicFramePr/>
                <a:graphic xmlns:a="http://schemas.openxmlformats.org/drawingml/2006/main">
                  <a:graphicData uri="http://schemas.microsoft.com/office/word/2010/wordprocessingGroup">
                    <wpg:wgp>
                      <wpg:cNvGrpSpPr/>
                      <wpg:grpSpPr>
                        <a:xfrm>
                          <a:off x="0" y="0"/>
                          <a:ext cx="2119630" cy="803275"/>
                          <a:chOff x="7300" y="15"/>
                          <a:chExt cx="3338" cy="1265"/>
                        </a:xfrm>
                      </wpg:grpSpPr>
                      <wps:wsp>
                        <wps:cNvPr id="376" name="Freeform 361"/>
                        <wps:cNvSpPr/>
                        <wps:spPr bwMode="auto">
                          <a:xfrm>
                            <a:off x="8595" y="234"/>
                            <a:ext cx="806" cy="709"/>
                          </a:xfrm>
                          <a:custGeom>
                            <a:avLst/>
                            <a:gdLst>
                              <a:gd name="T0" fmla="+- 0 9401 8596"/>
                              <a:gd name="T1" fmla="*/ T0 w 806"/>
                              <a:gd name="T2" fmla="+- 0 237 235"/>
                              <a:gd name="T3" fmla="*/ 237 h 709"/>
                              <a:gd name="T4" fmla="+- 0 9267 8596"/>
                              <a:gd name="T5" fmla="*/ T4 w 806"/>
                              <a:gd name="T6" fmla="+- 0 235 235"/>
                              <a:gd name="T7" fmla="*/ 235 h 709"/>
                              <a:gd name="T8" fmla="+- 0 9288 8596"/>
                              <a:gd name="T9" fmla="*/ T8 w 806"/>
                              <a:gd name="T10" fmla="+- 0 280 235"/>
                              <a:gd name="T11" fmla="*/ 280 h 709"/>
                              <a:gd name="T12" fmla="+- 0 8607 8596"/>
                              <a:gd name="T13" fmla="*/ T12 w 806"/>
                              <a:gd name="T14" fmla="+- 0 607 235"/>
                              <a:gd name="T15" fmla="*/ 607 h 709"/>
                              <a:gd name="T16" fmla="+- 0 8606 8596"/>
                              <a:gd name="T17" fmla="*/ T16 w 806"/>
                              <a:gd name="T18" fmla="+- 0 606 235"/>
                              <a:gd name="T19" fmla="*/ 606 h 709"/>
                              <a:gd name="T20" fmla="+- 0 8600 8596"/>
                              <a:gd name="T21" fmla="*/ T20 w 806"/>
                              <a:gd name="T22" fmla="+- 0 609 235"/>
                              <a:gd name="T23" fmla="*/ 609 h 709"/>
                              <a:gd name="T24" fmla="+- 0 8599 8596"/>
                              <a:gd name="T25" fmla="*/ T24 w 806"/>
                              <a:gd name="T26" fmla="+- 0 610 235"/>
                              <a:gd name="T27" fmla="*/ 610 h 709"/>
                              <a:gd name="T28" fmla="+- 0 8598 8596"/>
                              <a:gd name="T29" fmla="*/ T28 w 806"/>
                              <a:gd name="T30" fmla="+- 0 611 235"/>
                              <a:gd name="T31" fmla="*/ 611 h 709"/>
                              <a:gd name="T32" fmla="+- 0 8596 8596"/>
                              <a:gd name="T33" fmla="*/ T32 w 806"/>
                              <a:gd name="T34" fmla="+- 0 617 235"/>
                              <a:gd name="T35" fmla="*/ 617 h 709"/>
                              <a:gd name="T36" fmla="+- 0 8596 8596"/>
                              <a:gd name="T37" fmla="*/ T36 w 806"/>
                              <a:gd name="T38" fmla="+- 0 618 235"/>
                              <a:gd name="T39" fmla="*/ 618 h 709"/>
                              <a:gd name="T40" fmla="+- 0 8596 8596"/>
                              <a:gd name="T41" fmla="*/ T40 w 806"/>
                              <a:gd name="T42" fmla="+- 0 619 235"/>
                              <a:gd name="T43" fmla="*/ 619 h 709"/>
                              <a:gd name="T44" fmla="+- 0 8598 8596"/>
                              <a:gd name="T45" fmla="*/ T44 w 806"/>
                              <a:gd name="T46" fmla="+- 0 625 235"/>
                              <a:gd name="T47" fmla="*/ 625 h 709"/>
                              <a:gd name="T48" fmla="+- 0 8600 8596"/>
                              <a:gd name="T49" fmla="*/ T48 w 806"/>
                              <a:gd name="T50" fmla="+- 0 626 235"/>
                              <a:gd name="T51" fmla="*/ 626 h 709"/>
                              <a:gd name="T52" fmla="+- 0 8600 8596"/>
                              <a:gd name="T53" fmla="*/ T52 w 806"/>
                              <a:gd name="T54" fmla="+- 0 627 235"/>
                              <a:gd name="T55" fmla="*/ 627 h 709"/>
                              <a:gd name="T56" fmla="+- 0 8606 8596"/>
                              <a:gd name="T57" fmla="*/ T56 w 806"/>
                              <a:gd name="T58" fmla="+- 0 629 235"/>
                              <a:gd name="T59" fmla="*/ 629 h 709"/>
                              <a:gd name="T60" fmla="+- 0 8608 8596"/>
                              <a:gd name="T61" fmla="*/ T60 w 806"/>
                              <a:gd name="T62" fmla="+- 0 629 235"/>
                              <a:gd name="T63" fmla="*/ 629 h 709"/>
                              <a:gd name="T64" fmla="+- 0 9286 8596"/>
                              <a:gd name="T65" fmla="*/ T64 w 806"/>
                              <a:gd name="T66" fmla="+- 0 897 235"/>
                              <a:gd name="T67" fmla="*/ 897 h 709"/>
                              <a:gd name="T68" fmla="+- 0 9267 8596"/>
                              <a:gd name="T69" fmla="*/ T68 w 806"/>
                              <a:gd name="T70" fmla="+- 0 943 235"/>
                              <a:gd name="T71" fmla="*/ 943 h 709"/>
                              <a:gd name="T72" fmla="+- 0 9401 8596"/>
                              <a:gd name="T73" fmla="*/ T72 w 806"/>
                              <a:gd name="T74" fmla="+- 0 932 235"/>
                              <a:gd name="T75" fmla="*/ 932 h 709"/>
                              <a:gd name="T76" fmla="+- 0 9378 8596"/>
                              <a:gd name="T77" fmla="*/ T76 w 806"/>
                              <a:gd name="T78" fmla="+- 0 906 235"/>
                              <a:gd name="T79" fmla="*/ 906 h 709"/>
                              <a:gd name="T80" fmla="+- 0 9311 8596"/>
                              <a:gd name="T81" fmla="*/ T80 w 806"/>
                              <a:gd name="T82" fmla="+- 0 832 235"/>
                              <a:gd name="T83" fmla="*/ 832 h 709"/>
                              <a:gd name="T84" fmla="+- 0 9293 8596"/>
                              <a:gd name="T85" fmla="*/ T84 w 806"/>
                              <a:gd name="T86" fmla="+- 0 878 235"/>
                              <a:gd name="T87" fmla="*/ 878 h 709"/>
                              <a:gd name="T88" fmla="+- 0 8632 8596"/>
                              <a:gd name="T89" fmla="*/ T88 w 806"/>
                              <a:gd name="T90" fmla="+- 0 617 235"/>
                              <a:gd name="T91" fmla="*/ 617 h 709"/>
                              <a:gd name="T92" fmla="+- 0 9297 8596"/>
                              <a:gd name="T93" fmla="*/ T92 w 806"/>
                              <a:gd name="T94" fmla="+- 0 298 235"/>
                              <a:gd name="T95" fmla="*/ 298 h 709"/>
                              <a:gd name="T96" fmla="+- 0 9319 8596"/>
                              <a:gd name="T97" fmla="*/ T96 w 806"/>
                              <a:gd name="T98" fmla="+- 0 343 235"/>
                              <a:gd name="T99" fmla="*/ 343 h 709"/>
                              <a:gd name="T100" fmla="+- 0 9376 8596"/>
                              <a:gd name="T101" fmla="*/ T100 w 806"/>
                              <a:gd name="T102" fmla="+- 0 269 235"/>
                              <a:gd name="T103" fmla="*/ 269 h 709"/>
                              <a:gd name="T104" fmla="+- 0 9401 8596"/>
                              <a:gd name="T105" fmla="*/ T104 w 806"/>
                              <a:gd name="T106" fmla="+- 0 237 235"/>
                              <a:gd name="T107" fmla="*/ 237 h 7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06" h="709">
                                <a:moveTo>
                                  <a:pt x="805" y="2"/>
                                </a:moveTo>
                                <a:lnTo>
                                  <a:pt x="671" y="0"/>
                                </a:lnTo>
                                <a:lnTo>
                                  <a:pt x="692" y="45"/>
                                </a:lnTo>
                                <a:lnTo>
                                  <a:pt x="11" y="372"/>
                                </a:lnTo>
                                <a:lnTo>
                                  <a:pt x="10" y="371"/>
                                </a:lnTo>
                                <a:lnTo>
                                  <a:pt x="4" y="374"/>
                                </a:lnTo>
                                <a:lnTo>
                                  <a:pt x="3" y="375"/>
                                </a:lnTo>
                                <a:lnTo>
                                  <a:pt x="2" y="376"/>
                                </a:lnTo>
                                <a:lnTo>
                                  <a:pt x="0" y="382"/>
                                </a:lnTo>
                                <a:lnTo>
                                  <a:pt x="0" y="383"/>
                                </a:lnTo>
                                <a:lnTo>
                                  <a:pt x="0" y="384"/>
                                </a:lnTo>
                                <a:lnTo>
                                  <a:pt x="2" y="390"/>
                                </a:lnTo>
                                <a:lnTo>
                                  <a:pt x="4" y="391"/>
                                </a:lnTo>
                                <a:lnTo>
                                  <a:pt x="4" y="392"/>
                                </a:lnTo>
                                <a:lnTo>
                                  <a:pt x="10" y="394"/>
                                </a:lnTo>
                                <a:lnTo>
                                  <a:pt x="12" y="394"/>
                                </a:lnTo>
                                <a:lnTo>
                                  <a:pt x="690" y="662"/>
                                </a:lnTo>
                                <a:lnTo>
                                  <a:pt x="671" y="708"/>
                                </a:lnTo>
                                <a:lnTo>
                                  <a:pt x="805" y="697"/>
                                </a:lnTo>
                                <a:lnTo>
                                  <a:pt x="782" y="671"/>
                                </a:lnTo>
                                <a:lnTo>
                                  <a:pt x="715" y="597"/>
                                </a:lnTo>
                                <a:lnTo>
                                  <a:pt x="697" y="643"/>
                                </a:lnTo>
                                <a:lnTo>
                                  <a:pt x="36" y="382"/>
                                </a:lnTo>
                                <a:lnTo>
                                  <a:pt x="701" y="63"/>
                                </a:lnTo>
                                <a:lnTo>
                                  <a:pt x="723" y="108"/>
                                </a:lnTo>
                                <a:lnTo>
                                  <a:pt x="780" y="34"/>
                                </a:lnTo>
                                <a:lnTo>
                                  <a:pt x="805" y="2"/>
                                </a:lnTo>
                              </a:path>
                            </a:pathLst>
                          </a:custGeom>
                          <a:solidFill>
                            <a:srgbClr val="000000"/>
                          </a:solidFill>
                          <a:ln>
                            <a:noFill/>
                          </a:ln>
                        </wps:spPr>
                        <wps:bodyPr rot="0" vert="horz" wrap="square" lIns="91440" tIns="45720" rIns="91440" bIns="45720" anchor="t" anchorCtr="0" upright="1">
                          <a:noAutofit/>
                        </wps:bodyPr>
                      </wps:wsp>
                      <wps:wsp>
                        <wps:cNvPr id="377" name="Text Box 360"/>
                        <wps:cNvSpPr txBox="1">
                          <a:spLocks noChangeArrowheads="1"/>
                        </wps:cNvSpPr>
                        <wps:spPr bwMode="auto">
                          <a:xfrm>
                            <a:off x="9369" y="774"/>
                            <a:ext cx="1229" cy="498"/>
                          </a:xfrm>
                          <a:prstGeom prst="rect">
                            <a:avLst/>
                          </a:prstGeom>
                          <a:noFill/>
                          <a:ln w="9525">
                            <a:solidFill>
                              <a:srgbClr val="000000"/>
                            </a:solidFill>
                            <a:miter lim="800000"/>
                          </a:ln>
                        </wps:spPr>
                        <wps:txbx>
                          <w:txbxContent>
                            <w:p w14:paraId="7DCA1AE6">
                              <w:pPr>
                                <w:spacing w:before="65"/>
                                <w:ind w:left="146"/>
                                <w:rPr>
                                  <w:sz w:val="24"/>
                                </w:rPr>
                              </w:pPr>
                              <w:r>
                                <w:rPr>
                                  <w:sz w:val="24"/>
                                </w:rPr>
                                <w:t>TK …..</w:t>
                              </w:r>
                            </w:p>
                          </w:txbxContent>
                        </wps:txbx>
                        <wps:bodyPr rot="0" vert="horz" wrap="square" lIns="0" tIns="0" rIns="0" bIns="0" anchor="t" anchorCtr="0" upright="1">
                          <a:noAutofit/>
                        </wps:bodyPr>
                      </wps:wsp>
                      <wps:wsp>
                        <wps:cNvPr id="378" name="Text Box 359"/>
                        <wps:cNvSpPr txBox="1">
                          <a:spLocks noChangeArrowheads="1"/>
                        </wps:cNvSpPr>
                        <wps:spPr bwMode="auto">
                          <a:xfrm>
                            <a:off x="7307" y="236"/>
                            <a:ext cx="1300" cy="695"/>
                          </a:xfrm>
                          <a:prstGeom prst="rect">
                            <a:avLst/>
                          </a:prstGeom>
                          <a:noFill/>
                          <a:ln w="9525">
                            <a:solidFill>
                              <a:srgbClr val="000000"/>
                            </a:solidFill>
                            <a:miter lim="800000"/>
                          </a:ln>
                        </wps:spPr>
                        <wps:txbx>
                          <w:txbxContent>
                            <w:p w14:paraId="18A6C6AC">
                              <w:pPr>
                                <w:spacing w:before="73"/>
                                <w:ind w:left="323"/>
                                <w:rPr>
                                  <w:sz w:val="26"/>
                                </w:rPr>
                              </w:pPr>
                              <w:r>
                                <w:rPr>
                                  <w:sz w:val="26"/>
                                </w:rPr>
                                <w:t>Sổ cái</w:t>
                              </w:r>
                            </w:p>
                          </w:txbxContent>
                        </wps:txbx>
                        <wps:bodyPr rot="0" vert="horz" wrap="square" lIns="0" tIns="0" rIns="0" bIns="0" anchor="t" anchorCtr="0" upright="1">
                          <a:noAutofit/>
                        </wps:bodyPr>
                      </wps:wsp>
                      <wps:wsp>
                        <wps:cNvPr id="379" name="Text Box 358"/>
                        <wps:cNvSpPr txBox="1">
                          <a:spLocks noChangeArrowheads="1"/>
                        </wps:cNvSpPr>
                        <wps:spPr bwMode="auto">
                          <a:xfrm>
                            <a:off x="9401" y="22"/>
                            <a:ext cx="1229" cy="595"/>
                          </a:xfrm>
                          <a:prstGeom prst="rect">
                            <a:avLst/>
                          </a:prstGeom>
                          <a:noFill/>
                          <a:ln w="9525">
                            <a:solidFill>
                              <a:srgbClr val="000000"/>
                            </a:solidFill>
                            <a:miter lim="800000"/>
                          </a:ln>
                        </wps:spPr>
                        <wps:txbx>
                          <w:txbxContent>
                            <w:p w14:paraId="491CFFC4">
                              <w:pPr>
                                <w:spacing w:before="66"/>
                                <w:ind w:left="145"/>
                                <w:rPr>
                                  <w:sz w:val="24"/>
                                </w:rPr>
                              </w:pPr>
                              <w:r>
                                <w:rPr>
                                  <w:sz w:val="24"/>
                                </w:rPr>
                                <w:t>TK 641</w:t>
                              </w:r>
                            </w:p>
                          </w:txbxContent>
                        </wps:txbx>
                        <wps:bodyPr rot="0" vert="horz" wrap="square" lIns="0" tIns="0" rIns="0" bIns="0" anchor="t" anchorCtr="0" upright="1">
                          <a:noAutofit/>
                        </wps:bodyPr>
                      </wps:wsp>
                    </wpg:wgp>
                  </a:graphicData>
                </a:graphic>
              </wp:anchor>
            </w:drawing>
          </mc:Choice>
          <mc:Fallback>
            <w:pict>
              <v:group id="Group 357" o:spid="_x0000_s1026" o:spt="203" style="position:absolute;left:0pt;margin-left:365pt;margin-top:0.75pt;height:63.25pt;width:166.9pt;mso-position-horizontal-relative:page;z-index:251673600;mso-width-relative:page;mso-height-relative:page;" coordorigin="7300,15" coordsize="3338,1265" o:gfxdata="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">
                <o:lock v:ext="edit" aspectratio="f"/>
                <v:shape id="Freeform 361" o:spid="_x0000_s1026" o:spt="100" style="position:absolute;left:8595;top:234;height:709;width:806;" fillcolor="#000000" filled="t" stroked="f" coordsize="806,709" o:gfxdata="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iaAy8AAAA&#10;3AAAAA8AAAAAAAAAAQAgAAAAIgAAAGRycy9kb3ducmV2LnhtbFBLAQIUABQAAAAIAIdO4kAzLwWe&#10;OwAAADkAAAAQAAAAAAAAAAEAIAAAAAsBAABkcnMvc2hhcGV4bWwueG1sUEsFBgAAAAAGAAYAWwEA&#10;ALUDAAAAAA==&#10;" path="m805,2l671,0,692,45,11,372,10,371,4,374,3,375,2,376,0,382,0,383,0,384,2,390,4,391,4,392,10,394,12,394,690,662,671,708,805,697,782,671,715,597,697,643,36,382,701,63,723,108,780,34,805,2e">
                  <v:path o:connectlocs="805,237;671,235;692,280;11,607;10,606;4,609;3,610;2,611;0,617;0,618;0,619;2,625;4,626;4,627;10,629;12,629;690,897;671,943;805,932;782,906;715,832;697,878;36,617;701,298;723,343;780,269;805,237" o:connectangles="0,0,0,0,0,0,0,0,0,0,0,0,0,0,0,0,0,0,0,0,0,0,0,0,0,0,0"/>
                  <v:fill on="t" focussize="0,0"/>
                  <v:stroke on="f"/>
                  <v:imagedata o:title=""/>
                  <o:lock v:ext="edit" aspectratio="f"/>
                </v:shape>
                <v:shape id="Text Box 360" o:spid="_x0000_s1026" o:spt="202" type="#_x0000_t202" style="position:absolute;left:9369;top:774;height:498;width:1229;" filled="f" stroked="t" coordsize="21600,21600" o:gfxdata="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zEmgy/&#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7DCA1AE6">
                        <w:pPr>
                          <w:spacing w:before="65"/>
                          <w:ind w:left="146"/>
                          <w:rPr>
                            <w:sz w:val="24"/>
                          </w:rPr>
                        </w:pPr>
                        <w:r>
                          <w:rPr>
                            <w:sz w:val="24"/>
                          </w:rPr>
                          <w:t>TK …..</w:t>
                        </w:r>
                      </w:p>
                    </w:txbxContent>
                  </v:textbox>
                </v:shape>
                <v:shape id="Text Box 359" o:spid="_x0000_s1026" o:spt="202" type="#_x0000_t202" style="position:absolute;left:7307;top:236;height:695;width:1300;" filled="f" stroked="t" coordsize="21600,21600" o:gfxdata="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1bDn6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18A6C6AC">
                        <w:pPr>
                          <w:spacing w:before="73"/>
                          <w:ind w:left="323"/>
                          <w:rPr>
                            <w:sz w:val="26"/>
                          </w:rPr>
                        </w:pPr>
                        <w:r>
                          <w:rPr>
                            <w:sz w:val="26"/>
                          </w:rPr>
                          <w:t>Sổ cái</w:t>
                        </w:r>
                      </w:p>
                    </w:txbxContent>
                  </v:textbox>
                </v:shape>
                <v:shape id="Text Box 358" o:spid="_x0000_s1026" o:spt="202" type="#_x0000_t202" style="position:absolute;left:9401;top:22;height:595;width:1229;" filled="f" stroked="t" coordsize="21600,21600" o:gfxdata="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Xq+W/&#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491CFFC4">
                        <w:pPr>
                          <w:spacing w:before="66"/>
                          <w:ind w:left="145"/>
                          <w:rPr>
                            <w:sz w:val="24"/>
                          </w:rPr>
                        </w:pPr>
                        <w:r>
                          <w:rPr>
                            <w:sz w:val="24"/>
                          </w:rPr>
                          <w:t>TK 641</w:t>
                        </w:r>
                      </w:p>
                    </w:txbxContent>
                  </v:textbox>
                </v:shape>
              </v:group>
            </w:pict>
          </mc:Fallback>
        </mc:AlternateContent>
      </w:r>
      <w:r>
        <w:t>Không SD NK đặc biệt</w:t>
      </w:r>
    </w:p>
    <w:p w14:paraId="6A87E581">
      <w:pPr>
        <w:pStyle w:val="8"/>
        <w:spacing w:before="3"/>
        <w:ind w:left="0"/>
        <w:rPr>
          <w:sz w:val="15"/>
        </w:rPr>
      </w:pPr>
      <w:r>
        <w:rPr>
          <w:lang w:bidi="ar-SA"/>
        </w:rPr>
        <mc:AlternateContent>
          <mc:Choice Requires="wpg">
            <w:drawing>
              <wp:anchor distT="0" distB="0" distL="0" distR="0" simplePos="0" relativeHeight="251715584" behindDoc="1" locked="0" layoutInCell="1" allowOverlap="1">
                <wp:simplePos x="0" y="0"/>
                <wp:positionH relativeFrom="page">
                  <wp:posOffset>824865</wp:posOffset>
                </wp:positionH>
                <wp:positionV relativeFrom="paragraph">
                  <wp:posOffset>136525</wp:posOffset>
                </wp:positionV>
                <wp:extent cx="2244090" cy="1011555"/>
                <wp:effectExtent l="5715" t="3175" r="7620" b="4445"/>
                <wp:wrapTopAndBottom/>
                <wp:docPr id="369" name="Group 351"/>
                <wp:cNvGraphicFramePr/>
                <a:graphic xmlns:a="http://schemas.openxmlformats.org/drawingml/2006/main">
                  <a:graphicData uri="http://schemas.microsoft.com/office/word/2010/wordprocessingGroup">
                    <wpg:wgp>
                      <wpg:cNvGrpSpPr/>
                      <wpg:grpSpPr>
                        <a:xfrm>
                          <a:off x="0" y="0"/>
                          <a:ext cx="2244090" cy="1011555"/>
                          <a:chOff x="1299" y="215"/>
                          <a:chExt cx="3534" cy="1593"/>
                        </a:xfrm>
                      </wpg:grpSpPr>
                      <wps:wsp>
                        <wps:cNvPr id="370" name="Line 356"/>
                        <wps:cNvCnPr/>
                        <wps:spPr bwMode="auto">
                          <a:xfrm>
                            <a:off x="3144" y="1052"/>
                            <a:ext cx="713" cy="0"/>
                          </a:xfrm>
                          <a:prstGeom prst="line">
                            <a:avLst/>
                          </a:prstGeom>
                          <a:noFill/>
                          <a:ln w="9525">
                            <a:solidFill>
                              <a:srgbClr val="000000"/>
                            </a:solidFill>
                            <a:round/>
                          </a:ln>
                        </wps:spPr>
                        <wps:bodyPr/>
                      </wps:wsp>
                      <wps:wsp>
                        <wps:cNvPr id="371" name="Line 355"/>
                        <wps:cNvCnPr/>
                        <wps:spPr bwMode="auto">
                          <a:xfrm>
                            <a:off x="3857" y="274"/>
                            <a:ext cx="0" cy="1473"/>
                          </a:xfrm>
                          <a:prstGeom prst="line">
                            <a:avLst/>
                          </a:prstGeom>
                          <a:noFill/>
                          <a:ln w="9525">
                            <a:solidFill>
                              <a:srgbClr val="000000"/>
                            </a:solidFill>
                            <a:round/>
                          </a:ln>
                        </wps:spPr>
                        <wps:bodyPr/>
                      </wps:wsp>
                      <wps:wsp>
                        <wps:cNvPr id="372" name="AutoShape 354"/>
                        <wps:cNvSpPr/>
                        <wps:spPr bwMode="auto">
                          <a:xfrm>
                            <a:off x="3847" y="215"/>
                            <a:ext cx="986" cy="120"/>
                          </a:xfrm>
                          <a:custGeom>
                            <a:avLst/>
                            <a:gdLst>
                              <a:gd name="T0" fmla="+- 0 4713 3847"/>
                              <a:gd name="T1" fmla="*/ T0 w 986"/>
                              <a:gd name="T2" fmla="+- 0 285 215"/>
                              <a:gd name="T3" fmla="*/ 285 h 120"/>
                              <a:gd name="T4" fmla="+- 0 4713 3847"/>
                              <a:gd name="T5" fmla="*/ T4 w 986"/>
                              <a:gd name="T6" fmla="+- 0 335 215"/>
                              <a:gd name="T7" fmla="*/ 335 h 120"/>
                              <a:gd name="T8" fmla="+- 0 4813 3847"/>
                              <a:gd name="T9" fmla="*/ T8 w 986"/>
                              <a:gd name="T10" fmla="+- 0 285 215"/>
                              <a:gd name="T11" fmla="*/ 285 h 120"/>
                              <a:gd name="T12" fmla="+- 0 4739 3847"/>
                              <a:gd name="T13" fmla="*/ T12 w 986"/>
                              <a:gd name="T14" fmla="+- 0 285 215"/>
                              <a:gd name="T15" fmla="*/ 285 h 120"/>
                              <a:gd name="T16" fmla="+- 0 4733 3847"/>
                              <a:gd name="T17" fmla="*/ T16 w 986"/>
                              <a:gd name="T18" fmla="+- 0 285 215"/>
                              <a:gd name="T19" fmla="*/ 285 h 120"/>
                              <a:gd name="T20" fmla="+- 0 4713 3847"/>
                              <a:gd name="T21" fmla="*/ T20 w 986"/>
                              <a:gd name="T22" fmla="+- 0 285 215"/>
                              <a:gd name="T23" fmla="*/ 285 h 120"/>
                              <a:gd name="T24" fmla="+- 0 4713 3847"/>
                              <a:gd name="T25" fmla="*/ T24 w 986"/>
                              <a:gd name="T26" fmla="+- 0 265 215"/>
                              <a:gd name="T27" fmla="*/ 265 h 120"/>
                              <a:gd name="T28" fmla="+- 0 4713 3847"/>
                              <a:gd name="T29" fmla="*/ T28 w 986"/>
                              <a:gd name="T30" fmla="+- 0 285 215"/>
                              <a:gd name="T31" fmla="*/ 285 h 120"/>
                              <a:gd name="T32" fmla="+- 0 4733 3847"/>
                              <a:gd name="T33" fmla="*/ T32 w 986"/>
                              <a:gd name="T34" fmla="+- 0 285 215"/>
                              <a:gd name="T35" fmla="*/ 285 h 120"/>
                              <a:gd name="T36" fmla="+- 0 4739 3847"/>
                              <a:gd name="T37" fmla="*/ T36 w 986"/>
                              <a:gd name="T38" fmla="+- 0 285 215"/>
                              <a:gd name="T39" fmla="*/ 285 h 120"/>
                              <a:gd name="T40" fmla="+- 0 4743 3847"/>
                              <a:gd name="T41" fmla="*/ T40 w 986"/>
                              <a:gd name="T42" fmla="+- 0 281 215"/>
                              <a:gd name="T43" fmla="*/ 281 h 120"/>
                              <a:gd name="T44" fmla="+- 0 4743 3847"/>
                              <a:gd name="T45" fmla="*/ T44 w 986"/>
                              <a:gd name="T46" fmla="+- 0 270 215"/>
                              <a:gd name="T47" fmla="*/ 270 h 120"/>
                              <a:gd name="T48" fmla="+- 0 4739 3847"/>
                              <a:gd name="T49" fmla="*/ T48 w 986"/>
                              <a:gd name="T50" fmla="+- 0 265 215"/>
                              <a:gd name="T51" fmla="*/ 265 h 120"/>
                              <a:gd name="T52" fmla="+- 0 4733 3847"/>
                              <a:gd name="T53" fmla="*/ T52 w 986"/>
                              <a:gd name="T54" fmla="+- 0 265 215"/>
                              <a:gd name="T55" fmla="*/ 265 h 120"/>
                              <a:gd name="T56" fmla="+- 0 4713 3847"/>
                              <a:gd name="T57" fmla="*/ T56 w 986"/>
                              <a:gd name="T58" fmla="+- 0 265 215"/>
                              <a:gd name="T59" fmla="*/ 265 h 120"/>
                              <a:gd name="T60" fmla="+- 0 4713 3847"/>
                              <a:gd name="T61" fmla="*/ T60 w 986"/>
                              <a:gd name="T62" fmla="+- 0 215 215"/>
                              <a:gd name="T63" fmla="*/ 215 h 120"/>
                              <a:gd name="T64" fmla="+- 0 4713 3847"/>
                              <a:gd name="T65" fmla="*/ T64 w 986"/>
                              <a:gd name="T66" fmla="+- 0 265 215"/>
                              <a:gd name="T67" fmla="*/ 265 h 120"/>
                              <a:gd name="T68" fmla="+- 0 4733 3847"/>
                              <a:gd name="T69" fmla="*/ T68 w 986"/>
                              <a:gd name="T70" fmla="+- 0 265 215"/>
                              <a:gd name="T71" fmla="*/ 265 h 120"/>
                              <a:gd name="T72" fmla="+- 0 4739 3847"/>
                              <a:gd name="T73" fmla="*/ T72 w 986"/>
                              <a:gd name="T74" fmla="+- 0 265 215"/>
                              <a:gd name="T75" fmla="*/ 265 h 120"/>
                              <a:gd name="T76" fmla="+- 0 4743 3847"/>
                              <a:gd name="T77" fmla="*/ T76 w 986"/>
                              <a:gd name="T78" fmla="+- 0 270 215"/>
                              <a:gd name="T79" fmla="*/ 270 h 120"/>
                              <a:gd name="T80" fmla="+- 0 4743 3847"/>
                              <a:gd name="T81" fmla="*/ T80 w 986"/>
                              <a:gd name="T82" fmla="+- 0 281 215"/>
                              <a:gd name="T83" fmla="*/ 281 h 120"/>
                              <a:gd name="T84" fmla="+- 0 4739 3847"/>
                              <a:gd name="T85" fmla="*/ T84 w 986"/>
                              <a:gd name="T86" fmla="+- 0 285 215"/>
                              <a:gd name="T87" fmla="*/ 285 h 120"/>
                              <a:gd name="T88" fmla="+- 0 4813 3847"/>
                              <a:gd name="T89" fmla="*/ T88 w 986"/>
                              <a:gd name="T90" fmla="+- 0 285 215"/>
                              <a:gd name="T91" fmla="*/ 285 h 120"/>
                              <a:gd name="T92" fmla="+- 0 4833 3847"/>
                              <a:gd name="T93" fmla="*/ T92 w 986"/>
                              <a:gd name="T94" fmla="+- 0 275 215"/>
                              <a:gd name="T95" fmla="*/ 275 h 120"/>
                              <a:gd name="T96" fmla="+- 0 4713 3847"/>
                              <a:gd name="T97" fmla="*/ T96 w 986"/>
                              <a:gd name="T98" fmla="+- 0 215 215"/>
                              <a:gd name="T99" fmla="*/ 215 h 120"/>
                              <a:gd name="T100" fmla="+- 0 3857 3847"/>
                              <a:gd name="T101" fmla="*/ T100 w 986"/>
                              <a:gd name="T102" fmla="+- 0 264 215"/>
                              <a:gd name="T103" fmla="*/ 264 h 120"/>
                              <a:gd name="T104" fmla="+- 0 3851 3847"/>
                              <a:gd name="T105" fmla="*/ T104 w 986"/>
                              <a:gd name="T106" fmla="+- 0 264 215"/>
                              <a:gd name="T107" fmla="*/ 264 h 120"/>
                              <a:gd name="T108" fmla="+- 0 3847 3847"/>
                              <a:gd name="T109" fmla="*/ T108 w 986"/>
                              <a:gd name="T110" fmla="+- 0 269 215"/>
                              <a:gd name="T111" fmla="*/ 269 h 120"/>
                              <a:gd name="T112" fmla="+- 0 3847 3847"/>
                              <a:gd name="T113" fmla="*/ T112 w 986"/>
                              <a:gd name="T114" fmla="+- 0 280 215"/>
                              <a:gd name="T115" fmla="*/ 280 h 120"/>
                              <a:gd name="T116" fmla="+- 0 3851 3847"/>
                              <a:gd name="T117" fmla="*/ T116 w 986"/>
                              <a:gd name="T118" fmla="+- 0 284 215"/>
                              <a:gd name="T119" fmla="*/ 284 h 120"/>
                              <a:gd name="T120" fmla="+- 0 4713 3847"/>
                              <a:gd name="T121" fmla="*/ T120 w 986"/>
                              <a:gd name="T122" fmla="+- 0 285 215"/>
                              <a:gd name="T123" fmla="*/ 285 h 120"/>
                              <a:gd name="T124" fmla="+- 0 4713 3847"/>
                              <a:gd name="T125" fmla="*/ T124 w 986"/>
                              <a:gd name="T126" fmla="+- 0 265 215"/>
                              <a:gd name="T127" fmla="*/ 265 h 120"/>
                              <a:gd name="T128" fmla="+- 0 3857 3847"/>
                              <a:gd name="T129" fmla="*/ T128 w 986"/>
                              <a:gd name="T130" fmla="+- 0 264 215"/>
                              <a:gd name="T131" fmla="*/ 264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986" h="120">
                                <a:moveTo>
                                  <a:pt x="866" y="70"/>
                                </a:moveTo>
                                <a:lnTo>
                                  <a:pt x="866" y="120"/>
                                </a:lnTo>
                                <a:lnTo>
                                  <a:pt x="966" y="70"/>
                                </a:lnTo>
                                <a:lnTo>
                                  <a:pt x="892" y="70"/>
                                </a:lnTo>
                                <a:lnTo>
                                  <a:pt x="886" y="70"/>
                                </a:lnTo>
                                <a:lnTo>
                                  <a:pt x="866" y="70"/>
                                </a:lnTo>
                                <a:close/>
                                <a:moveTo>
                                  <a:pt x="866" y="50"/>
                                </a:moveTo>
                                <a:lnTo>
                                  <a:pt x="866" y="70"/>
                                </a:lnTo>
                                <a:lnTo>
                                  <a:pt x="886" y="70"/>
                                </a:lnTo>
                                <a:lnTo>
                                  <a:pt x="892" y="70"/>
                                </a:lnTo>
                                <a:lnTo>
                                  <a:pt x="896" y="66"/>
                                </a:lnTo>
                                <a:lnTo>
                                  <a:pt x="896" y="55"/>
                                </a:lnTo>
                                <a:lnTo>
                                  <a:pt x="892" y="50"/>
                                </a:lnTo>
                                <a:lnTo>
                                  <a:pt x="886" y="50"/>
                                </a:lnTo>
                                <a:lnTo>
                                  <a:pt x="866" y="50"/>
                                </a:lnTo>
                                <a:close/>
                                <a:moveTo>
                                  <a:pt x="866" y="0"/>
                                </a:moveTo>
                                <a:lnTo>
                                  <a:pt x="866" y="50"/>
                                </a:lnTo>
                                <a:lnTo>
                                  <a:pt x="886" y="50"/>
                                </a:lnTo>
                                <a:lnTo>
                                  <a:pt x="892" y="50"/>
                                </a:lnTo>
                                <a:lnTo>
                                  <a:pt x="896" y="55"/>
                                </a:lnTo>
                                <a:lnTo>
                                  <a:pt x="896" y="66"/>
                                </a:lnTo>
                                <a:lnTo>
                                  <a:pt x="892" y="70"/>
                                </a:lnTo>
                                <a:lnTo>
                                  <a:pt x="966" y="70"/>
                                </a:lnTo>
                                <a:lnTo>
                                  <a:pt x="986" y="60"/>
                                </a:lnTo>
                                <a:lnTo>
                                  <a:pt x="866" y="0"/>
                                </a:lnTo>
                                <a:close/>
                                <a:moveTo>
                                  <a:pt x="10" y="49"/>
                                </a:moveTo>
                                <a:lnTo>
                                  <a:pt x="4" y="49"/>
                                </a:lnTo>
                                <a:lnTo>
                                  <a:pt x="0" y="54"/>
                                </a:lnTo>
                                <a:lnTo>
                                  <a:pt x="0" y="65"/>
                                </a:lnTo>
                                <a:lnTo>
                                  <a:pt x="4" y="69"/>
                                </a:lnTo>
                                <a:lnTo>
                                  <a:pt x="866" y="70"/>
                                </a:lnTo>
                                <a:lnTo>
                                  <a:pt x="866" y="50"/>
                                </a:lnTo>
                                <a:lnTo>
                                  <a:pt x="10" y="49"/>
                                </a:lnTo>
                                <a:close/>
                              </a:path>
                            </a:pathLst>
                          </a:custGeom>
                          <a:solidFill>
                            <a:srgbClr val="000000"/>
                          </a:solidFill>
                          <a:ln>
                            <a:noFill/>
                          </a:ln>
                        </wps:spPr>
                        <wps:bodyPr rot="0" vert="horz" wrap="square" lIns="91440" tIns="45720" rIns="91440" bIns="45720" anchor="t" anchorCtr="0" upright="1">
                          <a:noAutofit/>
                        </wps:bodyPr>
                      </wps:wsp>
                      <wps:wsp>
                        <wps:cNvPr id="373" name="AutoShape 353"/>
                        <wps:cNvSpPr/>
                        <wps:spPr bwMode="auto">
                          <a:xfrm>
                            <a:off x="3847" y="1687"/>
                            <a:ext cx="986" cy="120"/>
                          </a:xfrm>
                          <a:custGeom>
                            <a:avLst/>
                            <a:gdLst>
                              <a:gd name="T0" fmla="+- 0 4713 3847"/>
                              <a:gd name="T1" fmla="*/ T0 w 986"/>
                              <a:gd name="T2" fmla="+- 0 1687 1687"/>
                              <a:gd name="T3" fmla="*/ 1687 h 120"/>
                              <a:gd name="T4" fmla="+- 0 4713 3847"/>
                              <a:gd name="T5" fmla="*/ T4 w 986"/>
                              <a:gd name="T6" fmla="+- 0 1807 1687"/>
                              <a:gd name="T7" fmla="*/ 1807 h 120"/>
                              <a:gd name="T8" fmla="+- 0 4813 3847"/>
                              <a:gd name="T9" fmla="*/ T8 w 986"/>
                              <a:gd name="T10" fmla="+- 0 1757 1687"/>
                              <a:gd name="T11" fmla="*/ 1757 h 120"/>
                              <a:gd name="T12" fmla="+- 0 4739 3847"/>
                              <a:gd name="T13" fmla="*/ T12 w 986"/>
                              <a:gd name="T14" fmla="+- 0 1757 1687"/>
                              <a:gd name="T15" fmla="*/ 1757 h 120"/>
                              <a:gd name="T16" fmla="+- 0 4743 3847"/>
                              <a:gd name="T17" fmla="*/ T16 w 986"/>
                              <a:gd name="T18" fmla="+- 0 1753 1687"/>
                              <a:gd name="T19" fmla="*/ 1753 h 120"/>
                              <a:gd name="T20" fmla="+- 0 4743 3847"/>
                              <a:gd name="T21" fmla="*/ T20 w 986"/>
                              <a:gd name="T22" fmla="+- 0 1742 1687"/>
                              <a:gd name="T23" fmla="*/ 1742 h 120"/>
                              <a:gd name="T24" fmla="+- 0 4739 3847"/>
                              <a:gd name="T25" fmla="*/ T24 w 986"/>
                              <a:gd name="T26" fmla="+- 0 1737 1687"/>
                              <a:gd name="T27" fmla="*/ 1737 h 120"/>
                              <a:gd name="T28" fmla="+- 0 4813 3847"/>
                              <a:gd name="T29" fmla="*/ T28 w 986"/>
                              <a:gd name="T30" fmla="+- 0 1737 1687"/>
                              <a:gd name="T31" fmla="*/ 1737 h 120"/>
                              <a:gd name="T32" fmla="+- 0 4713 3847"/>
                              <a:gd name="T33" fmla="*/ T32 w 986"/>
                              <a:gd name="T34" fmla="+- 0 1687 1687"/>
                              <a:gd name="T35" fmla="*/ 1687 h 120"/>
                              <a:gd name="T36" fmla="+- 0 4713 3847"/>
                              <a:gd name="T37" fmla="*/ T36 w 986"/>
                              <a:gd name="T38" fmla="+- 0 1737 1687"/>
                              <a:gd name="T39" fmla="*/ 1737 h 120"/>
                              <a:gd name="T40" fmla="+- 0 3851 3847"/>
                              <a:gd name="T41" fmla="*/ T40 w 986"/>
                              <a:gd name="T42" fmla="+- 0 1737 1687"/>
                              <a:gd name="T43" fmla="*/ 1737 h 120"/>
                              <a:gd name="T44" fmla="+- 0 3847 3847"/>
                              <a:gd name="T45" fmla="*/ T44 w 986"/>
                              <a:gd name="T46" fmla="+- 0 1742 1687"/>
                              <a:gd name="T47" fmla="*/ 1742 h 120"/>
                              <a:gd name="T48" fmla="+- 0 3847 3847"/>
                              <a:gd name="T49" fmla="*/ T48 w 986"/>
                              <a:gd name="T50" fmla="+- 0 1753 1687"/>
                              <a:gd name="T51" fmla="*/ 1753 h 120"/>
                              <a:gd name="T52" fmla="+- 0 3851 3847"/>
                              <a:gd name="T53" fmla="*/ T52 w 986"/>
                              <a:gd name="T54" fmla="+- 0 1757 1687"/>
                              <a:gd name="T55" fmla="*/ 1757 h 120"/>
                              <a:gd name="T56" fmla="+- 0 4713 3847"/>
                              <a:gd name="T57" fmla="*/ T56 w 986"/>
                              <a:gd name="T58" fmla="+- 0 1757 1687"/>
                              <a:gd name="T59" fmla="*/ 1757 h 120"/>
                              <a:gd name="T60" fmla="+- 0 4713 3847"/>
                              <a:gd name="T61" fmla="*/ T60 w 986"/>
                              <a:gd name="T62" fmla="+- 0 1737 1687"/>
                              <a:gd name="T63" fmla="*/ 1737 h 120"/>
                              <a:gd name="T64" fmla="+- 0 4813 3847"/>
                              <a:gd name="T65" fmla="*/ T64 w 986"/>
                              <a:gd name="T66" fmla="+- 0 1737 1687"/>
                              <a:gd name="T67" fmla="*/ 1737 h 120"/>
                              <a:gd name="T68" fmla="+- 0 4739 3847"/>
                              <a:gd name="T69" fmla="*/ T68 w 986"/>
                              <a:gd name="T70" fmla="+- 0 1737 1687"/>
                              <a:gd name="T71" fmla="*/ 1737 h 120"/>
                              <a:gd name="T72" fmla="+- 0 4743 3847"/>
                              <a:gd name="T73" fmla="*/ T72 w 986"/>
                              <a:gd name="T74" fmla="+- 0 1742 1687"/>
                              <a:gd name="T75" fmla="*/ 1742 h 120"/>
                              <a:gd name="T76" fmla="+- 0 4743 3847"/>
                              <a:gd name="T77" fmla="*/ T76 w 986"/>
                              <a:gd name="T78" fmla="+- 0 1753 1687"/>
                              <a:gd name="T79" fmla="*/ 1753 h 120"/>
                              <a:gd name="T80" fmla="+- 0 4739 3847"/>
                              <a:gd name="T81" fmla="*/ T80 w 986"/>
                              <a:gd name="T82" fmla="+- 0 1757 1687"/>
                              <a:gd name="T83" fmla="*/ 1757 h 120"/>
                              <a:gd name="T84" fmla="+- 0 4813 3847"/>
                              <a:gd name="T85" fmla="*/ T84 w 986"/>
                              <a:gd name="T86" fmla="+- 0 1757 1687"/>
                              <a:gd name="T87" fmla="*/ 1757 h 120"/>
                              <a:gd name="T88" fmla="+- 0 4833 3847"/>
                              <a:gd name="T89" fmla="*/ T88 w 986"/>
                              <a:gd name="T90" fmla="+- 0 1747 1687"/>
                              <a:gd name="T91" fmla="*/ 1747 h 120"/>
                              <a:gd name="T92" fmla="+- 0 4813 3847"/>
                              <a:gd name="T93" fmla="*/ T92 w 986"/>
                              <a:gd name="T94" fmla="+- 0 1737 1687"/>
                              <a:gd name="T95" fmla="*/ 1737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986" h="120">
                                <a:moveTo>
                                  <a:pt x="866" y="0"/>
                                </a:moveTo>
                                <a:lnTo>
                                  <a:pt x="866" y="120"/>
                                </a:lnTo>
                                <a:lnTo>
                                  <a:pt x="966" y="70"/>
                                </a:lnTo>
                                <a:lnTo>
                                  <a:pt x="892" y="70"/>
                                </a:lnTo>
                                <a:lnTo>
                                  <a:pt x="896" y="66"/>
                                </a:lnTo>
                                <a:lnTo>
                                  <a:pt x="896" y="55"/>
                                </a:lnTo>
                                <a:lnTo>
                                  <a:pt x="892" y="50"/>
                                </a:lnTo>
                                <a:lnTo>
                                  <a:pt x="966" y="50"/>
                                </a:lnTo>
                                <a:lnTo>
                                  <a:pt x="866" y="0"/>
                                </a:lnTo>
                                <a:close/>
                                <a:moveTo>
                                  <a:pt x="866" y="50"/>
                                </a:moveTo>
                                <a:lnTo>
                                  <a:pt x="4" y="50"/>
                                </a:lnTo>
                                <a:lnTo>
                                  <a:pt x="0" y="55"/>
                                </a:lnTo>
                                <a:lnTo>
                                  <a:pt x="0" y="66"/>
                                </a:lnTo>
                                <a:lnTo>
                                  <a:pt x="4" y="70"/>
                                </a:lnTo>
                                <a:lnTo>
                                  <a:pt x="866" y="70"/>
                                </a:lnTo>
                                <a:lnTo>
                                  <a:pt x="866" y="50"/>
                                </a:lnTo>
                                <a:close/>
                                <a:moveTo>
                                  <a:pt x="966" y="50"/>
                                </a:moveTo>
                                <a:lnTo>
                                  <a:pt x="892" y="50"/>
                                </a:lnTo>
                                <a:lnTo>
                                  <a:pt x="896" y="55"/>
                                </a:lnTo>
                                <a:lnTo>
                                  <a:pt x="896" y="66"/>
                                </a:lnTo>
                                <a:lnTo>
                                  <a:pt x="892" y="70"/>
                                </a:lnTo>
                                <a:lnTo>
                                  <a:pt x="966" y="70"/>
                                </a:lnTo>
                                <a:lnTo>
                                  <a:pt x="986" y="60"/>
                                </a:lnTo>
                                <a:lnTo>
                                  <a:pt x="966" y="50"/>
                                </a:lnTo>
                                <a:close/>
                              </a:path>
                            </a:pathLst>
                          </a:custGeom>
                          <a:solidFill>
                            <a:srgbClr val="000000"/>
                          </a:solidFill>
                          <a:ln>
                            <a:noFill/>
                          </a:ln>
                        </wps:spPr>
                        <wps:bodyPr rot="0" vert="horz" wrap="square" lIns="91440" tIns="45720" rIns="91440" bIns="45720" anchor="t" anchorCtr="0" upright="1">
                          <a:noAutofit/>
                        </wps:bodyPr>
                      </wps:wsp>
                      <wps:wsp>
                        <wps:cNvPr id="374" name="Text Box 352"/>
                        <wps:cNvSpPr txBox="1">
                          <a:spLocks noChangeArrowheads="1"/>
                        </wps:cNvSpPr>
                        <wps:spPr bwMode="auto">
                          <a:xfrm>
                            <a:off x="1307" y="721"/>
                            <a:ext cx="1837" cy="695"/>
                          </a:xfrm>
                          <a:prstGeom prst="rect">
                            <a:avLst/>
                          </a:prstGeom>
                          <a:noFill/>
                          <a:ln w="9525">
                            <a:solidFill>
                              <a:srgbClr val="000000"/>
                            </a:solidFill>
                            <a:miter lim="800000"/>
                          </a:ln>
                        </wps:spPr>
                        <wps:txbx>
                          <w:txbxContent>
                            <w:p w14:paraId="608D3676">
                              <w:pPr>
                                <w:spacing w:before="73"/>
                                <w:ind w:left="200"/>
                                <w:rPr>
                                  <w:sz w:val="26"/>
                                </w:rPr>
                              </w:pPr>
                              <w:r>
                                <w:rPr>
                                  <w:sz w:val="26"/>
                                </w:rPr>
                                <w:t>Chứng từ gốc</w:t>
                              </w:r>
                            </w:p>
                          </w:txbxContent>
                        </wps:txbx>
                        <wps:bodyPr rot="0" vert="horz" wrap="square" lIns="0" tIns="0" rIns="0" bIns="0" anchor="t" anchorCtr="0" upright="1">
                          <a:noAutofit/>
                        </wps:bodyPr>
                      </wps:wsp>
                    </wpg:wgp>
                  </a:graphicData>
                </a:graphic>
              </wp:anchor>
            </w:drawing>
          </mc:Choice>
          <mc:Fallback>
            <w:pict>
              <v:group id="Group 351" o:spid="_x0000_s1026" o:spt="203" style="position:absolute;left:0pt;margin-left:64.95pt;margin-top:10.75pt;height:79.65pt;width:176.7pt;mso-position-horizontal-relative:page;mso-wrap-distance-bottom:0pt;mso-wrap-distance-top:0pt;z-index:-251600896;mso-width-relative:page;mso-height-relative:page;" coordorigin="1299,215" coordsize="3534,1593" o:gfxdata="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&#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">
                <o:lock v:ext="edit" aspectratio="f"/>
                <v:line id="Line 356" o:spid="_x0000_s1026" o:spt="20" style="position:absolute;left:3144;top:1052;height:0;width:713;" filled="f" stroked="t" coordsize="21600,21600" o:gfxdata="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E/hLu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355" o:spid="_x0000_s1026" o:spt="20" style="position:absolute;left:3857;top:274;height:1473;width:0;" filled="f" stroked="t" coordsize="21600,21600" o:gfxdata="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yEg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AutoShape 354" o:spid="_x0000_s1026" o:spt="100" style="position:absolute;left:3847;top:215;height:120;width:986;" fillcolor="#000000" filled="t" stroked="f" coordsize="986,120" o:gfxdata="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jkCJe5AAAA3AAA&#10;AA8AAAAAAAAAAQAgAAAAIgAAAGRycy9kb3ducmV2LnhtbFBLAQIUABQAAAAIAIdO4kAzLwWeOwAA&#10;ADkAAAAQAAAAAAAAAAEAIAAAAAgBAABkcnMvc2hhcGV4bWwueG1sUEsFBgAAAAAGAAYAWwEAALID&#10;AAAAAA==&#10;" path="m866,70l866,120,966,70,892,70,886,70,866,70xm866,50l866,70,886,70,892,70,896,66,896,55,892,50,886,50,866,50xm866,0l866,50,886,50,892,50,896,55,896,66,892,70,966,70,986,60,866,0xm10,49l4,49,0,54,0,65,4,69,866,70,866,50,10,49xe">
                  <v:path o:connectlocs="866,285;866,335;966,285;892,285;886,285;866,285;866,265;866,285;886,285;892,285;896,281;896,270;892,265;886,265;866,265;866,215;866,265;886,265;892,265;896,270;896,281;892,285;966,285;986,275;866,215;10,264;4,264;0,269;0,280;4,284;866,285;866,265;10,264" o:connectangles="0,0,0,0,0,0,0,0,0,0,0,0,0,0,0,0,0,0,0,0,0,0,0,0,0,0,0,0,0,0,0,0,0"/>
                  <v:fill on="t" focussize="0,0"/>
                  <v:stroke on="f"/>
                  <v:imagedata o:title=""/>
                  <o:lock v:ext="edit" aspectratio="f"/>
                </v:shape>
                <v:shape id="AutoShape 353" o:spid="_x0000_s1026" o:spt="100" style="position:absolute;left:3847;top:1687;height:120;width:986;" fillcolor="#000000" filled="t" stroked="f" coordsize="986,120" o:gfxdata="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eorQy5AAAA3AAA&#10;AA8AAAAAAAAAAQAgAAAAIgAAAGRycy9kb3ducmV2LnhtbFBLAQIUABQAAAAIAIdO4kAzLwWeOwAA&#10;ADkAAAAQAAAAAAAAAAEAIAAAAAgBAABkcnMvc2hhcGV4bWwueG1sUEsFBgAAAAAGAAYAWwEAALID&#10;AAAAAA==&#10;" path="m866,0l866,120,966,70,892,70,896,66,896,55,892,50,966,50,866,0xm866,50l4,50,0,55,0,66,4,70,866,70,866,50xm966,50l892,50,896,55,896,66,892,70,966,70,986,60,966,50xe">
                  <v:path o:connectlocs="866,1687;866,1807;966,1757;892,1757;896,1753;896,1742;892,1737;966,1737;866,1687;866,1737;4,1737;0,1742;0,1753;4,1757;866,1757;866,1737;966,1737;892,1737;896,1742;896,1753;892,1757;966,1757;986,1747;966,1737" o:connectangles="0,0,0,0,0,0,0,0,0,0,0,0,0,0,0,0,0,0,0,0,0,0,0,0"/>
                  <v:fill on="t" focussize="0,0"/>
                  <v:stroke on="f"/>
                  <v:imagedata o:title=""/>
                  <o:lock v:ext="edit" aspectratio="f"/>
                </v:shape>
                <v:shape id="Text Box 352" o:spid="_x0000_s1026" o:spt="202" type="#_x0000_t202" style="position:absolute;left:1307;top:721;height:695;width:1837;" filled="f" stroked="t" coordsize="21600,21600" o:gfxdata="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wWBHu/&#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608D3676">
                        <w:pPr>
                          <w:spacing w:before="73"/>
                          <w:ind w:left="200"/>
                          <w:rPr>
                            <w:sz w:val="26"/>
                          </w:rPr>
                        </w:pPr>
                        <w:r>
                          <w:rPr>
                            <w:sz w:val="26"/>
                          </w:rPr>
                          <w:t>Chứng từ gốc</w:t>
                        </w:r>
                      </w:p>
                    </w:txbxContent>
                  </v:textbox>
                </v:shape>
                <w10:wrap type="topAndBottom"/>
              </v:group>
            </w:pict>
          </mc:Fallback>
        </mc:AlternateContent>
      </w:r>
      <w:r>
        <w:rPr>
          <w:lang w:bidi="ar-SA"/>
        </w:rPr>
        <mc:AlternateContent>
          <mc:Choice Requires="wpg">
            <w:drawing>
              <wp:anchor distT="0" distB="0" distL="0" distR="0" simplePos="0" relativeHeight="251716608" behindDoc="1" locked="0" layoutInCell="1" allowOverlap="1">
                <wp:simplePos x="0" y="0"/>
                <wp:positionH relativeFrom="page">
                  <wp:posOffset>4286885</wp:posOffset>
                </wp:positionH>
                <wp:positionV relativeFrom="paragraph">
                  <wp:posOffset>767080</wp:posOffset>
                </wp:positionV>
                <wp:extent cx="2549525" cy="822960"/>
                <wp:effectExtent l="635" t="5080" r="2540" b="635"/>
                <wp:wrapTopAndBottom/>
                <wp:docPr id="361" name="Group 343"/>
                <wp:cNvGraphicFramePr/>
                <a:graphic xmlns:a="http://schemas.openxmlformats.org/drawingml/2006/main">
                  <a:graphicData uri="http://schemas.microsoft.com/office/word/2010/wordprocessingGroup">
                    <wpg:wgp>
                      <wpg:cNvGrpSpPr/>
                      <wpg:grpSpPr>
                        <a:xfrm>
                          <a:off x="0" y="0"/>
                          <a:ext cx="2549525" cy="822960"/>
                          <a:chOff x="6751" y="1208"/>
                          <a:chExt cx="4015" cy="1296"/>
                        </a:xfrm>
                      </wpg:grpSpPr>
                      <wps:wsp>
                        <wps:cNvPr id="362" name="Rectangle 350"/>
                        <wps:cNvSpPr>
                          <a:spLocks noChangeArrowheads="1"/>
                        </wps:cNvSpPr>
                        <wps:spPr bwMode="auto">
                          <a:xfrm>
                            <a:off x="7328" y="1515"/>
                            <a:ext cx="1415" cy="695"/>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363" name="AutoShape 349"/>
                        <wps:cNvSpPr/>
                        <wps:spPr bwMode="auto">
                          <a:xfrm>
                            <a:off x="6751" y="1688"/>
                            <a:ext cx="696" cy="120"/>
                          </a:xfrm>
                          <a:custGeom>
                            <a:avLst/>
                            <a:gdLst>
                              <a:gd name="T0" fmla="+- 0 7327 6751"/>
                              <a:gd name="T1" fmla="*/ T0 w 696"/>
                              <a:gd name="T2" fmla="+- 0 1758 1688"/>
                              <a:gd name="T3" fmla="*/ 1758 h 120"/>
                              <a:gd name="T4" fmla="+- 0 7327 6751"/>
                              <a:gd name="T5" fmla="*/ T4 w 696"/>
                              <a:gd name="T6" fmla="+- 0 1808 1688"/>
                              <a:gd name="T7" fmla="*/ 1808 h 120"/>
                              <a:gd name="T8" fmla="+- 0 7427 6751"/>
                              <a:gd name="T9" fmla="*/ T8 w 696"/>
                              <a:gd name="T10" fmla="+- 0 1758 1688"/>
                              <a:gd name="T11" fmla="*/ 1758 h 120"/>
                              <a:gd name="T12" fmla="+- 0 7353 6751"/>
                              <a:gd name="T13" fmla="*/ T12 w 696"/>
                              <a:gd name="T14" fmla="+- 0 1758 1688"/>
                              <a:gd name="T15" fmla="*/ 1758 h 120"/>
                              <a:gd name="T16" fmla="+- 0 7327 6751"/>
                              <a:gd name="T17" fmla="*/ T16 w 696"/>
                              <a:gd name="T18" fmla="+- 0 1758 1688"/>
                              <a:gd name="T19" fmla="*/ 1758 h 120"/>
                              <a:gd name="T20" fmla="+- 0 7327 6751"/>
                              <a:gd name="T21" fmla="*/ T20 w 696"/>
                              <a:gd name="T22" fmla="+- 0 1738 1688"/>
                              <a:gd name="T23" fmla="*/ 1738 h 120"/>
                              <a:gd name="T24" fmla="+- 0 7327 6751"/>
                              <a:gd name="T25" fmla="*/ T24 w 696"/>
                              <a:gd name="T26" fmla="+- 0 1758 1688"/>
                              <a:gd name="T27" fmla="*/ 1758 h 120"/>
                              <a:gd name="T28" fmla="+- 0 7353 6751"/>
                              <a:gd name="T29" fmla="*/ T28 w 696"/>
                              <a:gd name="T30" fmla="+- 0 1758 1688"/>
                              <a:gd name="T31" fmla="*/ 1758 h 120"/>
                              <a:gd name="T32" fmla="+- 0 7357 6751"/>
                              <a:gd name="T33" fmla="*/ T32 w 696"/>
                              <a:gd name="T34" fmla="+- 0 1754 1688"/>
                              <a:gd name="T35" fmla="*/ 1754 h 120"/>
                              <a:gd name="T36" fmla="+- 0 7357 6751"/>
                              <a:gd name="T37" fmla="*/ T36 w 696"/>
                              <a:gd name="T38" fmla="+- 0 1743 1688"/>
                              <a:gd name="T39" fmla="*/ 1743 h 120"/>
                              <a:gd name="T40" fmla="+- 0 7353 6751"/>
                              <a:gd name="T41" fmla="*/ T40 w 696"/>
                              <a:gd name="T42" fmla="+- 0 1738 1688"/>
                              <a:gd name="T43" fmla="*/ 1738 h 120"/>
                              <a:gd name="T44" fmla="+- 0 7327 6751"/>
                              <a:gd name="T45" fmla="*/ T44 w 696"/>
                              <a:gd name="T46" fmla="+- 0 1738 1688"/>
                              <a:gd name="T47" fmla="*/ 1738 h 120"/>
                              <a:gd name="T48" fmla="+- 0 7327 6751"/>
                              <a:gd name="T49" fmla="*/ T48 w 696"/>
                              <a:gd name="T50" fmla="+- 0 1688 1688"/>
                              <a:gd name="T51" fmla="*/ 1688 h 120"/>
                              <a:gd name="T52" fmla="+- 0 7327 6751"/>
                              <a:gd name="T53" fmla="*/ T52 w 696"/>
                              <a:gd name="T54" fmla="+- 0 1738 1688"/>
                              <a:gd name="T55" fmla="*/ 1738 h 120"/>
                              <a:gd name="T56" fmla="+- 0 7347 6751"/>
                              <a:gd name="T57" fmla="*/ T56 w 696"/>
                              <a:gd name="T58" fmla="+- 0 1738 1688"/>
                              <a:gd name="T59" fmla="*/ 1738 h 120"/>
                              <a:gd name="T60" fmla="+- 0 7353 6751"/>
                              <a:gd name="T61" fmla="*/ T60 w 696"/>
                              <a:gd name="T62" fmla="+- 0 1738 1688"/>
                              <a:gd name="T63" fmla="*/ 1738 h 120"/>
                              <a:gd name="T64" fmla="+- 0 7357 6751"/>
                              <a:gd name="T65" fmla="*/ T64 w 696"/>
                              <a:gd name="T66" fmla="+- 0 1743 1688"/>
                              <a:gd name="T67" fmla="*/ 1743 h 120"/>
                              <a:gd name="T68" fmla="+- 0 7357 6751"/>
                              <a:gd name="T69" fmla="*/ T68 w 696"/>
                              <a:gd name="T70" fmla="+- 0 1754 1688"/>
                              <a:gd name="T71" fmla="*/ 1754 h 120"/>
                              <a:gd name="T72" fmla="+- 0 7353 6751"/>
                              <a:gd name="T73" fmla="*/ T72 w 696"/>
                              <a:gd name="T74" fmla="+- 0 1758 1688"/>
                              <a:gd name="T75" fmla="*/ 1758 h 120"/>
                              <a:gd name="T76" fmla="+- 0 7427 6751"/>
                              <a:gd name="T77" fmla="*/ T76 w 696"/>
                              <a:gd name="T78" fmla="+- 0 1758 1688"/>
                              <a:gd name="T79" fmla="*/ 1758 h 120"/>
                              <a:gd name="T80" fmla="+- 0 7447 6751"/>
                              <a:gd name="T81" fmla="*/ T80 w 696"/>
                              <a:gd name="T82" fmla="+- 0 1748 1688"/>
                              <a:gd name="T83" fmla="*/ 1748 h 120"/>
                              <a:gd name="T84" fmla="+- 0 7327 6751"/>
                              <a:gd name="T85" fmla="*/ T84 w 696"/>
                              <a:gd name="T86" fmla="+- 0 1688 1688"/>
                              <a:gd name="T87" fmla="*/ 1688 h 120"/>
                              <a:gd name="T88" fmla="+- 0 6761 6751"/>
                              <a:gd name="T89" fmla="*/ T88 w 696"/>
                              <a:gd name="T90" fmla="+- 0 1737 1688"/>
                              <a:gd name="T91" fmla="*/ 1737 h 120"/>
                              <a:gd name="T92" fmla="+- 0 6755 6751"/>
                              <a:gd name="T93" fmla="*/ T92 w 696"/>
                              <a:gd name="T94" fmla="+- 0 1737 1688"/>
                              <a:gd name="T95" fmla="*/ 1737 h 120"/>
                              <a:gd name="T96" fmla="+- 0 6751 6751"/>
                              <a:gd name="T97" fmla="*/ T96 w 696"/>
                              <a:gd name="T98" fmla="+- 0 1742 1688"/>
                              <a:gd name="T99" fmla="*/ 1742 h 120"/>
                              <a:gd name="T100" fmla="+- 0 6751 6751"/>
                              <a:gd name="T101" fmla="*/ T100 w 696"/>
                              <a:gd name="T102" fmla="+- 0 1753 1688"/>
                              <a:gd name="T103" fmla="*/ 1753 h 120"/>
                              <a:gd name="T104" fmla="+- 0 6755 6751"/>
                              <a:gd name="T105" fmla="*/ T104 w 696"/>
                              <a:gd name="T106" fmla="+- 0 1757 1688"/>
                              <a:gd name="T107" fmla="*/ 1757 h 120"/>
                              <a:gd name="T108" fmla="+- 0 7327 6751"/>
                              <a:gd name="T109" fmla="*/ T108 w 696"/>
                              <a:gd name="T110" fmla="+- 0 1758 1688"/>
                              <a:gd name="T111" fmla="*/ 1758 h 120"/>
                              <a:gd name="T112" fmla="+- 0 7327 6751"/>
                              <a:gd name="T113" fmla="*/ T112 w 696"/>
                              <a:gd name="T114" fmla="+- 0 1738 1688"/>
                              <a:gd name="T115" fmla="*/ 1738 h 120"/>
                              <a:gd name="T116" fmla="+- 0 6761 6751"/>
                              <a:gd name="T117" fmla="*/ T116 w 696"/>
                              <a:gd name="T118" fmla="+- 0 1737 1688"/>
                              <a:gd name="T119" fmla="*/ 1737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96" h="120">
                                <a:moveTo>
                                  <a:pt x="576" y="70"/>
                                </a:moveTo>
                                <a:lnTo>
                                  <a:pt x="576" y="120"/>
                                </a:lnTo>
                                <a:lnTo>
                                  <a:pt x="676" y="70"/>
                                </a:lnTo>
                                <a:lnTo>
                                  <a:pt x="602" y="70"/>
                                </a:lnTo>
                                <a:lnTo>
                                  <a:pt x="576" y="70"/>
                                </a:lnTo>
                                <a:close/>
                                <a:moveTo>
                                  <a:pt x="576" y="50"/>
                                </a:moveTo>
                                <a:lnTo>
                                  <a:pt x="576" y="70"/>
                                </a:lnTo>
                                <a:lnTo>
                                  <a:pt x="602" y="70"/>
                                </a:lnTo>
                                <a:lnTo>
                                  <a:pt x="606" y="66"/>
                                </a:lnTo>
                                <a:lnTo>
                                  <a:pt x="606" y="55"/>
                                </a:lnTo>
                                <a:lnTo>
                                  <a:pt x="602" y="50"/>
                                </a:lnTo>
                                <a:lnTo>
                                  <a:pt x="576" y="50"/>
                                </a:lnTo>
                                <a:close/>
                                <a:moveTo>
                                  <a:pt x="576" y="0"/>
                                </a:moveTo>
                                <a:lnTo>
                                  <a:pt x="576" y="50"/>
                                </a:lnTo>
                                <a:lnTo>
                                  <a:pt x="596" y="50"/>
                                </a:lnTo>
                                <a:lnTo>
                                  <a:pt x="602" y="50"/>
                                </a:lnTo>
                                <a:lnTo>
                                  <a:pt x="606" y="55"/>
                                </a:lnTo>
                                <a:lnTo>
                                  <a:pt x="606" y="66"/>
                                </a:lnTo>
                                <a:lnTo>
                                  <a:pt x="602" y="70"/>
                                </a:lnTo>
                                <a:lnTo>
                                  <a:pt x="676" y="70"/>
                                </a:lnTo>
                                <a:lnTo>
                                  <a:pt x="696" y="60"/>
                                </a:lnTo>
                                <a:lnTo>
                                  <a:pt x="576" y="0"/>
                                </a:lnTo>
                                <a:close/>
                                <a:moveTo>
                                  <a:pt x="10" y="49"/>
                                </a:moveTo>
                                <a:lnTo>
                                  <a:pt x="4" y="49"/>
                                </a:lnTo>
                                <a:lnTo>
                                  <a:pt x="0" y="54"/>
                                </a:lnTo>
                                <a:lnTo>
                                  <a:pt x="0" y="65"/>
                                </a:lnTo>
                                <a:lnTo>
                                  <a:pt x="4" y="69"/>
                                </a:lnTo>
                                <a:lnTo>
                                  <a:pt x="576" y="70"/>
                                </a:lnTo>
                                <a:lnTo>
                                  <a:pt x="576" y="50"/>
                                </a:lnTo>
                                <a:lnTo>
                                  <a:pt x="10" y="49"/>
                                </a:lnTo>
                                <a:close/>
                              </a:path>
                            </a:pathLst>
                          </a:custGeom>
                          <a:solidFill>
                            <a:srgbClr val="000000"/>
                          </a:solidFill>
                          <a:ln>
                            <a:noFill/>
                          </a:ln>
                        </wps:spPr>
                        <wps:bodyPr rot="0" vert="horz" wrap="square" lIns="91440" tIns="45720" rIns="91440" bIns="45720" anchor="t" anchorCtr="0" upright="1">
                          <a:noAutofit/>
                        </wps:bodyPr>
                      </wps:wsp>
                      <wps:wsp>
                        <wps:cNvPr id="364" name="AutoShape 348"/>
                        <wps:cNvSpPr/>
                        <wps:spPr bwMode="auto">
                          <a:xfrm>
                            <a:off x="8731" y="1786"/>
                            <a:ext cx="806" cy="337"/>
                          </a:xfrm>
                          <a:custGeom>
                            <a:avLst/>
                            <a:gdLst>
                              <a:gd name="T0" fmla="+- 0 9422 8732"/>
                              <a:gd name="T1" fmla="*/ T0 w 806"/>
                              <a:gd name="T2" fmla="+- 0 2077 1786"/>
                              <a:gd name="T3" fmla="*/ 2077 h 337"/>
                              <a:gd name="T4" fmla="+- 0 9403 8732"/>
                              <a:gd name="T5" fmla="*/ T4 w 806"/>
                              <a:gd name="T6" fmla="+- 0 2123 1786"/>
                              <a:gd name="T7" fmla="*/ 2123 h 337"/>
                              <a:gd name="T8" fmla="+- 0 9537 8732"/>
                              <a:gd name="T9" fmla="*/ T8 w 806"/>
                              <a:gd name="T10" fmla="+- 0 2111 1786"/>
                              <a:gd name="T11" fmla="*/ 2111 h 337"/>
                              <a:gd name="T12" fmla="+- 0 9514 8732"/>
                              <a:gd name="T13" fmla="*/ T12 w 806"/>
                              <a:gd name="T14" fmla="+- 0 2086 1786"/>
                              <a:gd name="T15" fmla="*/ 2086 h 337"/>
                              <a:gd name="T16" fmla="+- 0 9445 8732"/>
                              <a:gd name="T17" fmla="*/ T16 w 806"/>
                              <a:gd name="T18" fmla="+- 0 2086 1786"/>
                              <a:gd name="T19" fmla="*/ 2086 h 337"/>
                              <a:gd name="T20" fmla="+- 0 9422 8732"/>
                              <a:gd name="T21" fmla="*/ T20 w 806"/>
                              <a:gd name="T22" fmla="+- 0 2077 1786"/>
                              <a:gd name="T23" fmla="*/ 2077 h 337"/>
                              <a:gd name="T24" fmla="+- 0 9429 8732"/>
                              <a:gd name="T25" fmla="*/ T24 w 806"/>
                              <a:gd name="T26" fmla="+- 0 2058 1786"/>
                              <a:gd name="T27" fmla="*/ 2058 h 337"/>
                              <a:gd name="T28" fmla="+- 0 9422 8732"/>
                              <a:gd name="T29" fmla="*/ T28 w 806"/>
                              <a:gd name="T30" fmla="+- 0 2077 1786"/>
                              <a:gd name="T31" fmla="*/ 2077 h 337"/>
                              <a:gd name="T32" fmla="+- 0 9445 8732"/>
                              <a:gd name="T33" fmla="*/ T32 w 806"/>
                              <a:gd name="T34" fmla="+- 0 2086 1786"/>
                              <a:gd name="T35" fmla="*/ 2086 h 337"/>
                              <a:gd name="T36" fmla="+- 0 9451 8732"/>
                              <a:gd name="T37" fmla="*/ T36 w 806"/>
                              <a:gd name="T38" fmla="+- 0 2083 1786"/>
                              <a:gd name="T39" fmla="*/ 2083 h 337"/>
                              <a:gd name="T40" fmla="+- 0 9453 8732"/>
                              <a:gd name="T41" fmla="*/ T40 w 806"/>
                              <a:gd name="T42" fmla="+- 0 2078 1786"/>
                              <a:gd name="T43" fmla="*/ 2078 h 337"/>
                              <a:gd name="T44" fmla="+- 0 9455 8732"/>
                              <a:gd name="T45" fmla="*/ T44 w 806"/>
                              <a:gd name="T46" fmla="+- 0 2073 1786"/>
                              <a:gd name="T47" fmla="*/ 2073 h 337"/>
                              <a:gd name="T48" fmla="+- 0 9453 8732"/>
                              <a:gd name="T49" fmla="*/ T48 w 806"/>
                              <a:gd name="T50" fmla="+- 0 2067 1786"/>
                              <a:gd name="T51" fmla="*/ 2067 h 337"/>
                              <a:gd name="T52" fmla="+- 0 9448 8732"/>
                              <a:gd name="T53" fmla="*/ T52 w 806"/>
                              <a:gd name="T54" fmla="+- 0 2065 1786"/>
                              <a:gd name="T55" fmla="*/ 2065 h 337"/>
                              <a:gd name="T56" fmla="+- 0 9429 8732"/>
                              <a:gd name="T57" fmla="*/ T56 w 806"/>
                              <a:gd name="T58" fmla="+- 0 2058 1786"/>
                              <a:gd name="T59" fmla="*/ 2058 h 337"/>
                              <a:gd name="T60" fmla="+- 0 9447 8732"/>
                              <a:gd name="T61" fmla="*/ T60 w 806"/>
                              <a:gd name="T62" fmla="+- 0 2011 1786"/>
                              <a:gd name="T63" fmla="*/ 2011 h 337"/>
                              <a:gd name="T64" fmla="+- 0 9429 8732"/>
                              <a:gd name="T65" fmla="*/ T64 w 806"/>
                              <a:gd name="T66" fmla="+- 0 2058 1786"/>
                              <a:gd name="T67" fmla="*/ 2058 h 337"/>
                              <a:gd name="T68" fmla="+- 0 9448 8732"/>
                              <a:gd name="T69" fmla="*/ T68 w 806"/>
                              <a:gd name="T70" fmla="+- 0 2065 1786"/>
                              <a:gd name="T71" fmla="*/ 2065 h 337"/>
                              <a:gd name="T72" fmla="+- 0 9453 8732"/>
                              <a:gd name="T73" fmla="*/ T72 w 806"/>
                              <a:gd name="T74" fmla="+- 0 2067 1786"/>
                              <a:gd name="T75" fmla="*/ 2067 h 337"/>
                              <a:gd name="T76" fmla="+- 0 9455 8732"/>
                              <a:gd name="T77" fmla="*/ T76 w 806"/>
                              <a:gd name="T78" fmla="+- 0 2073 1786"/>
                              <a:gd name="T79" fmla="*/ 2073 h 337"/>
                              <a:gd name="T80" fmla="+- 0 9453 8732"/>
                              <a:gd name="T81" fmla="*/ T80 w 806"/>
                              <a:gd name="T82" fmla="+- 0 2078 1786"/>
                              <a:gd name="T83" fmla="*/ 2078 h 337"/>
                              <a:gd name="T84" fmla="+- 0 9451 8732"/>
                              <a:gd name="T85" fmla="*/ T84 w 806"/>
                              <a:gd name="T86" fmla="+- 0 2083 1786"/>
                              <a:gd name="T87" fmla="*/ 2083 h 337"/>
                              <a:gd name="T88" fmla="+- 0 9445 8732"/>
                              <a:gd name="T89" fmla="*/ T88 w 806"/>
                              <a:gd name="T90" fmla="+- 0 2086 1786"/>
                              <a:gd name="T91" fmla="*/ 2086 h 337"/>
                              <a:gd name="T92" fmla="+- 0 9514 8732"/>
                              <a:gd name="T93" fmla="*/ T92 w 806"/>
                              <a:gd name="T94" fmla="+- 0 2086 1786"/>
                              <a:gd name="T95" fmla="*/ 2086 h 337"/>
                              <a:gd name="T96" fmla="+- 0 9447 8732"/>
                              <a:gd name="T97" fmla="*/ T96 w 806"/>
                              <a:gd name="T98" fmla="+- 0 2011 1786"/>
                              <a:gd name="T99" fmla="*/ 2011 h 337"/>
                              <a:gd name="T100" fmla="+- 0 8742 8732"/>
                              <a:gd name="T101" fmla="*/ T100 w 806"/>
                              <a:gd name="T102" fmla="+- 0 1786 1786"/>
                              <a:gd name="T103" fmla="*/ 1786 h 337"/>
                              <a:gd name="T104" fmla="+- 0 8736 8732"/>
                              <a:gd name="T105" fmla="*/ T104 w 806"/>
                              <a:gd name="T106" fmla="+- 0 1789 1786"/>
                              <a:gd name="T107" fmla="*/ 1789 h 337"/>
                              <a:gd name="T108" fmla="+- 0 8734 8732"/>
                              <a:gd name="T109" fmla="*/ T108 w 806"/>
                              <a:gd name="T110" fmla="+- 0 1794 1786"/>
                              <a:gd name="T111" fmla="*/ 1794 h 337"/>
                              <a:gd name="T112" fmla="+- 0 8732 8732"/>
                              <a:gd name="T113" fmla="*/ T112 w 806"/>
                              <a:gd name="T114" fmla="+- 0 1799 1786"/>
                              <a:gd name="T115" fmla="*/ 1799 h 337"/>
                              <a:gd name="T116" fmla="+- 0 8734 8732"/>
                              <a:gd name="T117" fmla="*/ T116 w 806"/>
                              <a:gd name="T118" fmla="+- 0 1805 1786"/>
                              <a:gd name="T119" fmla="*/ 1805 h 337"/>
                              <a:gd name="T120" fmla="+- 0 8739 8732"/>
                              <a:gd name="T121" fmla="*/ T120 w 806"/>
                              <a:gd name="T122" fmla="+- 0 1807 1786"/>
                              <a:gd name="T123" fmla="*/ 1807 h 337"/>
                              <a:gd name="T124" fmla="+- 0 9422 8732"/>
                              <a:gd name="T125" fmla="*/ T124 w 806"/>
                              <a:gd name="T126" fmla="+- 0 2077 1786"/>
                              <a:gd name="T127" fmla="*/ 2077 h 337"/>
                              <a:gd name="T128" fmla="+- 0 9429 8732"/>
                              <a:gd name="T129" fmla="*/ T128 w 806"/>
                              <a:gd name="T130" fmla="+- 0 2058 1786"/>
                              <a:gd name="T131" fmla="*/ 2058 h 337"/>
                              <a:gd name="T132" fmla="+- 0 8742 8732"/>
                              <a:gd name="T133" fmla="*/ T132 w 806"/>
                              <a:gd name="T134" fmla="+- 0 1786 1786"/>
                              <a:gd name="T135" fmla="*/ 1786 h 3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06" h="337">
                                <a:moveTo>
                                  <a:pt x="690" y="291"/>
                                </a:moveTo>
                                <a:lnTo>
                                  <a:pt x="671" y="337"/>
                                </a:lnTo>
                                <a:lnTo>
                                  <a:pt x="805" y="325"/>
                                </a:lnTo>
                                <a:lnTo>
                                  <a:pt x="782" y="300"/>
                                </a:lnTo>
                                <a:lnTo>
                                  <a:pt x="713" y="300"/>
                                </a:lnTo>
                                <a:lnTo>
                                  <a:pt x="690" y="291"/>
                                </a:lnTo>
                                <a:close/>
                                <a:moveTo>
                                  <a:pt x="697" y="272"/>
                                </a:moveTo>
                                <a:lnTo>
                                  <a:pt x="690" y="291"/>
                                </a:lnTo>
                                <a:lnTo>
                                  <a:pt x="713" y="300"/>
                                </a:lnTo>
                                <a:lnTo>
                                  <a:pt x="719" y="297"/>
                                </a:lnTo>
                                <a:lnTo>
                                  <a:pt x="721" y="292"/>
                                </a:lnTo>
                                <a:lnTo>
                                  <a:pt x="723" y="287"/>
                                </a:lnTo>
                                <a:lnTo>
                                  <a:pt x="721" y="281"/>
                                </a:lnTo>
                                <a:lnTo>
                                  <a:pt x="716" y="279"/>
                                </a:lnTo>
                                <a:lnTo>
                                  <a:pt x="697" y="272"/>
                                </a:lnTo>
                                <a:close/>
                                <a:moveTo>
                                  <a:pt x="715" y="225"/>
                                </a:moveTo>
                                <a:lnTo>
                                  <a:pt x="697" y="272"/>
                                </a:lnTo>
                                <a:lnTo>
                                  <a:pt x="716" y="279"/>
                                </a:lnTo>
                                <a:lnTo>
                                  <a:pt x="721" y="281"/>
                                </a:lnTo>
                                <a:lnTo>
                                  <a:pt x="723" y="287"/>
                                </a:lnTo>
                                <a:lnTo>
                                  <a:pt x="721" y="292"/>
                                </a:lnTo>
                                <a:lnTo>
                                  <a:pt x="719" y="297"/>
                                </a:lnTo>
                                <a:lnTo>
                                  <a:pt x="713" y="300"/>
                                </a:lnTo>
                                <a:lnTo>
                                  <a:pt x="782" y="300"/>
                                </a:lnTo>
                                <a:lnTo>
                                  <a:pt x="715" y="225"/>
                                </a:lnTo>
                                <a:close/>
                                <a:moveTo>
                                  <a:pt x="10" y="0"/>
                                </a:moveTo>
                                <a:lnTo>
                                  <a:pt x="4" y="3"/>
                                </a:lnTo>
                                <a:lnTo>
                                  <a:pt x="2" y="8"/>
                                </a:lnTo>
                                <a:lnTo>
                                  <a:pt x="0" y="13"/>
                                </a:lnTo>
                                <a:lnTo>
                                  <a:pt x="2" y="19"/>
                                </a:lnTo>
                                <a:lnTo>
                                  <a:pt x="7" y="21"/>
                                </a:lnTo>
                                <a:lnTo>
                                  <a:pt x="690" y="291"/>
                                </a:lnTo>
                                <a:lnTo>
                                  <a:pt x="697" y="272"/>
                                </a:lnTo>
                                <a:lnTo>
                                  <a:pt x="10" y="0"/>
                                </a:lnTo>
                                <a:close/>
                              </a:path>
                            </a:pathLst>
                          </a:custGeom>
                          <a:solidFill>
                            <a:srgbClr val="000000"/>
                          </a:solidFill>
                          <a:ln>
                            <a:noFill/>
                          </a:ln>
                        </wps:spPr>
                        <wps:bodyPr rot="0" vert="horz" wrap="square" lIns="91440" tIns="45720" rIns="91440" bIns="45720" anchor="t" anchorCtr="0" upright="1">
                          <a:noAutofit/>
                        </wps:bodyPr>
                      </wps:wsp>
                      <wps:wsp>
                        <wps:cNvPr id="365" name="AutoShape 347"/>
                        <wps:cNvSpPr/>
                        <wps:spPr bwMode="auto">
                          <a:xfrm>
                            <a:off x="8731" y="1414"/>
                            <a:ext cx="806" cy="395"/>
                          </a:xfrm>
                          <a:custGeom>
                            <a:avLst/>
                            <a:gdLst>
                              <a:gd name="T0" fmla="+- 0 9424 8732"/>
                              <a:gd name="T1" fmla="*/ T0 w 806"/>
                              <a:gd name="T2" fmla="+- 0 1459 1414"/>
                              <a:gd name="T3" fmla="*/ 1459 h 395"/>
                              <a:gd name="T4" fmla="+- 0 8734 8732"/>
                              <a:gd name="T5" fmla="*/ T4 w 806"/>
                              <a:gd name="T6" fmla="+- 0 1791 1414"/>
                              <a:gd name="T7" fmla="*/ 1791 h 395"/>
                              <a:gd name="T8" fmla="+- 0 8732 8732"/>
                              <a:gd name="T9" fmla="*/ T8 w 806"/>
                              <a:gd name="T10" fmla="+- 0 1797 1414"/>
                              <a:gd name="T11" fmla="*/ 1797 h 395"/>
                              <a:gd name="T12" fmla="+- 0 8736 8732"/>
                              <a:gd name="T13" fmla="*/ T12 w 806"/>
                              <a:gd name="T14" fmla="+- 0 1807 1414"/>
                              <a:gd name="T15" fmla="*/ 1807 h 395"/>
                              <a:gd name="T16" fmla="+- 0 8742 8732"/>
                              <a:gd name="T17" fmla="*/ T16 w 806"/>
                              <a:gd name="T18" fmla="+- 0 1809 1414"/>
                              <a:gd name="T19" fmla="*/ 1809 h 395"/>
                              <a:gd name="T20" fmla="+- 0 9433 8732"/>
                              <a:gd name="T21" fmla="*/ T20 w 806"/>
                              <a:gd name="T22" fmla="+- 0 1477 1414"/>
                              <a:gd name="T23" fmla="*/ 1477 h 395"/>
                              <a:gd name="T24" fmla="+- 0 9424 8732"/>
                              <a:gd name="T25" fmla="*/ T24 w 806"/>
                              <a:gd name="T26" fmla="+- 0 1459 1414"/>
                              <a:gd name="T27" fmla="*/ 1459 h 395"/>
                              <a:gd name="T28" fmla="+- 0 9512 8732"/>
                              <a:gd name="T29" fmla="*/ T28 w 806"/>
                              <a:gd name="T30" fmla="+- 0 1448 1414"/>
                              <a:gd name="T31" fmla="*/ 1448 h 395"/>
                              <a:gd name="T32" fmla="+- 0 9447 8732"/>
                              <a:gd name="T33" fmla="*/ T32 w 806"/>
                              <a:gd name="T34" fmla="+- 0 1448 1414"/>
                              <a:gd name="T35" fmla="*/ 1448 h 395"/>
                              <a:gd name="T36" fmla="+- 0 9453 8732"/>
                              <a:gd name="T37" fmla="*/ T36 w 806"/>
                              <a:gd name="T38" fmla="+- 0 1450 1414"/>
                              <a:gd name="T39" fmla="*/ 1450 h 395"/>
                              <a:gd name="T40" fmla="+- 0 9458 8732"/>
                              <a:gd name="T41" fmla="*/ T40 w 806"/>
                              <a:gd name="T42" fmla="+- 0 1460 1414"/>
                              <a:gd name="T43" fmla="*/ 1460 h 395"/>
                              <a:gd name="T44" fmla="+- 0 9456 8732"/>
                              <a:gd name="T45" fmla="*/ T44 w 806"/>
                              <a:gd name="T46" fmla="+- 0 1466 1414"/>
                              <a:gd name="T47" fmla="*/ 1466 h 395"/>
                              <a:gd name="T48" fmla="+- 0 9433 8732"/>
                              <a:gd name="T49" fmla="*/ T48 w 806"/>
                              <a:gd name="T50" fmla="+- 0 1477 1414"/>
                              <a:gd name="T51" fmla="*/ 1477 h 395"/>
                              <a:gd name="T52" fmla="+- 0 9455 8732"/>
                              <a:gd name="T53" fmla="*/ T52 w 806"/>
                              <a:gd name="T54" fmla="+- 0 1522 1414"/>
                              <a:gd name="T55" fmla="*/ 1522 h 395"/>
                              <a:gd name="T56" fmla="+- 0 9512 8732"/>
                              <a:gd name="T57" fmla="*/ T56 w 806"/>
                              <a:gd name="T58" fmla="+- 0 1448 1414"/>
                              <a:gd name="T59" fmla="*/ 1448 h 395"/>
                              <a:gd name="T60" fmla="+- 0 9447 8732"/>
                              <a:gd name="T61" fmla="*/ T60 w 806"/>
                              <a:gd name="T62" fmla="+- 0 1448 1414"/>
                              <a:gd name="T63" fmla="*/ 1448 h 395"/>
                              <a:gd name="T64" fmla="+- 0 9443 8732"/>
                              <a:gd name="T65" fmla="*/ T64 w 806"/>
                              <a:gd name="T66" fmla="+- 0 1451 1414"/>
                              <a:gd name="T67" fmla="*/ 1451 h 395"/>
                              <a:gd name="T68" fmla="+- 0 9424 8732"/>
                              <a:gd name="T69" fmla="*/ T68 w 806"/>
                              <a:gd name="T70" fmla="+- 0 1459 1414"/>
                              <a:gd name="T71" fmla="*/ 1459 h 395"/>
                              <a:gd name="T72" fmla="+- 0 9433 8732"/>
                              <a:gd name="T73" fmla="*/ T72 w 806"/>
                              <a:gd name="T74" fmla="+- 0 1477 1414"/>
                              <a:gd name="T75" fmla="*/ 1477 h 395"/>
                              <a:gd name="T76" fmla="+- 0 9456 8732"/>
                              <a:gd name="T77" fmla="*/ T76 w 806"/>
                              <a:gd name="T78" fmla="+- 0 1466 1414"/>
                              <a:gd name="T79" fmla="*/ 1466 h 395"/>
                              <a:gd name="T80" fmla="+- 0 9458 8732"/>
                              <a:gd name="T81" fmla="*/ T80 w 806"/>
                              <a:gd name="T82" fmla="+- 0 1460 1414"/>
                              <a:gd name="T83" fmla="*/ 1460 h 395"/>
                              <a:gd name="T84" fmla="+- 0 9453 8732"/>
                              <a:gd name="T85" fmla="*/ T84 w 806"/>
                              <a:gd name="T86" fmla="+- 0 1450 1414"/>
                              <a:gd name="T87" fmla="*/ 1450 h 395"/>
                              <a:gd name="T88" fmla="+- 0 9447 8732"/>
                              <a:gd name="T89" fmla="*/ T88 w 806"/>
                              <a:gd name="T90" fmla="+- 0 1448 1414"/>
                              <a:gd name="T91" fmla="*/ 1448 h 395"/>
                              <a:gd name="T92" fmla="+- 0 9403 8732"/>
                              <a:gd name="T93" fmla="*/ T92 w 806"/>
                              <a:gd name="T94" fmla="+- 0 1414 1414"/>
                              <a:gd name="T95" fmla="*/ 1414 h 395"/>
                              <a:gd name="T96" fmla="+- 0 9424 8732"/>
                              <a:gd name="T97" fmla="*/ T96 w 806"/>
                              <a:gd name="T98" fmla="+- 0 1459 1414"/>
                              <a:gd name="T99" fmla="*/ 1459 h 395"/>
                              <a:gd name="T100" fmla="+- 0 9443 8732"/>
                              <a:gd name="T101" fmla="*/ T100 w 806"/>
                              <a:gd name="T102" fmla="+- 0 1451 1414"/>
                              <a:gd name="T103" fmla="*/ 1451 h 395"/>
                              <a:gd name="T104" fmla="+- 0 9447 8732"/>
                              <a:gd name="T105" fmla="*/ T104 w 806"/>
                              <a:gd name="T106" fmla="+- 0 1448 1414"/>
                              <a:gd name="T107" fmla="*/ 1448 h 395"/>
                              <a:gd name="T108" fmla="+- 0 9512 8732"/>
                              <a:gd name="T109" fmla="*/ T108 w 806"/>
                              <a:gd name="T110" fmla="+- 0 1448 1414"/>
                              <a:gd name="T111" fmla="*/ 1448 h 395"/>
                              <a:gd name="T112" fmla="+- 0 9537 8732"/>
                              <a:gd name="T113" fmla="*/ T112 w 806"/>
                              <a:gd name="T114" fmla="+- 0 1416 1414"/>
                              <a:gd name="T115" fmla="*/ 1416 h 395"/>
                              <a:gd name="T116" fmla="+- 0 9403 8732"/>
                              <a:gd name="T117" fmla="*/ T116 w 806"/>
                              <a:gd name="T118" fmla="+- 0 1414 1414"/>
                              <a:gd name="T119" fmla="*/ 1414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806" h="395">
                                <a:moveTo>
                                  <a:pt x="692" y="45"/>
                                </a:moveTo>
                                <a:lnTo>
                                  <a:pt x="2" y="377"/>
                                </a:lnTo>
                                <a:lnTo>
                                  <a:pt x="0" y="383"/>
                                </a:lnTo>
                                <a:lnTo>
                                  <a:pt x="4" y="393"/>
                                </a:lnTo>
                                <a:lnTo>
                                  <a:pt x="10" y="395"/>
                                </a:lnTo>
                                <a:lnTo>
                                  <a:pt x="701" y="63"/>
                                </a:lnTo>
                                <a:lnTo>
                                  <a:pt x="692" y="45"/>
                                </a:lnTo>
                                <a:close/>
                                <a:moveTo>
                                  <a:pt x="780" y="34"/>
                                </a:moveTo>
                                <a:lnTo>
                                  <a:pt x="715" y="34"/>
                                </a:lnTo>
                                <a:lnTo>
                                  <a:pt x="721" y="36"/>
                                </a:lnTo>
                                <a:lnTo>
                                  <a:pt x="726" y="46"/>
                                </a:lnTo>
                                <a:lnTo>
                                  <a:pt x="724" y="52"/>
                                </a:lnTo>
                                <a:lnTo>
                                  <a:pt x="701" y="63"/>
                                </a:lnTo>
                                <a:lnTo>
                                  <a:pt x="723" y="108"/>
                                </a:lnTo>
                                <a:lnTo>
                                  <a:pt x="780" y="34"/>
                                </a:lnTo>
                                <a:close/>
                                <a:moveTo>
                                  <a:pt x="715" y="34"/>
                                </a:moveTo>
                                <a:lnTo>
                                  <a:pt x="711" y="37"/>
                                </a:lnTo>
                                <a:lnTo>
                                  <a:pt x="692" y="45"/>
                                </a:lnTo>
                                <a:lnTo>
                                  <a:pt x="701" y="63"/>
                                </a:lnTo>
                                <a:lnTo>
                                  <a:pt x="724" y="52"/>
                                </a:lnTo>
                                <a:lnTo>
                                  <a:pt x="726" y="46"/>
                                </a:lnTo>
                                <a:lnTo>
                                  <a:pt x="721" y="36"/>
                                </a:lnTo>
                                <a:lnTo>
                                  <a:pt x="715" y="34"/>
                                </a:lnTo>
                                <a:close/>
                                <a:moveTo>
                                  <a:pt x="671" y="0"/>
                                </a:moveTo>
                                <a:lnTo>
                                  <a:pt x="692" y="45"/>
                                </a:lnTo>
                                <a:lnTo>
                                  <a:pt x="711" y="37"/>
                                </a:lnTo>
                                <a:lnTo>
                                  <a:pt x="715" y="34"/>
                                </a:lnTo>
                                <a:lnTo>
                                  <a:pt x="780" y="34"/>
                                </a:lnTo>
                                <a:lnTo>
                                  <a:pt x="805" y="2"/>
                                </a:lnTo>
                                <a:lnTo>
                                  <a:pt x="671" y="0"/>
                                </a:lnTo>
                                <a:close/>
                              </a:path>
                            </a:pathLst>
                          </a:custGeom>
                          <a:solidFill>
                            <a:srgbClr val="000000"/>
                          </a:solidFill>
                          <a:ln>
                            <a:noFill/>
                          </a:ln>
                        </wps:spPr>
                        <wps:bodyPr rot="0" vert="horz" wrap="square" lIns="91440" tIns="45720" rIns="91440" bIns="45720" anchor="t" anchorCtr="0" upright="1">
                          <a:noAutofit/>
                        </wps:bodyPr>
                      </wps:wsp>
                      <wps:wsp>
                        <wps:cNvPr id="366" name="Text Box 346"/>
                        <wps:cNvSpPr txBox="1">
                          <a:spLocks noChangeArrowheads="1"/>
                        </wps:cNvSpPr>
                        <wps:spPr bwMode="auto">
                          <a:xfrm>
                            <a:off x="6751" y="1414"/>
                            <a:ext cx="2786" cy="804"/>
                          </a:xfrm>
                          <a:prstGeom prst="rect">
                            <a:avLst/>
                          </a:prstGeom>
                          <a:noFill/>
                          <a:ln>
                            <a:noFill/>
                          </a:ln>
                        </wps:spPr>
                        <wps:txbx>
                          <w:txbxContent>
                            <w:p w14:paraId="74DF5E87">
                              <w:pPr>
                                <w:spacing w:before="182"/>
                                <w:ind w:left="943" w:right="1157"/>
                                <w:jc w:val="center"/>
                                <w:rPr>
                                  <w:sz w:val="26"/>
                                </w:rPr>
                              </w:pPr>
                              <w:r>
                                <w:rPr>
                                  <w:sz w:val="26"/>
                                </w:rPr>
                                <w:t>Sổ cái</w:t>
                              </w:r>
                            </w:p>
                          </w:txbxContent>
                        </wps:txbx>
                        <wps:bodyPr rot="0" vert="horz" wrap="square" lIns="0" tIns="0" rIns="0" bIns="0" anchor="t" anchorCtr="0" upright="1">
                          <a:noAutofit/>
                        </wps:bodyPr>
                      </wps:wsp>
                      <wps:wsp>
                        <wps:cNvPr id="367" name="Text Box 345"/>
                        <wps:cNvSpPr txBox="1">
                          <a:spLocks noChangeArrowheads="1"/>
                        </wps:cNvSpPr>
                        <wps:spPr bwMode="auto">
                          <a:xfrm>
                            <a:off x="9497" y="1998"/>
                            <a:ext cx="1229" cy="498"/>
                          </a:xfrm>
                          <a:prstGeom prst="rect">
                            <a:avLst/>
                          </a:prstGeom>
                          <a:noFill/>
                          <a:ln w="9525">
                            <a:solidFill>
                              <a:srgbClr val="000000"/>
                            </a:solidFill>
                            <a:miter lim="800000"/>
                          </a:ln>
                        </wps:spPr>
                        <wps:txbx>
                          <w:txbxContent>
                            <w:p w14:paraId="4A4638DD">
                              <w:pPr>
                                <w:spacing w:before="66"/>
                                <w:ind w:left="145"/>
                                <w:rPr>
                                  <w:sz w:val="24"/>
                                </w:rPr>
                              </w:pPr>
                              <w:r>
                                <w:rPr>
                                  <w:sz w:val="24"/>
                                </w:rPr>
                                <w:t>TK …..</w:t>
                              </w:r>
                            </w:p>
                          </w:txbxContent>
                        </wps:txbx>
                        <wps:bodyPr rot="0" vert="horz" wrap="square" lIns="0" tIns="0" rIns="0" bIns="0" anchor="t" anchorCtr="0" upright="1">
                          <a:noAutofit/>
                        </wps:bodyPr>
                      </wps:wsp>
                      <wps:wsp>
                        <wps:cNvPr id="368" name="Text Box 344"/>
                        <wps:cNvSpPr txBox="1">
                          <a:spLocks noChangeArrowheads="1"/>
                        </wps:cNvSpPr>
                        <wps:spPr bwMode="auto">
                          <a:xfrm>
                            <a:off x="9529" y="1215"/>
                            <a:ext cx="1229" cy="595"/>
                          </a:xfrm>
                          <a:prstGeom prst="rect">
                            <a:avLst/>
                          </a:prstGeom>
                          <a:noFill/>
                          <a:ln w="9525">
                            <a:solidFill>
                              <a:srgbClr val="000000"/>
                            </a:solidFill>
                            <a:miter lim="800000"/>
                          </a:ln>
                        </wps:spPr>
                        <wps:txbx>
                          <w:txbxContent>
                            <w:p w14:paraId="74602FFE">
                              <w:pPr>
                                <w:spacing w:before="66"/>
                                <w:ind w:left="147"/>
                                <w:rPr>
                                  <w:sz w:val="24"/>
                                </w:rPr>
                              </w:pPr>
                              <w:r>
                                <w:rPr>
                                  <w:sz w:val="24"/>
                                </w:rPr>
                                <w:t>TK 641</w:t>
                              </w:r>
                            </w:p>
                          </w:txbxContent>
                        </wps:txbx>
                        <wps:bodyPr rot="0" vert="horz" wrap="square" lIns="0" tIns="0" rIns="0" bIns="0" anchor="t" anchorCtr="0" upright="1">
                          <a:noAutofit/>
                        </wps:bodyPr>
                      </wps:wsp>
                    </wpg:wgp>
                  </a:graphicData>
                </a:graphic>
              </wp:anchor>
            </w:drawing>
          </mc:Choice>
          <mc:Fallback>
            <w:pict>
              <v:group id="Group 343" o:spid="_x0000_s1026" o:spt="203" style="position:absolute;left:0pt;margin-left:337.55pt;margin-top:60.4pt;height:64.8pt;width:200.75pt;mso-position-horizontal-relative:page;mso-wrap-distance-bottom:0pt;mso-wrap-distance-top:0pt;z-index:-251599872;mso-width-relative:page;mso-height-relative:page;" coordorigin="6751,1208" coordsize="4015,1296" o:gfxdata="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">
                <o:lock v:ext="edit" aspectratio="f"/>
                <v:rect id="Rectangle 350" o:spid="_x0000_s1026" o:spt="1" style="position:absolute;left:7328;top:1515;height:695;width:1415;" filled="f" stroked="t" coordsize="21600,21600" o:gfxdata="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Mqa7+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rect>
                <v:shape id="AutoShape 349" o:spid="_x0000_s1026" o:spt="100" style="position:absolute;left:6751;top:1688;height:120;width:696;" fillcolor="#000000" filled="t" stroked="f" coordsize="696,120" o:gfxdata="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mAyBK8AAAA&#10;3AAAAA8AAAAAAAAAAQAgAAAAIgAAAGRycy9kb3ducmV2LnhtbFBLAQIUABQAAAAIAIdO4kAzLwWe&#10;OwAAADkAAAAQAAAAAAAAAAEAIAAAAAsBAABkcnMvc2hhcGV4bWwueG1sUEsFBgAAAAAGAAYAWwEA&#10;ALUDAAAAAA==&#10;" path="m576,70l576,120,676,70,602,70,576,70xm576,50l576,70,602,70,606,66,606,55,602,50,576,50xm576,0l576,50,596,50,602,50,606,55,606,66,602,70,676,70,696,60,576,0xm10,49l4,49,0,54,0,65,4,69,576,70,576,50,10,49xe">
                  <v:path o:connectlocs="576,1758;576,1808;676,1758;602,1758;576,1758;576,1738;576,1758;602,1758;606,1754;606,1743;602,1738;576,1738;576,1688;576,1738;596,1738;602,1738;606,1743;606,1754;602,1758;676,1758;696,1748;576,1688;10,1737;4,1737;0,1742;0,1753;4,1757;576,1758;576,1738;10,1737" o:connectangles="0,0,0,0,0,0,0,0,0,0,0,0,0,0,0,0,0,0,0,0,0,0,0,0,0,0,0,0,0,0"/>
                  <v:fill on="t" focussize="0,0"/>
                  <v:stroke on="f"/>
                  <v:imagedata o:title=""/>
                  <o:lock v:ext="edit" aspectratio="f"/>
                </v:shape>
                <v:shape id="AutoShape 348" o:spid="_x0000_s1026" o:spt="100" style="position:absolute;left:8731;top:1786;height:337;width:806;" fillcolor="#000000" filled="t" stroked="f" coordsize="806,337" o:gfxdata="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X6sGvQAA&#10;ANwAAAAPAAAAAAAAAAEAIAAAACIAAABkcnMvZG93bnJldi54bWxQSwECFAAUAAAACACHTuJAMy8F&#10;njsAAAA5AAAAEAAAAAAAAAABACAAAAAMAQAAZHJzL3NoYXBleG1sLnhtbFBLBQYAAAAABgAGAFsB&#10;AAC2AwAAAAA=&#10;" path="m690,291l671,337,805,325,782,300,713,300,690,291xm697,272l690,291,713,300,719,297,721,292,723,287,721,281,716,279,697,272xm715,225l697,272,716,279,721,281,723,287,721,292,719,297,713,300,782,300,715,225xm10,0l4,3,2,8,0,13,2,19,7,21,690,291,697,272,10,0xe">
                  <v:path o:connectlocs="690,2077;671,2123;805,2111;782,2086;713,2086;690,2077;697,2058;690,2077;713,2086;719,2083;721,2078;723,2073;721,2067;716,2065;697,2058;715,2011;697,2058;716,2065;721,2067;723,2073;721,2078;719,2083;713,2086;782,2086;715,2011;10,1786;4,1789;2,1794;0,1799;2,1805;7,1807;690,2077;697,2058;10,1786" o:connectangles="0,0,0,0,0,0,0,0,0,0,0,0,0,0,0,0,0,0,0,0,0,0,0,0,0,0,0,0,0,0,0,0,0,0"/>
                  <v:fill on="t" focussize="0,0"/>
                  <v:stroke on="f"/>
                  <v:imagedata o:title=""/>
                  <o:lock v:ext="edit" aspectratio="f"/>
                </v:shape>
                <v:shape id="AutoShape 347" o:spid="_x0000_s1026" o:spt="100" style="position:absolute;left:8731;top:1414;height:395;width:806;" fillcolor="#000000" filled="t" stroked="f" coordsize="806,395" o:gfxdata="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HYC3r4A&#10;AADcAAAADwAAAAAAAAABACAAAAAiAAAAZHJzL2Rvd25yZXYueG1sUEsBAhQAFAAAAAgAh07iQDMv&#10;BZ47AAAAOQAAABAAAAAAAAAAAQAgAAAADQEAAGRycy9zaGFwZXhtbC54bWxQSwUGAAAAAAYABgBb&#10;AQAAtwMAAAAA&#10;" path="m692,45l2,377,0,383,4,393,10,395,701,63,692,45xm780,34l715,34,721,36,726,46,724,52,701,63,723,108,780,34xm715,34l711,37,692,45,701,63,724,52,726,46,721,36,715,34xm671,0l692,45,711,37,715,34,780,34,805,2,671,0xe">
                  <v:path o:connectlocs="692,1459;2,1791;0,1797;4,1807;10,1809;701,1477;692,1459;780,1448;715,1448;721,1450;726,1460;724,1466;701,1477;723,1522;780,1448;715,1448;711,1451;692,1459;701,1477;724,1466;726,1460;721,1450;715,1448;671,1414;692,1459;711,1451;715,1448;780,1448;805,1416;671,1414" o:connectangles="0,0,0,0,0,0,0,0,0,0,0,0,0,0,0,0,0,0,0,0,0,0,0,0,0,0,0,0,0,0"/>
                  <v:fill on="t" focussize="0,0"/>
                  <v:stroke on="f"/>
                  <v:imagedata o:title=""/>
                  <o:lock v:ext="edit" aspectratio="f"/>
                </v:shape>
                <v:shape id="Text Box 346" o:spid="_x0000_s1026" o:spt="202" type="#_x0000_t202" style="position:absolute;left:6751;top:1414;height:804;width:2786;" filled="f" stroked="f" coordsize="21600,21600" o:gfxdata="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c+4My/&#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4DF5E87">
                        <w:pPr>
                          <w:spacing w:before="182"/>
                          <w:ind w:left="943" w:right="1157"/>
                          <w:jc w:val="center"/>
                          <w:rPr>
                            <w:sz w:val="26"/>
                          </w:rPr>
                        </w:pPr>
                        <w:r>
                          <w:rPr>
                            <w:sz w:val="26"/>
                          </w:rPr>
                          <w:t>Sổ cái</w:t>
                        </w:r>
                      </w:p>
                    </w:txbxContent>
                  </v:textbox>
                </v:shape>
                <v:shape id="Text Box 345" o:spid="_x0000_s1026" o:spt="202" type="#_x0000_t202" style="position:absolute;left:9497;top:1998;height:498;width:1229;" filled="f" stroked="t" coordsize="21600,21600" o:gfxdata="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kdDNG/&#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4A4638DD">
                        <w:pPr>
                          <w:spacing w:before="66"/>
                          <w:ind w:left="145"/>
                          <w:rPr>
                            <w:sz w:val="24"/>
                          </w:rPr>
                        </w:pPr>
                        <w:r>
                          <w:rPr>
                            <w:sz w:val="24"/>
                          </w:rPr>
                          <w:t>TK …..</w:t>
                        </w:r>
                      </w:p>
                    </w:txbxContent>
                  </v:textbox>
                </v:shape>
                <v:shape id="Text Box 344" o:spid="_x0000_s1026" o:spt="202" type="#_x0000_t202" style="position:absolute;left:9529;top:1215;height:595;width:1229;" filled="f" stroked="t" coordsize="21600,21600" o:gfxdata="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IKYo7sAAADc&#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textbox inset="0mm,0mm,0mm,0mm">
                    <w:txbxContent>
                      <w:p w14:paraId="74602FFE">
                        <w:pPr>
                          <w:spacing w:before="66"/>
                          <w:ind w:left="147"/>
                          <w:rPr>
                            <w:sz w:val="24"/>
                          </w:rPr>
                        </w:pPr>
                        <w:r>
                          <w:rPr>
                            <w:sz w:val="24"/>
                          </w:rPr>
                          <w:t>TK 641</w:t>
                        </w:r>
                      </w:p>
                    </w:txbxContent>
                  </v:textbox>
                </v:shape>
                <w10:wrap type="topAndBottom"/>
              </v:group>
            </w:pict>
          </mc:Fallback>
        </mc:AlternateContent>
      </w:r>
    </w:p>
    <w:p w14:paraId="0EA59E63">
      <w:pPr>
        <w:pStyle w:val="13"/>
        <w:numPr>
          <w:ilvl w:val="0"/>
          <w:numId w:val="6"/>
        </w:numPr>
        <w:tabs>
          <w:tab w:val="left" w:pos="934"/>
        </w:tabs>
        <w:spacing w:before="115"/>
        <w:ind w:firstLine="0"/>
        <w:rPr>
          <w:sz w:val="26"/>
        </w:rPr>
      </w:pPr>
      <w:r>
        <w:rPr>
          <w:sz w:val="26"/>
        </w:rPr>
        <w:t>ĐỐI VỚI HÌNH THỨC KẾ TOÁN TRÊN MÁY VI</w:t>
      </w:r>
      <w:r>
        <w:rPr>
          <w:spacing w:val="-3"/>
          <w:sz w:val="26"/>
        </w:rPr>
        <w:t xml:space="preserve"> </w:t>
      </w:r>
      <w:r>
        <w:rPr>
          <w:sz w:val="26"/>
        </w:rPr>
        <w:t>TÍNH</w:t>
      </w:r>
    </w:p>
    <w:p w14:paraId="6BCAC44B">
      <w:pPr>
        <w:pStyle w:val="8"/>
        <w:spacing w:before="118"/>
        <w:ind w:left="3149"/>
      </w:pPr>
      <w:r>
        <w:rPr>
          <w:lang w:bidi="ar-SA"/>
        </w:rPr>
        <mc:AlternateContent>
          <mc:Choice Requires="wpg">
            <w:drawing>
              <wp:anchor distT="0" distB="0" distL="114300" distR="114300" simplePos="0" relativeHeight="251689984" behindDoc="1" locked="0" layoutInCell="1" allowOverlap="1">
                <wp:simplePos x="0" y="0"/>
                <wp:positionH relativeFrom="page">
                  <wp:posOffset>4794250</wp:posOffset>
                </wp:positionH>
                <wp:positionV relativeFrom="paragraph">
                  <wp:posOffset>305435</wp:posOffset>
                </wp:positionV>
                <wp:extent cx="2111375" cy="759460"/>
                <wp:effectExtent l="3175" t="635" r="9525" b="1905"/>
                <wp:wrapNone/>
                <wp:docPr id="356" name="Group 338"/>
                <wp:cNvGraphicFramePr/>
                <a:graphic xmlns:a="http://schemas.openxmlformats.org/drawingml/2006/main">
                  <a:graphicData uri="http://schemas.microsoft.com/office/word/2010/wordprocessingGroup">
                    <wpg:wgp>
                      <wpg:cNvGrpSpPr/>
                      <wpg:grpSpPr>
                        <a:xfrm>
                          <a:off x="0" y="0"/>
                          <a:ext cx="2111375" cy="759460"/>
                          <a:chOff x="7550" y="481"/>
                          <a:chExt cx="3325" cy="1196"/>
                        </a:xfrm>
                      </wpg:grpSpPr>
                      <wps:wsp>
                        <wps:cNvPr id="357" name="Line 342"/>
                        <wps:cNvCnPr/>
                        <wps:spPr bwMode="auto">
                          <a:xfrm>
                            <a:off x="8872" y="1316"/>
                            <a:ext cx="696" cy="334"/>
                          </a:xfrm>
                          <a:prstGeom prst="line">
                            <a:avLst/>
                          </a:prstGeom>
                          <a:noFill/>
                          <a:ln w="9525">
                            <a:solidFill>
                              <a:srgbClr val="000000"/>
                            </a:solidFill>
                            <a:round/>
                          </a:ln>
                        </wps:spPr>
                        <wps:bodyPr/>
                      </wps:wsp>
                      <wps:wsp>
                        <wps:cNvPr id="358" name="AutoShape 341"/>
                        <wps:cNvSpPr/>
                        <wps:spPr bwMode="auto">
                          <a:xfrm>
                            <a:off x="8816" y="912"/>
                            <a:ext cx="787" cy="416"/>
                          </a:xfrm>
                          <a:custGeom>
                            <a:avLst/>
                            <a:gdLst>
                              <a:gd name="T0" fmla="+- 0 9492 8817"/>
                              <a:gd name="T1" fmla="*/ T0 w 787"/>
                              <a:gd name="T2" fmla="+- 0 959 912"/>
                              <a:gd name="T3" fmla="*/ 959 h 416"/>
                              <a:gd name="T4" fmla="+- 0 8823 8817"/>
                              <a:gd name="T5" fmla="*/ T4 w 787"/>
                              <a:gd name="T6" fmla="+- 0 1308 912"/>
                              <a:gd name="T7" fmla="*/ 1308 h 416"/>
                              <a:gd name="T8" fmla="+- 0 8818 8817"/>
                              <a:gd name="T9" fmla="*/ T8 w 787"/>
                              <a:gd name="T10" fmla="+- 0 1310 912"/>
                              <a:gd name="T11" fmla="*/ 1310 h 416"/>
                              <a:gd name="T12" fmla="+- 0 8817 8817"/>
                              <a:gd name="T13" fmla="*/ T12 w 787"/>
                              <a:gd name="T14" fmla="+- 0 1316 912"/>
                              <a:gd name="T15" fmla="*/ 1316 h 416"/>
                              <a:gd name="T16" fmla="+- 0 8819 8817"/>
                              <a:gd name="T17" fmla="*/ T16 w 787"/>
                              <a:gd name="T18" fmla="+- 0 1321 912"/>
                              <a:gd name="T19" fmla="*/ 1321 h 416"/>
                              <a:gd name="T20" fmla="+- 0 8822 8817"/>
                              <a:gd name="T21" fmla="*/ T20 w 787"/>
                              <a:gd name="T22" fmla="+- 0 1326 912"/>
                              <a:gd name="T23" fmla="*/ 1326 h 416"/>
                              <a:gd name="T24" fmla="+- 0 8828 8817"/>
                              <a:gd name="T25" fmla="*/ T24 w 787"/>
                              <a:gd name="T26" fmla="+- 0 1328 912"/>
                              <a:gd name="T27" fmla="*/ 1328 h 416"/>
                              <a:gd name="T28" fmla="+- 0 8833 8817"/>
                              <a:gd name="T29" fmla="*/ T28 w 787"/>
                              <a:gd name="T30" fmla="+- 0 1325 912"/>
                              <a:gd name="T31" fmla="*/ 1325 h 416"/>
                              <a:gd name="T32" fmla="+- 0 9501 8817"/>
                              <a:gd name="T33" fmla="*/ T32 w 787"/>
                              <a:gd name="T34" fmla="+- 0 977 912"/>
                              <a:gd name="T35" fmla="*/ 977 h 416"/>
                              <a:gd name="T36" fmla="+- 0 9492 8817"/>
                              <a:gd name="T37" fmla="*/ T36 w 787"/>
                              <a:gd name="T38" fmla="+- 0 959 912"/>
                              <a:gd name="T39" fmla="*/ 959 h 416"/>
                              <a:gd name="T40" fmla="+- 0 9578 8817"/>
                              <a:gd name="T41" fmla="*/ T40 w 787"/>
                              <a:gd name="T42" fmla="+- 0 947 912"/>
                              <a:gd name="T43" fmla="*/ 947 h 416"/>
                              <a:gd name="T44" fmla="+- 0 9515 8817"/>
                              <a:gd name="T45" fmla="*/ T44 w 787"/>
                              <a:gd name="T46" fmla="+- 0 947 912"/>
                              <a:gd name="T47" fmla="*/ 947 h 416"/>
                              <a:gd name="T48" fmla="+- 0 9521 8817"/>
                              <a:gd name="T49" fmla="*/ T48 w 787"/>
                              <a:gd name="T50" fmla="+- 0 949 912"/>
                              <a:gd name="T51" fmla="*/ 949 h 416"/>
                              <a:gd name="T52" fmla="+- 0 9526 8817"/>
                              <a:gd name="T53" fmla="*/ T52 w 787"/>
                              <a:gd name="T54" fmla="+- 0 959 912"/>
                              <a:gd name="T55" fmla="*/ 959 h 416"/>
                              <a:gd name="T56" fmla="+- 0 9524 8817"/>
                              <a:gd name="T57" fmla="*/ T56 w 787"/>
                              <a:gd name="T58" fmla="+- 0 965 912"/>
                              <a:gd name="T59" fmla="*/ 965 h 416"/>
                              <a:gd name="T60" fmla="+- 0 9519 8817"/>
                              <a:gd name="T61" fmla="*/ T60 w 787"/>
                              <a:gd name="T62" fmla="+- 0 967 912"/>
                              <a:gd name="T63" fmla="*/ 967 h 416"/>
                              <a:gd name="T64" fmla="+- 0 9501 8817"/>
                              <a:gd name="T65" fmla="*/ T64 w 787"/>
                              <a:gd name="T66" fmla="+- 0 977 912"/>
                              <a:gd name="T67" fmla="*/ 977 h 416"/>
                              <a:gd name="T68" fmla="+- 0 9524 8817"/>
                              <a:gd name="T69" fmla="*/ T68 w 787"/>
                              <a:gd name="T70" fmla="+- 0 1021 912"/>
                              <a:gd name="T71" fmla="*/ 1021 h 416"/>
                              <a:gd name="T72" fmla="+- 0 9578 8817"/>
                              <a:gd name="T73" fmla="*/ T72 w 787"/>
                              <a:gd name="T74" fmla="+- 0 947 912"/>
                              <a:gd name="T75" fmla="*/ 947 h 416"/>
                              <a:gd name="T76" fmla="+- 0 9515 8817"/>
                              <a:gd name="T77" fmla="*/ T76 w 787"/>
                              <a:gd name="T78" fmla="+- 0 947 912"/>
                              <a:gd name="T79" fmla="*/ 947 h 416"/>
                              <a:gd name="T80" fmla="+- 0 9510 8817"/>
                              <a:gd name="T81" fmla="*/ T80 w 787"/>
                              <a:gd name="T82" fmla="+- 0 950 912"/>
                              <a:gd name="T83" fmla="*/ 950 h 416"/>
                              <a:gd name="T84" fmla="+- 0 9492 8817"/>
                              <a:gd name="T85" fmla="*/ T84 w 787"/>
                              <a:gd name="T86" fmla="+- 0 959 912"/>
                              <a:gd name="T87" fmla="*/ 959 h 416"/>
                              <a:gd name="T88" fmla="+- 0 9501 8817"/>
                              <a:gd name="T89" fmla="*/ T88 w 787"/>
                              <a:gd name="T90" fmla="+- 0 977 912"/>
                              <a:gd name="T91" fmla="*/ 977 h 416"/>
                              <a:gd name="T92" fmla="+- 0 9519 8817"/>
                              <a:gd name="T93" fmla="*/ T92 w 787"/>
                              <a:gd name="T94" fmla="+- 0 967 912"/>
                              <a:gd name="T95" fmla="*/ 967 h 416"/>
                              <a:gd name="T96" fmla="+- 0 9524 8817"/>
                              <a:gd name="T97" fmla="*/ T96 w 787"/>
                              <a:gd name="T98" fmla="+- 0 965 912"/>
                              <a:gd name="T99" fmla="*/ 965 h 416"/>
                              <a:gd name="T100" fmla="+- 0 9526 8817"/>
                              <a:gd name="T101" fmla="*/ T100 w 787"/>
                              <a:gd name="T102" fmla="+- 0 959 912"/>
                              <a:gd name="T103" fmla="*/ 959 h 416"/>
                              <a:gd name="T104" fmla="+- 0 9521 8817"/>
                              <a:gd name="T105" fmla="*/ T104 w 787"/>
                              <a:gd name="T106" fmla="+- 0 949 912"/>
                              <a:gd name="T107" fmla="*/ 949 h 416"/>
                              <a:gd name="T108" fmla="+- 0 9515 8817"/>
                              <a:gd name="T109" fmla="*/ T108 w 787"/>
                              <a:gd name="T110" fmla="+- 0 947 912"/>
                              <a:gd name="T111" fmla="*/ 947 h 416"/>
                              <a:gd name="T112" fmla="+- 0 9603 8817"/>
                              <a:gd name="T113" fmla="*/ T112 w 787"/>
                              <a:gd name="T114" fmla="+- 0 912 912"/>
                              <a:gd name="T115" fmla="*/ 912 h 416"/>
                              <a:gd name="T116" fmla="+- 0 9469 8817"/>
                              <a:gd name="T117" fmla="*/ T116 w 787"/>
                              <a:gd name="T118" fmla="+- 0 915 912"/>
                              <a:gd name="T119" fmla="*/ 915 h 416"/>
                              <a:gd name="T120" fmla="+- 0 9492 8817"/>
                              <a:gd name="T121" fmla="*/ T120 w 787"/>
                              <a:gd name="T122" fmla="+- 0 959 912"/>
                              <a:gd name="T123" fmla="*/ 959 h 416"/>
                              <a:gd name="T124" fmla="+- 0 9510 8817"/>
                              <a:gd name="T125" fmla="*/ T124 w 787"/>
                              <a:gd name="T126" fmla="+- 0 950 912"/>
                              <a:gd name="T127" fmla="*/ 950 h 416"/>
                              <a:gd name="T128" fmla="+- 0 9515 8817"/>
                              <a:gd name="T129" fmla="*/ T128 w 787"/>
                              <a:gd name="T130" fmla="+- 0 947 912"/>
                              <a:gd name="T131" fmla="*/ 947 h 416"/>
                              <a:gd name="T132" fmla="+- 0 9578 8817"/>
                              <a:gd name="T133" fmla="*/ T132 w 787"/>
                              <a:gd name="T134" fmla="+- 0 947 912"/>
                              <a:gd name="T135" fmla="*/ 947 h 416"/>
                              <a:gd name="T136" fmla="+- 0 9603 8817"/>
                              <a:gd name="T137" fmla="*/ T136 w 787"/>
                              <a:gd name="T138" fmla="+- 0 912 912"/>
                              <a:gd name="T139" fmla="*/ 912 h 4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787" h="416">
                                <a:moveTo>
                                  <a:pt x="675" y="47"/>
                                </a:moveTo>
                                <a:lnTo>
                                  <a:pt x="6" y="396"/>
                                </a:lnTo>
                                <a:lnTo>
                                  <a:pt x="1" y="398"/>
                                </a:lnTo>
                                <a:lnTo>
                                  <a:pt x="0" y="404"/>
                                </a:lnTo>
                                <a:lnTo>
                                  <a:pt x="2" y="409"/>
                                </a:lnTo>
                                <a:lnTo>
                                  <a:pt x="5" y="414"/>
                                </a:lnTo>
                                <a:lnTo>
                                  <a:pt x="11" y="416"/>
                                </a:lnTo>
                                <a:lnTo>
                                  <a:pt x="16" y="413"/>
                                </a:lnTo>
                                <a:lnTo>
                                  <a:pt x="684" y="65"/>
                                </a:lnTo>
                                <a:lnTo>
                                  <a:pt x="675" y="47"/>
                                </a:lnTo>
                                <a:close/>
                                <a:moveTo>
                                  <a:pt x="761" y="35"/>
                                </a:moveTo>
                                <a:lnTo>
                                  <a:pt x="698" y="35"/>
                                </a:lnTo>
                                <a:lnTo>
                                  <a:pt x="704" y="37"/>
                                </a:lnTo>
                                <a:lnTo>
                                  <a:pt x="709" y="47"/>
                                </a:lnTo>
                                <a:lnTo>
                                  <a:pt x="707" y="53"/>
                                </a:lnTo>
                                <a:lnTo>
                                  <a:pt x="702" y="55"/>
                                </a:lnTo>
                                <a:lnTo>
                                  <a:pt x="684" y="65"/>
                                </a:lnTo>
                                <a:lnTo>
                                  <a:pt x="707" y="109"/>
                                </a:lnTo>
                                <a:lnTo>
                                  <a:pt x="761" y="35"/>
                                </a:lnTo>
                                <a:close/>
                                <a:moveTo>
                                  <a:pt x="698" y="35"/>
                                </a:moveTo>
                                <a:lnTo>
                                  <a:pt x="693" y="38"/>
                                </a:lnTo>
                                <a:lnTo>
                                  <a:pt x="675" y="47"/>
                                </a:lnTo>
                                <a:lnTo>
                                  <a:pt x="684" y="65"/>
                                </a:lnTo>
                                <a:lnTo>
                                  <a:pt x="702" y="55"/>
                                </a:lnTo>
                                <a:lnTo>
                                  <a:pt x="707" y="53"/>
                                </a:lnTo>
                                <a:lnTo>
                                  <a:pt x="709" y="47"/>
                                </a:lnTo>
                                <a:lnTo>
                                  <a:pt x="704" y="37"/>
                                </a:lnTo>
                                <a:lnTo>
                                  <a:pt x="698" y="35"/>
                                </a:lnTo>
                                <a:close/>
                                <a:moveTo>
                                  <a:pt x="786" y="0"/>
                                </a:moveTo>
                                <a:lnTo>
                                  <a:pt x="652" y="3"/>
                                </a:lnTo>
                                <a:lnTo>
                                  <a:pt x="675" y="47"/>
                                </a:lnTo>
                                <a:lnTo>
                                  <a:pt x="693" y="38"/>
                                </a:lnTo>
                                <a:lnTo>
                                  <a:pt x="698" y="35"/>
                                </a:lnTo>
                                <a:lnTo>
                                  <a:pt x="761" y="35"/>
                                </a:lnTo>
                                <a:lnTo>
                                  <a:pt x="786" y="0"/>
                                </a:lnTo>
                                <a:close/>
                              </a:path>
                            </a:pathLst>
                          </a:custGeom>
                          <a:solidFill>
                            <a:srgbClr val="000000"/>
                          </a:solidFill>
                          <a:ln>
                            <a:noFill/>
                          </a:ln>
                        </wps:spPr>
                        <wps:bodyPr rot="0" vert="horz" wrap="square" lIns="91440" tIns="45720" rIns="91440" bIns="45720" anchor="t" anchorCtr="0" upright="1">
                          <a:noAutofit/>
                        </wps:bodyPr>
                      </wps:wsp>
                      <wps:wsp>
                        <wps:cNvPr id="359" name="Text Box 340"/>
                        <wps:cNvSpPr txBox="1">
                          <a:spLocks noChangeArrowheads="1"/>
                        </wps:cNvSpPr>
                        <wps:spPr bwMode="auto">
                          <a:xfrm>
                            <a:off x="7558" y="931"/>
                            <a:ext cx="1270" cy="738"/>
                          </a:xfrm>
                          <a:prstGeom prst="rect">
                            <a:avLst/>
                          </a:prstGeom>
                          <a:noFill/>
                          <a:ln w="9525">
                            <a:solidFill>
                              <a:srgbClr val="000000"/>
                            </a:solidFill>
                            <a:miter lim="800000"/>
                          </a:ln>
                        </wps:spPr>
                        <wps:txbx>
                          <w:txbxContent>
                            <w:p w14:paraId="3ABD29AB">
                              <w:pPr>
                                <w:spacing w:before="74"/>
                                <w:ind w:left="310"/>
                                <w:rPr>
                                  <w:sz w:val="26"/>
                                </w:rPr>
                              </w:pPr>
                              <w:r>
                                <w:rPr>
                                  <w:sz w:val="26"/>
                                </w:rPr>
                                <w:t>Sổ cái</w:t>
                              </w:r>
                            </w:p>
                          </w:txbxContent>
                        </wps:txbx>
                        <wps:bodyPr rot="0" vert="horz" wrap="square" lIns="0" tIns="0" rIns="0" bIns="0" anchor="t" anchorCtr="0" upright="1">
                          <a:noAutofit/>
                        </wps:bodyPr>
                      </wps:wsp>
                      <wps:wsp>
                        <wps:cNvPr id="360" name="Text Box 339"/>
                        <wps:cNvSpPr txBox="1">
                          <a:spLocks noChangeArrowheads="1"/>
                        </wps:cNvSpPr>
                        <wps:spPr bwMode="auto">
                          <a:xfrm>
                            <a:off x="9603" y="488"/>
                            <a:ext cx="1265" cy="584"/>
                          </a:xfrm>
                          <a:prstGeom prst="rect">
                            <a:avLst/>
                          </a:prstGeom>
                          <a:noFill/>
                          <a:ln w="9525">
                            <a:solidFill>
                              <a:srgbClr val="000000"/>
                            </a:solidFill>
                            <a:miter lim="800000"/>
                          </a:ln>
                        </wps:spPr>
                        <wps:txbx>
                          <w:txbxContent>
                            <w:p w14:paraId="662B6FCD">
                              <w:pPr>
                                <w:spacing w:before="65"/>
                                <w:ind w:left="147"/>
                                <w:rPr>
                                  <w:sz w:val="24"/>
                                </w:rPr>
                              </w:pPr>
                              <w:r>
                                <w:rPr>
                                  <w:sz w:val="24"/>
                                </w:rPr>
                                <w:t>TK 641</w:t>
                              </w:r>
                            </w:p>
                          </w:txbxContent>
                        </wps:txbx>
                        <wps:bodyPr rot="0" vert="horz" wrap="square" lIns="0" tIns="0" rIns="0" bIns="0" anchor="t" anchorCtr="0" upright="1">
                          <a:noAutofit/>
                        </wps:bodyPr>
                      </wps:wsp>
                    </wpg:wgp>
                  </a:graphicData>
                </a:graphic>
              </wp:anchor>
            </w:drawing>
          </mc:Choice>
          <mc:Fallback>
            <w:pict>
              <v:group id="Group 338" o:spid="_x0000_s1026" o:spt="203" style="position:absolute;left:0pt;margin-left:377.5pt;margin-top:24.05pt;height:59.8pt;width:166.25pt;mso-position-horizontal-relative:page;z-index:-251626496;mso-width-relative:page;mso-height-relative:page;" coordorigin="7550,481" coordsize="3325,1196" o:gfxdata="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">
                <o:lock v:ext="edit" aspectratio="f"/>
                <v:line id="Line 342" o:spid="_x0000_s1026" o:spt="20" style="position:absolute;left:8872;top:1316;height:334;width:696;" filled="f" stroked="t" coordsize="21600,21600" o:gfxdata="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Y0Cv&#10;wAAAANwAAAAPAAAAAAAAAAEAIAAAACIAAABkcnMvZG93bnJldi54bWxQSwECFAAUAAAACACHTuJA&#10;My8FnjsAAAA5AAAAEAAAAAAAAAABACAAAAAPAQAAZHJzL3NoYXBleG1sLnhtbFBLBQYAAAAABgAG&#10;AFsBAAC5AwAAAAA=&#10;">
                  <v:fill on="f" focussize="0,0"/>
                  <v:stroke color="#000000" joinstyle="round"/>
                  <v:imagedata o:title=""/>
                  <o:lock v:ext="edit" aspectratio="f"/>
                </v:line>
                <v:shape id="AutoShape 341" o:spid="_x0000_s1026" o:spt="100" style="position:absolute;left:8816;top:912;height:416;width:787;" fillcolor="#000000" filled="t" stroked="f" coordsize="787,416" o:gfxdata="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MvTMC8AAAA&#10;3AAAAA8AAAAAAAAAAQAgAAAAIgAAAGRycy9kb3ducmV2LnhtbFBLAQIUABQAAAAIAIdO4kAzLwWe&#10;OwAAADkAAAAQAAAAAAAAAAEAIAAAAAsBAABkcnMvc2hhcGV4bWwueG1sUEsFBgAAAAAGAAYAWwEA&#10;ALUDAAAAAA==&#10;" path="m675,47l6,396,1,398,0,404,2,409,5,414,11,416,16,413,684,65,675,47xm761,35l698,35,704,37,709,47,707,53,702,55,684,65,707,109,761,35xm698,35l693,38,675,47,684,65,702,55,707,53,709,47,704,37,698,35xm786,0l652,3,675,47,693,38,698,35,761,35,786,0xe">
                  <v:path o:connectlocs="675,959;6,1308;1,1310;0,1316;2,1321;5,1326;11,1328;16,1325;684,977;675,959;761,947;698,947;704,949;709,959;707,965;702,967;684,977;707,1021;761,947;698,947;693,950;675,959;684,977;702,967;707,965;709,959;704,949;698,947;786,912;652,915;675,959;693,950;698,947;761,947;786,912" o:connectangles="0,0,0,0,0,0,0,0,0,0,0,0,0,0,0,0,0,0,0,0,0,0,0,0,0,0,0,0,0,0,0,0,0,0,0"/>
                  <v:fill on="t" focussize="0,0"/>
                  <v:stroke on="f"/>
                  <v:imagedata o:title=""/>
                  <o:lock v:ext="edit" aspectratio="f"/>
                </v:shape>
                <v:shape id="Text Box 340" o:spid="_x0000_s1026" o:spt="202" type="#_x0000_t202" style="position:absolute;left:7558;top:931;height:738;width:1270;" filled="f" stroked="t" coordsize="21600,21600" o:gfxdata="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mi94W/&#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3ABD29AB">
                        <w:pPr>
                          <w:spacing w:before="74"/>
                          <w:ind w:left="310"/>
                          <w:rPr>
                            <w:sz w:val="26"/>
                          </w:rPr>
                        </w:pPr>
                        <w:r>
                          <w:rPr>
                            <w:sz w:val="26"/>
                          </w:rPr>
                          <w:t>Sổ cái</w:t>
                        </w:r>
                      </w:p>
                    </w:txbxContent>
                  </v:textbox>
                </v:shape>
                <v:shape id="Text Box 339" o:spid="_x0000_s1026" o:spt="202" type="#_x0000_t202" style="position:absolute;left:9603;top:488;height:584;width:1265;" filled="f" stroked="t" coordsize="21600,21600" o:gfxdata="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vSUpbsAAADc&#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textbox inset="0mm,0mm,0mm,0mm">
                    <w:txbxContent>
                      <w:p w14:paraId="662B6FCD">
                        <w:pPr>
                          <w:spacing w:before="65"/>
                          <w:ind w:left="147"/>
                          <w:rPr>
                            <w:sz w:val="24"/>
                          </w:rPr>
                        </w:pPr>
                        <w:r>
                          <w:rPr>
                            <w:sz w:val="24"/>
                          </w:rPr>
                          <w:t>TK 641</w:t>
                        </w:r>
                      </w:p>
                    </w:txbxContent>
                  </v:textbox>
                </v:shape>
              </v:group>
            </w:pict>
          </mc:Fallback>
        </mc:AlternateContent>
      </w:r>
      <w:r>
        <w:rPr>
          <w:lang w:bidi="ar-SA"/>
        </w:rPr>
        <mc:AlternateContent>
          <mc:Choice Requires="wps">
            <w:drawing>
              <wp:anchor distT="0" distB="0" distL="114300" distR="114300" simplePos="0" relativeHeight="251669504" behindDoc="0" locked="0" layoutInCell="1" allowOverlap="1">
                <wp:simplePos x="0" y="0"/>
                <wp:positionH relativeFrom="page">
                  <wp:posOffset>4409440</wp:posOffset>
                </wp:positionH>
                <wp:positionV relativeFrom="paragraph">
                  <wp:posOffset>797560</wp:posOffset>
                </wp:positionV>
                <wp:extent cx="370205" cy="76200"/>
                <wp:effectExtent l="8890" t="6985" r="1905" b="2540"/>
                <wp:wrapNone/>
                <wp:docPr id="355" name="AutoShape 337"/>
                <wp:cNvGraphicFramePr/>
                <a:graphic xmlns:a="http://schemas.openxmlformats.org/drawingml/2006/main">
                  <a:graphicData uri="http://schemas.microsoft.com/office/word/2010/wordprocessingShape">
                    <wps:wsp>
                      <wps:cNvSpPr/>
                      <wps:spPr bwMode="auto">
                        <a:xfrm>
                          <a:off x="0" y="0"/>
                          <a:ext cx="370205" cy="76200"/>
                        </a:xfrm>
                        <a:custGeom>
                          <a:avLst/>
                          <a:gdLst>
                            <a:gd name="T0" fmla="+- 0 7407 6944"/>
                            <a:gd name="T1" fmla="*/ T0 w 583"/>
                            <a:gd name="T2" fmla="+- 0 1256 1256"/>
                            <a:gd name="T3" fmla="*/ 1256 h 120"/>
                            <a:gd name="T4" fmla="+- 0 7407 6944"/>
                            <a:gd name="T5" fmla="*/ T4 w 583"/>
                            <a:gd name="T6" fmla="+- 0 1376 1256"/>
                            <a:gd name="T7" fmla="*/ 1376 h 120"/>
                            <a:gd name="T8" fmla="+- 0 7507 6944"/>
                            <a:gd name="T9" fmla="*/ T8 w 583"/>
                            <a:gd name="T10" fmla="+- 0 1326 1256"/>
                            <a:gd name="T11" fmla="*/ 1326 h 120"/>
                            <a:gd name="T12" fmla="+- 0 7433 6944"/>
                            <a:gd name="T13" fmla="*/ T12 w 583"/>
                            <a:gd name="T14" fmla="+- 0 1326 1256"/>
                            <a:gd name="T15" fmla="*/ 1326 h 120"/>
                            <a:gd name="T16" fmla="+- 0 7437 6944"/>
                            <a:gd name="T17" fmla="*/ T16 w 583"/>
                            <a:gd name="T18" fmla="+- 0 1322 1256"/>
                            <a:gd name="T19" fmla="*/ 1322 h 120"/>
                            <a:gd name="T20" fmla="+- 0 7437 6944"/>
                            <a:gd name="T21" fmla="*/ T20 w 583"/>
                            <a:gd name="T22" fmla="+- 0 1311 1256"/>
                            <a:gd name="T23" fmla="*/ 1311 h 120"/>
                            <a:gd name="T24" fmla="+- 0 7433 6944"/>
                            <a:gd name="T25" fmla="*/ T24 w 583"/>
                            <a:gd name="T26" fmla="+- 0 1306 1256"/>
                            <a:gd name="T27" fmla="*/ 1306 h 120"/>
                            <a:gd name="T28" fmla="+- 0 7507 6944"/>
                            <a:gd name="T29" fmla="*/ T28 w 583"/>
                            <a:gd name="T30" fmla="+- 0 1306 1256"/>
                            <a:gd name="T31" fmla="*/ 1306 h 120"/>
                            <a:gd name="T32" fmla="+- 0 7407 6944"/>
                            <a:gd name="T33" fmla="*/ T32 w 583"/>
                            <a:gd name="T34" fmla="+- 0 1256 1256"/>
                            <a:gd name="T35" fmla="*/ 1256 h 120"/>
                            <a:gd name="T36" fmla="+- 0 7407 6944"/>
                            <a:gd name="T37" fmla="*/ T36 w 583"/>
                            <a:gd name="T38" fmla="+- 0 1306 1256"/>
                            <a:gd name="T39" fmla="*/ 1306 h 120"/>
                            <a:gd name="T40" fmla="+- 0 6948 6944"/>
                            <a:gd name="T41" fmla="*/ T40 w 583"/>
                            <a:gd name="T42" fmla="+- 0 1306 1256"/>
                            <a:gd name="T43" fmla="*/ 1306 h 120"/>
                            <a:gd name="T44" fmla="+- 0 6944 6944"/>
                            <a:gd name="T45" fmla="*/ T44 w 583"/>
                            <a:gd name="T46" fmla="+- 0 1311 1256"/>
                            <a:gd name="T47" fmla="*/ 1311 h 120"/>
                            <a:gd name="T48" fmla="+- 0 6944 6944"/>
                            <a:gd name="T49" fmla="*/ T48 w 583"/>
                            <a:gd name="T50" fmla="+- 0 1322 1256"/>
                            <a:gd name="T51" fmla="*/ 1322 h 120"/>
                            <a:gd name="T52" fmla="+- 0 6948 6944"/>
                            <a:gd name="T53" fmla="*/ T52 w 583"/>
                            <a:gd name="T54" fmla="+- 0 1326 1256"/>
                            <a:gd name="T55" fmla="*/ 1326 h 120"/>
                            <a:gd name="T56" fmla="+- 0 7407 6944"/>
                            <a:gd name="T57" fmla="*/ T56 w 583"/>
                            <a:gd name="T58" fmla="+- 0 1326 1256"/>
                            <a:gd name="T59" fmla="*/ 1326 h 120"/>
                            <a:gd name="T60" fmla="+- 0 7407 6944"/>
                            <a:gd name="T61" fmla="*/ T60 w 583"/>
                            <a:gd name="T62" fmla="+- 0 1306 1256"/>
                            <a:gd name="T63" fmla="*/ 1306 h 120"/>
                            <a:gd name="T64" fmla="+- 0 7507 6944"/>
                            <a:gd name="T65" fmla="*/ T64 w 583"/>
                            <a:gd name="T66" fmla="+- 0 1306 1256"/>
                            <a:gd name="T67" fmla="*/ 1306 h 120"/>
                            <a:gd name="T68" fmla="+- 0 7433 6944"/>
                            <a:gd name="T69" fmla="*/ T68 w 583"/>
                            <a:gd name="T70" fmla="+- 0 1306 1256"/>
                            <a:gd name="T71" fmla="*/ 1306 h 120"/>
                            <a:gd name="T72" fmla="+- 0 7437 6944"/>
                            <a:gd name="T73" fmla="*/ T72 w 583"/>
                            <a:gd name="T74" fmla="+- 0 1311 1256"/>
                            <a:gd name="T75" fmla="*/ 1311 h 120"/>
                            <a:gd name="T76" fmla="+- 0 7437 6944"/>
                            <a:gd name="T77" fmla="*/ T76 w 583"/>
                            <a:gd name="T78" fmla="+- 0 1322 1256"/>
                            <a:gd name="T79" fmla="*/ 1322 h 120"/>
                            <a:gd name="T80" fmla="+- 0 7433 6944"/>
                            <a:gd name="T81" fmla="*/ T80 w 583"/>
                            <a:gd name="T82" fmla="+- 0 1326 1256"/>
                            <a:gd name="T83" fmla="*/ 1326 h 120"/>
                            <a:gd name="T84" fmla="+- 0 7507 6944"/>
                            <a:gd name="T85" fmla="*/ T84 w 583"/>
                            <a:gd name="T86" fmla="+- 0 1326 1256"/>
                            <a:gd name="T87" fmla="*/ 1326 h 120"/>
                            <a:gd name="T88" fmla="+- 0 7527 6944"/>
                            <a:gd name="T89" fmla="*/ T88 w 583"/>
                            <a:gd name="T90" fmla="+- 0 1316 1256"/>
                            <a:gd name="T91" fmla="*/ 1316 h 120"/>
                            <a:gd name="T92" fmla="+- 0 7507 6944"/>
                            <a:gd name="T93" fmla="*/ T92 w 583"/>
                            <a:gd name="T94" fmla="+- 0 1306 1256"/>
                            <a:gd name="T95" fmla="*/ 1306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83" h="120">
                              <a:moveTo>
                                <a:pt x="463" y="0"/>
                              </a:moveTo>
                              <a:lnTo>
                                <a:pt x="463" y="120"/>
                              </a:lnTo>
                              <a:lnTo>
                                <a:pt x="563" y="70"/>
                              </a:lnTo>
                              <a:lnTo>
                                <a:pt x="489" y="70"/>
                              </a:lnTo>
                              <a:lnTo>
                                <a:pt x="493" y="66"/>
                              </a:lnTo>
                              <a:lnTo>
                                <a:pt x="493" y="55"/>
                              </a:lnTo>
                              <a:lnTo>
                                <a:pt x="489" y="50"/>
                              </a:lnTo>
                              <a:lnTo>
                                <a:pt x="563" y="50"/>
                              </a:lnTo>
                              <a:lnTo>
                                <a:pt x="463" y="0"/>
                              </a:lnTo>
                              <a:close/>
                              <a:moveTo>
                                <a:pt x="463" y="50"/>
                              </a:moveTo>
                              <a:lnTo>
                                <a:pt x="4" y="50"/>
                              </a:lnTo>
                              <a:lnTo>
                                <a:pt x="0" y="55"/>
                              </a:lnTo>
                              <a:lnTo>
                                <a:pt x="0" y="66"/>
                              </a:lnTo>
                              <a:lnTo>
                                <a:pt x="4" y="70"/>
                              </a:lnTo>
                              <a:lnTo>
                                <a:pt x="463" y="70"/>
                              </a:lnTo>
                              <a:lnTo>
                                <a:pt x="463" y="50"/>
                              </a:lnTo>
                              <a:close/>
                              <a:moveTo>
                                <a:pt x="563" y="50"/>
                              </a:moveTo>
                              <a:lnTo>
                                <a:pt x="489" y="50"/>
                              </a:lnTo>
                              <a:lnTo>
                                <a:pt x="493" y="55"/>
                              </a:lnTo>
                              <a:lnTo>
                                <a:pt x="493" y="66"/>
                              </a:lnTo>
                              <a:lnTo>
                                <a:pt x="489" y="70"/>
                              </a:lnTo>
                              <a:lnTo>
                                <a:pt x="563" y="70"/>
                              </a:lnTo>
                              <a:lnTo>
                                <a:pt x="583" y="60"/>
                              </a:lnTo>
                              <a:lnTo>
                                <a:pt x="563" y="5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AutoShape 337" o:spid="_x0000_s1026" o:spt="100" style="position:absolute;left:0pt;margin-left:347.2pt;margin-top:62.8pt;height:6pt;width:29.15pt;mso-position-horizontal-relative:page;z-index:251669504;mso-width-relative:page;mso-height-relative:page;" fillcolor="#000000" filled="t" stroked="f" coordsize="583,120" o:gfxdata="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" path="m463,0l463,120,563,70,489,70,493,66,493,55,489,50,563,50,463,0xm463,50l4,50,0,55,0,66,4,70,463,70,463,50xm563,50l489,50,493,55,493,66,489,70,563,70,583,60,563,50xe">
                <v:path o:connectlocs="294005,797560;294005,873760;357505,842010;310515,842010;313055,839470;313055,832485;310515,829310;357505,829310;294005,797560;294005,829310;2540,829310;0,832485;0,839470;2540,842010;294005,842010;294005,829310;357505,829310;310515,829310;313055,832485;313055,839470;310515,842010;357505,842010;370205,835660;357505,829310" o:connectangles="0,0,0,0,0,0,0,0,0,0,0,0,0,0,0,0,0,0,0,0,0,0,0,0"/>
                <v:fill on="t" focussize="0,0"/>
                <v:stroke on="f"/>
                <v:imagedata o:title=""/>
                <o:lock v:ext="edit" aspectratio="f"/>
              </v:shape>
            </w:pict>
          </mc:Fallback>
        </mc:AlternateContent>
      </w:r>
      <w:r>
        <w:rPr>
          <w:lang w:bidi="ar-SA"/>
        </w:rPr>
        <mc:AlternateContent>
          <mc:Choice Requires="wpg">
            <w:drawing>
              <wp:anchor distT="0" distB="0" distL="114300" distR="114300" simplePos="0" relativeHeight="251691008" behindDoc="1" locked="0" layoutInCell="1" allowOverlap="1">
                <wp:simplePos x="0" y="0"/>
                <wp:positionH relativeFrom="page">
                  <wp:posOffset>1548765</wp:posOffset>
                </wp:positionH>
                <wp:positionV relativeFrom="paragraph">
                  <wp:posOffset>-977265</wp:posOffset>
                </wp:positionV>
                <wp:extent cx="2723515" cy="612140"/>
                <wp:effectExtent l="0" t="3810" r="4445" b="3175"/>
                <wp:wrapNone/>
                <wp:docPr id="351" name="Group 333"/>
                <wp:cNvGraphicFramePr/>
                <a:graphic xmlns:a="http://schemas.openxmlformats.org/drawingml/2006/main">
                  <a:graphicData uri="http://schemas.microsoft.com/office/word/2010/wordprocessingGroup">
                    <wpg:wgp>
                      <wpg:cNvGrpSpPr/>
                      <wpg:grpSpPr>
                        <a:xfrm>
                          <a:off x="0" y="0"/>
                          <a:ext cx="2723515" cy="612140"/>
                          <a:chOff x="2439" y="-1539"/>
                          <a:chExt cx="4289" cy="964"/>
                        </a:xfrm>
                      </wpg:grpSpPr>
                      <wps:wsp>
                        <wps:cNvPr id="352" name="Rectangle 336"/>
                        <wps:cNvSpPr>
                          <a:spLocks noChangeArrowheads="1"/>
                        </wps:cNvSpPr>
                        <wps:spPr bwMode="auto">
                          <a:xfrm>
                            <a:off x="2439" y="-972"/>
                            <a:ext cx="2466" cy="396"/>
                          </a:xfrm>
                          <a:prstGeom prst="rect">
                            <a:avLst/>
                          </a:prstGeom>
                          <a:solidFill>
                            <a:srgbClr val="FFFFFF"/>
                          </a:solidFill>
                          <a:ln>
                            <a:noFill/>
                          </a:ln>
                        </wps:spPr>
                        <wps:bodyPr rot="0" vert="horz" wrap="square" lIns="91440" tIns="45720" rIns="91440" bIns="45720" anchor="t" anchorCtr="0" upright="1">
                          <a:noAutofit/>
                        </wps:bodyPr>
                      </wps:wsp>
                      <wps:wsp>
                        <wps:cNvPr id="353" name="Text Box 335"/>
                        <wps:cNvSpPr txBox="1">
                          <a:spLocks noChangeArrowheads="1"/>
                        </wps:cNvSpPr>
                        <wps:spPr bwMode="auto">
                          <a:xfrm>
                            <a:off x="2439" y="-972"/>
                            <a:ext cx="2466" cy="396"/>
                          </a:xfrm>
                          <a:prstGeom prst="rect">
                            <a:avLst/>
                          </a:prstGeom>
                          <a:noFill/>
                          <a:ln>
                            <a:noFill/>
                          </a:ln>
                        </wps:spPr>
                        <wps:txbx>
                          <w:txbxContent>
                            <w:p w14:paraId="785260AD">
                              <w:pPr>
                                <w:spacing w:before="68"/>
                                <w:ind w:left="143"/>
                              </w:pPr>
                              <w:r>
                                <w:t>có SD NK đặc biệt</w:t>
                              </w:r>
                            </w:p>
                          </w:txbxContent>
                        </wps:txbx>
                        <wps:bodyPr rot="0" vert="horz" wrap="square" lIns="0" tIns="0" rIns="0" bIns="0" anchor="t" anchorCtr="0" upright="1">
                          <a:noAutofit/>
                        </wps:bodyPr>
                      </wps:wsp>
                      <wps:wsp>
                        <wps:cNvPr id="354" name="Text Box 334"/>
                        <wps:cNvSpPr txBox="1">
                          <a:spLocks noChangeArrowheads="1"/>
                        </wps:cNvSpPr>
                        <wps:spPr bwMode="auto">
                          <a:xfrm>
                            <a:off x="4883" y="-1532"/>
                            <a:ext cx="1837" cy="695"/>
                          </a:xfrm>
                          <a:prstGeom prst="rect">
                            <a:avLst/>
                          </a:prstGeom>
                          <a:noFill/>
                          <a:ln w="9525">
                            <a:solidFill>
                              <a:srgbClr val="000000"/>
                            </a:solidFill>
                            <a:miter lim="800000"/>
                          </a:ln>
                        </wps:spPr>
                        <wps:txbx>
                          <w:txbxContent>
                            <w:p w14:paraId="5A5919F5">
                              <w:pPr>
                                <w:spacing w:before="74"/>
                                <w:ind w:left="284"/>
                                <w:rPr>
                                  <w:sz w:val="26"/>
                                </w:rPr>
                              </w:pPr>
                              <w:r>
                                <w:rPr>
                                  <w:sz w:val="26"/>
                                </w:rPr>
                                <w:t>NK đặc biệt</w:t>
                              </w:r>
                            </w:p>
                          </w:txbxContent>
                        </wps:txbx>
                        <wps:bodyPr rot="0" vert="horz" wrap="square" lIns="0" tIns="0" rIns="0" bIns="0" anchor="t" anchorCtr="0" upright="1">
                          <a:noAutofit/>
                        </wps:bodyPr>
                      </wps:wsp>
                    </wpg:wgp>
                  </a:graphicData>
                </a:graphic>
              </wp:anchor>
            </w:drawing>
          </mc:Choice>
          <mc:Fallback>
            <w:pict>
              <v:group id="Group 333" o:spid="_x0000_s1026" o:spt="203" style="position:absolute;left:0pt;margin-left:121.95pt;margin-top:-76.95pt;height:48.2pt;width:214.45pt;mso-position-horizontal-relative:page;z-index:-251625472;mso-width-relative:page;mso-height-relative:page;" coordorigin="2439,-1539" coordsize="4289,964" o:gfxdata="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AAAAAGRycy9QSwECFAAU&#10;AAAACACHTuJAq6la6dwAAAAMAQAADwAAAAAAAAABACAAAAAiAAAAZHJzL2Rvd25yZXYueG1sUEsB&#10;AhQAFAAAAAgAh07iQLPfxfsOAwAA/gkAAA4AAAAAAAAAAQAgAAAAKwEAAGRycy9lMm9Eb2MueG1s&#10;UEsFBgAAAAAGAAYAWQEAAKsGAAAAAA==&#10;">
                <o:lock v:ext="edit" aspectratio="f"/>
                <v:rect id="Rectangle 336" o:spid="_x0000_s1026" o:spt="1" style="position:absolute;left:2439;top:-972;height:396;width:2466;" fillcolor="#FFFFFF" filled="t" stroked="f" coordsize="21600,21600" o:gfxdata="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S/3a28AAAA&#10;3AAAAA8AAAAAAAAAAQAgAAAAIgAAAGRycy9kb3ducmV2LnhtbFBLAQIUABQAAAAIAIdO4kAzLwWe&#10;OwAAADkAAAAQAAAAAAAAAAEAIAAAAAsBAABkcnMvc2hhcGV4bWwueG1sUEsFBgAAAAAGAAYAWwEA&#10;ALUDAAAAAA==&#10;">
                  <v:fill on="t" focussize="0,0"/>
                  <v:stroke on="f"/>
                  <v:imagedata o:title=""/>
                  <o:lock v:ext="edit" aspectratio="f"/>
                </v:rect>
                <v:shape id="Text Box 335" o:spid="_x0000_s1026" o:spt="202" type="#_x0000_t202" style="position:absolute;left:2439;top:-972;height:396;width:2466;" filled="f" stroked="f" coordsize="21600,21600" o:gfxdata="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kliem/&#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85260AD">
                        <w:pPr>
                          <w:spacing w:before="68"/>
                          <w:ind w:left="143"/>
                        </w:pPr>
                        <w:r>
                          <w:t>có SD NK đặc biệt</w:t>
                        </w:r>
                      </w:p>
                    </w:txbxContent>
                  </v:textbox>
                </v:shape>
                <v:shape id="Text Box 334" o:spid="_x0000_s1026" o:spt="202" type="#_x0000_t202" style="position:absolute;left:4883;top:-1532;height:695;width:1837;" filled="f" stroked="t" coordsize="21600,21600" o:gfxdata="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ejWBu/&#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5A5919F5">
                        <w:pPr>
                          <w:spacing w:before="74"/>
                          <w:ind w:left="284"/>
                          <w:rPr>
                            <w:sz w:val="26"/>
                          </w:rPr>
                        </w:pPr>
                        <w:r>
                          <w:rPr>
                            <w:sz w:val="26"/>
                          </w:rPr>
                          <w:t>NK đặc biệt</w:t>
                        </w:r>
                      </w:p>
                    </w:txbxContent>
                  </v:textbox>
                </v:shape>
              </v:group>
            </w:pict>
          </mc:Fallback>
        </mc:AlternateContent>
      </w:r>
      <w:r>
        <w:t>QUY TRÌNH CHUNG GHI SỔ KẾ TOÁN</w:t>
      </w:r>
    </w:p>
    <w:p w14:paraId="7DC3F81A">
      <w:pPr>
        <w:pStyle w:val="8"/>
        <w:spacing w:before="7"/>
        <w:ind w:left="0"/>
        <w:rPr>
          <w:sz w:val="11"/>
        </w:rPr>
      </w:pPr>
      <w:r>
        <w:rPr>
          <w:lang w:bidi="ar-SA"/>
        </w:rPr>
        <mc:AlternateContent>
          <mc:Choice Requires="wpg">
            <w:drawing>
              <wp:anchor distT="0" distB="0" distL="0" distR="0" simplePos="0" relativeHeight="251717632" behindDoc="1" locked="0" layoutInCell="1" allowOverlap="1">
                <wp:simplePos x="0" y="0"/>
                <wp:positionH relativeFrom="page">
                  <wp:posOffset>1115060</wp:posOffset>
                </wp:positionH>
                <wp:positionV relativeFrom="paragraph">
                  <wp:posOffset>110490</wp:posOffset>
                </wp:positionV>
                <wp:extent cx="3512185" cy="2028825"/>
                <wp:effectExtent l="635" t="5715" r="1905" b="3810"/>
                <wp:wrapTopAndBottom/>
                <wp:docPr id="332" name="Group 314"/>
                <wp:cNvGraphicFramePr/>
                <a:graphic xmlns:a="http://schemas.openxmlformats.org/drawingml/2006/main">
                  <a:graphicData uri="http://schemas.microsoft.com/office/word/2010/wordprocessingGroup">
                    <wpg:wgp>
                      <wpg:cNvGrpSpPr/>
                      <wpg:grpSpPr>
                        <a:xfrm>
                          <a:off x="0" y="0"/>
                          <a:ext cx="3512185" cy="2028825"/>
                          <a:chOff x="1756" y="174"/>
                          <a:chExt cx="5531" cy="3195"/>
                        </a:xfrm>
                      </wpg:grpSpPr>
                      <wps:wsp>
                        <wps:cNvPr id="333" name="Line 332"/>
                        <wps:cNvCnPr/>
                        <wps:spPr bwMode="auto">
                          <a:xfrm>
                            <a:off x="5782" y="1570"/>
                            <a:ext cx="0" cy="613"/>
                          </a:xfrm>
                          <a:prstGeom prst="line">
                            <a:avLst/>
                          </a:prstGeom>
                          <a:noFill/>
                          <a:ln w="9525">
                            <a:solidFill>
                              <a:srgbClr val="000000"/>
                            </a:solidFill>
                            <a:round/>
                          </a:ln>
                        </wps:spPr>
                        <wps:bodyPr/>
                      </wps:wsp>
                      <wps:wsp>
                        <wps:cNvPr id="334" name="AutoShape 331"/>
                        <wps:cNvSpPr/>
                        <wps:spPr bwMode="auto">
                          <a:xfrm>
                            <a:off x="3548" y="965"/>
                            <a:ext cx="1070" cy="120"/>
                          </a:xfrm>
                          <a:custGeom>
                            <a:avLst/>
                            <a:gdLst>
                              <a:gd name="T0" fmla="+- 0 4498 3548"/>
                              <a:gd name="T1" fmla="*/ T0 w 1070"/>
                              <a:gd name="T2" fmla="+- 0 965 965"/>
                              <a:gd name="T3" fmla="*/ 965 h 120"/>
                              <a:gd name="T4" fmla="+- 0 4498 3548"/>
                              <a:gd name="T5" fmla="*/ T4 w 1070"/>
                              <a:gd name="T6" fmla="+- 0 1085 965"/>
                              <a:gd name="T7" fmla="*/ 1085 h 120"/>
                              <a:gd name="T8" fmla="+- 0 4598 3548"/>
                              <a:gd name="T9" fmla="*/ T8 w 1070"/>
                              <a:gd name="T10" fmla="+- 0 1035 965"/>
                              <a:gd name="T11" fmla="*/ 1035 h 120"/>
                              <a:gd name="T12" fmla="+- 0 4524 3548"/>
                              <a:gd name="T13" fmla="*/ T12 w 1070"/>
                              <a:gd name="T14" fmla="+- 0 1035 965"/>
                              <a:gd name="T15" fmla="*/ 1035 h 120"/>
                              <a:gd name="T16" fmla="+- 0 4528 3548"/>
                              <a:gd name="T17" fmla="*/ T16 w 1070"/>
                              <a:gd name="T18" fmla="+- 0 1031 965"/>
                              <a:gd name="T19" fmla="*/ 1031 h 120"/>
                              <a:gd name="T20" fmla="+- 0 4528 3548"/>
                              <a:gd name="T21" fmla="*/ T20 w 1070"/>
                              <a:gd name="T22" fmla="+- 0 1019 965"/>
                              <a:gd name="T23" fmla="*/ 1019 h 120"/>
                              <a:gd name="T24" fmla="+- 0 4524 3548"/>
                              <a:gd name="T25" fmla="*/ T24 w 1070"/>
                              <a:gd name="T26" fmla="+- 0 1015 965"/>
                              <a:gd name="T27" fmla="*/ 1015 h 120"/>
                              <a:gd name="T28" fmla="+- 0 4598 3548"/>
                              <a:gd name="T29" fmla="*/ T28 w 1070"/>
                              <a:gd name="T30" fmla="+- 0 1015 965"/>
                              <a:gd name="T31" fmla="*/ 1015 h 120"/>
                              <a:gd name="T32" fmla="+- 0 4498 3548"/>
                              <a:gd name="T33" fmla="*/ T32 w 1070"/>
                              <a:gd name="T34" fmla="+- 0 965 965"/>
                              <a:gd name="T35" fmla="*/ 965 h 120"/>
                              <a:gd name="T36" fmla="+- 0 4498 3548"/>
                              <a:gd name="T37" fmla="*/ T36 w 1070"/>
                              <a:gd name="T38" fmla="+- 0 1015 965"/>
                              <a:gd name="T39" fmla="*/ 1015 h 120"/>
                              <a:gd name="T40" fmla="+- 0 3552 3548"/>
                              <a:gd name="T41" fmla="*/ T40 w 1070"/>
                              <a:gd name="T42" fmla="+- 0 1015 965"/>
                              <a:gd name="T43" fmla="*/ 1015 h 120"/>
                              <a:gd name="T44" fmla="+- 0 3548 3548"/>
                              <a:gd name="T45" fmla="*/ T44 w 1070"/>
                              <a:gd name="T46" fmla="+- 0 1019 965"/>
                              <a:gd name="T47" fmla="*/ 1019 h 120"/>
                              <a:gd name="T48" fmla="+- 0 3548 3548"/>
                              <a:gd name="T49" fmla="*/ T48 w 1070"/>
                              <a:gd name="T50" fmla="+- 0 1031 965"/>
                              <a:gd name="T51" fmla="*/ 1031 h 120"/>
                              <a:gd name="T52" fmla="+- 0 3552 3548"/>
                              <a:gd name="T53" fmla="*/ T52 w 1070"/>
                              <a:gd name="T54" fmla="+- 0 1035 965"/>
                              <a:gd name="T55" fmla="*/ 1035 h 120"/>
                              <a:gd name="T56" fmla="+- 0 4498 3548"/>
                              <a:gd name="T57" fmla="*/ T56 w 1070"/>
                              <a:gd name="T58" fmla="+- 0 1035 965"/>
                              <a:gd name="T59" fmla="*/ 1035 h 120"/>
                              <a:gd name="T60" fmla="+- 0 4498 3548"/>
                              <a:gd name="T61" fmla="*/ T60 w 1070"/>
                              <a:gd name="T62" fmla="+- 0 1015 965"/>
                              <a:gd name="T63" fmla="*/ 1015 h 120"/>
                              <a:gd name="T64" fmla="+- 0 4598 3548"/>
                              <a:gd name="T65" fmla="*/ T64 w 1070"/>
                              <a:gd name="T66" fmla="+- 0 1015 965"/>
                              <a:gd name="T67" fmla="*/ 1015 h 120"/>
                              <a:gd name="T68" fmla="+- 0 4524 3548"/>
                              <a:gd name="T69" fmla="*/ T68 w 1070"/>
                              <a:gd name="T70" fmla="+- 0 1015 965"/>
                              <a:gd name="T71" fmla="*/ 1015 h 120"/>
                              <a:gd name="T72" fmla="+- 0 4528 3548"/>
                              <a:gd name="T73" fmla="*/ T72 w 1070"/>
                              <a:gd name="T74" fmla="+- 0 1019 965"/>
                              <a:gd name="T75" fmla="*/ 1019 h 120"/>
                              <a:gd name="T76" fmla="+- 0 4528 3548"/>
                              <a:gd name="T77" fmla="*/ T76 w 1070"/>
                              <a:gd name="T78" fmla="+- 0 1031 965"/>
                              <a:gd name="T79" fmla="*/ 1031 h 120"/>
                              <a:gd name="T80" fmla="+- 0 4524 3548"/>
                              <a:gd name="T81" fmla="*/ T80 w 1070"/>
                              <a:gd name="T82" fmla="+- 0 1035 965"/>
                              <a:gd name="T83" fmla="*/ 1035 h 120"/>
                              <a:gd name="T84" fmla="+- 0 4598 3548"/>
                              <a:gd name="T85" fmla="*/ T84 w 1070"/>
                              <a:gd name="T86" fmla="+- 0 1035 965"/>
                              <a:gd name="T87" fmla="*/ 1035 h 120"/>
                              <a:gd name="T88" fmla="+- 0 4618 3548"/>
                              <a:gd name="T89" fmla="*/ T88 w 1070"/>
                              <a:gd name="T90" fmla="+- 0 1025 965"/>
                              <a:gd name="T91" fmla="*/ 1025 h 120"/>
                              <a:gd name="T92" fmla="+- 0 4598 3548"/>
                              <a:gd name="T93" fmla="*/ T92 w 1070"/>
                              <a:gd name="T94" fmla="+- 0 1015 965"/>
                              <a:gd name="T95" fmla="*/ 1015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070" h="120">
                                <a:moveTo>
                                  <a:pt x="950" y="0"/>
                                </a:moveTo>
                                <a:lnTo>
                                  <a:pt x="950" y="120"/>
                                </a:lnTo>
                                <a:lnTo>
                                  <a:pt x="1050" y="70"/>
                                </a:lnTo>
                                <a:lnTo>
                                  <a:pt x="976" y="70"/>
                                </a:lnTo>
                                <a:lnTo>
                                  <a:pt x="980" y="66"/>
                                </a:lnTo>
                                <a:lnTo>
                                  <a:pt x="980" y="54"/>
                                </a:lnTo>
                                <a:lnTo>
                                  <a:pt x="976" y="50"/>
                                </a:lnTo>
                                <a:lnTo>
                                  <a:pt x="1050" y="50"/>
                                </a:lnTo>
                                <a:lnTo>
                                  <a:pt x="950" y="0"/>
                                </a:lnTo>
                                <a:close/>
                                <a:moveTo>
                                  <a:pt x="950" y="50"/>
                                </a:moveTo>
                                <a:lnTo>
                                  <a:pt x="4" y="50"/>
                                </a:lnTo>
                                <a:lnTo>
                                  <a:pt x="0" y="54"/>
                                </a:lnTo>
                                <a:lnTo>
                                  <a:pt x="0" y="66"/>
                                </a:lnTo>
                                <a:lnTo>
                                  <a:pt x="4" y="70"/>
                                </a:lnTo>
                                <a:lnTo>
                                  <a:pt x="950" y="70"/>
                                </a:lnTo>
                                <a:lnTo>
                                  <a:pt x="950" y="50"/>
                                </a:lnTo>
                                <a:close/>
                                <a:moveTo>
                                  <a:pt x="1050" y="50"/>
                                </a:moveTo>
                                <a:lnTo>
                                  <a:pt x="976" y="50"/>
                                </a:lnTo>
                                <a:lnTo>
                                  <a:pt x="980" y="54"/>
                                </a:lnTo>
                                <a:lnTo>
                                  <a:pt x="980" y="66"/>
                                </a:lnTo>
                                <a:lnTo>
                                  <a:pt x="976" y="70"/>
                                </a:lnTo>
                                <a:lnTo>
                                  <a:pt x="1050" y="70"/>
                                </a:lnTo>
                                <a:lnTo>
                                  <a:pt x="1070" y="60"/>
                                </a:lnTo>
                                <a:lnTo>
                                  <a:pt x="1050" y="50"/>
                                </a:lnTo>
                                <a:close/>
                              </a:path>
                            </a:pathLst>
                          </a:custGeom>
                          <a:solidFill>
                            <a:srgbClr val="000000"/>
                          </a:solidFill>
                          <a:ln>
                            <a:noFill/>
                          </a:ln>
                        </wps:spPr>
                        <wps:bodyPr rot="0" vert="horz" wrap="square" lIns="91440" tIns="45720" rIns="91440" bIns="45720" anchor="t" anchorCtr="0" upright="1">
                          <a:noAutofit/>
                        </wps:bodyPr>
                      </wps:wsp>
                      <wps:wsp>
                        <wps:cNvPr id="335" name="AutoShape 330"/>
                        <wps:cNvSpPr/>
                        <wps:spPr bwMode="auto">
                          <a:xfrm>
                            <a:off x="3546" y="1025"/>
                            <a:ext cx="1178" cy="1912"/>
                          </a:xfrm>
                          <a:custGeom>
                            <a:avLst/>
                            <a:gdLst>
                              <a:gd name="T0" fmla="+- 0 4653 3547"/>
                              <a:gd name="T1" fmla="*/ T0 w 1178"/>
                              <a:gd name="T2" fmla="+- 0 1122 1025"/>
                              <a:gd name="T3" fmla="*/ 1122 h 1912"/>
                              <a:gd name="T4" fmla="+- 0 3549 3547"/>
                              <a:gd name="T5" fmla="*/ T4 w 1178"/>
                              <a:gd name="T6" fmla="+- 0 2920 1025"/>
                              <a:gd name="T7" fmla="*/ 2920 h 1912"/>
                              <a:gd name="T8" fmla="+- 0 3547 3547"/>
                              <a:gd name="T9" fmla="*/ T8 w 1178"/>
                              <a:gd name="T10" fmla="+- 0 2925 1025"/>
                              <a:gd name="T11" fmla="*/ 2925 h 1912"/>
                              <a:gd name="T12" fmla="+- 0 3548 3547"/>
                              <a:gd name="T13" fmla="*/ T12 w 1178"/>
                              <a:gd name="T14" fmla="+- 0 2931 1025"/>
                              <a:gd name="T15" fmla="*/ 2931 h 1912"/>
                              <a:gd name="T16" fmla="+- 0 3553 3547"/>
                              <a:gd name="T17" fmla="*/ T16 w 1178"/>
                              <a:gd name="T18" fmla="+- 0 2934 1025"/>
                              <a:gd name="T19" fmla="*/ 2934 h 1912"/>
                              <a:gd name="T20" fmla="+- 0 3557 3547"/>
                              <a:gd name="T21" fmla="*/ T20 w 1178"/>
                              <a:gd name="T22" fmla="+- 0 2936 1025"/>
                              <a:gd name="T23" fmla="*/ 2936 h 1912"/>
                              <a:gd name="T24" fmla="+- 0 3564 3547"/>
                              <a:gd name="T25" fmla="*/ T24 w 1178"/>
                              <a:gd name="T26" fmla="+- 0 2935 1025"/>
                              <a:gd name="T27" fmla="*/ 2935 h 1912"/>
                              <a:gd name="T28" fmla="+- 0 3567 3547"/>
                              <a:gd name="T29" fmla="*/ T28 w 1178"/>
                              <a:gd name="T30" fmla="+- 0 2930 1025"/>
                              <a:gd name="T31" fmla="*/ 2930 h 1912"/>
                              <a:gd name="T32" fmla="+- 0 4670 3547"/>
                              <a:gd name="T33" fmla="*/ T32 w 1178"/>
                              <a:gd name="T34" fmla="+- 0 1132 1025"/>
                              <a:gd name="T35" fmla="*/ 1132 h 1912"/>
                              <a:gd name="T36" fmla="+- 0 4653 3547"/>
                              <a:gd name="T37" fmla="*/ T36 w 1178"/>
                              <a:gd name="T38" fmla="+- 0 1122 1025"/>
                              <a:gd name="T39" fmla="*/ 1122 h 1912"/>
                              <a:gd name="T40" fmla="+- 0 4718 3547"/>
                              <a:gd name="T41" fmla="*/ T40 w 1178"/>
                              <a:gd name="T42" fmla="+- 0 1099 1025"/>
                              <a:gd name="T43" fmla="*/ 1099 h 1912"/>
                              <a:gd name="T44" fmla="+- 0 4672 3547"/>
                              <a:gd name="T45" fmla="*/ T44 w 1178"/>
                              <a:gd name="T46" fmla="+- 0 1099 1025"/>
                              <a:gd name="T47" fmla="*/ 1099 h 1912"/>
                              <a:gd name="T48" fmla="+- 0 4677 3547"/>
                              <a:gd name="T49" fmla="*/ T48 w 1178"/>
                              <a:gd name="T50" fmla="+- 0 1102 1025"/>
                              <a:gd name="T51" fmla="*/ 1102 h 1912"/>
                              <a:gd name="T52" fmla="+- 0 4682 3547"/>
                              <a:gd name="T53" fmla="*/ T52 w 1178"/>
                              <a:gd name="T54" fmla="+- 0 1105 1025"/>
                              <a:gd name="T55" fmla="*/ 1105 h 1912"/>
                              <a:gd name="T56" fmla="+- 0 4683 3547"/>
                              <a:gd name="T57" fmla="*/ T56 w 1178"/>
                              <a:gd name="T58" fmla="+- 0 1111 1025"/>
                              <a:gd name="T59" fmla="*/ 1111 h 1912"/>
                              <a:gd name="T60" fmla="+- 0 4680 3547"/>
                              <a:gd name="T61" fmla="*/ T60 w 1178"/>
                              <a:gd name="T62" fmla="+- 0 1115 1025"/>
                              <a:gd name="T63" fmla="*/ 1115 h 1912"/>
                              <a:gd name="T64" fmla="+- 0 4670 3547"/>
                              <a:gd name="T65" fmla="*/ T64 w 1178"/>
                              <a:gd name="T66" fmla="+- 0 1132 1025"/>
                              <a:gd name="T67" fmla="*/ 1132 h 1912"/>
                              <a:gd name="T68" fmla="+- 0 4712 3547"/>
                              <a:gd name="T69" fmla="*/ T68 w 1178"/>
                              <a:gd name="T70" fmla="+- 0 1159 1025"/>
                              <a:gd name="T71" fmla="*/ 1159 h 1912"/>
                              <a:gd name="T72" fmla="+- 0 4718 3547"/>
                              <a:gd name="T73" fmla="*/ T72 w 1178"/>
                              <a:gd name="T74" fmla="+- 0 1099 1025"/>
                              <a:gd name="T75" fmla="*/ 1099 h 1912"/>
                              <a:gd name="T76" fmla="+- 0 4672 3547"/>
                              <a:gd name="T77" fmla="*/ T76 w 1178"/>
                              <a:gd name="T78" fmla="+- 0 1099 1025"/>
                              <a:gd name="T79" fmla="*/ 1099 h 1912"/>
                              <a:gd name="T80" fmla="+- 0 4666 3547"/>
                              <a:gd name="T81" fmla="*/ T80 w 1178"/>
                              <a:gd name="T82" fmla="+- 0 1100 1025"/>
                              <a:gd name="T83" fmla="*/ 1100 h 1912"/>
                              <a:gd name="T84" fmla="+- 0 4663 3547"/>
                              <a:gd name="T85" fmla="*/ T84 w 1178"/>
                              <a:gd name="T86" fmla="+- 0 1105 1025"/>
                              <a:gd name="T87" fmla="*/ 1105 h 1912"/>
                              <a:gd name="T88" fmla="+- 0 4653 3547"/>
                              <a:gd name="T89" fmla="*/ T88 w 1178"/>
                              <a:gd name="T90" fmla="+- 0 1122 1025"/>
                              <a:gd name="T91" fmla="*/ 1122 h 1912"/>
                              <a:gd name="T92" fmla="+- 0 4670 3547"/>
                              <a:gd name="T93" fmla="*/ T92 w 1178"/>
                              <a:gd name="T94" fmla="+- 0 1132 1025"/>
                              <a:gd name="T95" fmla="*/ 1132 h 1912"/>
                              <a:gd name="T96" fmla="+- 0 4680 3547"/>
                              <a:gd name="T97" fmla="*/ T96 w 1178"/>
                              <a:gd name="T98" fmla="+- 0 1115 1025"/>
                              <a:gd name="T99" fmla="*/ 1115 h 1912"/>
                              <a:gd name="T100" fmla="+- 0 4683 3547"/>
                              <a:gd name="T101" fmla="*/ T100 w 1178"/>
                              <a:gd name="T102" fmla="+- 0 1111 1025"/>
                              <a:gd name="T103" fmla="*/ 1111 h 1912"/>
                              <a:gd name="T104" fmla="+- 0 4682 3547"/>
                              <a:gd name="T105" fmla="*/ T104 w 1178"/>
                              <a:gd name="T106" fmla="+- 0 1105 1025"/>
                              <a:gd name="T107" fmla="*/ 1105 h 1912"/>
                              <a:gd name="T108" fmla="+- 0 4677 3547"/>
                              <a:gd name="T109" fmla="*/ T108 w 1178"/>
                              <a:gd name="T110" fmla="+- 0 1102 1025"/>
                              <a:gd name="T111" fmla="*/ 1102 h 1912"/>
                              <a:gd name="T112" fmla="+- 0 4672 3547"/>
                              <a:gd name="T113" fmla="*/ T112 w 1178"/>
                              <a:gd name="T114" fmla="+- 0 1099 1025"/>
                              <a:gd name="T115" fmla="*/ 1099 h 1912"/>
                              <a:gd name="T116" fmla="+- 0 4724 3547"/>
                              <a:gd name="T117" fmla="*/ T116 w 1178"/>
                              <a:gd name="T118" fmla="+- 0 1025 1025"/>
                              <a:gd name="T119" fmla="*/ 1025 h 1912"/>
                              <a:gd name="T120" fmla="+- 0 4610 3547"/>
                              <a:gd name="T121" fmla="*/ T120 w 1178"/>
                              <a:gd name="T122" fmla="+- 0 1096 1025"/>
                              <a:gd name="T123" fmla="*/ 1096 h 1912"/>
                              <a:gd name="T124" fmla="+- 0 4653 3547"/>
                              <a:gd name="T125" fmla="*/ T124 w 1178"/>
                              <a:gd name="T126" fmla="+- 0 1122 1025"/>
                              <a:gd name="T127" fmla="*/ 1122 h 1912"/>
                              <a:gd name="T128" fmla="+- 0 4663 3547"/>
                              <a:gd name="T129" fmla="*/ T128 w 1178"/>
                              <a:gd name="T130" fmla="+- 0 1105 1025"/>
                              <a:gd name="T131" fmla="*/ 1105 h 1912"/>
                              <a:gd name="T132" fmla="+- 0 4666 3547"/>
                              <a:gd name="T133" fmla="*/ T132 w 1178"/>
                              <a:gd name="T134" fmla="+- 0 1100 1025"/>
                              <a:gd name="T135" fmla="*/ 1100 h 1912"/>
                              <a:gd name="T136" fmla="+- 0 4672 3547"/>
                              <a:gd name="T137" fmla="*/ T136 w 1178"/>
                              <a:gd name="T138" fmla="+- 0 1099 1025"/>
                              <a:gd name="T139" fmla="*/ 1099 h 1912"/>
                              <a:gd name="T140" fmla="+- 0 4718 3547"/>
                              <a:gd name="T141" fmla="*/ T140 w 1178"/>
                              <a:gd name="T142" fmla="+- 0 1099 1025"/>
                              <a:gd name="T143" fmla="*/ 1099 h 1912"/>
                              <a:gd name="T144" fmla="+- 0 4724 3547"/>
                              <a:gd name="T145" fmla="*/ T144 w 1178"/>
                              <a:gd name="T146" fmla="+- 0 1025 1025"/>
                              <a:gd name="T147" fmla="*/ 1025 h 1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178" h="1912">
                                <a:moveTo>
                                  <a:pt x="1106" y="97"/>
                                </a:moveTo>
                                <a:lnTo>
                                  <a:pt x="2" y="1895"/>
                                </a:lnTo>
                                <a:lnTo>
                                  <a:pt x="0" y="1900"/>
                                </a:lnTo>
                                <a:lnTo>
                                  <a:pt x="1" y="1906"/>
                                </a:lnTo>
                                <a:lnTo>
                                  <a:pt x="6" y="1909"/>
                                </a:lnTo>
                                <a:lnTo>
                                  <a:pt x="10" y="1911"/>
                                </a:lnTo>
                                <a:lnTo>
                                  <a:pt x="17" y="1910"/>
                                </a:lnTo>
                                <a:lnTo>
                                  <a:pt x="20" y="1905"/>
                                </a:lnTo>
                                <a:lnTo>
                                  <a:pt x="1123" y="107"/>
                                </a:lnTo>
                                <a:lnTo>
                                  <a:pt x="1106" y="97"/>
                                </a:lnTo>
                                <a:close/>
                                <a:moveTo>
                                  <a:pt x="1171" y="74"/>
                                </a:moveTo>
                                <a:lnTo>
                                  <a:pt x="1125" y="74"/>
                                </a:lnTo>
                                <a:lnTo>
                                  <a:pt x="1130" y="77"/>
                                </a:lnTo>
                                <a:lnTo>
                                  <a:pt x="1135" y="80"/>
                                </a:lnTo>
                                <a:lnTo>
                                  <a:pt x="1136" y="86"/>
                                </a:lnTo>
                                <a:lnTo>
                                  <a:pt x="1133" y="90"/>
                                </a:lnTo>
                                <a:lnTo>
                                  <a:pt x="1123" y="107"/>
                                </a:lnTo>
                                <a:lnTo>
                                  <a:pt x="1165" y="134"/>
                                </a:lnTo>
                                <a:lnTo>
                                  <a:pt x="1171" y="74"/>
                                </a:lnTo>
                                <a:close/>
                                <a:moveTo>
                                  <a:pt x="1125" y="74"/>
                                </a:moveTo>
                                <a:lnTo>
                                  <a:pt x="1119" y="75"/>
                                </a:lnTo>
                                <a:lnTo>
                                  <a:pt x="1116" y="80"/>
                                </a:lnTo>
                                <a:lnTo>
                                  <a:pt x="1106" y="97"/>
                                </a:lnTo>
                                <a:lnTo>
                                  <a:pt x="1123" y="107"/>
                                </a:lnTo>
                                <a:lnTo>
                                  <a:pt x="1133" y="90"/>
                                </a:lnTo>
                                <a:lnTo>
                                  <a:pt x="1136" y="86"/>
                                </a:lnTo>
                                <a:lnTo>
                                  <a:pt x="1135" y="80"/>
                                </a:lnTo>
                                <a:lnTo>
                                  <a:pt x="1130" y="77"/>
                                </a:lnTo>
                                <a:lnTo>
                                  <a:pt x="1125" y="74"/>
                                </a:lnTo>
                                <a:close/>
                                <a:moveTo>
                                  <a:pt x="1177" y="0"/>
                                </a:moveTo>
                                <a:lnTo>
                                  <a:pt x="1063" y="71"/>
                                </a:lnTo>
                                <a:lnTo>
                                  <a:pt x="1106" y="97"/>
                                </a:lnTo>
                                <a:lnTo>
                                  <a:pt x="1116" y="80"/>
                                </a:lnTo>
                                <a:lnTo>
                                  <a:pt x="1119" y="75"/>
                                </a:lnTo>
                                <a:lnTo>
                                  <a:pt x="1125" y="74"/>
                                </a:lnTo>
                                <a:lnTo>
                                  <a:pt x="1171" y="74"/>
                                </a:lnTo>
                                <a:lnTo>
                                  <a:pt x="1177" y="0"/>
                                </a:lnTo>
                                <a:close/>
                              </a:path>
                            </a:pathLst>
                          </a:custGeom>
                          <a:solidFill>
                            <a:srgbClr val="000000"/>
                          </a:solidFill>
                          <a:ln>
                            <a:noFill/>
                          </a:ln>
                        </wps:spPr>
                        <wps:bodyPr rot="0" vert="horz" wrap="square" lIns="91440" tIns="45720" rIns="91440" bIns="45720" anchor="t" anchorCtr="0" upright="1">
                          <a:noAutofit/>
                        </wps:bodyPr>
                      </wps:wsp>
                      <wps:wsp>
                        <wps:cNvPr id="336" name="Freeform 329"/>
                        <wps:cNvSpPr/>
                        <wps:spPr bwMode="auto">
                          <a:xfrm>
                            <a:off x="4724" y="1396"/>
                            <a:ext cx="2093" cy="174"/>
                          </a:xfrm>
                          <a:custGeom>
                            <a:avLst/>
                            <a:gdLst>
                              <a:gd name="T0" fmla="+- 0 6643 4724"/>
                              <a:gd name="T1" fmla="*/ T0 w 2093"/>
                              <a:gd name="T2" fmla="+- 0 1396 1396"/>
                              <a:gd name="T3" fmla="*/ 1396 h 174"/>
                              <a:gd name="T4" fmla="+- 0 4898 4724"/>
                              <a:gd name="T5" fmla="*/ T4 w 2093"/>
                              <a:gd name="T6" fmla="+- 0 1396 1396"/>
                              <a:gd name="T7" fmla="*/ 1396 h 174"/>
                              <a:gd name="T8" fmla="+- 0 4724 4724"/>
                              <a:gd name="T9" fmla="*/ T8 w 2093"/>
                              <a:gd name="T10" fmla="+- 0 1570 1396"/>
                              <a:gd name="T11" fmla="*/ 1570 h 174"/>
                              <a:gd name="T12" fmla="+- 0 6817 4724"/>
                              <a:gd name="T13" fmla="*/ T12 w 2093"/>
                              <a:gd name="T14" fmla="+- 0 1570 1396"/>
                              <a:gd name="T15" fmla="*/ 1570 h 174"/>
                              <a:gd name="T16" fmla="+- 0 6643 4724"/>
                              <a:gd name="T17" fmla="*/ T16 w 2093"/>
                              <a:gd name="T18" fmla="+- 0 1396 1396"/>
                              <a:gd name="T19" fmla="*/ 1396 h 174"/>
                            </a:gdLst>
                            <a:ahLst/>
                            <a:cxnLst>
                              <a:cxn ang="0">
                                <a:pos x="T1" y="T3"/>
                              </a:cxn>
                              <a:cxn ang="0">
                                <a:pos x="T5" y="T7"/>
                              </a:cxn>
                              <a:cxn ang="0">
                                <a:pos x="T9" y="T11"/>
                              </a:cxn>
                              <a:cxn ang="0">
                                <a:pos x="T13" y="T15"/>
                              </a:cxn>
                              <a:cxn ang="0">
                                <a:pos x="T17" y="T19"/>
                              </a:cxn>
                            </a:cxnLst>
                            <a:rect l="0" t="0" r="r" b="b"/>
                            <a:pathLst>
                              <a:path w="2093" h="174">
                                <a:moveTo>
                                  <a:pt x="1919" y="0"/>
                                </a:moveTo>
                                <a:lnTo>
                                  <a:pt x="174" y="0"/>
                                </a:lnTo>
                                <a:lnTo>
                                  <a:pt x="0" y="174"/>
                                </a:lnTo>
                                <a:lnTo>
                                  <a:pt x="2093" y="174"/>
                                </a:lnTo>
                                <a:lnTo>
                                  <a:pt x="1919" y="0"/>
                                </a:lnTo>
                                <a:close/>
                              </a:path>
                            </a:pathLst>
                          </a:custGeom>
                          <a:solidFill>
                            <a:srgbClr val="CDCDCD"/>
                          </a:solidFill>
                          <a:ln>
                            <a:noFill/>
                          </a:ln>
                        </wps:spPr>
                        <wps:bodyPr rot="0" vert="horz" wrap="square" lIns="91440" tIns="45720" rIns="91440" bIns="45720" anchor="t" anchorCtr="0" upright="1">
                          <a:noAutofit/>
                        </wps:bodyPr>
                      </wps:wsp>
                      <wps:wsp>
                        <wps:cNvPr id="337" name="Freeform 328"/>
                        <wps:cNvSpPr/>
                        <wps:spPr bwMode="auto">
                          <a:xfrm>
                            <a:off x="6643" y="181"/>
                            <a:ext cx="174" cy="1389"/>
                          </a:xfrm>
                          <a:custGeom>
                            <a:avLst/>
                            <a:gdLst>
                              <a:gd name="T0" fmla="+- 0 6817 6643"/>
                              <a:gd name="T1" fmla="*/ T0 w 174"/>
                              <a:gd name="T2" fmla="+- 0 181 181"/>
                              <a:gd name="T3" fmla="*/ 181 h 1389"/>
                              <a:gd name="T4" fmla="+- 0 6643 6643"/>
                              <a:gd name="T5" fmla="*/ T4 w 174"/>
                              <a:gd name="T6" fmla="+- 0 355 181"/>
                              <a:gd name="T7" fmla="*/ 355 h 1389"/>
                              <a:gd name="T8" fmla="+- 0 6643 6643"/>
                              <a:gd name="T9" fmla="*/ T8 w 174"/>
                              <a:gd name="T10" fmla="+- 0 1396 181"/>
                              <a:gd name="T11" fmla="*/ 1396 h 1389"/>
                              <a:gd name="T12" fmla="+- 0 6817 6643"/>
                              <a:gd name="T13" fmla="*/ T12 w 174"/>
                              <a:gd name="T14" fmla="+- 0 1570 181"/>
                              <a:gd name="T15" fmla="*/ 1570 h 1389"/>
                              <a:gd name="T16" fmla="+- 0 6817 6643"/>
                              <a:gd name="T17" fmla="*/ T16 w 174"/>
                              <a:gd name="T18" fmla="+- 0 181 181"/>
                              <a:gd name="T19" fmla="*/ 181 h 1389"/>
                            </a:gdLst>
                            <a:ahLst/>
                            <a:cxnLst>
                              <a:cxn ang="0">
                                <a:pos x="T1" y="T3"/>
                              </a:cxn>
                              <a:cxn ang="0">
                                <a:pos x="T5" y="T7"/>
                              </a:cxn>
                              <a:cxn ang="0">
                                <a:pos x="T9" y="T11"/>
                              </a:cxn>
                              <a:cxn ang="0">
                                <a:pos x="T13" y="T15"/>
                              </a:cxn>
                              <a:cxn ang="0">
                                <a:pos x="T17" y="T19"/>
                              </a:cxn>
                            </a:cxnLst>
                            <a:rect l="0" t="0" r="r" b="b"/>
                            <a:pathLst>
                              <a:path w="174" h="1389">
                                <a:moveTo>
                                  <a:pt x="174" y="0"/>
                                </a:moveTo>
                                <a:lnTo>
                                  <a:pt x="0" y="174"/>
                                </a:lnTo>
                                <a:lnTo>
                                  <a:pt x="0" y="1215"/>
                                </a:lnTo>
                                <a:lnTo>
                                  <a:pt x="174" y="1389"/>
                                </a:lnTo>
                                <a:lnTo>
                                  <a:pt x="174" y="0"/>
                                </a:lnTo>
                                <a:close/>
                              </a:path>
                            </a:pathLst>
                          </a:custGeom>
                          <a:solidFill>
                            <a:srgbClr val="999999"/>
                          </a:solidFill>
                          <a:ln>
                            <a:noFill/>
                          </a:ln>
                        </wps:spPr>
                        <wps:bodyPr rot="0" vert="horz" wrap="square" lIns="91440" tIns="45720" rIns="91440" bIns="45720" anchor="t" anchorCtr="0" upright="1">
                          <a:noAutofit/>
                        </wps:bodyPr>
                      </wps:wsp>
                      <wps:wsp>
                        <wps:cNvPr id="338" name="Rectangle 327"/>
                        <wps:cNvSpPr>
                          <a:spLocks noChangeArrowheads="1"/>
                        </wps:cNvSpPr>
                        <wps:spPr bwMode="auto">
                          <a:xfrm>
                            <a:off x="4724" y="181"/>
                            <a:ext cx="2093" cy="1389"/>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339" name="Line 326"/>
                        <wps:cNvCnPr/>
                        <wps:spPr bwMode="auto">
                          <a:xfrm>
                            <a:off x="4724" y="181"/>
                            <a:ext cx="174" cy="174"/>
                          </a:xfrm>
                          <a:prstGeom prst="line">
                            <a:avLst/>
                          </a:prstGeom>
                          <a:noFill/>
                          <a:ln w="9525">
                            <a:solidFill>
                              <a:srgbClr val="000000"/>
                            </a:solidFill>
                            <a:round/>
                          </a:ln>
                        </wps:spPr>
                        <wps:bodyPr/>
                      </wps:wsp>
                      <wps:wsp>
                        <wps:cNvPr id="340" name="Line 325"/>
                        <wps:cNvCnPr/>
                        <wps:spPr bwMode="auto">
                          <a:xfrm>
                            <a:off x="4724" y="1570"/>
                            <a:ext cx="174" cy="0"/>
                          </a:xfrm>
                          <a:prstGeom prst="line">
                            <a:avLst/>
                          </a:prstGeom>
                          <a:noFill/>
                          <a:ln w="9525">
                            <a:solidFill>
                              <a:srgbClr val="000000"/>
                            </a:solidFill>
                            <a:round/>
                          </a:ln>
                        </wps:spPr>
                        <wps:bodyPr/>
                      </wps:wsp>
                      <wps:wsp>
                        <wps:cNvPr id="341" name="Line 324"/>
                        <wps:cNvCnPr/>
                        <wps:spPr bwMode="auto">
                          <a:xfrm>
                            <a:off x="6817" y="1570"/>
                            <a:ext cx="0" cy="0"/>
                          </a:xfrm>
                          <a:prstGeom prst="line">
                            <a:avLst/>
                          </a:prstGeom>
                          <a:noFill/>
                          <a:ln w="9525">
                            <a:solidFill>
                              <a:srgbClr val="000000"/>
                            </a:solidFill>
                            <a:round/>
                          </a:ln>
                        </wps:spPr>
                        <wps:bodyPr/>
                      </wps:wsp>
                      <wps:wsp>
                        <wps:cNvPr id="342" name="Line 323"/>
                        <wps:cNvCnPr/>
                        <wps:spPr bwMode="auto">
                          <a:xfrm>
                            <a:off x="6817" y="181"/>
                            <a:ext cx="0" cy="174"/>
                          </a:xfrm>
                          <a:prstGeom prst="line">
                            <a:avLst/>
                          </a:prstGeom>
                          <a:noFill/>
                          <a:ln w="9525">
                            <a:solidFill>
                              <a:srgbClr val="000000"/>
                            </a:solidFill>
                            <a:round/>
                          </a:ln>
                        </wps:spPr>
                        <wps:bodyPr/>
                      </wps:wsp>
                      <wps:wsp>
                        <wps:cNvPr id="343" name="Rectangle 322"/>
                        <wps:cNvSpPr>
                          <a:spLocks noChangeArrowheads="1"/>
                        </wps:cNvSpPr>
                        <wps:spPr bwMode="auto">
                          <a:xfrm>
                            <a:off x="4505" y="2183"/>
                            <a:ext cx="2775" cy="1178"/>
                          </a:xfrm>
                          <a:prstGeom prst="rect">
                            <a:avLst/>
                          </a:prstGeom>
                          <a:solidFill>
                            <a:srgbClr val="FFFFFF"/>
                          </a:solidFill>
                          <a:ln>
                            <a:noFill/>
                          </a:ln>
                        </wps:spPr>
                        <wps:bodyPr rot="0" vert="horz" wrap="square" lIns="91440" tIns="45720" rIns="91440" bIns="45720" anchor="t" anchorCtr="0" upright="1">
                          <a:noAutofit/>
                        </wps:bodyPr>
                      </wps:wsp>
                      <wps:wsp>
                        <wps:cNvPr id="344" name="Rectangle 321"/>
                        <wps:cNvSpPr>
                          <a:spLocks noChangeArrowheads="1"/>
                        </wps:cNvSpPr>
                        <wps:spPr bwMode="auto">
                          <a:xfrm>
                            <a:off x="4505" y="2183"/>
                            <a:ext cx="2775" cy="1178"/>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345" name="Line 320"/>
                        <wps:cNvCnPr/>
                        <wps:spPr bwMode="auto">
                          <a:xfrm>
                            <a:off x="6945" y="2183"/>
                            <a:ext cx="0" cy="1178"/>
                          </a:xfrm>
                          <a:prstGeom prst="line">
                            <a:avLst/>
                          </a:prstGeom>
                          <a:noFill/>
                          <a:ln w="9525">
                            <a:solidFill>
                              <a:srgbClr val="000000"/>
                            </a:solidFill>
                            <a:round/>
                          </a:ln>
                        </wps:spPr>
                        <wps:bodyPr/>
                      </wps:wsp>
                      <wps:wsp>
                        <wps:cNvPr id="346" name="Line 319"/>
                        <wps:cNvCnPr/>
                        <wps:spPr bwMode="auto">
                          <a:xfrm>
                            <a:off x="6067" y="1597"/>
                            <a:ext cx="0" cy="586"/>
                          </a:xfrm>
                          <a:prstGeom prst="line">
                            <a:avLst/>
                          </a:prstGeom>
                          <a:noFill/>
                          <a:ln w="9525">
                            <a:solidFill>
                              <a:srgbClr val="000000"/>
                            </a:solidFill>
                            <a:round/>
                          </a:ln>
                        </wps:spPr>
                        <wps:bodyPr/>
                      </wps:wsp>
                      <wps:wsp>
                        <wps:cNvPr id="347" name="Text Box 318"/>
                        <wps:cNvSpPr txBox="1">
                          <a:spLocks noChangeArrowheads="1"/>
                        </wps:cNvSpPr>
                        <wps:spPr bwMode="auto">
                          <a:xfrm>
                            <a:off x="4840" y="2183"/>
                            <a:ext cx="2105" cy="1178"/>
                          </a:xfrm>
                          <a:prstGeom prst="rect">
                            <a:avLst/>
                          </a:prstGeom>
                          <a:noFill/>
                          <a:ln w="9525">
                            <a:solidFill>
                              <a:srgbClr val="000000"/>
                            </a:solidFill>
                            <a:miter lim="800000"/>
                          </a:ln>
                        </wps:spPr>
                        <wps:txbx>
                          <w:txbxContent>
                            <w:p w14:paraId="1D06C772">
                              <w:pPr>
                                <w:spacing w:before="77"/>
                                <w:ind w:left="437"/>
                                <w:rPr>
                                  <w:sz w:val="26"/>
                                </w:rPr>
                              </w:pPr>
                              <w:r>
                                <w:rPr>
                                  <w:sz w:val="26"/>
                                </w:rPr>
                                <w:t>Máy vi tính</w:t>
                              </w:r>
                            </w:p>
                          </w:txbxContent>
                        </wps:txbx>
                        <wps:bodyPr rot="0" vert="horz" wrap="square" lIns="0" tIns="0" rIns="0" bIns="0" anchor="t" anchorCtr="0" upright="1">
                          <a:noAutofit/>
                        </wps:bodyPr>
                      </wps:wsp>
                      <wps:wsp>
                        <wps:cNvPr id="348" name="Text Box 317"/>
                        <wps:cNvSpPr txBox="1">
                          <a:spLocks noChangeArrowheads="1"/>
                        </wps:cNvSpPr>
                        <wps:spPr bwMode="auto">
                          <a:xfrm>
                            <a:off x="1764" y="2183"/>
                            <a:ext cx="1794" cy="1143"/>
                          </a:xfrm>
                          <a:prstGeom prst="rect">
                            <a:avLst/>
                          </a:prstGeom>
                          <a:noFill/>
                          <a:ln w="9525">
                            <a:solidFill>
                              <a:srgbClr val="000000"/>
                            </a:solidFill>
                            <a:miter lim="800000"/>
                          </a:ln>
                        </wps:spPr>
                        <wps:txbx>
                          <w:txbxContent>
                            <w:p w14:paraId="6FAADC8F">
                              <w:pPr>
                                <w:spacing w:before="67" w:line="259" w:lineRule="auto"/>
                                <w:ind w:left="273" w:right="274"/>
                                <w:jc w:val="center"/>
                                <w:rPr>
                                  <w:sz w:val="26"/>
                                </w:rPr>
                              </w:pPr>
                              <w:r>
                                <w:rPr>
                                  <w:sz w:val="26"/>
                                </w:rPr>
                                <w:t>BTH chứng từ KT cùng loại</w:t>
                              </w:r>
                            </w:p>
                          </w:txbxContent>
                        </wps:txbx>
                        <wps:bodyPr rot="0" vert="horz" wrap="square" lIns="0" tIns="0" rIns="0" bIns="0" anchor="t" anchorCtr="0" upright="1">
                          <a:noAutofit/>
                        </wps:bodyPr>
                      </wps:wsp>
                      <wps:wsp>
                        <wps:cNvPr id="349" name="Text Box 316"/>
                        <wps:cNvSpPr txBox="1">
                          <a:spLocks noChangeArrowheads="1"/>
                        </wps:cNvSpPr>
                        <wps:spPr bwMode="auto">
                          <a:xfrm>
                            <a:off x="1764" y="656"/>
                            <a:ext cx="1794" cy="738"/>
                          </a:xfrm>
                          <a:prstGeom prst="rect">
                            <a:avLst/>
                          </a:prstGeom>
                          <a:noFill/>
                          <a:ln w="9525">
                            <a:solidFill>
                              <a:srgbClr val="000000"/>
                            </a:solidFill>
                            <a:miter lim="800000"/>
                          </a:ln>
                        </wps:spPr>
                        <wps:txbx>
                          <w:txbxContent>
                            <w:p w14:paraId="71D2A4BA">
                              <w:pPr>
                                <w:spacing w:before="75"/>
                                <w:ind w:left="177"/>
                                <w:rPr>
                                  <w:sz w:val="26"/>
                                </w:rPr>
                              </w:pPr>
                              <w:r>
                                <w:rPr>
                                  <w:sz w:val="26"/>
                                </w:rPr>
                                <w:t>Chứng từ gốc</w:t>
                              </w:r>
                            </w:p>
                          </w:txbxContent>
                        </wps:txbx>
                        <wps:bodyPr rot="0" vert="horz" wrap="square" lIns="0" tIns="0" rIns="0" bIns="0" anchor="t" anchorCtr="0" upright="1">
                          <a:noAutofit/>
                        </wps:bodyPr>
                      </wps:wsp>
                      <wps:wsp>
                        <wps:cNvPr id="350" name="Text Box 315"/>
                        <wps:cNvSpPr txBox="1">
                          <a:spLocks noChangeArrowheads="1"/>
                        </wps:cNvSpPr>
                        <wps:spPr bwMode="auto">
                          <a:xfrm>
                            <a:off x="4897" y="354"/>
                            <a:ext cx="1746" cy="1042"/>
                          </a:xfrm>
                          <a:prstGeom prst="rect">
                            <a:avLst/>
                          </a:prstGeom>
                          <a:noFill/>
                          <a:ln w="9525">
                            <a:solidFill>
                              <a:srgbClr val="000000"/>
                            </a:solidFill>
                            <a:miter lim="800000"/>
                          </a:ln>
                        </wps:spPr>
                        <wps:txbx>
                          <w:txbxContent>
                            <w:p w14:paraId="3501981B">
                              <w:pPr>
                                <w:spacing w:before="47" w:line="264" w:lineRule="auto"/>
                                <w:ind w:left="642" w:right="151" w:hanging="483"/>
                                <w:rPr>
                                  <w:sz w:val="26"/>
                                </w:rPr>
                              </w:pPr>
                              <w:r>
                                <w:rPr>
                                  <w:sz w:val="26"/>
                                </w:rPr>
                                <w:t>Phần mềm kế toán</w:t>
                              </w:r>
                            </w:p>
                          </w:txbxContent>
                        </wps:txbx>
                        <wps:bodyPr rot="0" vert="horz" wrap="square" lIns="0" tIns="0" rIns="0" bIns="0" anchor="t" anchorCtr="0" upright="1">
                          <a:noAutofit/>
                        </wps:bodyPr>
                      </wps:wsp>
                    </wpg:wgp>
                  </a:graphicData>
                </a:graphic>
              </wp:anchor>
            </w:drawing>
          </mc:Choice>
          <mc:Fallback>
            <w:pict>
              <v:group id="Group 314" o:spid="_x0000_s1026" o:spt="203" style="position:absolute;left:0pt;margin-left:87.8pt;margin-top:8.7pt;height:159.75pt;width:276.55pt;mso-position-horizontal-relative:page;mso-wrap-distance-bottom:0pt;mso-wrap-distance-top:0pt;z-index:-251598848;mso-width-relative:page;mso-height-relative:page;" coordorigin="1756,174" coordsize="5531,3195" o:gfxdata="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">
                <o:lock v:ext="edit" aspectratio="f"/>
                <v:line id="Line 332" o:spid="_x0000_s1026" o:spt="20" style="position:absolute;left:5782;top:1570;height:613;width:0;" filled="f" stroked="t" coordsize="21600,21600" o:gfxdata="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eHowy/&#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shape id="AutoShape 331" o:spid="_x0000_s1026" o:spt="100" style="position:absolute;left:3548;top:965;height:120;width:1070;" fillcolor="#000000" filled="t" stroked="f" coordsize="1070,120" o:gfxdata="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Bu1Ne8AAAA&#10;3AAAAA8AAAAAAAAAAQAgAAAAIgAAAGRycy9kb3ducmV2LnhtbFBLAQIUABQAAAAIAIdO4kAzLwWe&#10;OwAAADkAAAAQAAAAAAAAAAEAIAAAAAsBAABkcnMvc2hhcGV4bWwueG1sUEsFBgAAAAAGAAYAWwEA&#10;ALUDAAAAAA==&#10;" path="m950,0l950,120,1050,70,976,70,980,66,980,54,976,50,1050,50,950,0xm950,50l4,50,0,54,0,66,4,70,950,70,950,50xm1050,50l976,50,980,54,980,66,976,70,1050,70,1070,60,1050,50xe">
                  <v:path o:connectlocs="950,965;950,1085;1050,1035;976,1035;980,1031;980,1019;976,1015;1050,1015;950,965;950,1015;4,1015;0,1019;0,1031;4,1035;950,1035;950,1015;1050,1015;976,1015;980,1019;980,1031;976,1035;1050,1035;1070,1025;1050,1015" o:connectangles="0,0,0,0,0,0,0,0,0,0,0,0,0,0,0,0,0,0,0,0,0,0,0,0"/>
                  <v:fill on="t" focussize="0,0"/>
                  <v:stroke on="f"/>
                  <v:imagedata o:title=""/>
                  <o:lock v:ext="edit" aspectratio="f"/>
                </v:shape>
                <v:shape id="AutoShape 330" o:spid="_x0000_s1026" o:spt="100" style="position:absolute;left:3546;top:1025;height:1912;width:1178;" fillcolor="#000000" filled="t" stroked="f" coordsize="1178,1912" o:gfxdata="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ecRU7sAAADc&#10;AAAADwAAAAAAAAABACAAAAAiAAAAZHJzL2Rvd25yZXYueG1sUEsBAhQAFAAAAAgAh07iQDMvBZ47&#10;AAAAOQAAABAAAAAAAAAAAQAgAAAACgEAAGRycy9zaGFwZXhtbC54bWxQSwUGAAAAAAYABgBbAQAA&#10;tAMAAAAA&#10;" path="m1106,97l2,1895,0,1900,1,1906,6,1909,10,1911,17,1910,20,1905,1123,107,1106,97xm1171,74l1125,74,1130,77,1135,80,1136,86,1133,90,1123,107,1165,134,1171,74xm1125,74l1119,75,1116,80,1106,97,1123,107,1133,90,1136,86,1135,80,1130,77,1125,74xm1177,0l1063,71,1106,97,1116,80,1119,75,1125,74,1171,74,1177,0xe">
                  <v:path o:connectlocs="1106,1122;2,2920;0,2925;1,2931;6,2934;10,2936;17,2935;20,2930;1123,1132;1106,1122;1171,1099;1125,1099;1130,1102;1135,1105;1136,1111;1133,1115;1123,1132;1165,1159;1171,1099;1125,1099;1119,1100;1116,1105;1106,1122;1123,1132;1133,1115;1136,1111;1135,1105;1130,1102;1125,1099;1177,1025;1063,1096;1106,1122;1116,1105;1119,1100;1125,1099;1171,1099;1177,1025" o:connectangles="0,0,0,0,0,0,0,0,0,0,0,0,0,0,0,0,0,0,0,0,0,0,0,0,0,0,0,0,0,0,0,0,0,0,0,0,0"/>
                  <v:fill on="t" focussize="0,0"/>
                  <v:stroke on="f"/>
                  <v:imagedata o:title=""/>
                  <o:lock v:ext="edit" aspectratio="f"/>
                </v:shape>
                <v:shape id="Freeform 329" o:spid="_x0000_s1026" o:spt="100" style="position:absolute;left:4724;top:1396;height:174;width:2093;" fillcolor="#CDCDCD" filled="t" stroked="f" coordsize="2093,174" o:gfxdata="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98IKK/&#10;AAAA3AAAAA8AAAAAAAAAAQAgAAAAIgAAAGRycy9kb3ducmV2LnhtbFBLAQIUABQAAAAIAIdO4kAz&#10;LwWeOwAAADkAAAAQAAAAAAAAAAEAIAAAAA4BAABkcnMvc2hhcGV4bWwueG1sUEsFBgAAAAAGAAYA&#10;WwEAALgDAAAAAA==&#10;" path="m1919,0l174,0,0,174,2093,174,1919,0xe">
                  <v:path o:connectlocs="1919,1396;174,1396;0,1570;2093,1570;1919,1396" o:connectangles="0,0,0,0,0"/>
                  <v:fill on="t" focussize="0,0"/>
                  <v:stroke on="f"/>
                  <v:imagedata o:title=""/>
                  <o:lock v:ext="edit" aspectratio="f"/>
                </v:shape>
                <v:shape id="Freeform 328" o:spid="_x0000_s1026" o:spt="100" style="position:absolute;left:6643;top:181;height:1389;width:174;" fillcolor="#999999" filled="t" stroked="f" coordsize="174,1389" o:gfxdata="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YiGp+/&#10;AAAA3AAAAA8AAAAAAAAAAQAgAAAAIgAAAGRycy9kb3ducmV2LnhtbFBLAQIUABQAAAAIAIdO4kAz&#10;LwWeOwAAADkAAAAQAAAAAAAAAAEAIAAAAA4BAABkcnMvc2hhcGV4bWwueG1sUEsFBgAAAAAGAAYA&#10;WwEAALgDAAAAAA==&#10;" path="m174,0l0,174,0,1215,174,1389,174,0xe">
                  <v:path o:connectlocs="174,181;0,355;0,1396;174,1570;174,181" o:connectangles="0,0,0,0,0"/>
                  <v:fill on="t" focussize="0,0"/>
                  <v:stroke on="f"/>
                  <v:imagedata o:title=""/>
                  <o:lock v:ext="edit" aspectratio="f"/>
                </v:shape>
                <v:rect id="Rectangle 327" o:spid="_x0000_s1026" o:spt="1" style="position:absolute;left:4724;top:181;height:1389;width:2093;" filled="f" stroked="t" coordsize="21600,21600" o:gfxdata="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Fxc0i5AAAA3A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rect>
                <v:line id="Line 326" o:spid="_x0000_s1026" o:spt="20" style="position:absolute;left:4724;top:181;height:174;width:174;" filled="f" stroked="t" coordsize="21600,21600" o:gfxdata="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b5Tm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25" o:spid="_x0000_s1026" o:spt="20" style="position:absolute;left:4724;top:1570;height:0;width:174;" filled="f" stroked="t" coordsize="21600,21600" o:gfxdata="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9TTga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324" o:spid="_x0000_s1026" o:spt="20" style="position:absolute;left:6817;top:1570;height:0;width:0;" filled="f" stroked="t" coordsize="21600,21600" o:gfxdata="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H+ud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23" o:spid="_x0000_s1026" o:spt="20" style="position:absolute;left:6817;top:181;height:174;width:0;" filled="f" stroked="t" coordsize="21600,21600" o:gfxdata="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zXXq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rect id="Rectangle 322" o:spid="_x0000_s1026" o:spt="1" style="position:absolute;left:4505;top:2183;height:1178;width:2775;" fillcolor="#FFFFFF" filled="t" stroked="f" coordsize="21600,21600" o:gfxdata="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u7rvQAA&#10;ANwAAAAPAAAAAAAAAAEAIAAAACIAAABkcnMvZG93bnJldi54bWxQSwECFAAUAAAACACHTuJAMy8F&#10;njsAAAA5AAAAEAAAAAAAAAABACAAAAAMAQAAZHJzL3NoYXBleG1sLnhtbFBLBQYAAAAABgAGAFsB&#10;AAC2AwAAAAA=&#10;">
                  <v:fill on="t" focussize="0,0"/>
                  <v:stroke on="f"/>
                  <v:imagedata o:title=""/>
                  <o:lock v:ext="edit" aspectratio="f"/>
                </v:rect>
                <v:rect id="Rectangle 321" o:spid="_x0000_s1026" o:spt="1" style="position:absolute;left:4505;top:2183;height:1178;width:2775;" filled="f" stroked="t" coordsize="21600,21600" o:gfxdata="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DoKML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rect>
                <v:line id="Line 320" o:spid="_x0000_s1026" o:spt="20" style="position:absolute;left:6945;top:2183;height:1178;width:0;" filled="f" stroked="t" coordsize="21600,21600" o:gfxdata="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JO2e&#10;wAAAANwAAAAPAAAAAAAAAAEAIAAAACIAAABkcnMvZG93bnJldi54bWxQSwECFAAUAAAACACHTuJA&#10;My8FnjsAAAA5AAAAEAAAAAAAAAABACAAAAAPAQAAZHJzL3NoYXBleG1sLnhtbFBLBQYAAAAABgAG&#10;AFsBAAC5AwAAAAA=&#10;">
                  <v:fill on="f" focussize="0,0"/>
                  <v:stroke color="#000000" joinstyle="round"/>
                  <v:imagedata o:title=""/>
                  <o:lock v:ext="edit" aspectratio="f"/>
                </v:line>
                <v:line id="Line 319" o:spid="_x0000_s1026" o:spt="20" style="position:absolute;left:6067;top:1597;height:586;width:0;" filled="f" stroked="t" coordsize="21600,21600" o:gfxdata="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nPp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Text Box 318" o:spid="_x0000_s1026" o:spt="202" type="#_x0000_t202" style="position:absolute;left:4840;top:2183;height:1178;width:2105;" filled="f" stroked="t" coordsize="21600,21600" o:gfxdata="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KoULG/&#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1D06C772">
                        <w:pPr>
                          <w:spacing w:before="77"/>
                          <w:ind w:left="437"/>
                          <w:rPr>
                            <w:sz w:val="26"/>
                          </w:rPr>
                        </w:pPr>
                        <w:r>
                          <w:rPr>
                            <w:sz w:val="26"/>
                          </w:rPr>
                          <w:t>Máy vi tính</w:t>
                        </w:r>
                      </w:p>
                    </w:txbxContent>
                  </v:textbox>
                </v:shape>
                <v:shape id="Text Box 317" o:spid="_x0000_s1026" o:spt="202" type="#_x0000_t202" style="position:absolute;left:1764;top:2183;height:1143;width:1794;" filled="f" stroked="t" coordsize="21600,21600" o:gfxdata="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M3xMO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6FAADC8F">
                        <w:pPr>
                          <w:spacing w:before="67" w:line="259" w:lineRule="auto"/>
                          <w:ind w:left="273" w:right="274"/>
                          <w:jc w:val="center"/>
                          <w:rPr>
                            <w:sz w:val="26"/>
                          </w:rPr>
                        </w:pPr>
                        <w:r>
                          <w:rPr>
                            <w:sz w:val="26"/>
                          </w:rPr>
                          <w:t>BTH chứng từ KT cùng loại</w:t>
                        </w:r>
                      </w:p>
                    </w:txbxContent>
                  </v:textbox>
                </v:shape>
                <v:shape id="Text Box 316" o:spid="_x0000_s1026" o:spt="202" type="#_x0000_t202" style="position:absolute;left:1764;top:656;height:738;width:1794;" filled="f" stroked="t" coordsize="21600,21600" o:gfxdata="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x7YVi/&#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71D2A4BA">
                        <w:pPr>
                          <w:spacing w:before="75"/>
                          <w:ind w:left="177"/>
                          <w:rPr>
                            <w:sz w:val="26"/>
                          </w:rPr>
                        </w:pPr>
                        <w:r>
                          <w:rPr>
                            <w:sz w:val="26"/>
                          </w:rPr>
                          <w:t>Chứng từ gốc</w:t>
                        </w:r>
                      </w:p>
                    </w:txbxContent>
                  </v:textbox>
                </v:shape>
                <v:shape id="Text Box 315" o:spid="_x0000_s1026" o:spt="202" type="#_x0000_t202" style="position:absolute;left:4897;top:354;height:1042;width:1746;" filled="f" stroked="t" coordsize="21600,21600" o:gfxdata="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iYXhi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3501981B">
                        <w:pPr>
                          <w:spacing w:before="47" w:line="264" w:lineRule="auto"/>
                          <w:ind w:left="642" w:right="151" w:hanging="483"/>
                          <w:rPr>
                            <w:sz w:val="26"/>
                          </w:rPr>
                        </w:pPr>
                        <w:r>
                          <w:rPr>
                            <w:sz w:val="26"/>
                          </w:rPr>
                          <w:t>Phần mềm kế toán</w:t>
                        </w:r>
                      </w:p>
                    </w:txbxContent>
                  </v:textbox>
                </v:shape>
                <w10:wrap type="topAndBottom"/>
              </v:group>
            </w:pict>
          </mc:Fallback>
        </mc:AlternateContent>
      </w:r>
      <w:r>
        <w:rPr>
          <w:lang w:bidi="ar-SA"/>
        </w:rPr>
        <mc:AlternateContent>
          <mc:Choice Requires="wps">
            <w:drawing>
              <wp:anchor distT="0" distB="0" distL="0" distR="0" simplePos="0" relativeHeight="251718656" behindDoc="1" locked="0" layoutInCell="1" allowOverlap="1">
                <wp:simplePos x="0" y="0"/>
                <wp:positionH relativeFrom="page">
                  <wp:posOffset>6108065</wp:posOffset>
                </wp:positionH>
                <wp:positionV relativeFrom="paragraph">
                  <wp:posOffset>585470</wp:posOffset>
                </wp:positionV>
                <wp:extent cx="803275" cy="370840"/>
                <wp:effectExtent l="12065" t="13970" r="13335" b="5715"/>
                <wp:wrapTopAndBottom/>
                <wp:docPr id="331" name="Text Box 313"/>
                <wp:cNvGraphicFramePr/>
                <a:graphic xmlns:a="http://schemas.openxmlformats.org/drawingml/2006/main">
                  <a:graphicData uri="http://schemas.microsoft.com/office/word/2010/wordprocessingShape">
                    <wps:wsp>
                      <wps:cNvSpPr txBox="1">
                        <a:spLocks noChangeArrowheads="1"/>
                      </wps:cNvSpPr>
                      <wps:spPr bwMode="auto">
                        <a:xfrm>
                          <a:off x="0" y="0"/>
                          <a:ext cx="803275" cy="370840"/>
                        </a:xfrm>
                        <a:prstGeom prst="rect">
                          <a:avLst/>
                        </a:prstGeom>
                        <a:noFill/>
                        <a:ln w="9525">
                          <a:solidFill>
                            <a:srgbClr val="000000"/>
                          </a:solidFill>
                          <a:miter lim="800000"/>
                        </a:ln>
                      </wps:spPr>
                      <wps:txbx>
                        <w:txbxContent>
                          <w:p w14:paraId="746F2A13">
                            <w:pPr>
                              <w:spacing w:before="65"/>
                              <w:ind w:left="145"/>
                              <w:rPr>
                                <w:sz w:val="24"/>
                              </w:rPr>
                            </w:pPr>
                            <w:r>
                              <w:rPr>
                                <w:sz w:val="24"/>
                              </w:rPr>
                              <w:t>TK ….</w:t>
                            </w:r>
                          </w:p>
                        </w:txbxContent>
                      </wps:txbx>
                      <wps:bodyPr rot="0" vert="horz" wrap="square" lIns="0" tIns="0" rIns="0" bIns="0" anchor="t" anchorCtr="0" upright="1">
                        <a:noAutofit/>
                      </wps:bodyPr>
                    </wps:wsp>
                  </a:graphicData>
                </a:graphic>
              </wp:anchor>
            </w:drawing>
          </mc:Choice>
          <mc:Fallback>
            <w:pict>
              <v:shape id="Text Box 313" o:spid="_x0000_s1026" o:spt="202" type="#_x0000_t202" style="position:absolute;left:0pt;margin-left:480.95pt;margin-top:46.1pt;height:29.2pt;width:63.25pt;mso-position-horizontal-relative:page;mso-wrap-distance-bottom:0pt;mso-wrap-distance-top:0pt;z-index:-251597824;mso-width-relative:page;mso-height-relative:page;" filled="f" stroked="t" coordsize="21600,21600" o:gfxdata="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6uVd72QAAAAsBAAAPAAAAAAAAAAEAIAAAACIAAABkcnMvZG93bnJldi54bWxQSwECFAAU&#10;AAAACACHTuJAmJAPRykCAABQBAAADgAAAAAAAAABACAAAAAoAQAAZHJzL2Uyb0RvYy54bWxQSwUG&#10;AAAAAAYABgBZAQAAwwUAAAAA&#10;">
                <v:fill on="f" focussize="0,0"/>
                <v:stroke color="#000000" miterlimit="8" joinstyle="miter"/>
                <v:imagedata o:title=""/>
                <o:lock v:ext="edit" aspectratio="f"/>
                <v:textbox inset="0mm,0mm,0mm,0mm">
                  <w:txbxContent>
                    <w:p w14:paraId="746F2A13">
                      <w:pPr>
                        <w:spacing w:before="65"/>
                        <w:ind w:left="145"/>
                        <w:rPr>
                          <w:sz w:val="24"/>
                        </w:rPr>
                      </w:pPr>
                      <w:r>
                        <w:rPr>
                          <w:sz w:val="24"/>
                        </w:rPr>
                        <w:t>TK ….</w:t>
                      </w:r>
                    </w:p>
                  </w:txbxContent>
                </v:textbox>
                <w10:wrap type="topAndBottom"/>
              </v:shape>
            </w:pict>
          </mc:Fallback>
        </mc:AlternateContent>
      </w:r>
    </w:p>
    <w:p w14:paraId="0AC567EC">
      <w:pPr>
        <w:rPr>
          <w:sz w:val="11"/>
        </w:rPr>
        <w:sectPr>
          <w:pgSz w:w="11910" w:h="16840"/>
          <w:pgMar w:top="620" w:right="400" w:bottom="1140" w:left="680" w:header="0" w:footer="918" w:gutter="0"/>
          <w:cols w:space="720" w:num="1"/>
        </w:sectPr>
      </w:pPr>
    </w:p>
    <w:p w14:paraId="2921FD4F">
      <w:pPr>
        <w:pStyle w:val="8"/>
        <w:spacing w:before="67"/>
      </w:pPr>
      <w:r>
        <w:rPr>
          <w:lang w:bidi="ar-SA"/>
        </w:rPr>
        <mc:AlternateContent>
          <mc:Choice Requires="wpg">
            <w:drawing>
              <wp:anchor distT="0" distB="0" distL="114300" distR="114300" simplePos="0" relativeHeight="251692032" behindDoc="1" locked="0" layoutInCell="1" allowOverlap="1">
                <wp:simplePos x="0" y="0"/>
                <wp:positionH relativeFrom="page">
                  <wp:posOffset>1527175</wp:posOffset>
                </wp:positionH>
                <wp:positionV relativeFrom="page">
                  <wp:posOffset>5545455</wp:posOffset>
                </wp:positionV>
                <wp:extent cx="5581015" cy="17145"/>
                <wp:effectExtent l="3175" t="1905" r="0" b="0"/>
                <wp:wrapNone/>
                <wp:docPr id="325" name="Group 307"/>
                <wp:cNvGraphicFramePr/>
                <a:graphic xmlns:a="http://schemas.openxmlformats.org/drawingml/2006/main">
                  <a:graphicData uri="http://schemas.microsoft.com/office/word/2010/wordprocessingGroup">
                    <wpg:wgp>
                      <wpg:cNvGrpSpPr/>
                      <wpg:grpSpPr>
                        <a:xfrm>
                          <a:off x="0" y="0"/>
                          <a:ext cx="5581015" cy="17145"/>
                          <a:chOff x="2405" y="8733"/>
                          <a:chExt cx="8789" cy="27"/>
                        </a:xfrm>
                      </wpg:grpSpPr>
                      <pic:pic xmlns:pic="http://schemas.openxmlformats.org/drawingml/2006/picture">
                        <pic:nvPicPr>
                          <pic:cNvPr id="326" name="Picture 3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2405" y="8732"/>
                            <a:ext cx="850" cy="27"/>
                          </a:xfrm>
                          <a:prstGeom prst="rect">
                            <a:avLst/>
                          </a:prstGeom>
                          <a:noFill/>
                        </pic:spPr>
                      </pic:pic>
                      <pic:pic xmlns:pic="http://schemas.openxmlformats.org/drawingml/2006/picture">
                        <pic:nvPicPr>
                          <pic:cNvPr id="327" name="Picture 3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3254" y="8732"/>
                            <a:ext cx="1278" cy="27"/>
                          </a:xfrm>
                          <a:prstGeom prst="rect">
                            <a:avLst/>
                          </a:prstGeom>
                          <a:noFill/>
                        </pic:spPr>
                      </pic:pic>
                      <pic:pic xmlns:pic="http://schemas.openxmlformats.org/drawingml/2006/picture">
                        <pic:nvPicPr>
                          <pic:cNvPr id="328" name="Picture 3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4532" y="8732"/>
                            <a:ext cx="5387" cy="27"/>
                          </a:xfrm>
                          <a:prstGeom prst="rect">
                            <a:avLst/>
                          </a:prstGeom>
                          <a:noFill/>
                        </pic:spPr>
                      </pic:pic>
                      <pic:pic xmlns:pic="http://schemas.openxmlformats.org/drawingml/2006/picture">
                        <pic:nvPicPr>
                          <pic:cNvPr id="329" name="Picture 30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9918" y="8732"/>
                            <a:ext cx="709" cy="27"/>
                          </a:xfrm>
                          <a:prstGeom prst="rect">
                            <a:avLst/>
                          </a:prstGeom>
                          <a:noFill/>
                        </pic:spPr>
                      </pic:pic>
                      <pic:pic xmlns:pic="http://schemas.openxmlformats.org/drawingml/2006/picture">
                        <pic:nvPicPr>
                          <pic:cNvPr id="330" name="Picture 30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10627" y="8732"/>
                            <a:ext cx="567" cy="27"/>
                          </a:xfrm>
                          <a:prstGeom prst="rect">
                            <a:avLst/>
                          </a:prstGeom>
                          <a:noFill/>
                        </pic:spPr>
                      </pic:pic>
                    </wpg:wgp>
                  </a:graphicData>
                </a:graphic>
              </wp:anchor>
            </w:drawing>
          </mc:Choice>
          <mc:Fallback>
            <w:pict>
              <v:group id="Group 307" o:spid="_x0000_s1026" o:spt="203" style="position:absolute;left:0pt;margin-left:120.25pt;margin-top:436.65pt;height:1.35pt;width:439.45pt;mso-position-horizontal-relative:page;mso-position-vertical-relative:page;z-index:-251624448;mso-width-relative:page;mso-height-relative:page;" coordorigin="2405,8733" coordsize="8789,27" o:gfxdata="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">
                <o:lock v:ext="edit" aspectratio="f"/>
                <v:shape id="Picture 312" o:spid="_x0000_s1026" o:spt="75" type="#_x0000_t75" style="position:absolute;left:2405;top:8732;height:27;width:850;" filled="f" o:preferrelative="t" stroked="f" coordsize="21600,21600" o:gfxdata="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ucde/&#10;AAAA3AAAAA8AAAAAAAAAAQAgAAAAIgAAAGRycy9kb3ducmV2LnhtbFBLAQIUABQAAAAIAIdO4kAz&#10;LwWeOwAAADkAAAAQAAAAAAAAAAEAIAAAAA4BAABkcnMvc2hhcGV4bWwueG1sUEsFBgAAAAAGAAYA&#10;WwEAALgDAAAAAA==&#10;">
                  <v:fill on="f" focussize="0,0"/>
                  <v:stroke on="f"/>
                  <v:imagedata r:id="rId9" o:title=""/>
                  <o:lock v:ext="edit" aspectratio="t"/>
                </v:shape>
                <v:shape id="Picture 311" o:spid="_x0000_s1026" o:spt="75" type="#_x0000_t75" style="position:absolute;left:3254;top:8732;height:27;width:1278;" filled="f" o:preferrelative="t" stroked="f" coordsize="21600,21600" o:gfxdata="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nQRyy/&#10;AAAA3AAAAA8AAAAAAAAAAQAgAAAAIgAAAGRycy9kb3ducmV2LnhtbFBLAQIUABQAAAAIAIdO4kAz&#10;LwWeOwAAADkAAAAQAAAAAAAAAAEAIAAAAA4BAABkcnMvc2hhcGV4bWwueG1sUEsFBgAAAAAGAAYA&#10;WwEAALgDAAAAAA==&#10;">
                  <v:fill on="f" focussize="0,0"/>
                  <v:stroke on="f"/>
                  <v:imagedata r:id="rId10" o:title=""/>
                  <o:lock v:ext="edit" aspectratio="t"/>
                </v:shape>
                <v:shape id="Picture 310" o:spid="_x0000_s1026" o:spt="75" type="#_x0000_t75" style="position:absolute;left:4532;top:8732;height:27;width:5387;" filled="f" o:preferrelative="t" stroked="f" coordsize="21600,21600" o:gfxdata="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czvzZugAAANwA&#10;AAAPAAAAAAAAAAEAIAAAACIAAABkcnMvZG93bnJldi54bWxQSwECFAAUAAAACACHTuJAMy8FnjsA&#10;AAA5AAAAEAAAAAAAAAABACAAAAAJAQAAZHJzL3NoYXBleG1sLnhtbFBLBQYAAAAABgAGAFsBAACz&#10;AwAAAAA=&#10;">
                  <v:fill on="f" focussize="0,0"/>
                  <v:stroke on="f"/>
                  <v:imagedata r:id="rId11" o:title=""/>
                  <o:lock v:ext="edit" aspectratio="t"/>
                </v:shape>
                <v:shape id="Picture 309" o:spid="_x0000_s1026" o:spt="75" type="#_x0000_t75" style="position:absolute;left:9918;top:8732;height:27;width:709;" filled="f" o:preferrelative="t" stroked="f" coordsize="21600,21600" o:gfxdata="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3zHb&#10;wAAAANwAAAAPAAAAAAAAAAEAIAAAACIAAABkcnMvZG93bnJldi54bWxQSwECFAAUAAAACACHTuJA&#10;My8FnjsAAAA5AAAAEAAAAAAAAAABACAAAAAPAQAAZHJzL3NoYXBleG1sLnhtbFBLBQYAAAAABgAG&#10;AFsBAAC5AwAAAAA=&#10;">
                  <v:fill on="f" focussize="0,0"/>
                  <v:stroke on="f"/>
                  <v:imagedata r:id="rId12" o:title=""/>
                  <o:lock v:ext="edit" aspectratio="t"/>
                </v:shape>
                <v:shape id="Picture 308" o:spid="_x0000_s1026" o:spt="75" type="#_x0000_t75" style="position:absolute;left:10627;top:8732;height:27;width:567;" filled="f" o:preferrelative="t" stroked="f" coordsize="21600,21600" o:gfxdata="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6zhILsAAADc&#10;AAAADwAAAAAAAAABACAAAAAiAAAAZHJzL2Rvd25yZXYueG1sUEsBAhQAFAAAAAgAh07iQDMvBZ47&#10;AAAAOQAAABAAAAAAAAAAAQAgAAAACgEAAGRycy9zaGFwZXhtbC54bWxQSwUGAAAAAAYABgBbAQAA&#10;tAMAAAAA&#10;">
                  <v:fill on="f" focussize="0,0"/>
                  <v:stroke on="f"/>
                  <v:imagedata r:id="rId13" o:title=""/>
                  <o:lock v:ext="edit" aspectratio="t"/>
                </v:shape>
              </v:group>
            </w:pict>
          </mc:Fallback>
        </mc:AlternateContent>
      </w:r>
      <w:r>
        <w:rPr>
          <w:lang w:bidi="ar-SA"/>
        </w:rPr>
        <mc:AlternateContent>
          <mc:Choice Requires="wpg">
            <w:drawing>
              <wp:anchor distT="0" distB="0" distL="114300" distR="114300" simplePos="0" relativeHeight="251692032" behindDoc="1" locked="0" layoutInCell="1" allowOverlap="1">
                <wp:simplePos x="0" y="0"/>
                <wp:positionH relativeFrom="page">
                  <wp:posOffset>1527175</wp:posOffset>
                </wp:positionH>
                <wp:positionV relativeFrom="page">
                  <wp:posOffset>5725160</wp:posOffset>
                </wp:positionV>
                <wp:extent cx="5581015" cy="17145"/>
                <wp:effectExtent l="3175" t="635" r="0" b="1270"/>
                <wp:wrapNone/>
                <wp:docPr id="319" name="Group 301"/>
                <wp:cNvGraphicFramePr/>
                <a:graphic xmlns:a="http://schemas.openxmlformats.org/drawingml/2006/main">
                  <a:graphicData uri="http://schemas.microsoft.com/office/word/2010/wordprocessingGroup">
                    <wpg:wgp>
                      <wpg:cNvGrpSpPr/>
                      <wpg:grpSpPr>
                        <a:xfrm>
                          <a:off x="0" y="0"/>
                          <a:ext cx="5581015" cy="17145"/>
                          <a:chOff x="2405" y="9016"/>
                          <a:chExt cx="8789" cy="27"/>
                        </a:xfrm>
                      </wpg:grpSpPr>
                      <pic:pic xmlns:pic="http://schemas.openxmlformats.org/drawingml/2006/picture">
                        <pic:nvPicPr>
                          <pic:cNvPr id="320" name="Picture 3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2405" y="9015"/>
                            <a:ext cx="850" cy="27"/>
                          </a:xfrm>
                          <a:prstGeom prst="rect">
                            <a:avLst/>
                          </a:prstGeom>
                          <a:noFill/>
                        </pic:spPr>
                      </pic:pic>
                      <pic:pic xmlns:pic="http://schemas.openxmlformats.org/drawingml/2006/picture">
                        <pic:nvPicPr>
                          <pic:cNvPr id="321" name="Picture 3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3254" y="9015"/>
                            <a:ext cx="1278" cy="27"/>
                          </a:xfrm>
                          <a:prstGeom prst="rect">
                            <a:avLst/>
                          </a:prstGeom>
                          <a:noFill/>
                        </pic:spPr>
                      </pic:pic>
                      <pic:pic xmlns:pic="http://schemas.openxmlformats.org/drawingml/2006/picture">
                        <pic:nvPicPr>
                          <pic:cNvPr id="322" name="Picture 3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4532" y="9015"/>
                            <a:ext cx="5387" cy="27"/>
                          </a:xfrm>
                          <a:prstGeom prst="rect">
                            <a:avLst/>
                          </a:prstGeom>
                          <a:noFill/>
                        </pic:spPr>
                      </pic:pic>
                      <pic:pic xmlns:pic="http://schemas.openxmlformats.org/drawingml/2006/picture">
                        <pic:nvPicPr>
                          <pic:cNvPr id="323" name="Picture 3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9918" y="9015"/>
                            <a:ext cx="709" cy="27"/>
                          </a:xfrm>
                          <a:prstGeom prst="rect">
                            <a:avLst/>
                          </a:prstGeom>
                          <a:noFill/>
                        </pic:spPr>
                      </pic:pic>
                      <pic:pic xmlns:pic="http://schemas.openxmlformats.org/drawingml/2006/picture">
                        <pic:nvPicPr>
                          <pic:cNvPr id="324" name="Picture 30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10627" y="9015"/>
                            <a:ext cx="567" cy="27"/>
                          </a:xfrm>
                          <a:prstGeom prst="rect">
                            <a:avLst/>
                          </a:prstGeom>
                          <a:noFill/>
                        </pic:spPr>
                      </pic:pic>
                    </wpg:wgp>
                  </a:graphicData>
                </a:graphic>
              </wp:anchor>
            </w:drawing>
          </mc:Choice>
          <mc:Fallback>
            <w:pict>
              <v:group id="Group 301" o:spid="_x0000_s1026" o:spt="203" style="position:absolute;left:0pt;margin-left:120.25pt;margin-top:450.8pt;height:1.35pt;width:439.45pt;mso-position-horizontal-relative:page;mso-position-vertical-relative:page;z-index:-251624448;mso-width-relative:page;mso-height-relative:page;" coordorigin="2405,9016" coordsize="8789,27" o:gfxdata="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">
                <o:lock v:ext="edit" aspectratio="f"/>
                <v:shape id="Picture 306" o:spid="_x0000_s1026" o:spt="75" type="#_x0000_t75" style="position:absolute;left:2405;top:9015;height:27;width:850;" filled="f" o:preferrelative="t" stroked="f" coordsize="21600,21600" o:gfxdata="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0tMOLsAAADc&#10;AAAADwAAAAAAAAABACAAAAAiAAAAZHJzL2Rvd25yZXYueG1sUEsBAhQAFAAAAAgAh07iQDMvBZ47&#10;AAAAOQAAABAAAAAAAAAAAQAgAAAACgEAAGRycy9zaGFwZXhtbC54bWxQSwUGAAAAAAYABgBbAQAA&#10;tAMAAAAA&#10;">
                  <v:fill on="f" focussize="0,0"/>
                  <v:stroke on="f"/>
                  <v:imagedata r:id="rId9" o:title=""/>
                  <o:lock v:ext="edit" aspectratio="t"/>
                </v:shape>
                <v:shape id="Picture 305" o:spid="_x0000_s1026" o:spt="75" type="#_x0000_t75" style="position:absolute;left:3254;top:9015;height:27;width:1278;" filled="f" o:preferrelative="t" stroked="f" coordsize="21600,21600" o:gfxdata="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XV6w74A&#10;AADcAAAADwAAAAAAAAABACAAAAAiAAAAZHJzL2Rvd25yZXYueG1sUEsBAhQAFAAAAAgAh07iQDMv&#10;BZ47AAAAOQAAABAAAAAAAAAAAQAgAAAADQEAAGRycy9zaGFwZXhtbC54bWxQSwUGAAAAAAYABgBb&#10;AQAAtwMAAAAA&#10;">
                  <v:fill on="f" focussize="0,0"/>
                  <v:stroke on="f"/>
                  <v:imagedata r:id="rId10" o:title=""/>
                  <o:lock v:ext="edit" aspectratio="t"/>
                </v:shape>
                <v:shape id="Picture 304" o:spid="_x0000_s1026" o:spt="75" type="#_x0000_t75" style="position:absolute;left:4532;top:9015;height:27;width:5387;" filled="f" o:preferrelative="t" stroked="f" coordsize="21600,21600" o:gfxdata="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0myzO8AAAA&#10;3AAAAA8AAAAAAAAAAQAgAAAAIgAAAGRycy9kb3ducmV2LnhtbFBLAQIUABQAAAAIAIdO4kAzLwWe&#10;OwAAADkAAAAQAAAAAAAAAAEAIAAAAAsBAABkcnMvc2hhcGV4bWwueG1sUEsFBgAAAAAGAAYAWwEA&#10;ALUDAAAAAA==&#10;">
                  <v:fill on="f" focussize="0,0"/>
                  <v:stroke on="f"/>
                  <v:imagedata r:id="rId11" o:title=""/>
                  <o:lock v:ext="edit" aspectratio="t"/>
                </v:shape>
                <v:shape id="Picture 303" o:spid="_x0000_s1026" o:spt="75" type="#_x0000_t75" style="position:absolute;left:9918;top:9015;height:27;width:709;" filled="f" o:preferrelative="t" stroked="f" coordsize="21600,21600" o:gfxdata="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NwYx&#10;wAAAANwAAAAPAAAAAAAAAAEAIAAAACIAAABkcnMvZG93bnJldi54bWxQSwECFAAUAAAACACHTuJA&#10;My8FnjsAAAA5AAAAEAAAAAAAAAABACAAAAAPAQAAZHJzL3NoYXBleG1sLnhtbFBLBQYAAAAABgAG&#10;AFsBAAC5AwAAAAA=&#10;">
                  <v:fill on="f" focussize="0,0"/>
                  <v:stroke on="f"/>
                  <v:imagedata r:id="rId12" o:title=""/>
                  <o:lock v:ext="edit" aspectratio="t"/>
                </v:shape>
                <v:shape id="Picture 302" o:spid="_x0000_s1026" o:spt="75" type="#_x0000_t75" style="position:absolute;left:10627;top:9015;height:27;width:567;" filled="f" o:preferrelative="t" stroked="f" coordsize="21600,21600" o:gfxdata="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9TnH+&#10;wAAAANwAAAAPAAAAAAAAAAEAIAAAACIAAABkcnMvZG93bnJldi54bWxQSwECFAAUAAAACACHTuJA&#10;My8FnjsAAAA5AAAAEAAAAAAAAAABACAAAAAPAQAAZHJzL3NoYXBleG1sLnhtbFBLBQYAAAAABgAG&#10;AFsBAAC5AwAAAAA=&#10;">
                  <v:fill on="f" focussize="0,0"/>
                  <v:stroke on="f"/>
                  <v:imagedata r:id="rId13" o:title=""/>
                  <o:lock v:ext="edit" aspectratio="t"/>
                </v:shape>
              </v:group>
            </w:pict>
          </mc:Fallback>
        </mc:AlternateContent>
      </w:r>
      <w:r>
        <w:rPr>
          <w:lang w:bidi="ar-SA"/>
        </w:rPr>
        <mc:AlternateContent>
          <mc:Choice Requires="wpg">
            <w:drawing>
              <wp:anchor distT="0" distB="0" distL="114300" distR="114300" simplePos="0" relativeHeight="251693056" behindDoc="1" locked="0" layoutInCell="1" allowOverlap="1">
                <wp:simplePos x="0" y="0"/>
                <wp:positionH relativeFrom="page">
                  <wp:posOffset>1527175</wp:posOffset>
                </wp:positionH>
                <wp:positionV relativeFrom="page">
                  <wp:posOffset>5903595</wp:posOffset>
                </wp:positionV>
                <wp:extent cx="5581015" cy="17145"/>
                <wp:effectExtent l="3175" t="0" r="0" b="3810"/>
                <wp:wrapNone/>
                <wp:docPr id="313" name="Group 295"/>
                <wp:cNvGraphicFramePr/>
                <a:graphic xmlns:a="http://schemas.openxmlformats.org/drawingml/2006/main">
                  <a:graphicData uri="http://schemas.microsoft.com/office/word/2010/wordprocessingGroup">
                    <wpg:wgp>
                      <wpg:cNvGrpSpPr/>
                      <wpg:grpSpPr>
                        <a:xfrm>
                          <a:off x="0" y="0"/>
                          <a:ext cx="5581015" cy="17145"/>
                          <a:chOff x="2405" y="9297"/>
                          <a:chExt cx="8789" cy="27"/>
                        </a:xfrm>
                      </wpg:grpSpPr>
                      <pic:pic xmlns:pic="http://schemas.openxmlformats.org/drawingml/2006/picture">
                        <pic:nvPicPr>
                          <pic:cNvPr id="314" name="Picture 30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2405" y="9296"/>
                            <a:ext cx="850" cy="27"/>
                          </a:xfrm>
                          <a:prstGeom prst="rect">
                            <a:avLst/>
                          </a:prstGeom>
                          <a:noFill/>
                        </pic:spPr>
                      </pic:pic>
                      <pic:pic xmlns:pic="http://schemas.openxmlformats.org/drawingml/2006/picture">
                        <pic:nvPicPr>
                          <pic:cNvPr id="315" name="Picture 29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3254" y="9296"/>
                            <a:ext cx="1278" cy="27"/>
                          </a:xfrm>
                          <a:prstGeom prst="rect">
                            <a:avLst/>
                          </a:prstGeom>
                          <a:noFill/>
                        </pic:spPr>
                      </pic:pic>
                      <pic:pic xmlns:pic="http://schemas.openxmlformats.org/drawingml/2006/picture">
                        <pic:nvPicPr>
                          <pic:cNvPr id="316" name="Picture 29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4532" y="9296"/>
                            <a:ext cx="5387" cy="27"/>
                          </a:xfrm>
                          <a:prstGeom prst="rect">
                            <a:avLst/>
                          </a:prstGeom>
                          <a:noFill/>
                        </pic:spPr>
                      </pic:pic>
                      <pic:pic xmlns:pic="http://schemas.openxmlformats.org/drawingml/2006/picture">
                        <pic:nvPicPr>
                          <pic:cNvPr id="317" name="Picture 29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9918" y="9296"/>
                            <a:ext cx="709" cy="27"/>
                          </a:xfrm>
                          <a:prstGeom prst="rect">
                            <a:avLst/>
                          </a:prstGeom>
                          <a:noFill/>
                        </pic:spPr>
                      </pic:pic>
                      <pic:pic xmlns:pic="http://schemas.openxmlformats.org/drawingml/2006/picture">
                        <pic:nvPicPr>
                          <pic:cNvPr id="318" name="Picture 29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10627" y="9296"/>
                            <a:ext cx="567" cy="27"/>
                          </a:xfrm>
                          <a:prstGeom prst="rect">
                            <a:avLst/>
                          </a:prstGeom>
                          <a:noFill/>
                        </pic:spPr>
                      </pic:pic>
                    </wpg:wgp>
                  </a:graphicData>
                </a:graphic>
              </wp:anchor>
            </w:drawing>
          </mc:Choice>
          <mc:Fallback>
            <w:pict>
              <v:group id="Group 295" o:spid="_x0000_s1026" o:spt="203" style="position:absolute;left:0pt;margin-left:120.25pt;margin-top:464.85pt;height:1.35pt;width:439.45pt;mso-position-horizontal-relative:page;mso-position-vertical-relative:page;z-index:-251623424;mso-width-relative:page;mso-height-relative:page;" coordorigin="2405,9297" coordsize="8789,27" o:gfxdata="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">
                <o:lock v:ext="edit" aspectratio="f"/>
                <v:shape id="Picture 300" o:spid="_x0000_s1026" o:spt="75" type="#_x0000_t75" style="position:absolute;left:2405;top:9296;height:27;width:850;" filled="f" o:preferrelative="t" stroked="f" coordsize="21600,21600" o:gfxdata="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K4dYr4A&#10;AADcAAAADwAAAAAAAAABACAAAAAiAAAAZHJzL2Rvd25yZXYueG1sUEsBAhQAFAAAAAgAh07iQDMv&#10;BZ47AAAAOQAAABAAAAAAAAAAAQAgAAAADQEAAGRycy9zaGFwZXhtbC54bWxQSwUGAAAAAAYABgBb&#10;AQAAtwMAAAAA&#10;">
                  <v:fill on="f" focussize="0,0"/>
                  <v:stroke on="f"/>
                  <v:imagedata r:id="rId14" o:title=""/>
                  <o:lock v:ext="edit" aspectratio="t"/>
                </v:shape>
                <v:shape id="Picture 299" o:spid="_x0000_s1026" o:spt="75" type="#_x0000_t75" style="position:absolute;left:3254;top:9296;height:27;width:1278;" filled="f" o:preferrelative="t" stroked="f" coordsize="21600,21600" o:gfxdata="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sUL4O/&#10;AAAA3AAAAA8AAAAAAAAAAQAgAAAAIgAAAGRycy9kb3ducmV2LnhtbFBLAQIUABQAAAAIAIdO4kAz&#10;LwWeOwAAADkAAAAQAAAAAAAAAAEAIAAAAA4BAABkcnMvc2hhcGV4bWwueG1sUEsFBgAAAAAGAAYA&#10;WwEAALgDAAAAAA==&#10;">
                  <v:fill on="f" focussize="0,0"/>
                  <v:stroke on="f"/>
                  <v:imagedata r:id="rId15" o:title=""/>
                  <o:lock v:ext="edit" aspectratio="t"/>
                </v:shape>
                <v:shape id="Picture 298" o:spid="_x0000_s1026" o:spt="75" type="#_x0000_t75" style="position:absolute;left:4532;top:9296;height:27;width:5387;" filled="f" o:preferrelative="t" stroked="f" coordsize="21600,21600" o:gfxdata="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ad7f&#10;wAAAANwAAAAPAAAAAAAAAAEAIAAAACIAAABkcnMvZG93bnJldi54bWxQSwECFAAUAAAACACHTuJA&#10;My8FnjsAAAA5AAAAEAAAAAAAAAABACAAAAAPAQAAZHJzL3NoYXBleG1sLnhtbFBLBQYAAAAABgAG&#10;AFsBAAC5AwAAAAA=&#10;">
                  <v:fill on="f" focussize="0,0"/>
                  <v:stroke on="f"/>
                  <v:imagedata r:id="rId16" o:title=""/>
                  <o:lock v:ext="edit" aspectratio="t"/>
                </v:shape>
                <v:shape id="Picture 297" o:spid="_x0000_s1026" o:spt="75" type="#_x0000_t75" style="position:absolute;left:9918;top:9296;height:27;width:709;" filled="f" o:preferrelative="t" stroked="f" coordsize="21600,21600" o:gfxdata="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MAFKe/&#10;AAAA3AAAAA8AAAAAAAAAAQAgAAAAIgAAAGRycy9kb3ducmV2LnhtbFBLAQIUABQAAAAIAIdO4kAz&#10;LwWeOwAAADkAAAAQAAAAAAAAAAEAIAAAAA4BAABkcnMvc2hhcGV4bWwueG1sUEsFBgAAAAAGAAYA&#10;WwEAALgDAAAAAA==&#10;">
                  <v:fill on="f" focussize="0,0"/>
                  <v:stroke on="f"/>
                  <v:imagedata r:id="rId17" o:title=""/>
                  <o:lock v:ext="edit" aspectratio="t"/>
                </v:shape>
                <v:shape id="Picture 296" o:spid="_x0000_s1026" o:spt="75" type="#_x0000_t75" style="position:absolute;left:10627;top:9296;height:27;width:567;" filled="f" o:preferrelative="t" stroked="f" coordsize="21600,21600" o:gfxdata="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EZk1PtwAAANwAAAAP&#10;AAAAAAAAAAEAIAAAACIAAABkcnMvZG93bnJldi54bWxQSwECFAAUAAAACACHTuJAMy8FnjsAAAA5&#10;AAAAEAAAAAAAAAABACAAAAAGAQAAZHJzL3NoYXBleG1sLnhtbFBLBQYAAAAABgAGAFsBAACwAwAA&#10;AAA=&#10;">
                  <v:fill on="f" focussize="0,0"/>
                  <v:stroke on="f"/>
                  <v:imagedata r:id="rId18" o:title=""/>
                  <o:lock v:ext="edit" aspectratio="t"/>
                </v:shape>
              </v:group>
            </w:pict>
          </mc:Fallback>
        </mc:AlternateContent>
      </w:r>
      <w:r>
        <w:rPr>
          <w:lang w:bidi="ar-SA"/>
        </w:rPr>
        <mc:AlternateContent>
          <mc:Choice Requires="wpg">
            <w:drawing>
              <wp:anchor distT="0" distB="0" distL="114300" distR="114300" simplePos="0" relativeHeight="251694080" behindDoc="1" locked="0" layoutInCell="1" allowOverlap="1">
                <wp:simplePos x="0" y="0"/>
                <wp:positionH relativeFrom="page">
                  <wp:posOffset>1527175</wp:posOffset>
                </wp:positionH>
                <wp:positionV relativeFrom="page">
                  <wp:posOffset>6083300</wp:posOffset>
                </wp:positionV>
                <wp:extent cx="5581015" cy="17145"/>
                <wp:effectExtent l="3175" t="0" r="0" b="5080"/>
                <wp:wrapNone/>
                <wp:docPr id="307" name="Group 289"/>
                <wp:cNvGraphicFramePr/>
                <a:graphic xmlns:a="http://schemas.openxmlformats.org/drawingml/2006/main">
                  <a:graphicData uri="http://schemas.microsoft.com/office/word/2010/wordprocessingGroup">
                    <wpg:wgp>
                      <wpg:cNvGrpSpPr/>
                      <wpg:grpSpPr>
                        <a:xfrm>
                          <a:off x="0" y="0"/>
                          <a:ext cx="5581015" cy="17145"/>
                          <a:chOff x="2405" y="9580"/>
                          <a:chExt cx="8789" cy="27"/>
                        </a:xfrm>
                      </wpg:grpSpPr>
                      <pic:pic xmlns:pic="http://schemas.openxmlformats.org/drawingml/2006/picture">
                        <pic:nvPicPr>
                          <pic:cNvPr id="308" name="Picture 29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2405" y="9579"/>
                            <a:ext cx="850" cy="27"/>
                          </a:xfrm>
                          <a:prstGeom prst="rect">
                            <a:avLst/>
                          </a:prstGeom>
                          <a:noFill/>
                        </pic:spPr>
                      </pic:pic>
                      <pic:pic xmlns:pic="http://schemas.openxmlformats.org/drawingml/2006/picture">
                        <pic:nvPicPr>
                          <pic:cNvPr id="309" name="Picture 29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3254" y="9579"/>
                            <a:ext cx="1278" cy="27"/>
                          </a:xfrm>
                          <a:prstGeom prst="rect">
                            <a:avLst/>
                          </a:prstGeom>
                          <a:noFill/>
                        </pic:spPr>
                      </pic:pic>
                      <pic:pic xmlns:pic="http://schemas.openxmlformats.org/drawingml/2006/picture">
                        <pic:nvPicPr>
                          <pic:cNvPr id="310" name="Picture 29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4532" y="9579"/>
                            <a:ext cx="5387" cy="27"/>
                          </a:xfrm>
                          <a:prstGeom prst="rect">
                            <a:avLst/>
                          </a:prstGeom>
                          <a:noFill/>
                        </pic:spPr>
                      </pic:pic>
                      <pic:pic xmlns:pic="http://schemas.openxmlformats.org/drawingml/2006/picture">
                        <pic:nvPicPr>
                          <pic:cNvPr id="311" name="Picture 29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9918" y="9579"/>
                            <a:ext cx="709" cy="27"/>
                          </a:xfrm>
                          <a:prstGeom prst="rect">
                            <a:avLst/>
                          </a:prstGeom>
                          <a:noFill/>
                        </pic:spPr>
                      </pic:pic>
                      <pic:pic xmlns:pic="http://schemas.openxmlformats.org/drawingml/2006/picture">
                        <pic:nvPicPr>
                          <pic:cNvPr id="312" name="Picture 29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10627" y="9579"/>
                            <a:ext cx="567" cy="27"/>
                          </a:xfrm>
                          <a:prstGeom prst="rect">
                            <a:avLst/>
                          </a:prstGeom>
                          <a:noFill/>
                        </pic:spPr>
                      </pic:pic>
                    </wpg:wgp>
                  </a:graphicData>
                </a:graphic>
              </wp:anchor>
            </w:drawing>
          </mc:Choice>
          <mc:Fallback>
            <w:pict>
              <v:group id="Group 289" o:spid="_x0000_s1026" o:spt="203" style="position:absolute;left:0pt;margin-left:120.25pt;margin-top:479pt;height:1.35pt;width:439.45pt;mso-position-horizontal-relative:page;mso-position-vertical-relative:page;z-index:-251622400;mso-width-relative:page;mso-height-relative:page;" coordorigin="2405,9580" coordsize="8789,27" o:gfxdata="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">
                <o:lock v:ext="edit" aspectratio="f"/>
                <v:shape id="Picture 294" o:spid="_x0000_s1026" o:spt="75" type="#_x0000_t75" style="position:absolute;left:2405;top:9579;height:27;width:850;" filled="f" o:preferrelative="t" stroked="f" coordsize="21600,21600" o:gfxdata="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iBxeugAAANwA&#10;AAAPAAAAAAAAAAEAIAAAACIAAABkcnMvZG93bnJldi54bWxQSwECFAAUAAAACACHTuJAMy8FnjsA&#10;AAA5AAAAEAAAAAAAAAABACAAAAAJAQAAZHJzL3NoYXBleG1sLnhtbFBLBQYAAAAABgAGAFsBAACz&#10;AwAAAAA=&#10;">
                  <v:fill on="f" focussize="0,0"/>
                  <v:stroke on="f"/>
                  <v:imagedata r:id="rId9" o:title=""/>
                  <o:lock v:ext="edit" aspectratio="t"/>
                </v:shape>
                <v:shape id="Picture 293" o:spid="_x0000_s1026" o:spt="75" type="#_x0000_t75" style="position:absolute;left:3254;top:9579;height:27;width:1278;" filled="f" o:preferrelative="t" stroked="f" coordsize="21600,21600" o:gfxdata="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tiqlvQAA&#10;ANwAAAAPAAAAAAAAAAEAIAAAACIAAABkcnMvZG93bnJldi54bWxQSwECFAAUAAAACACHTuJAMy8F&#10;njsAAAA5AAAAEAAAAAAAAAABACAAAAAMAQAAZHJzL3NoYXBleG1sLnhtbFBLBQYAAAAABgAGAFsB&#10;AAC2AwAAAAA=&#10;">
                  <v:fill on="f" focussize="0,0"/>
                  <v:stroke on="f"/>
                  <v:imagedata r:id="rId10" o:title=""/>
                  <o:lock v:ext="edit" aspectratio="t"/>
                </v:shape>
                <v:shape id="Picture 292" o:spid="_x0000_s1026" o:spt="75" type="#_x0000_t75" style="position:absolute;left:4532;top:9579;height:27;width:5387;" filled="f" o:preferrelative="t" stroked="f" coordsize="21600,21600" o:gfxdata="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zUOmK2AAAA3AAAAA8A&#10;AAAAAAAAAQAgAAAAIgAAAGRycy9kb3ducmV2LnhtbFBLAQIUABQAAAAIAIdO4kAzLwWeOwAAADkA&#10;AAAQAAAAAAAAAAEAIAAAAAUBAABkcnMvc2hhcGV4bWwueG1sUEsFBgAAAAAGAAYAWwEAAK8DAAAA&#10;AA==&#10;">
                  <v:fill on="f" focussize="0,0"/>
                  <v:stroke on="f"/>
                  <v:imagedata r:id="rId11" o:title=""/>
                  <o:lock v:ext="edit" aspectratio="t"/>
                </v:shape>
                <v:shape id="Picture 291" o:spid="_x0000_s1026" o:spt="75" type="#_x0000_t75" style="position:absolute;left:9918;top:9579;height:27;width:709;" filled="f" o:preferrelative="t" stroked="f" coordsize="21600,21600" o:gfxdata="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cX3YL4A&#10;AADcAAAADwAAAAAAAAABACAAAAAiAAAAZHJzL2Rvd25yZXYueG1sUEsBAhQAFAAAAAgAh07iQDMv&#10;BZ47AAAAOQAAABAAAAAAAAAAAQAgAAAADQEAAGRycy9zaGFwZXhtbC54bWxQSwUGAAAAAAYABgBb&#10;AQAAtwMAAAAA&#10;">
                  <v:fill on="f" focussize="0,0"/>
                  <v:stroke on="f"/>
                  <v:imagedata r:id="rId12" o:title=""/>
                  <o:lock v:ext="edit" aspectratio="t"/>
                </v:shape>
                <v:shape id="Picture 290" o:spid="_x0000_s1026" o:spt="75" type="#_x0000_t75" style="position:absolute;left:10627;top:9579;height:27;width:567;" filled="f" o:preferrelative="t" stroked="f" coordsize="21600,21600" o:gfxdata="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Hhqy/&#10;AAAA3AAAAA8AAAAAAAAAAQAgAAAAIgAAAGRycy9kb3ducmV2LnhtbFBLAQIUABQAAAAIAIdO4kAz&#10;LwWeOwAAADkAAAAQAAAAAAAAAAEAIAAAAA4BAABkcnMvc2hhcGV4bWwueG1sUEsFBgAAAAAGAAYA&#10;WwEAALgDAAAAAA==&#10;">
                  <v:fill on="f" focussize="0,0"/>
                  <v:stroke on="f"/>
                  <v:imagedata r:id="rId13" o:title=""/>
                  <o:lock v:ext="edit" aspectratio="t"/>
                </v:shape>
              </v:group>
            </w:pict>
          </mc:Fallback>
        </mc:AlternateContent>
      </w:r>
      <w:r>
        <w:rPr>
          <w:lang w:bidi="ar-SA"/>
        </w:rPr>
        <mc:AlternateContent>
          <mc:Choice Requires="wpg">
            <w:drawing>
              <wp:anchor distT="0" distB="0" distL="114300" distR="114300" simplePos="0" relativeHeight="251695104" behindDoc="1" locked="0" layoutInCell="1" allowOverlap="1">
                <wp:simplePos x="0" y="0"/>
                <wp:positionH relativeFrom="page">
                  <wp:posOffset>1527175</wp:posOffset>
                </wp:positionH>
                <wp:positionV relativeFrom="page">
                  <wp:posOffset>6261735</wp:posOffset>
                </wp:positionV>
                <wp:extent cx="5581015" cy="17145"/>
                <wp:effectExtent l="3175" t="3810" r="0" b="0"/>
                <wp:wrapNone/>
                <wp:docPr id="301" name="Group 283"/>
                <wp:cNvGraphicFramePr/>
                <a:graphic xmlns:a="http://schemas.openxmlformats.org/drawingml/2006/main">
                  <a:graphicData uri="http://schemas.microsoft.com/office/word/2010/wordprocessingGroup">
                    <wpg:wgp>
                      <wpg:cNvGrpSpPr/>
                      <wpg:grpSpPr>
                        <a:xfrm>
                          <a:off x="0" y="0"/>
                          <a:ext cx="5581015" cy="17145"/>
                          <a:chOff x="2405" y="9861"/>
                          <a:chExt cx="8789" cy="27"/>
                        </a:xfrm>
                      </wpg:grpSpPr>
                      <pic:pic xmlns:pic="http://schemas.openxmlformats.org/drawingml/2006/picture">
                        <pic:nvPicPr>
                          <pic:cNvPr id="302" name="Picture 28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2405" y="9860"/>
                            <a:ext cx="850" cy="27"/>
                          </a:xfrm>
                          <a:prstGeom prst="rect">
                            <a:avLst/>
                          </a:prstGeom>
                          <a:noFill/>
                        </pic:spPr>
                      </pic:pic>
                      <pic:pic xmlns:pic="http://schemas.openxmlformats.org/drawingml/2006/picture">
                        <pic:nvPicPr>
                          <pic:cNvPr id="303" name="Picture 2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3254" y="9860"/>
                            <a:ext cx="1278" cy="27"/>
                          </a:xfrm>
                          <a:prstGeom prst="rect">
                            <a:avLst/>
                          </a:prstGeom>
                          <a:noFill/>
                        </pic:spPr>
                      </pic:pic>
                      <pic:pic xmlns:pic="http://schemas.openxmlformats.org/drawingml/2006/picture">
                        <pic:nvPicPr>
                          <pic:cNvPr id="304" name="Picture 2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4532" y="9860"/>
                            <a:ext cx="5387" cy="27"/>
                          </a:xfrm>
                          <a:prstGeom prst="rect">
                            <a:avLst/>
                          </a:prstGeom>
                          <a:noFill/>
                        </pic:spPr>
                      </pic:pic>
                      <pic:pic xmlns:pic="http://schemas.openxmlformats.org/drawingml/2006/picture">
                        <pic:nvPicPr>
                          <pic:cNvPr id="305" name="Picture 28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9918" y="9860"/>
                            <a:ext cx="709" cy="27"/>
                          </a:xfrm>
                          <a:prstGeom prst="rect">
                            <a:avLst/>
                          </a:prstGeom>
                          <a:noFill/>
                        </pic:spPr>
                      </pic:pic>
                      <pic:pic xmlns:pic="http://schemas.openxmlformats.org/drawingml/2006/picture">
                        <pic:nvPicPr>
                          <pic:cNvPr id="306" name="Picture 28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10627" y="9860"/>
                            <a:ext cx="567" cy="27"/>
                          </a:xfrm>
                          <a:prstGeom prst="rect">
                            <a:avLst/>
                          </a:prstGeom>
                          <a:noFill/>
                        </pic:spPr>
                      </pic:pic>
                    </wpg:wgp>
                  </a:graphicData>
                </a:graphic>
              </wp:anchor>
            </w:drawing>
          </mc:Choice>
          <mc:Fallback>
            <w:pict>
              <v:group id="Group 283" o:spid="_x0000_s1026" o:spt="203" style="position:absolute;left:0pt;margin-left:120.25pt;margin-top:493.05pt;height:1.35pt;width:439.45pt;mso-position-horizontal-relative:page;mso-position-vertical-relative:page;z-index:-251621376;mso-width-relative:page;mso-height-relative:page;" coordorigin="2405,9861" coordsize="8789,27" o:gfxdata="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">
                <o:lock v:ext="edit" aspectratio="f"/>
                <v:shape id="Picture 288" o:spid="_x0000_s1026" o:spt="75" type="#_x0000_t75" style="position:absolute;left:2405;top:9860;height:27;width:850;" filled="f" o:preferrelative="t" stroked="f" coordsize="21600,21600" o:gfxdata="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dK2UL4A&#10;AADcAAAADwAAAAAAAAABACAAAAAiAAAAZHJzL2Rvd25yZXYueG1sUEsBAhQAFAAAAAgAh07iQDMv&#10;BZ47AAAAOQAAABAAAAAAAAAAAQAgAAAADQEAAGRycy9zaGFwZXhtbC54bWxQSwUGAAAAAAYABgBb&#10;AQAAtwMAAAAA&#10;">
                  <v:fill on="f" focussize="0,0"/>
                  <v:stroke on="f"/>
                  <v:imagedata r:id="rId14" o:title=""/>
                  <o:lock v:ext="edit" aspectratio="t"/>
                </v:shape>
                <v:shape id="Picture 287" o:spid="_x0000_s1026" o:spt="75" type="#_x0000_t75" style="position:absolute;left:3254;top:9860;height:27;width:1278;" filled="f" o:preferrelative="t" stroked="f" coordsize="21600,21600" o:gfxdata="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miEsb4A&#10;AADcAAAADwAAAAAAAAABACAAAAAiAAAAZHJzL2Rvd25yZXYueG1sUEsBAhQAFAAAAAgAh07iQDMv&#10;BZ47AAAAOQAAABAAAAAAAAAAAQAgAAAADQEAAGRycy9zaGFwZXhtbC54bWxQSwUGAAAAAAYABgBb&#10;AQAAtwMAAAAA&#10;">
                  <v:fill on="f" focussize="0,0"/>
                  <v:stroke on="f"/>
                  <v:imagedata r:id="rId15" o:title=""/>
                  <o:lock v:ext="edit" aspectratio="t"/>
                </v:shape>
                <v:shape id="Picture 286" o:spid="_x0000_s1026" o:spt="75" type="#_x0000_t75" style="position:absolute;left:4532;top:9860;height:27;width:5387;" filled="f" o:preferrelative="t" stroked="f" coordsize="21600,21600" o:gfxdata="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LnPu&#10;wAAAANwAAAAPAAAAAAAAAAEAIAAAACIAAABkcnMvZG93bnJldi54bWxQSwECFAAUAAAACACHTuJA&#10;My8FnjsAAAA5AAAAEAAAAAAAAAABACAAAAAPAQAAZHJzL3NoYXBleG1sLnhtbFBLBQYAAAAABgAG&#10;AFsBAAC5AwAAAAA=&#10;">
                  <v:fill on="f" focussize="0,0"/>
                  <v:stroke on="f"/>
                  <v:imagedata r:id="rId16" o:title=""/>
                  <o:lock v:ext="edit" aspectratio="t"/>
                </v:shape>
                <v:shape id="Picture 285" o:spid="_x0000_s1026" o:spt="75" type="#_x0000_t75" style="position:absolute;left:9918;top:9860;height:27;width:709;" filled="f" o:preferrelative="t" stroked="f" coordsize="21600,21600" o:gfxdata="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lHuZa/&#10;AAAA3AAAAA8AAAAAAAAAAQAgAAAAIgAAAGRycy9kb3ducmV2LnhtbFBLAQIUABQAAAAIAIdO4kAz&#10;LwWeOwAAADkAAAAQAAAAAAAAAAEAIAAAAA4BAABkcnMvc2hhcGV4bWwueG1sUEsFBgAAAAAGAAYA&#10;WwEAALgDAAAAAA==&#10;">
                  <v:fill on="f" focussize="0,0"/>
                  <v:stroke on="f"/>
                  <v:imagedata r:id="rId17" o:title=""/>
                  <o:lock v:ext="edit" aspectratio="t"/>
                </v:shape>
                <v:shape id="Picture 284" o:spid="_x0000_s1026" o:spt="75" type="#_x0000_t75" style="position:absolute;left:10627;top:9860;height:27;width:567;" filled="f" o:preferrelative="t" stroked="f" coordsize="21600,21600" o:gfxdata="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bOp7vQAA&#10;ANwAAAAPAAAAAAAAAAEAIAAAACIAAABkcnMvZG93bnJldi54bWxQSwECFAAUAAAACACHTuJAMy8F&#10;njsAAAA5AAAAEAAAAAAAAAABACAAAAAMAQAAZHJzL3NoYXBleG1sLnhtbFBLBQYAAAAABgAGAFsB&#10;AAC2AwAAAAA=&#10;">
                  <v:fill on="f" focussize="0,0"/>
                  <v:stroke on="f"/>
                  <v:imagedata r:id="rId18" o:title=""/>
                  <o:lock v:ext="edit" aspectratio="t"/>
                </v:shape>
              </v:group>
            </w:pict>
          </mc:Fallback>
        </mc:AlternateContent>
      </w:r>
      <w:r>
        <w:rPr>
          <w:lang w:bidi="ar-SA"/>
        </w:rPr>
        <mc:AlternateContent>
          <mc:Choice Requires="wpg">
            <w:drawing>
              <wp:anchor distT="0" distB="0" distL="114300" distR="114300" simplePos="0" relativeHeight="251696128" behindDoc="1" locked="0" layoutInCell="1" allowOverlap="1">
                <wp:simplePos x="0" y="0"/>
                <wp:positionH relativeFrom="page">
                  <wp:posOffset>1527175</wp:posOffset>
                </wp:positionH>
                <wp:positionV relativeFrom="page">
                  <wp:posOffset>6441440</wp:posOffset>
                </wp:positionV>
                <wp:extent cx="5581015" cy="17145"/>
                <wp:effectExtent l="3175" t="2540" r="0" b="0"/>
                <wp:wrapNone/>
                <wp:docPr id="295" name="Group 277"/>
                <wp:cNvGraphicFramePr/>
                <a:graphic xmlns:a="http://schemas.openxmlformats.org/drawingml/2006/main">
                  <a:graphicData uri="http://schemas.microsoft.com/office/word/2010/wordprocessingGroup">
                    <wpg:wgp>
                      <wpg:cNvGrpSpPr/>
                      <wpg:grpSpPr>
                        <a:xfrm>
                          <a:off x="0" y="0"/>
                          <a:ext cx="5581015" cy="17145"/>
                          <a:chOff x="2405" y="10144"/>
                          <a:chExt cx="8789" cy="27"/>
                        </a:xfrm>
                      </wpg:grpSpPr>
                      <pic:pic xmlns:pic="http://schemas.openxmlformats.org/drawingml/2006/picture">
                        <pic:nvPicPr>
                          <pic:cNvPr id="296" name="Picture 28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2405" y="10143"/>
                            <a:ext cx="850" cy="27"/>
                          </a:xfrm>
                          <a:prstGeom prst="rect">
                            <a:avLst/>
                          </a:prstGeom>
                          <a:noFill/>
                        </pic:spPr>
                      </pic:pic>
                      <pic:pic xmlns:pic="http://schemas.openxmlformats.org/drawingml/2006/picture">
                        <pic:nvPicPr>
                          <pic:cNvPr id="297" name="Picture 28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3254" y="10143"/>
                            <a:ext cx="1278" cy="27"/>
                          </a:xfrm>
                          <a:prstGeom prst="rect">
                            <a:avLst/>
                          </a:prstGeom>
                          <a:noFill/>
                        </pic:spPr>
                      </pic:pic>
                      <pic:pic xmlns:pic="http://schemas.openxmlformats.org/drawingml/2006/picture">
                        <pic:nvPicPr>
                          <pic:cNvPr id="298" name="Picture 2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4532" y="10143"/>
                            <a:ext cx="5387" cy="27"/>
                          </a:xfrm>
                          <a:prstGeom prst="rect">
                            <a:avLst/>
                          </a:prstGeom>
                          <a:noFill/>
                        </pic:spPr>
                      </pic:pic>
                      <pic:pic xmlns:pic="http://schemas.openxmlformats.org/drawingml/2006/picture">
                        <pic:nvPicPr>
                          <pic:cNvPr id="299" name="Picture 27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9918" y="10143"/>
                            <a:ext cx="709" cy="27"/>
                          </a:xfrm>
                          <a:prstGeom prst="rect">
                            <a:avLst/>
                          </a:prstGeom>
                          <a:noFill/>
                        </pic:spPr>
                      </pic:pic>
                      <pic:pic xmlns:pic="http://schemas.openxmlformats.org/drawingml/2006/picture">
                        <pic:nvPicPr>
                          <pic:cNvPr id="300" name="Picture 27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10627" y="10143"/>
                            <a:ext cx="567" cy="27"/>
                          </a:xfrm>
                          <a:prstGeom prst="rect">
                            <a:avLst/>
                          </a:prstGeom>
                          <a:noFill/>
                        </pic:spPr>
                      </pic:pic>
                    </wpg:wgp>
                  </a:graphicData>
                </a:graphic>
              </wp:anchor>
            </w:drawing>
          </mc:Choice>
          <mc:Fallback>
            <w:pict>
              <v:group id="Group 277" o:spid="_x0000_s1026" o:spt="203" style="position:absolute;left:0pt;margin-left:120.25pt;margin-top:507.2pt;height:1.35pt;width:439.45pt;mso-position-horizontal-relative:page;mso-position-vertical-relative:page;z-index:-251620352;mso-width-relative:page;mso-height-relative:page;" coordorigin="2405,10144" coordsize="8789,27" o:gfxdata="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">
                <o:lock v:ext="edit" aspectratio="f"/>
                <v:shape id="Picture 282" o:spid="_x0000_s1026" o:spt="75" type="#_x0000_t75" style="position:absolute;left:2405;top:10143;height:27;width:850;" filled="f" o:preferrelative="t" stroked="f" coordsize="21600,21600" o:gfxdata="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AIqSb4A&#10;AADcAAAADwAAAAAAAAABACAAAAAiAAAAZHJzL2Rvd25yZXYueG1sUEsBAhQAFAAAAAgAh07iQDMv&#10;BZ47AAAAOQAAABAAAAAAAAAAAQAgAAAADQEAAGRycy9zaGFwZXhtbC54bWxQSwUGAAAAAAYABgBb&#10;AQAAtwMAAAAA&#10;">
                  <v:fill on="f" focussize="0,0"/>
                  <v:stroke on="f"/>
                  <v:imagedata r:id="rId14" o:title=""/>
                  <o:lock v:ext="edit" aspectratio="t"/>
                </v:shape>
                <v:shape id="Picture 281" o:spid="_x0000_s1026" o:spt="75" type="#_x0000_t75" style="position:absolute;left:3254;top:10143;height:27;width:1278;" filled="f" o:preferrelative="t" stroked="f" coordsize="21600,21600" o:gfxdata="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7gYqL4A&#10;AADcAAAADwAAAAAAAAABACAAAAAiAAAAZHJzL2Rvd25yZXYueG1sUEsBAhQAFAAAAAgAh07iQDMv&#10;BZ47AAAAOQAAABAAAAAAAAAAAQAgAAAADQEAAGRycy9zaGFwZXhtbC54bWxQSwUGAAAAAAYABgBb&#10;AQAAtwMAAAAA&#10;">
                  <v:fill on="f" focussize="0,0"/>
                  <v:stroke on="f"/>
                  <v:imagedata r:id="rId15" o:title=""/>
                  <o:lock v:ext="edit" aspectratio="t"/>
                </v:shape>
                <v:shape id="Picture 280" o:spid="_x0000_s1026" o:spt="75" type="#_x0000_t75" style="position:absolute;left:4532;top:10143;height:27;width:5387;" filled="f" o:preferrelative="t" stroked="f" coordsize="21600,21600" o:gfxdata="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iOPx&#10;wAAAANwAAAAPAAAAAAAAAAEAIAAAACIAAABkcnMvZG93bnJldi54bWxQSwECFAAUAAAACACHTuJA&#10;My8FnjsAAAA5AAAAEAAAAAAAAAABACAAAAAPAQAAZHJzL3NoYXBleG1sLnhtbFBLBQYAAAAABgAG&#10;AFsBAAC5AwAAAAA=&#10;">
                  <v:fill on="f" focussize="0,0"/>
                  <v:stroke on="f"/>
                  <v:imagedata r:id="rId16" o:title=""/>
                  <o:lock v:ext="edit" aspectratio="t"/>
                </v:shape>
                <v:shape id="Picture 279" o:spid="_x0000_s1026" o:spt="75" type="#_x0000_t75" style="position:absolute;left:9918;top:10143;height:27;width:709;" filled="f" o:preferrelative="t" stroked="f" coordsize="21600,21600" o:gfxdata="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uEpib4A&#10;AADcAAAADwAAAAAAAAABACAAAAAiAAAAZHJzL2Rvd25yZXYueG1sUEsBAhQAFAAAAAgAh07iQDMv&#10;BZ47AAAAOQAAABAAAAAAAAAAAQAgAAAADQEAAGRycy9zaGFwZXhtbC54bWxQSwUGAAAAAAYABgBb&#10;AQAAtwMAAAAA&#10;">
                  <v:fill on="f" focussize="0,0"/>
                  <v:stroke on="f"/>
                  <v:imagedata r:id="rId17" o:title=""/>
                  <o:lock v:ext="edit" aspectratio="t"/>
                </v:shape>
                <v:shape id="Picture 278" o:spid="_x0000_s1026" o:spt="75" type="#_x0000_t75" style="position:absolute;left:10627;top:10143;height:27;width:567;" filled="f" o:preferrelative="t" stroked="f" coordsize="21600,21600" o:gfxdata="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J15S5AAAA3AAA&#10;AA8AAAAAAAAAAQAgAAAAIgAAAGRycy9kb3ducmV2LnhtbFBLAQIUABQAAAAIAIdO4kAzLwWeOwAA&#10;ADkAAAAQAAAAAAAAAAEAIAAAAAgBAABkcnMvc2hhcGV4bWwueG1sUEsFBgAAAAAGAAYAWwEAALID&#10;AAAAAA==&#10;">
                  <v:fill on="f" focussize="0,0"/>
                  <v:stroke on="f"/>
                  <v:imagedata r:id="rId18" o:title=""/>
                  <o:lock v:ext="edit" aspectratio="t"/>
                </v:shape>
              </v:group>
            </w:pict>
          </mc:Fallback>
        </mc:AlternateContent>
      </w:r>
      <w:r>
        <w:rPr>
          <w:lang w:bidi="ar-SA"/>
        </w:rPr>
        <mc:AlternateContent>
          <mc:Choice Requires="wpg">
            <w:drawing>
              <wp:anchor distT="0" distB="0" distL="114300" distR="114300" simplePos="0" relativeHeight="251697152" behindDoc="1" locked="0" layoutInCell="1" allowOverlap="1">
                <wp:simplePos x="0" y="0"/>
                <wp:positionH relativeFrom="page">
                  <wp:posOffset>1527175</wp:posOffset>
                </wp:positionH>
                <wp:positionV relativeFrom="page">
                  <wp:posOffset>6619875</wp:posOffset>
                </wp:positionV>
                <wp:extent cx="5581015" cy="17145"/>
                <wp:effectExtent l="3175" t="0" r="0" b="1905"/>
                <wp:wrapNone/>
                <wp:docPr id="289" name="Group 271"/>
                <wp:cNvGraphicFramePr/>
                <a:graphic xmlns:a="http://schemas.openxmlformats.org/drawingml/2006/main">
                  <a:graphicData uri="http://schemas.microsoft.com/office/word/2010/wordprocessingGroup">
                    <wpg:wgp>
                      <wpg:cNvGrpSpPr/>
                      <wpg:grpSpPr>
                        <a:xfrm>
                          <a:off x="0" y="0"/>
                          <a:ext cx="5581015" cy="17145"/>
                          <a:chOff x="2405" y="10425"/>
                          <a:chExt cx="8789" cy="27"/>
                        </a:xfrm>
                      </wpg:grpSpPr>
                      <pic:pic xmlns:pic="http://schemas.openxmlformats.org/drawingml/2006/picture">
                        <pic:nvPicPr>
                          <pic:cNvPr id="290" name="Picture 27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2405" y="10424"/>
                            <a:ext cx="850" cy="27"/>
                          </a:xfrm>
                          <a:prstGeom prst="rect">
                            <a:avLst/>
                          </a:prstGeom>
                          <a:noFill/>
                        </pic:spPr>
                      </pic:pic>
                      <pic:pic xmlns:pic="http://schemas.openxmlformats.org/drawingml/2006/picture">
                        <pic:nvPicPr>
                          <pic:cNvPr id="291" name="Picture 27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3254" y="10424"/>
                            <a:ext cx="1278" cy="27"/>
                          </a:xfrm>
                          <a:prstGeom prst="rect">
                            <a:avLst/>
                          </a:prstGeom>
                          <a:noFill/>
                        </pic:spPr>
                      </pic:pic>
                      <pic:pic xmlns:pic="http://schemas.openxmlformats.org/drawingml/2006/picture">
                        <pic:nvPicPr>
                          <pic:cNvPr id="292" name="Picture 27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4532" y="10424"/>
                            <a:ext cx="5387" cy="27"/>
                          </a:xfrm>
                          <a:prstGeom prst="rect">
                            <a:avLst/>
                          </a:prstGeom>
                          <a:noFill/>
                        </pic:spPr>
                      </pic:pic>
                      <pic:pic xmlns:pic="http://schemas.openxmlformats.org/drawingml/2006/picture">
                        <pic:nvPicPr>
                          <pic:cNvPr id="293" name="Picture 27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9918" y="10424"/>
                            <a:ext cx="709" cy="27"/>
                          </a:xfrm>
                          <a:prstGeom prst="rect">
                            <a:avLst/>
                          </a:prstGeom>
                          <a:noFill/>
                        </pic:spPr>
                      </pic:pic>
                      <pic:pic xmlns:pic="http://schemas.openxmlformats.org/drawingml/2006/picture">
                        <pic:nvPicPr>
                          <pic:cNvPr id="294" name="Picture 27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10627" y="10424"/>
                            <a:ext cx="567" cy="27"/>
                          </a:xfrm>
                          <a:prstGeom prst="rect">
                            <a:avLst/>
                          </a:prstGeom>
                          <a:noFill/>
                        </pic:spPr>
                      </pic:pic>
                    </wpg:wgp>
                  </a:graphicData>
                </a:graphic>
              </wp:anchor>
            </w:drawing>
          </mc:Choice>
          <mc:Fallback>
            <w:pict>
              <v:group id="Group 271" o:spid="_x0000_s1026" o:spt="203" style="position:absolute;left:0pt;margin-left:120.25pt;margin-top:521.25pt;height:1.35pt;width:439.45pt;mso-position-horizontal-relative:page;mso-position-vertical-relative:page;z-index:-251619328;mso-width-relative:page;mso-height-relative:page;" coordorigin="2405,10425" coordsize="8789,27" o:gfxdata="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">
                <o:lock v:ext="edit" aspectratio="f"/>
                <v:shape id="Picture 276" o:spid="_x0000_s1026" o:spt="75" type="#_x0000_t75" style="position:absolute;left:2405;top:10424;height:27;width:850;" filled="f" o:preferrelative="t" stroked="f" coordsize="21600,21600" o:gfxdata="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KcXprsAAADc&#10;AAAADwAAAAAAAAABACAAAAAiAAAAZHJzL2Rvd25yZXYueG1sUEsBAhQAFAAAAAgAh07iQDMvBZ47&#10;AAAAOQAAABAAAAAAAAAAAQAgAAAACgEAAGRycy9zaGFwZXhtbC54bWxQSwUGAAAAAAYABgBbAQAA&#10;tAMAAAAA&#10;">
                  <v:fill on="f" focussize="0,0"/>
                  <v:stroke on="f"/>
                  <v:imagedata r:id="rId14" o:title=""/>
                  <o:lock v:ext="edit" aspectratio="t"/>
                </v:shape>
                <v:shape id="Picture 275" o:spid="_x0000_s1026" o:spt="75" type="#_x0000_t75" style="position:absolute;left:3254;top:10424;height:27;width:1278;" filled="f" o:preferrelative="t" stroked="f" coordsize="21600,21600" o:gfxdata="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x0lR74A&#10;AADcAAAADwAAAAAAAAABACAAAAAiAAAAZHJzL2Rvd25yZXYueG1sUEsBAhQAFAAAAAgAh07iQDMv&#10;BZ47AAAAOQAAABAAAAAAAAAAAQAgAAAADQEAAGRycy9zaGFwZXhtbC54bWxQSwUGAAAAAAYABgBb&#10;AQAAtwMAAAAA&#10;">
                  <v:fill on="f" focussize="0,0"/>
                  <v:stroke on="f"/>
                  <v:imagedata r:id="rId15" o:title=""/>
                  <o:lock v:ext="edit" aspectratio="t"/>
                </v:shape>
                <v:shape id="Picture 274" o:spid="_x0000_s1026" o:spt="75" type="#_x0000_t75" style="position:absolute;left:4532;top:10424;height:27;width:5387;" filled="f" o:preferrelative="t" stroked="f" coordsize="21600,21600" o:gfxdata="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YNQb&#10;wAAAANwAAAAPAAAAAAAAAAEAIAAAACIAAABkcnMvZG93bnJldi54bWxQSwECFAAUAAAACACHTuJA&#10;My8FnjsAAAA5AAAAEAAAAAAAAAABACAAAAAPAQAAZHJzL3NoYXBleG1sLnhtbFBLBQYAAAAABgAG&#10;AFsBAAC5AwAAAAA=&#10;">
                  <v:fill on="f" focussize="0,0"/>
                  <v:stroke on="f"/>
                  <v:imagedata r:id="rId16" o:title=""/>
                  <o:lock v:ext="edit" aspectratio="t"/>
                </v:shape>
                <v:shape id="Picture 273" o:spid="_x0000_s1026" o:spt="75" type="#_x0000_t75" style="position:absolute;left:9918;top:10424;height:27;width:709;" filled="f" o:preferrelative="t" stroked="f" coordsize="21600,21600" o:gfxdata="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JHmO/&#10;AAAA3AAAAA8AAAAAAAAAAQAgAAAAIgAAAGRycy9kb3ducmV2LnhtbFBLAQIUABQAAAAIAIdO4kAz&#10;LwWeOwAAADkAAAAQAAAAAAAAAAEAIAAAAA4BAABkcnMvc2hhcGV4bWwueG1sUEsFBgAAAAAGAAYA&#10;WwEAALgDAAAAAA==&#10;">
                  <v:fill on="f" focussize="0,0"/>
                  <v:stroke on="f"/>
                  <v:imagedata r:id="rId17" o:title=""/>
                  <o:lock v:ext="edit" aspectratio="t"/>
                </v:shape>
                <v:shape id="Picture 272" o:spid="_x0000_s1026" o:spt="75" type="#_x0000_t75" style="position:absolute;left:10627;top:10424;height:27;width:567;" filled="f" o:preferrelative="t" stroked="f" coordsize="21600,21600" o:gfxdata="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GUuNvQAA&#10;ANwAAAAPAAAAAAAAAAEAIAAAACIAAABkcnMvZG93bnJldi54bWxQSwECFAAUAAAACACHTuJAMy8F&#10;njsAAAA5AAAAEAAAAAAAAAABACAAAAAMAQAAZHJzL3NoYXBleG1sLnhtbFBLBQYAAAAABgAGAFsB&#10;AAC2AwAAAAA=&#10;">
                  <v:fill on="f" focussize="0,0"/>
                  <v:stroke on="f"/>
                  <v:imagedata r:id="rId18" o:title=""/>
                  <o:lock v:ext="edit" aspectratio="t"/>
                </v:shape>
              </v:group>
            </w:pict>
          </mc:Fallback>
        </mc:AlternateContent>
      </w:r>
      <w:r>
        <w:rPr>
          <w:lang w:bidi="ar-SA"/>
        </w:rPr>
        <mc:AlternateContent>
          <mc:Choice Requires="wpg">
            <w:drawing>
              <wp:anchor distT="0" distB="0" distL="114300" distR="114300" simplePos="0" relativeHeight="251698176" behindDoc="1" locked="0" layoutInCell="1" allowOverlap="1">
                <wp:simplePos x="0" y="0"/>
                <wp:positionH relativeFrom="page">
                  <wp:posOffset>1527175</wp:posOffset>
                </wp:positionH>
                <wp:positionV relativeFrom="page">
                  <wp:posOffset>6799580</wp:posOffset>
                </wp:positionV>
                <wp:extent cx="5581015" cy="17145"/>
                <wp:effectExtent l="3175" t="0" r="0" b="3175"/>
                <wp:wrapNone/>
                <wp:docPr id="283" name="Group 265"/>
                <wp:cNvGraphicFramePr/>
                <a:graphic xmlns:a="http://schemas.openxmlformats.org/drawingml/2006/main">
                  <a:graphicData uri="http://schemas.microsoft.com/office/word/2010/wordprocessingGroup">
                    <wpg:wgp>
                      <wpg:cNvGrpSpPr/>
                      <wpg:grpSpPr>
                        <a:xfrm>
                          <a:off x="0" y="0"/>
                          <a:ext cx="5581015" cy="17145"/>
                          <a:chOff x="2405" y="10708"/>
                          <a:chExt cx="8789" cy="27"/>
                        </a:xfrm>
                      </wpg:grpSpPr>
                      <pic:pic xmlns:pic="http://schemas.openxmlformats.org/drawingml/2006/picture">
                        <pic:nvPicPr>
                          <pic:cNvPr id="284" name="Picture 27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2405" y="10708"/>
                            <a:ext cx="850" cy="27"/>
                          </a:xfrm>
                          <a:prstGeom prst="rect">
                            <a:avLst/>
                          </a:prstGeom>
                          <a:noFill/>
                        </pic:spPr>
                      </pic:pic>
                      <pic:pic xmlns:pic="http://schemas.openxmlformats.org/drawingml/2006/picture">
                        <pic:nvPicPr>
                          <pic:cNvPr id="285" name="Picture 2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3254" y="10708"/>
                            <a:ext cx="1278" cy="27"/>
                          </a:xfrm>
                          <a:prstGeom prst="rect">
                            <a:avLst/>
                          </a:prstGeom>
                          <a:noFill/>
                        </pic:spPr>
                      </pic:pic>
                      <pic:pic xmlns:pic="http://schemas.openxmlformats.org/drawingml/2006/picture">
                        <pic:nvPicPr>
                          <pic:cNvPr id="286" name="Picture 2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4532" y="10708"/>
                            <a:ext cx="5387" cy="27"/>
                          </a:xfrm>
                          <a:prstGeom prst="rect">
                            <a:avLst/>
                          </a:prstGeom>
                          <a:noFill/>
                        </pic:spPr>
                      </pic:pic>
                      <pic:pic xmlns:pic="http://schemas.openxmlformats.org/drawingml/2006/picture">
                        <pic:nvPicPr>
                          <pic:cNvPr id="287" name="Picture 26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9918" y="10708"/>
                            <a:ext cx="709" cy="27"/>
                          </a:xfrm>
                          <a:prstGeom prst="rect">
                            <a:avLst/>
                          </a:prstGeom>
                          <a:noFill/>
                        </pic:spPr>
                      </pic:pic>
                      <pic:pic xmlns:pic="http://schemas.openxmlformats.org/drawingml/2006/picture">
                        <pic:nvPicPr>
                          <pic:cNvPr id="288" name="Picture 26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10627" y="10708"/>
                            <a:ext cx="567" cy="27"/>
                          </a:xfrm>
                          <a:prstGeom prst="rect">
                            <a:avLst/>
                          </a:prstGeom>
                          <a:noFill/>
                        </pic:spPr>
                      </pic:pic>
                    </wpg:wgp>
                  </a:graphicData>
                </a:graphic>
              </wp:anchor>
            </w:drawing>
          </mc:Choice>
          <mc:Fallback>
            <w:pict>
              <v:group id="Group 265" o:spid="_x0000_s1026" o:spt="203" style="position:absolute;left:0pt;margin-left:120.25pt;margin-top:535.4pt;height:1.35pt;width:439.45pt;mso-position-horizontal-relative:page;mso-position-vertical-relative:page;z-index:-251618304;mso-width-relative:page;mso-height-relative:page;" coordorigin="2405,10708" coordsize="8789,27" o:gfxdata="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">
                <o:lock v:ext="edit" aspectratio="f"/>
                <v:shape id="Picture 270" o:spid="_x0000_s1026" o:spt="75" type="#_x0000_t75" style="position:absolute;left:2405;top:10708;height:27;width:850;" filled="f" o:preferrelative="t" stroked="f" coordsize="21600,21600" o:gfxdata="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kWHeL4A&#10;AADcAAAADwAAAAAAAAABACAAAAAiAAAAZHJzL2Rvd25yZXYueG1sUEsBAhQAFAAAAAgAh07iQDMv&#10;BZ47AAAAOQAAABAAAAAAAAAAAQAgAAAADQEAAGRycy9zaGFwZXhtbC54bWxQSwUGAAAAAAYABgBb&#10;AQAAtwMAAAAA&#10;">
                  <v:fill on="f" focussize="0,0"/>
                  <v:stroke on="f"/>
                  <v:imagedata r:id="rId14" o:title=""/>
                  <o:lock v:ext="edit" aspectratio="t"/>
                </v:shape>
                <v:shape id="Picture 269" o:spid="_x0000_s1026" o:spt="75" type="#_x0000_t75" style="position:absolute;left:3254;top:10708;height:27;width:1278;" filled="f" o:preferrelative="t" stroked="f" coordsize="21600,21600" o:gfxdata="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f+1mb4A&#10;AADcAAAADwAAAAAAAAABACAAAAAiAAAAZHJzL2Rvd25yZXYueG1sUEsBAhQAFAAAAAgAh07iQDMv&#10;BZ47AAAAOQAAABAAAAAAAAAAAQAgAAAADQEAAGRycy9zaGFwZXhtbC54bWxQSwUGAAAAAAYABgBb&#10;AQAAtwMAAAAA&#10;">
                  <v:fill on="f" focussize="0,0"/>
                  <v:stroke on="f"/>
                  <v:imagedata r:id="rId15" o:title=""/>
                  <o:lock v:ext="edit" aspectratio="t"/>
                </v:shape>
                <v:shape id="Picture 268" o:spid="_x0000_s1026" o:spt="75" type="#_x0000_t75" style="position:absolute;left:4532;top:10708;height:27;width:5387;" filled="f" o:preferrelative="t" stroked="f" coordsize="21600,21600" o:gfxdata="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2CRMW/&#10;AAAA3AAAAA8AAAAAAAAAAQAgAAAAIgAAAGRycy9kb3ducmV2LnhtbFBLAQIUABQAAAAIAIdO4kAz&#10;LwWeOwAAADkAAAAQAAAAAAAAAAEAIAAAAA4BAABkcnMvc2hhcGV4bWwueG1sUEsFBgAAAAAGAAYA&#10;WwEAALgDAAAAAA==&#10;">
                  <v:fill on="f" focussize="0,0"/>
                  <v:stroke on="f"/>
                  <v:imagedata r:id="rId16" o:title=""/>
                  <o:lock v:ext="edit" aspectratio="t"/>
                </v:shape>
                <v:shape id="Picture 267" o:spid="_x0000_s1026" o:spt="75" type="#_x0000_t75" style="position:absolute;left:9918;top:10708;height:27;width:709;" filled="f" o:preferrelative="t" stroked="f" coordsize="21600,21600" o:gfxdata="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euOvb4A&#10;AADcAAAADwAAAAAAAAABACAAAAAiAAAAZHJzL2Rvd25yZXYueG1sUEsBAhQAFAAAAAgAh07iQDMv&#10;BZ47AAAAOQAAABAAAAAAAAAAAQAgAAAADQEAAGRycy9zaGFwZXhtbC54bWxQSwUGAAAAAAYABgBb&#10;AQAAtwMAAAAA&#10;">
                  <v:fill on="f" focussize="0,0"/>
                  <v:stroke on="f"/>
                  <v:imagedata r:id="rId17" o:title=""/>
                  <o:lock v:ext="edit" aspectratio="t"/>
                </v:shape>
                <v:shape id="Picture 266" o:spid="_x0000_s1026" o:spt="75" type="#_x0000_t75" style="position:absolute;left:10627;top:10708;height:27;width:567;" filled="f" o:preferrelative="t" stroked="f" coordsize="21600,21600" o:gfxdata="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NqN11W2AAAA3AAAAA8A&#10;AAAAAAAAAQAgAAAAIgAAAGRycy9kb3ducmV2LnhtbFBLAQIUABQAAAAIAIdO4kAzLwWeOwAAADkA&#10;AAAQAAAAAAAAAAEAIAAAAAUBAABkcnMvc2hhcGV4bWwueG1sUEsFBgAAAAAGAAYAWwEAAK8DAAAA&#10;AA==&#10;">
                  <v:fill on="f" focussize="0,0"/>
                  <v:stroke on="f"/>
                  <v:imagedata r:id="rId18" o:title=""/>
                  <o:lock v:ext="edit" aspectratio="t"/>
                </v:shape>
              </v:group>
            </w:pict>
          </mc:Fallback>
        </mc:AlternateContent>
      </w:r>
      <w:r>
        <w:rPr>
          <w:lang w:bidi="ar-SA"/>
        </w:rPr>
        <mc:AlternateContent>
          <mc:Choice Requires="wpg">
            <w:drawing>
              <wp:anchor distT="0" distB="0" distL="114300" distR="114300" simplePos="0" relativeHeight="251699200" behindDoc="1" locked="0" layoutInCell="1" allowOverlap="1">
                <wp:simplePos x="0" y="0"/>
                <wp:positionH relativeFrom="page">
                  <wp:posOffset>1527175</wp:posOffset>
                </wp:positionH>
                <wp:positionV relativeFrom="page">
                  <wp:posOffset>6978015</wp:posOffset>
                </wp:positionV>
                <wp:extent cx="5581015" cy="17145"/>
                <wp:effectExtent l="3175" t="0" r="0" b="5715"/>
                <wp:wrapNone/>
                <wp:docPr id="277" name="Group 259"/>
                <wp:cNvGraphicFramePr/>
                <a:graphic xmlns:a="http://schemas.openxmlformats.org/drawingml/2006/main">
                  <a:graphicData uri="http://schemas.microsoft.com/office/word/2010/wordprocessingGroup">
                    <wpg:wgp>
                      <wpg:cNvGrpSpPr/>
                      <wpg:grpSpPr>
                        <a:xfrm>
                          <a:off x="0" y="0"/>
                          <a:ext cx="5581015" cy="17145"/>
                          <a:chOff x="2405" y="10989"/>
                          <a:chExt cx="8789" cy="27"/>
                        </a:xfrm>
                      </wpg:grpSpPr>
                      <pic:pic xmlns:pic="http://schemas.openxmlformats.org/drawingml/2006/picture">
                        <pic:nvPicPr>
                          <pic:cNvPr id="278" name="Picture 2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2405" y="10989"/>
                            <a:ext cx="850" cy="27"/>
                          </a:xfrm>
                          <a:prstGeom prst="rect">
                            <a:avLst/>
                          </a:prstGeom>
                          <a:noFill/>
                        </pic:spPr>
                      </pic:pic>
                      <pic:pic xmlns:pic="http://schemas.openxmlformats.org/drawingml/2006/picture">
                        <pic:nvPicPr>
                          <pic:cNvPr id="279" name="Picture 2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3254" y="10989"/>
                            <a:ext cx="1278" cy="27"/>
                          </a:xfrm>
                          <a:prstGeom prst="rect">
                            <a:avLst/>
                          </a:prstGeom>
                          <a:noFill/>
                        </pic:spPr>
                      </pic:pic>
                      <pic:pic xmlns:pic="http://schemas.openxmlformats.org/drawingml/2006/picture">
                        <pic:nvPicPr>
                          <pic:cNvPr id="280" name="Picture 2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4532" y="10989"/>
                            <a:ext cx="5387" cy="27"/>
                          </a:xfrm>
                          <a:prstGeom prst="rect">
                            <a:avLst/>
                          </a:prstGeom>
                          <a:noFill/>
                        </pic:spPr>
                      </pic:pic>
                      <pic:pic xmlns:pic="http://schemas.openxmlformats.org/drawingml/2006/picture">
                        <pic:nvPicPr>
                          <pic:cNvPr id="281" name="Picture 26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9918" y="10989"/>
                            <a:ext cx="709" cy="27"/>
                          </a:xfrm>
                          <a:prstGeom prst="rect">
                            <a:avLst/>
                          </a:prstGeom>
                          <a:noFill/>
                        </pic:spPr>
                      </pic:pic>
                      <pic:pic xmlns:pic="http://schemas.openxmlformats.org/drawingml/2006/picture">
                        <pic:nvPicPr>
                          <pic:cNvPr id="282" name="Picture 26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10627" y="10989"/>
                            <a:ext cx="567" cy="27"/>
                          </a:xfrm>
                          <a:prstGeom prst="rect">
                            <a:avLst/>
                          </a:prstGeom>
                          <a:noFill/>
                        </pic:spPr>
                      </pic:pic>
                    </wpg:wgp>
                  </a:graphicData>
                </a:graphic>
              </wp:anchor>
            </w:drawing>
          </mc:Choice>
          <mc:Fallback>
            <w:pict>
              <v:group id="Group 259" o:spid="_x0000_s1026" o:spt="203" style="position:absolute;left:0pt;margin-left:120.25pt;margin-top:549.45pt;height:1.35pt;width:439.45pt;mso-position-horizontal-relative:page;mso-position-vertical-relative:page;z-index:-251617280;mso-width-relative:page;mso-height-relative:page;" coordorigin="2405,10989" coordsize="8789,27" o:gfxdata="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">
                <o:lock v:ext="edit" aspectratio="f"/>
                <v:shape id="Picture 264" o:spid="_x0000_s1026" o:spt="75" type="#_x0000_t75" style="position:absolute;left:2405;top:10989;height:27;width:850;" filled="f" o:preferrelative="t" stroked="f" coordsize="21600,21600" o:gfxdata="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b2C+ugAAANwA&#10;AAAPAAAAAAAAAAEAIAAAACIAAABkcnMvZG93bnJldi54bWxQSwECFAAUAAAACACHTuJAMy8FnjsA&#10;AAA5AAAAEAAAAAAAAAABACAAAAAJAQAAZHJzL3NoYXBleG1sLnhtbFBLBQYAAAAABgAGAFsBAACz&#10;AwAAAAA=&#10;">
                  <v:fill on="f" focussize="0,0"/>
                  <v:stroke on="f"/>
                  <v:imagedata r:id="rId9" o:title=""/>
                  <o:lock v:ext="edit" aspectratio="t"/>
                </v:shape>
                <v:shape id="Picture 263" o:spid="_x0000_s1026" o:spt="75" type="#_x0000_t75" style="position:absolute;left:3254;top:10989;height:27;width:1278;" filled="f" o:preferrelative="t" stroked="f" coordsize="21600,21600" o:gfxdata="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lFWRb4A&#10;AADcAAAADwAAAAAAAAABACAAAAAiAAAAZHJzL2Rvd25yZXYueG1sUEsBAhQAFAAAAAgAh07iQDMv&#10;BZ47AAAAOQAAABAAAAAAAAAAAQAgAAAADQEAAGRycy9zaGFwZXhtbC54bWxQSwUGAAAAAAYABgBb&#10;AQAAtwMAAAAA&#10;">
                  <v:fill on="f" focussize="0,0"/>
                  <v:stroke on="f"/>
                  <v:imagedata r:id="rId10" o:title=""/>
                  <o:lock v:ext="edit" aspectratio="t"/>
                </v:shape>
                <v:shape id="Picture 262" o:spid="_x0000_s1026" o:spt="75" type="#_x0000_t75" style="position:absolute;left:4532;top:10989;height:27;width:5387;" filled="f" o:preferrelative="t" stroked="f" coordsize="21600,21600" o:gfxdata="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LI/oHi2AAAA3AAAAA8A&#10;AAAAAAAAAQAgAAAAIgAAAGRycy9kb3ducmV2LnhtbFBLAQIUABQAAAAIAIdO4kAzLwWeOwAAADkA&#10;AAAQAAAAAAAAAAEAIAAAAAUBAABkcnMvc2hhcGV4bWwueG1sUEsFBgAAAAAGAAYAWwEAAK8DAAAA&#10;AA==&#10;">
                  <v:fill on="f" focussize="0,0"/>
                  <v:stroke on="f"/>
                  <v:imagedata r:id="rId11" o:title=""/>
                  <o:lock v:ext="edit" aspectratio="t"/>
                </v:shape>
                <v:shape id="Picture 261" o:spid="_x0000_s1026" o:spt="75" type="#_x0000_t75" style="position:absolute;left:9918;top:10989;height:27;width:709;" filled="f" o:preferrelative="t" stroked="f" coordsize="21600,21600" o:gfxdata="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y5ter4A&#10;AADcAAAADwAAAAAAAAABACAAAAAiAAAAZHJzL2Rvd25yZXYueG1sUEsBAhQAFAAAAAgAh07iQDMv&#10;BZ47AAAAOQAAABAAAAAAAAAAAQAgAAAADQEAAGRycy9zaGFwZXhtbC54bWxQSwUGAAAAAAYABgBb&#10;AQAAtwMAAAAA&#10;">
                  <v:fill on="f" focussize="0,0"/>
                  <v:stroke on="f"/>
                  <v:imagedata r:id="rId12" o:title=""/>
                  <o:lock v:ext="edit" aspectratio="t"/>
                </v:shape>
                <v:shape id="Picture 260" o:spid="_x0000_s1026" o:spt="75" type="#_x0000_t75" style="position:absolute;left:10627;top:10989;height:27;width:567;" filled="f" o:preferrelative="t" stroked="f" coordsize="21600,21600" o:gfxdata="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NbBy2&#10;wAAAANwAAAAPAAAAAAAAAAEAIAAAACIAAABkcnMvZG93bnJldi54bWxQSwECFAAUAAAACACHTuJA&#10;My8FnjsAAAA5AAAAEAAAAAAAAAABACAAAAAPAQAAZHJzL3NoYXBleG1sLnhtbFBLBQYAAAAABgAG&#10;AFsBAAC5AwAAAAA=&#10;">
                  <v:fill on="f" focussize="0,0"/>
                  <v:stroke on="f"/>
                  <v:imagedata r:id="rId13" o:title=""/>
                  <o:lock v:ext="edit" aspectratio="t"/>
                </v:shape>
              </v:group>
            </w:pict>
          </mc:Fallback>
        </mc:AlternateContent>
      </w:r>
      <w:r>
        <w:t>Hướng dẫn cách ghi sổ chi phí SXKD như sau:</w:t>
      </w:r>
    </w:p>
    <w:p w14:paraId="6D27753B">
      <w:pPr>
        <w:pStyle w:val="13"/>
        <w:numPr>
          <w:ilvl w:val="0"/>
          <w:numId w:val="7"/>
        </w:numPr>
        <w:tabs>
          <w:tab w:val="left" w:pos="891"/>
        </w:tabs>
        <w:ind w:right="806" w:firstLine="0"/>
        <w:rPr>
          <w:sz w:val="26"/>
        </w:rPr>
      </w:pPr>
      <w:r>
        <w:rPr>
          <w:sz w:val="26"/>
        </w:rPr>
        <w:t xml:space="preserve">Căn cứ vào sổ chi tiết chi phí SXKD </w:t>
      </w:r>
      <w:r>
        <w:rPr>
          <w:spacing w:val="2"/>
          <w:sz w:val="26"/>
        </w:rPr>
        <w:t xml:space="preserve">kỳ </w:t>
      </w:r>
      <w:r>
        <w:rPr>
          <w:sz w:val="26"/>
        </w:rPr>
        <w:t>trước, phần “ số dư cuối kỳ”, để ghi vào dòng</w:t>
      </w:r>
      <w:r>
        <w:rPr>
          <w:spacing w:val="-29"/>
          <w:sz w:val="26"/>
        </w:rPr>
        <w:t xml:space="preserve"> </w:t>
      </w:r>
      <w:r>
        <w:rPr>
          <w:sz w:val="26"/>
        </w:rPr>
        <w:t>“ số dư đầu kỳ” ở các cột phù hợp từ cột 1 đến cột</w:t>
      </w:r>
      <w:r>
        <w:rPr>
          <w:spacing w:val="-5"/>
          <w:sz w:val="26"/>
        </w:rPr>
        <w:t xml:space="preserve"> </w:t>
      </w:r>
      <w:r>
        <w:rPr>
          <w:sz w:val="26"/>
        </w:rPr>
        <w:t>8</w:t>
      </w:r>
    </w:p>
    <w:p w14:paraId="5E328F9C">
      <w:pPr>
        <w:pStyle w:val="13"/>
        <w:numPr>
          <w:ilvl w:val="0"/>
          <w:numId w:val="7"/>
        </w:numPr>
        <w:tabs>
          <w:tab w:val="left" w:pos="891"/>
        </w:tabs>
        <w:spacing w:before="120"/>
        <w:ind w:right="745" w:firstLine="0"/>
        <w:rPr>
          <w:sz w:val="26"/>
        </w:rPr>
      </w:pPr>
      <w:r>
        <w:rPr>
          <w:sz w:val="26"/>
        </w:rPr>
        <w:t xml:space="preserve">Phần số phát sinh trong </w:t>
      </w:r>
      <w:r>
        <w:rPr>
          <w:spacing w:val="3"/>
          <w:sz w:val="26"/>
        </w:rPr>
        <w:t xml:space="preserve">kỳ </w:t>
      </w:r>
      <w:r>
        <w:rPr>
          <w:sz w:val="26"/>
        </w:rPr>
        <w:t>căn cứ vào chứng từ kế toán ( chứng từ gốc, bảng phân bổ</w:t>
      </w:r>
      <w:r>
        <w:rPr>
          <w:spacing w:val="-31"/>
          <w:sz w:val="26"/>
        </w:rPr>
        <w:t xml:space="preserve"> </w:t>
      </w:r>
      <w:r>
        <w:rPr>
          <w:sz w:val="26"/>
        </w:rPr>
        <w:t>để ghi vào sổ chi phí SXKD như</w:t>
      </w:r>
      <w:r>
        <w:rPr>
          <w:spacing w:val="-1"/>
          <w:sz w:val="26"/>
        </w:rPr>
        <w:t xml:space="preserve"> </w:t>
      </w:r>
      <w:r>
        <w:rPr>
          <w:sz w:val="26"/>
        </w:rPr>
        <w:t>sau:</w:t>
      </w:r>
    </w:p>
    <w:p w14:paraId="65083096">
      <w:pPr>
        <w:spacing w:before="120" w:line="254" w:lineRule="auto"/>
        <w:ind w:left="738" w:right="6415"/>
        <w:rPr>
          <w:sz w:val="20"/>
        </w:rPr>
      </w:pPr>
      <w:r>
        <w:rPr>
          <w:sz w:val="20"/>
        </w:rPr>
        <w:t xml:space="preserve">Đơn vị:……………………………………. </w:t>
      </w:r>
      <w:r>
        <w:rPr>
          <w:w w:val="95"/>
          <w:sz w:val="20"/>
        </w:rPr>
        <w:t>Điạ chỉ:……………………………………..</w:t>
      </w:r>
    </w:p>
    <w:p w14:paraId="3D126D03">
      <w:pPr>
        <w:spacing w:before="29" w:line="254" w:lineRule="auto"/>
        <w:ind w:left="6844" w:right="2378"/>
        <w:jc w:val="center"/>
        <w:rPr>
          <w:i/>
          <w:sz w:val="20"/>
        </w:rPr>
      </w:pPr>
      <w:r>
        <w:rPr>
          <w:b/>
          <w:sz w:val="20"/>
        </w:rPr>
        <w:t xml:space="preserve">Mẫu số: S36-DN </w:t>
      </w:r>
      <w:r>
        <w:rPr>
          <w:i/>
          <w:sz w:val="20"/>
        </w:rPr>
        <w:t>(Ban hành theo Thông tư số</w:t>
      </w:r>
    </w:p>
    <w:p w14:paraId="0BD9FD60">
      <w:pPr>
        <w:spacing w:before="11" w:line="310" w:lineRule="atLeast"/>
        <w:ind w:left="1670" w:right="3192" w:firstLine="1875"/>
        <w:rPr>
          <w:b/>
          <w:sz w:val="20"/>
        </w:rPr>
      </w:pPr>
      <w:r>
        <w:rPr>
          <w:b/>
          <w:sz w:val="20"/>
        </w:rPr>
        <w:t xml:space="preserve">SỔ CHI PHÍ SẢN XUẤT, KINH DOANH </w:t>
      </w:r>
      <w:r>
        <w:rPr>
          <w:b/>
          <w:spacing w:val="-3"/>
          <w:sz w:val="20"/>
        </w:rPr>
        <w:t>(Dùng</w:t>
      </w:r>
      <w:r>
        <w:rPr>
          <w:b/>
          <w:spacing w:val="-11"/>
          <w:sz w:val="20"/>
        </w:rPr>
        <w:t xml:space="preserve"> </w:t>
      </w:r>
      <w:r>
        <w:rPr>
          <w:b/>
          <w:sz w:val="20"/>
        </w:rPr>
        <w:t>cho</w:t>
      </w:r>
      <w:r>
        <w:rPr>
          <w:b/>
          <w:spacing w:val="-10"/>
          <w:sz w:val="20"/>
        </w:rPr>
        <w:t xml:space="preserve"> </w:t>
      </w:r>
      <w:r>
        <w:rPr>
          <w:b/>
          <w:sz w:val="20"/>
        </w:rPr>
        <w:t>các</w:t>
      </w:r>
      <w:r>
        <w:rPr>
          <w:b/>
          <w:spacing w:val="-9"/>
          <w:sz w:val="20"/>
        </w:rPr>
        <w:t xml:space="preserve"> </w:t>
      </w:r>
      <w:r>
        <w:rPr>
          <w:b/>
          <w:spacing w:val="-2"/>
          <w:sz w:val="20"/>
        </w:rPr>
        <w:t>TK:</w:t>
      </w:r>
      <w:r>
        <w:rPr>
          <w:b/>
          <w:spacing w:val="-10"/>
          <w:sz w:val="20"/>
        </w:rPr>
        <w:t xml:space="preserve"> </w:t>
      </w:r>
      <w:r>
        <w:rPr>
          <w:b/>
          <w:sz w:val="20"/>
        </w:rPr>
        <w:t>154,</w:t>
      </w:r>
      <w:r>
        <w:rPr>
          <w:b/>
          <w:spacing w:val="-10"/>
          <w:sz w:val="20"/>
        </w:rPr>
        <w:t xml:space="preserve"> </w:t>
      </w:r>
      <w:r>
        <w:rPr>
          <w:b/>
          <w:sz w:val="20"/>
        </w:rPr>
        <w:t>242,</w:t>
      </w:r>
      <w:r>
        <w:rPr>
          <w:b/>
          <w:spacing w:val="-13"/>
          <w:sz w:val="20"/>
        </w:rPr>
        <w:t xml:space="preserve"> </w:t>
      </w:r>
      <w:r>
        <w:rPr>
          <w:b/>
          <w:sz w:val="20"/>
        </w:rPr>
        <w:t>335,</w:t>
      </w:r>
      <w:r>
        <w:rPr>
          <w:b/>
          <w:spacing w:val="-10"/>
          <w:sz w:val="20"/>
        </w:rPr>
        <w:t xml:space="preserve"> </w:t>
      </w:r>
      <w:r>
        <w:rPr>
          <w:b/>
          <w:sz w:val="20"/>
        </w:rPr>
        <w:t>621,</w:t>
      </w:r>
      <w:r>
        <w:rPr>
          <w:b/>
          <w:spacing w:val="-11"/>
          <w:sz w:val="20"/>
        </w:rPr>
        <w:t xml:space="preserve"> </w:t>
      </w:r>
      <w:r>
        <w:rPr>
          <w:b/>
          <w:sz w:val="20"/>
        </w:rPr>
        <w:t>622,</w:t>
      </w:r>
      <w:r>
        <w:rPr>
          <w:b/>
          <w:spacing w:val="-12"/>
          <w:sz w:val="20"/>
        </w:rPr>
        <w:t xml:space="preserve"> </w:t>
      </w:r>
      <w:r>
        <w:rPr>
          <w:b/>
          <w:sz w:val="20"/>
        </w:rPr>
        <w:t>623,</w:t>
      </w:r>
      <w:r>
        <w:rPr>
          <w:b/>
          <w:spacing w:val="-11"/>
          <w:sz w:val="20"/>
        </w:rPr>
        <w:t xml:space="preserve"> </w:t>
      </w:r>
      <w:r>
        <w:rPr>
          <w:b/>
          <w:sz w:val="20"/>
        </w:rPr>
        <w:t>627,</w:t>
      </w:r>
      <w:r>
        <w:rPr>
          <w:b/>
          <w:spacing w:val="-13"/>
          <w:sz w:val="20"/>
        </w:rPr>
        <w:t xml:space="preserve"> </w:t>
      </w:r>
      <w:r>
        <w:rPr>
          <w:b/>
          <w:sz w:val="20"/>
        </w:rPr>
        <w:t>631,</w:t>
      </w:r>
      <w:r>
        <w:rPr>
          <w:b/>
          <w:spacing w:val="-10"/>
          <w:sz w:val="20"/>
        </w:rPr>
        <w:t xml:space="preserve"> </w:t>
      </w:r>
      <w:r>
        <w:rPr>
          <w:b/>
          <w:sz w:val="20"/>
        </w:rPr>
        <w:t>632,</w:t>
      </w:r>
      <w:r>
        <w:rPr>
          <w:b/>
          <w:spacing w:val="-10"/>
          <w:sz w:val="20"/>
        </w:rPr>
        <w:t xml:space="preserve"> </w:t>
      </w:r>
      <w:r>
        <w:rPr>
          <w:b/>
          <w:sz w:val="20"/>
        </w:rPr>
        <w:t>641,</w:t>
      </w:r>
      <w:r>
        <w:rPr>
          <w:b/>
          <w:spacing w:val="-10"/>
          <w:sz w:val="20"/>
        </w:rPr>
        <w:t xml:space="preserve"> </w:t>
      </w:r>
      <w:r>
        <w:rPr>
          <w:b/>
          <w:sz w:val="20"/>
        </w:rPr>
        <w:t>642)</w:t>
      </w:r>
    </w:p>
    <w:p w14:paraId="68054BE7">
      <w:pPr>
        <w:spacing w:before="3"/>
        <w:ind w:left="3945"/>
        <w:rPr>
          <w:b/>
          <w:sz w:val="20"/>
        </w:rPr>
      </w:pPr>
      <w:r>
        <w:rPr>
          <w:b/>
          <w:sz w:val="20"/>
        </w:rPr>
        <w:t>- Tên tài khoản:</w:t>
      </w:r>
    </w:p>
    <w:p w14:paraId="707ACD69">
      <w:pPr>
        <w:spacing w:before="1"/>
        <w:ind w:left="782" w:right="2378"/>
        <w:jc w:val="center"/>
        <w:rPr>
          <w:b/>
          <w:sz w:val="20"/>
        </w:rPr>
      </w:pPr>
      <w:r>
        <w:rPr>
          <w:b/>
          <w:sz w:val="20"/>
        </w:rPr>
        <w:t>Từ ngày …….. đến ngày 31/01/201…….</w:t>
      </w:r>
    </w:p>
    <w:p w14:paraId="7AD9B94B">
      <w:pPr>
        <w:spacing w:before="22"/>
        <w:ind w:left="784" w:right="2378"/>
        <w:jc w:val="center"/>
        <w:rPr>
          <w:b/>
          <w:sz w:val="20"/>
        </w:rPr>
      </w:pPr>
      <w:r>
        <w:rPr>
          <w:b/>
          <w:sz w:val="20"/>
        </w:rPr>
        <w:t>- Tên phân xƣởng: ……… - tên SP, dịch vụ:</w:t>
      </w:r>
    </w:p>
    <w:p w14:paraId="2F56FE5C">
      <w:pPr>
        <w:pStyle w:val="8"/>
        <w:spacing w:before="2"/>
        <w:ind w:left="0"/>
        <w:rPr>
          <w:b/>
          <w:sz w:val="9"/>
        </w:rPr>
      </w:pPr>
    </w:p>
    <w:tbl>
      <w:tblPr>
        <w:tblStyle w:val="6"/>
        <w:tblW w:w="0" w:type="auto"/>
        <w:tblInd w:w="73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7"/>
        <w:gridCol w:w="847"/>
        <w:gridCol w:w="1275"/>
        <w:gridCol w:w="2414"/>
        <w:gridCol w:w="995"/>
        <w:gridCol w:w="1278"/>
        <w:gridCol w:w="706"/>
        <w:gridCol w:w="709"/>
        <w:gridCol w:w="567"/>
      </w:tblGrid>
      <w:tr w14:paraId="45A7F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2" w:hRule="atLeast"/>
        </w:trPr>
        <w:tc>
          <w:tcPr>
            <w:tcW w:w="997" w:type="dxa"/>
            <w:vMerge w:val="restart"/>
          </w:tcPr>
          <w:p w14:paraId="1C3A5FCC">
            <w:pPr>
              <w:pStyle w:val="14"/>
              <w:rPr>
                <w:b/>
              </w:rPr>
            </w:pPr>
          </w:p>
          <w:p w14:paraId="5522A9D3">
            <w:pPr>
              <w:pStyle w:val="14"/>
              <w:rPr>
                <w:b/>
              </w:rPr>
            </w:pPr>
          </w:p>
          <w:p w14:paraId="79AB82F2">
            <w:pPr>
              <w:pStyle w:val="14"/>
              <w:spacing w:before="1"/>
              <w:rPr>
                <w:b/>
                <w:sz w:val="32"/>
              </w:rPr>
            </w:pPr>
          </w:p>
          <w:p w14:paraId="5D4F1C8E">
            <w:pPr>
              <w:pStyle w:val="14"/>
              <w:ind w:left="114" w:right="133" w:hanging="1"/>
              <w:jc w:val="center"/>
              <w:rPr>
                <w:sz w:val="20"/>
              </w:rPr>
            </w:pPr>
            <w:r>
              <w:rPr>
                <w:spacing w:val="-3"/>
                <w:sz w:val="20"/>
              </w:rPr>
              <w:t xml:space="preserve">Ngày, </w:t>
            </w:r>
            <w:r>
              <w:rPr>
                <w:sz w:val="20"/>
              </w:rPr>
              <w:t>tháng</w:t>
            </w:r>
            <w:r>
              <w:rPr>
                <w:spacing w:val="-15"/>
                <w:sz w:val="20"/>
              </w:rPr>
              <w:t xml:space="preserve"> </w:t>
            </w:r>
            <w:r>
              <w:rPr>
                <w:spacing w:val="-2"/>
                <w:sz w:val="20"/>
              </w:rPr>
              <w:t xml:space="preserve">ghi </w:t>
            </w:r>
            <w:r>
              <w:rPr>
                <w:spacing w:val="-4"/>
                <w:sz w:val="20"/>
              </w:rPr>
              <w:t>sổ</w:t>
            </w:r>
          </w:p>
        </w:tc>
        <w:tc>
          <w:tcPr>
            <w:tcW w:w="2122" w:type="dxa"/>
            <w:gridSpan w:val="2"/>
          </w:tcPr>
          <w:p w14:paraId="5C881FA9">
            <w:pPr>
              <w:pStyle w:val="14"/>
              <w:spacing w:before="5"/>
              <w:rPr>
                <w:b/>
              </w:rPr>
            </w:pPr>
          </w:p>
          <w:p w14:paraId="31839BA4">
            <w:pPr>
              <w:pStyle w:val="14"/>
              <w:ind w:left="673"/>
              <w:rPr>
                <w:sz w:val="20"/>
              </w:rPr>
            </w:pPr>
            <w:r>
              <w:rPr>
                <w:sz w:val="20"/>
              </w:rPr>
              <w:t>Chứng từ</w:t>
            </w:r>
          </w:p>
        </w:tc>
        <w:tc>
          <w:tcPr>
            <w:tcW w:w="2414" w:type="dxa"/>
            <w:vMerge w:val="restart"/>
          </w:tcPr>
          <w:p w14:paraId="59A8ACC5">
            <w:pPr>
              <w:pStyle w:val="14"/>
              <w:rPr>
                <w:b/>
              </w:rPr>
            </w:pPr>
          </w:p>
          <w:p w14:paraId="04563364">
            <w:pPr>
              <w:pStyle w:val="14"/>
              <w:rPr>
                <w:b/>
              </w:rPr>
            </w:pPr>
          </w:p>
          <w:p w14:paraId="7D037C48">
            <w:pPr>
              <w:pStyle w:val="14"/>
              <w:rPr>
                <w:b/>
              </w:rPr>
            </w:pPr>
          </w:p>
          <w:p w14:paraId="346CF990">
            <w:pPr>
              <w:pStyle w:val="14"/>
              <w:spacing w:before="1"/>
              <w:rPr>
                <w:b/>
                <w:sz w:val="30"/>
              </w:rPr>
            </w:pPr>
          </w:p>
          <w:p w14:paraId="00AE24EE">
            <w:pPr>
              <w:pStyle w:val="14"/>
              <w:ind w:left="778" w:right="796"/>
              <w:jc w:val="center"/>
              <w:rPr>
                <w:sz w:val="20"/>
              </w:rPr>
            </w:pPr>
            <w:r>
              <w:rPr>
                <w:sz w:val="20"/>
              </w:rPr>
              <w:t>Diễn giải</w:t>
            </w:r>
          </w:p>
        </w:tc>
        <w:tc>
          <w:tcPr>
            <w:tcW w:w="995" w:type="dxa"/>
            <w:vMerge w:val="restart"/>
          </w:tcPr>
          <w:p w14:paraId="7F5FEB7A">
            <w:pPr>
              <w:pStyle w:val="14"/>
              <w:rPr>
                <w:b/>
              </w:rPr>
            </w:pPr>
          </w:p>
          <w:p w14:paraId="6D37ED87">
            <w:pPr>
              <w:pStyle w:val="14"/>
              <w:rPr>
                <w:b/>
              </w:rPr>
            </w:pPr>
          </w:p>
          <w:p w14:paraId="616CC3CE">
            <w:pPr>
              <w:pStyle w:val="14"/>
              <w:rPr>
                <w:b/>
              </w:rPr>
            </w:pPr>
          </w:p>
          <w:p w14:paraId="5ACE7DBD">
            <w:pPr>
              <w:pStyle w:val="14"/>
              <w:spacing w:before="1"/>
              <w:rPr>
                <w:b/>
                <w:sz w:val="30"/>
              </w:rPr>
            </w:pPr>
          </w:p>
          <w:p w14:paraId="2D51145E">
            <w:pPr>
              <w:pStyle w:val="14"/>
              <w:ind w:left="21"/>
              <w:rPr>
                <w:sz w:val="20"/>
              </w:rPr>
            </w:pPr>
            <w:r>
              <w:rPr>
                <w:sz w:val="20"/>
              </w:rPr>
              <w:t>TK đối ứng</w:t>
            </w:r>
          </w:p>
        </w:tc>
        <w:tc>
          <w:tcPr>
            <w:tcW w:w="3260" w:type="dxa"/>
            <w:gridSpan w:val="4"/>
          </w:tcPr>
          <w:p w14:paraId="7EEE1900">
            <w:pPr>
              <w:pStyle w:val="14"/>
              <w:spacing w:before="5"/>
              <w:rPr>
                <w:b/>
              </w:rPr>
            </w:pPr>
          </w:p>
          <w:p w14:paraId="44616C71">
            <w:pPr>
              <w:pStyle w:val="14"/>
              <w:ind w:left="706"/>
              <w:rPr>
                <w:sz w:val="20"/>
              </w:rPr>
            </w:pPr>
            <w:r>
              <w:rPr>
                <w:sz w:val="20"/>
              </w:rPr>
              <w:t>Ghi Nợ tài khoản ……</w:t>
            </w:r>
          </w:p>
        </w:tc>
      </w:tr>
      <w:tr w14:paraId="48519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2" w:hRule="atLeast"/>
        </w:trPr>
        <w:tc>
          <w:tcPr>
            <w:tcW w:w="997" w:type="dxa"/>
            <w:vMerge w:val="continue"/>
            <w:tcBorders>
              <w:top w:val="nil"/>
            </w:tcBorders>
          </w:tcPr>
          <w:p w14:paraId="52FEDC92">
            <w:pPr>
              <w:rPr>
                <w:sz w:val="2"/>
                <w:szCs w:val="2"/>
              </w:rPr>
            </w:pPr>
          </w:p>
        </w:tc>
        <w:tc>
          <w:tcPr>
            <w:tcW w:w="847" w:type="dxa"/>
            <w:vMerge w:val="restart"/>
          </w:tcPr>
          <w:p w14:paraId="66376574">
            <w:pPr>
              <w:pStyle w:val="14"/>
              <w:rPr>
                <w:b/>
              </w:rPr>
            </w:pPr>
          </w:p>
          <w:p w14:paraId="077B2246">
            <w:pPr>
              <w:pStyle w:val="14"/>
              <w:rPr>
                <w:b/>
              </w:rPr>
            </w:pPr>
          </w:p>
          <w:p w14:paraId="65FAD7AE">
            <w:pPr>
              <w:pStyle w:val="14"/>
              <w:spacing w:before="3"/>
              <w:rPr>
                <w:b/>
                <w:sz w:val="18"/>
              </w:rPr>
            </w:pPr>
          </w:p>
          <w:p w14:paraId="52343608">
            <w:pPr>
              <w:pStyle w:val="14"/>
              <w:ind w:left="109"/>
              <w:rPr>
                <w:sz w:val="20"/>
              </w:rPr>
            </w:pPr>
            <w:r>
              <w:rPr>
                <w:sz w:val="20"/>
              </w:rPr>
              <w:t>Số hiệu</w:t>
            </w:r>
          </w:p>
        </w:tc>
        <w:tc>
          <w:tcPr>
            <w:tcW w:w="1275" w:type="dxa"/>
            <w:vMerge w:val="restart"/>
          </w:tcPr>
          <w:p w14:paraId="7B95165F">
            <w:pPr>
              <w:pStyle w:val="14"/>
              <w:rPr>
                <w:b/>
              </w:rPr>
            </w:pPr>
          </w:p>
          <w:p w14:paraId="70F3B25A">
            <w:pPr>
              <w:pStyle w:val="14"/>
              <w:rPr>
                <w:b/>
              </w:rPr>
            </w:pPr>
          </w:p>
          <w:p w14:paraId="12551A90">
            <w:pPr>
              <w:pStyle w:val="14"/>
              <w:spacing w:before="3"/>
              <w:rPr>
                <w:b/>
                <w:sz w:val="18"/>
              </w:rPr>
            </w:pPr>
          </w:p>
          <w:p w14:paraId="3C82400E">
            <w:pPr>
              <w:pStyle w:val="14"/>
              <w:ind w:left="142"/>
              <w:rPr>
                <w:sz w:val="20"/>
              </w:rPr>
            </w:pPr>
            <w:r>
              <w:rPr>
                <w:sz w:val="20"/>
              </w:rPr>
              <w:t>Ngày, tháng</w:t>
            </w:r>
          </w:p>
        </w:tc>
        <w:tc>
          <w:tcPr>
            <w:tcW w:w="2414" w:type="dxa"/>
            <w:vMerge w:val="continue"/>
            <w:tcBorders>
              <w:top w:val="nil"/>
            </w:tcBorders>
          </w:tcPr>
          <w:p w14:paraId="354F5A16">
            <w:pPr>
              <w:rPr>
                <w:sz w:val="2"/>
                <w:szCs w:val="2"/>
              </w:rPr>
            </w:pPr>
          </w:p>
        </w:tc>
        <w:tc>
          <w:tcPr>
            <w:tcW w:w="995" w:type="dxa"/>
            <w:vMerge w:val="continue"/>
            <w:tcBorders>
              <w:top w:val="nil"/>
            </w:tcBorders>
          </w:tcPr>
          <w:p w14:paraId="1CF8B459">
            <w:pPr>
              <w:rPr>
                <w:sz w:val="2"/>
                <w:szCs w:val="2"/>
              </w:rPr>
            </w:pPr>
          </w:p>
        </w:tc>
        <w:tc>
          <w:tcPr>
            <w:tcW w:w="1278" w:type="dxa"/>
            <w:vMerge w:val="restart"/>
          </w:tcPr>
          <w:p w14:paraId="1D146C43">
            <w:pPr>
              <w:pStyle w:val="14"/>
              <w:rPr>
                <w:b/>
              </w:rPr>
            </w:pPr>
          </w:p>
          <w:p w14:paraId="1B4C744B">
            <w:pPr>
              <w:pStyle w:val="14"/>
              <w:rPr>
                <w:b/>
              </w:rPr>
            </w:pPr>
          </w:p>
          <w:p w14:paraId="2321445C">
            <w:pPr>
              <w:pStyle w:val="14"/>
              <w:spacing w:before="3"/>
              <w:rPr>
                <w:b/>
                <w:sz w:val="18"/>
              </w:rPr>
            </w:pPr>
          </w:p>
          <w:p w14:paraId="612ED4BA">
            <w:pPr>
              <w:pStyle w:val="14"/>
              <w:ind w:left="126"/>
              <w:rPr>
                <w:sz w:val="20"/>
              </w:rPr>
            </w:pPr>
            <w:r>
              <w:rPr>
                <w:sz w:val="20"/>
              </w:rPr>
              <w:t>Tổng số tiền</w:t>
            </w:r>
          </w:p>
        </w:tc>
        <w:tc>
          <w:tcPr>
            <w:tcW w:w="1982" w:type="dxa"/>
            <w:gridSpan w:val="3"/>
          </w:tcPr>
          <w:p w14:paraId="343A8F7F">
            <w:pPr>
              <w:pStyle w:val="14"/>
              <w:spacing w:line="222" w:lineRule="exact"/>
              <w:ind w:left="671" w:right="672"/>
              <w:jc w:val="center"/>
              <w:rPr>
                <w:sz w:val="20"/>
              </w:rPr>
            </w:pPr>
            <w:r>
              <w:rPr>
                <w:sz w:val="20"/>
              </w:rPr>
              <w:t>Chia ra</w:t>
            </w:r>
          </w:p>
        </w:tc>
      </w:tr>
      <w:tr w14:paraId="577CA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2" w:hRule="atLeast"/>
        </w:trPr>
        <w:tc>
          <w:tcPr>
            <w:tcW w:w="997" w:type="dxa"/>
            <w:vMerge w:val="continue"/>
            <w:tcBorders>
              <w:top w:val="nil"/>
            </w:tcBorders>
          </w:tcPr>
          <w:p w14:paraId="5BC01699">
            <w:pPr>
              <w:rPr>
                <w:sz w:val="2"/>
                <w:szCs w:val="2"/>
              </w:rPr>
            </w:pPr>
          </w:p>
        </w:tc>
        <w:tc>
          <w:tcPr>
            <w:tcW w:w="847" w:type="dxa"/>
            <w:vMerge w:val="continue"/>
            <w:tcBorders>
              <w:top w:val="nil"/>
            </w:tcBorders>
          </w:tcPr>
          <w:p w14:paraId="3DFF0293">
            <w:pPr>
              <w:rPr>
                <w:sz w:val="2"/>
                <w:szCs w:val="2"/>
              </w:rPr>
            </w:pPr>
          </w:p>
        </w:tc>
        <w:tc>
          <w:tcPr>
            <w:tcW w:w="1275" w:type="dxa"/>
            <w:vMerge w:val="continue"/>
            <w:tcBorders>
              <w:top w:val="nil"/>
            </w:tcBorders>
          </w:tcPr>
          <w:p w14:paraId="4232C418">
            <w:pPr>
              <w:rPr>
                <w:sz w:val="2"/>
                <w:szCs w:val="2"/>
              </w:rPr>
            </w:pPr>
          </w:p>
        </w:tc>
        <w:tc>
          <w:tcPr>
            <w:tcW w:w="2414" w:type="dxa"/>
            <w:vMerge w:val="continue"/>
            <w:tcBorders>
              <w:top w:val="nil"/>
            </w:tcBorders>
          </w:tcPr>
          <w:p w14:paraId="5D91E663">
            <w:pPr>
              <w:rPr>
                <w:sz w:val="2"/>
                <w:szCs w:val="2"/>
              </w:rPr>
            </w:pPr>
          </w:p>
        </w:tc>
        <w:tc>
          <w:tcPr>
            <w:tcW w:w="995" w:type="dxa"/>
            <w:vMerge w:val="continue"/>
            <w:tcBorders>
              <w:top w:val="nil"/>
            </w:tcBorders>
          </w:tcPr>
          <w:p w14:paraId="25462416">
            <w:pPr>
              <w:rPr>
                <w:sz w:val="2"/>
                <w:szCs w:val="2"/>
              </w:rPr>
            </w:pPr>
          </w:p>
        </w:tc>
        <w:tc>
          <w:tcPr>
            <w:tcW w:w="1278" w:type="dxa"/>
            <w:vMerge w:val="continue"/>
            <w:tcBorders>
              <w:top w:val="nil"/>
            </w:tcBorders>
          </w:tcPr>
          <w:p w14:paraId="198B340C">
            <w:pPr>
              <w:rPr>
                <w:sz w:val="2"/>
                <w:szCs w:val="2"/>
              </w:rPr>
            </w:pPr>
          </w:p>
        </w:tc>
        <w:tc>
          <w:tcPr>
            <w:tcW w:w="706" w:type="dxa"/>
          </w:tcPr>
          <w:p w14:paraId="50B51036">
            <w:pPr>
              <w:pStyle w:val="14"/>
              <w:spacing w:line="222" w:lineRule="exact"/>
              <w:ind w:left="199" w:right="202"/>
              <w:jc w:val="center"/>
              <w:rPr>
                <w:sz w:val="20"/>
              </w:rPr>
            </w:pPr>
            <w:r>
              <w:rPr>
                <w:sz w:val="20"/>
              </w:rPr>
              <w:t>….</w:t>
            </w:r>
          </w:p>
        </w:tc>
        <w:tc>
          <w:tcPr>
            <w:tcW w:w="709" w:type="dxa"/>
          </w:tcPr>
          <w:p w14:paraId="1207738D">
            <w:pPr>
              <w:pStyle w:val="14"/>
              <w:spacing w:line="222" w:lineRule="exact"/>
              <w:ind w:right="224"/>
              <w:jc w:val="right"/>
              <w:rPr>
                <w:sz w:val="20"/>
              </w:rPr>
            </w:pPr>
            <w:r>
              <w:rPr>
                <w:w w:val="95"/>
                <w:sz w:val="20"/>
              </w:rPr>
              <w:t>….</w:t>
            </w:r>
          </w:p>
        </w:tc>
        <w:tc>
          <w:tcPr>
            <w:tcW w:w="567" w:type="dxa"/>
          </w:tcPr>
          <w:p w14:paraId="5F585115">
            <w:pPr>
              <w:pStyle w:val="14"/>
              <w:spacing w:line="222" w:lineRule="exact"/>
              <w:ind w:left="55" w:right="56"/>
              <w:jc w:val="center"/>
              <w:rPr>
                <w:sz w:val="20"/>
              </w:rPr>
            </w:pPr>
            <w:r>
              <w:rPr>
                <w:sz w:val="20"/>
              </w:rPr>
              <w:t>……</w:t>
            </w:r>
          </w:p>
        </w:tc>
      </w:tr>
      <w:tr w14:paraId="1DE43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997" w:type="dxa"/>
          </w:tcPr>
          <w:p w14:paraId="5B9B07FE">
            <w:pPr>
              <w:pStyle w:val="14"/>
              <w:spacing w:before="15"/>
              <w:ind w:left="6"/>
              <w:jc w:val="center"/>
              <w:rPr>
                <w:sz w:val="20"/>
              </w:rPr>
            </w:pPr>
            <w:r>
              <w:rPr>
                <w:w w:val="99"/>
                <w:sz w:val="20"/>
              </w:rPr>
              <w:t>A</w:t>
            </w:r>
          </w:p>
        </w:tc>
        <w:tc>
          <w:tcPr>
            <w:tcW w:w="847" w:type="dxa"/>
          </w:tcPr>
          <w:p w14:paraId="33E720DF">
            <w:pPr>
              <w:pStyle w:val="14"/>
              <w:spacing w:before="15"/>
              <w:ind w:right="23"/>
              <w:jc w:val="center"/>
              <w:rPr>
                <w:sz w:val="20"/>
              </w:rPr>
            </w:pPr>
            <w:r>
              <w:rPr>
                <w:w w:val="99"/>
                <w:sz w:val="20"/>
              </w:rPr>
              <w:t>B</w:t>
            </w:r>
          </w:p>
        </w:tc>
        <w:tc>
          <w:tcPr>
            <w:tcW w:w="1275" w:type="dxa"/>
          </w:tcPr>
          <w:p w14:paraId="032653F8">
            <w:pPr>
              <w:pStyle w:val="14"/>
              <w:spacing w:before="15"/>
              <w:ind w:right="17"/>
              <w:jc w:val="center"/>
              <w:rPr>
                <w:sz w:val="20"/>
              </w:rPr>
            </w:pPr>
            <w:r>
              <w:rPr>
                <w:w w:val="99"/>
                <w:sz w:val="20"/>
              </w:rPr>
              <w:t>C</w:t>
            </w:r>
          </w:p>
        </w:tc>
        <w:tc>
          <w:tcPr>
            <w:tcW w:w="2414" w:type="dxa"/>
          </w:tcPr>
          <w:p w14:paraId="04C49E1A">
            <w:pPr>
              <w:pStyle w:val="14"/>
              <w:spacing w:before="15"/>
              <w:ind w:left="8"/>
              <w:jc w:val="center"/>
              <w:rPr>
                <w:sz w:val="20"/>
              </w:rPr>
            </w:pPr>
            <w:r>
              <w:rPr>
                <w:w w:val="99"/>
                <w:sz w:val="20"/>
              </w:rPr>
              <w:t>D</w:t>
            </w:r>
          </w:p>
        </w:tc>
        <w:tc>
          <w:tcPr>
            <w:tcW w:w="995" w:type="dxa"/>
          </w:tcPr>
          <w:p w14:paraId="3B62C693">
            <w:pPr>
              <w:pStyle w:val="14"/>
              <w:spacing w:before="15"/>
              <w:jc w:val="center"/>
              <w:rPr>
                <w:sz w:val="20"/>
              </w:rPr>
            </w:pPr>
            <w:r>
              <w:rPr>
                <w:w w:val="99"/>
                <w:sz w:val="20"/>
              </w:rPr>
              <w:t>E</w:t>
            </w:r>
          </w:p>
        </w:tc>
        <w:tc>
          <w:tcPr>
            <w:tcW w:w="1278" w:type="dxa"/>
          </w:tcPr>
          <w:p w14:paraId="7D627022">
            <w:pPr>
              <w:pStyle w:val="14"/>
              <w:spacing w:before="15"/>
              <w:ind w:right="30"/>
              <w:jc w:val="center"/>
              <w:rPr>
                <w:sz w:val="20"/>
              </w:rPr>
            </w:pPr>
            <w:r>
              <w:rPr>
                <w:w w:val="99"/>
                <w:sz w:val="20"/>
              </w:rPr>
              <w:t>1</w:t>
            </w:r>
          </w:p>
        </w:tc>
        <w:tc>
          <w:tcPr>
            <w:tcW w:w="706" w:type="dxa"/>
          </w:tcPr>
          <w:p w14:paraId="724EBD02">
            <w:pPr>
              <w:pStyle w:val="14"/>
              <w:spacing w:line="222" w:lineRule="exact"/>
              <w:jc w:val="center"/>
              <w:rPr>
                <w:sz w:val="20"/>
              </w:rPr>
            </w:pPr>
            <w:r>
              <w:rPr>
                <w:w w:val="99"/>
                <w:sz w:val="20"/>
              </w:rPr>
              <w:t>2</w:t>
            </w:r>
          </w:p>
        </w:tc>
        <w:tc>
          <w:tcPr>
            <w:tcW w:w="709" w:type="dxa"/>
          </w:tcPr>
          <w:p w14:paraId="0BC9AED9">
            <w:pPr>
              <w:pStyle w:val="14"/>
              <w:spacing w:line="222" w:lineRule="exact"/>
              <w:ind w:right="295"/>
              <w:jc w:val="right"/>
              <w:rPr>
                <w:sz w:val="20"/>
              </w:rPr>
            </w:pPr>
            <w:r>
              <w:rPr>
                <w:w w:val="99"/>
                <w:sz w:val="20"/>
              </w:rPr>
              <w:t>3</w:t>
            </w:r>
          </w:p>
        </w:tc>
        <w:tc>
          <w:tcPr>
            <w:tcW w:w="567" w:type="dxa"/>
          </w:tcPr>
          <w:p w14:paraId="30C5CE0E">
            <w:pPr>
              <w:pStyle w:val="14"/>
              <w:spacing w:line="222" w:lineRule="exact"/>
              <w:ind w:left="1"/>
              <w:jc w:val="center"/>
              <w:rPr>
                <w:sz w:val="20"/>
              </w:rPr>
            </w:pPr>
            <w:r>
              <w:rPr>
                <w:w w:val="99"/>
                <w:sz w:val="20"/>
              </w:rPr>
              <w:t>4</w:t>
            </w:r>
          </w:p>
        </w:tc>
      </w:tr>
      <w:tr w14:paraId="0B43B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2" w:hRule="atLeast"/>
        </w:trPr>
        <w:tc>
          <w:tcPr>
            <w:tcW w:w="997" w:type="dxa"/>
            <w:tcBorders>
              <w:bottom w:val="nil"/>
            </w:tcBorders>
          </w:tcPr>
          <w:p w14:paraId="7761283B">
            <w:pPr>
              <w:pStyle w:val="14"/>
              <w:spacing w:before="5"/>
              <w:rPr>
                <w:b/>
                <w:sz w:val="24"/>
              </w:rPr>
            </w:pPr>
          </w:p>
          <w:p w14:paraId="24C5DD59">
            <w:pPr>
              <w:pStyle w:val="14"/>
              <w:spacing w:line="26" w:lineRule="exact"/>
              <w:ind w:left="-8" w:right="-33"/>
              <w:rPr>
                <w:sz w:val="2"/>
              </w:rPr>
            </w:pPr>
            <w:r>
              <w:rPr>
                <w:sz w:val="2"/>
                <w:lang w:bidi="ar-SA"/>
              </w:rPr>
              <w:drawing>
                <wp:inline distT="0" distB="0" distL="0" distR="0">
                  <wp:extent cx="623570" cy="16510"/>
                  <wp:effectExtent l="0" t="0" r="0" b="0"/>
                  <wp:docPr id="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1.png"/>
                          <pic:cNvPicPr>
                            <a:picLocks noChangeAspect="1"/>
                          </pic:cNvPicPr>
                        </pic:nvPicPr>
                        <pic:blipFill>
                          <a:blip r:embed="rId19" cstate="print"/>
                          <a:stretch>
                            <a:fillRect/>
                          </a:stretch>
                        </pic:blipFill>
                        <pic:spPr>
                          <a:xfrm>
                            <a:off x="0" y="0"/>
                            <a:ext cx="623711" cy="16573"/>
                          </a:xfrm>
                          <a:prstGeom prst="rect">
                            <a:avLst/>
                          </a:prstGeom>
                        </pic:spPr>
                      </pic:pic>
                    </a:graphicData>
                  </a:graphic>
                </wp:inline>
              </w:drawing>
            </w:r>
          </w:p>
        </w:tc>
        <w:tc>
          <w:tcPr>
            <w:tcW w:w="847" w:type="dxa"/>
            <w:tcBorders>
              <w:bottom w:val="nil"/>
            </w:tcBorders>
          </w:tcPr>
          <w:p w14:paraId="3802D40E">
            <w:pPr>
              <w:pStyle w:val="14"/>
              <w:rPr>
                <w:sz w:val="20"/>
              </w:rPr>
            </w:pPr>
          </w:p>
        </w:tc>
        <w:tc>
          <w:tcPr>
            <w:tcW w:w="1275" w:type="dxa"/>
            <w:tcBorders>
              <w:bottom w:val="nil"/>
            </w:tcBorders>
          </w:tcPr>
          <w:p w14:paraId="44B0B080">
            <w:pPr>
              <w:pStyle w:val="14"/>
              <w:rPr>
                <w:sz w:val="20"/>
              </w:rPr>
            </w:pPr>
          </w:p>
        </w:tc>
        <w:tc>
          <w:tcPr>
            <w:tcW w:w="2414" w:type="dxa"/>
            <w:tcBorders>
              <w:bottom w:val="nil"/>
            </w:tcBorders>
          </w:tcPr>
          <w:p w14:paraId="7E514E93">
            <w:pPr>
              <w:pStyle w:val="14"/>
              <w:spacing w:before="25"/>
              <w:ind w:left="13"/>
              <w:rPr>
                <w:sz w:val="20"/>
              </w:rPr>
            </w:pPr>
            <w:r>
              <w:rPr>
                <w:sz w:val="20"/>
              </w:rPr>
              <w:t>Số dư đầu kỳ</w:t>
            </w:r>
          </w:p>
        </w:tc>
        <w:tc>
          <w:tcPr>
            <w:tcW w:w="995" w:type="dxa"/>
            <w:tcBorders>
              <w:bottom w:val="nil"/>
            </w:tcBorders>
          </w:tcPr>
          <w:p w14:paraId="557A788E">
            <w:pPr>
              <w:pStyle w:val="14"/>
              <w:rPr>
                <w:sz w:val="20"/>
              </w:rPr>
            </w:pPr>
          </w:p>
        </w:tc>
        <w:tc>
          <w:tcPr>
            <w:tcW w:w="1278" w:type="dxa"/>
            <w:tcBorders>
              <w:bottom w:val="nil"/>
            </w:tcBorders>
          </w:tcPr>
          <w:p w14:paraId="02E55469">
            <w:pPr>
              <w:pStyle w:val="14"/>
              <w:rPr>
                <w:sz w:val="20"/>
              </w:rPr>
            </w:pPr>
          </w:p>
        </w:tc>
        <w:tc>
          <w:tcPr>
            <w:tcW w:w="706" w:type="dxa"/>
            <w:vMerge w:val="restart"/>
          </w:tcPr>
          <w:p w14:paraId="1A71093A">
            <w:pPr>
              <w:pStyle w:val="14"/>
              <w:rPr>
                <w:sz w:val="20"/>
              </w:rPr>
            </w:pPr>
          </w:p>
        </w:tc>
        <w:tc>
          <w:tcPr>
            <w:tcW w:w="709" w:type="dxa"/>
            <w:vMerge w:val="restart"/>
          </w:tcPr>
          <w:p w14:paraId="1DD4001F">
            <w:pPr>
              <w:pStyle w:val="14"/>
              <w:rPr>
                <w:sz w:val="20"/>
              </w:rPr>
            </w:pPr>
          </w:p>
        </w:tc>
        <w:tc>
          <w:tcPr>
            <w:tcW w:w="567" w:type="dxa"/>
            <w:vMerge w:val="restart"/>
          </w:tcPr>
          <w:p w14:paraId="524C7499">
            <w:pPr>
              <w:pStyle w:val="14"/>
              <w:rPr>
                <w:sz w:val="20"/>
              </w:rPr>
            </w:pPr>
          </w:p>
        </w:tc>
      </w:tr>
      <w:tr w14:paraId="04C70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97" w:type="dxa"/>
            <w:tcBorders>
              <w:top w:val="nil"/>
              <w:bottom w:val="nil"/>
            </w:tcBorders>
          </w:tcPr>
          <w:p w14:paraId="0D9FA0FA">
            <w:pPr>
              <w:pStyle w:val="14"/>
              <w:rPr>
                <w:b/>
                <w:sz w:val="21"/>
              </w:rPr>
            </w:pPr>
          </w:p>
          <w:p w14:paraId="2624A12E">
            <w:pPr>
              <w:pStyle w:val="14"/>
              <w:spacing w:line="26" w:lineRule="exact"/>
              <w:ind w:left="-8" w:right="-50"/>
              <w:rPr>
                <w:sz w:val="2"/>
              </w:rPr>
            </w:pPr>
            <w:r>
              <w:rPr>
                <w:sz w:val="2"/>
                <w:lang w:bidi="ar-SA"/>
              </w:rPr>
              <w:drawing>
                <wp:inline distT="0" distB="0" distL="0" distR="0">
                  <wp:extent cx="634365" cy="16510"/>
                  <wp:effectExtent l="0" t="0" r="0" b="0"/>
                  <wp:docPr id="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1.png"/>
                          <pic:cNvPicPr>
                            <a:picLocks noChangeAspect="1"/>
                          </pic:cNvPicPr>
                        </pic:nvPicPr>
                        <pic:blipFill>
                          <a:blip r:embed="rId19" cstate="print"/>
                          <a:stretch>
                            <a:fillRect/>
                          </a:stretch>
                        </pic:blipFill>
                        <pic:spPr>
                          <a:xfrm>
                            <a:off x="0" y="0"/>
                            <a:ext cx="634464" cy="16859"/>
                          </a:xfrm>
                          <a:prstGeom prst="rect">
                            <a:avLst/>
                          </a:prstGeom>
                        </pic:spPr>
                      </pic:pic>
                    </a:graphicData>
                  </a:graphic>
                </wp:inline>
              </w:drawing>
            </w:r>
          </w:p>
          <w:p w14:paraId="488430F7">
            <w:pPr>
              <w:pStyle w:val="14"/>
              <w:spacing w:before="10"/>
              <w:ind w:left="184" w:right="199"/>
              <w:jc w:val="center"/>
              <w:rPr>
                <w:b/>
                <w:sz w:val="20"/>
              </w:rPr>
            </w:pPr>
            <w:r>
              <w:rPr>
                <w:b/>
                <w:sz w:val="20"/>
              </w:rPr>
              <w:t>Ghi</w:t>
            </w:r>
          </w:p>
          <w:p w14:paraId="4AD56188">
            <w:pPr>
              <w:pStyle w:val="14"/>
              <w:spacing w:line="26" w:lineRule="exact"/>
              <w:ind w:left="-8" w:right="-45"/>
              <w:rPr>
                <w:sz w:val="2"/>
              </w:rPr>
            </w:pPr>
            <w:r>
              <w:rPr>
                <w:sz w:val="2"/>
                <w:lang w:bidi="ar-SA"/>
              </w:rPr>
              <w:drawing>
                <wp:inline distT="0" distB="0" distL="0" distR="0">
                  <wp:extent cx="630555" cy="16510"/>
                  <wp:effectExtent l="0" t="0" r="0" b="0"/>
                  <wp:docPr id="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2.png"/>
                          <pic:cNvPicPr>
                            <a:picLocks noChangeAspect="1"/>
                          </pic:cNvPicPr>
                        </pic:nvPicPr>
                        <pic:blipFill>
                          <a:blip r:embed="rId20" cstate="print"/>
                          <a:stretch>
                            <a:fillRect/>
                          </a:stretch>
                        </pic:blipFill>
                        <pic:spPr>
                          <a:xfrm>
                            <a:off x="0" y="0"/>
                            <a:ext cx="630880" cy="16763"/>
                          </a:xfrm>
                          <a:prstGeom prst="rect">
                            <a:avLst/>
                          </a:prstGeom>
                        </pic:spPr>
                      </pic:pic>
                    </a:graphicData>
                  </a:graphic>
                </wp:inline>
              </w:drawing>
            </w:r>
          </w:p>
        </w:tc>
        <w:tc>
          <w:tcPr>
            <w:tcW w:w="847" w:type="dxa"/>
            <w:tcBorders>
              <w:top w:val="nil"/>
              <w:bottom w:val="nil"/>
            </w:tcBorders>
          </w:tcPr>
          <w:p w14:paraId="2879F297">
            <w:pPr>
              <w:pStyle w:val="14"/>
              <w:spacing w:before="9"/>
              <w:rPr>
                <w:b/>
                <w:sz w:val="23"/>
              </w:rPr>
            </w:pPr>
          </w:p>
          <w:p w14:paraId="21241A84">
            <w:pPr>
              <w:pStyle w:val="14"/>
              <w:ind w:left="56"/>
              <w:rPr>
                <w:sz w:val="20"/>
              </w:rPr>
            </w:pPr>
            <w:r>
              <w:rPr>
                <w:sz w:val="20"/>
              </w:rPr>
              <w:t>Ghi số</w:t>
            </w:r>
          </w:p>
        </w:tc>
        <w:tc>
          <w:tcPr>
            <w:tcW w:w="1275" w:type="dxa"/>
            <w:tcBorders>
              <w:top w:val="nil"/>
              <w:bottom w:val="nil"/>
            </w:tcBorders>
          </w:tcPr>
          <w:p w14:paraId="09696779">
            <w:pPr>
              <w:pStyle w:val="14"/>
              <w:spacing w:before="2"/>
              <w:rPr>
                <w:b/>
                <w:sz w:val="24"/>
              </w:rPr>
            </w:pPr>
          </w:p>
          <w:p w14:paraId="654E5F9E">
            <w:pPr>
              <w:pStyle w:val="14"/>
              <w:ind w:right="251"/>
              <w:jc w:val="right"/>
              <w:rPr>
                <w:b/>
                <w:sz w:val="20"/>
              </w:rPr>
            </w:pPr>
            <w:r>
              <w:rPr>
                <w:b/>
                <w:sz w:val="20"/>
              </w:rPr>
              <w:t>Ghi ngày</w:t>
            </w:r>
          </w:p>
        </w:tc>
        <w:tc>
          <w:tcPr>
            <w:tcW w:w="2414" w:type="dxa"/>
            <w:tcBorders>
              <w:top w:val="nil"/>
              <w:bottom w:val="nil"/>
            </w:tcBorders>
          </w:tcPr>
          <w:p w14:paraId="14FC88D0">
            <w:pPr>
              <w:pStyle w:val="14"/>
              <w:spacing w:line="223" w:lineRule="exact"/>
              <w:ind w:left="13"/>
              <w:rPr>
                <w:sz w:val="20"/>
              </w:rPr>
            </w:pPr>
            <w:r>
              <w:rPr>
                <w:sz w:val="20"/>
              </w:rPr>
              <w:t>Số phát sinh trong kỳ</w:t>
            </w:r>
          </w:p>
        </w:tc>
        <w:tc>
          <w:tcPr>
            <w:tcW w:w="995" w:type="dxa"/>
            <w:tcBorders>
              <w:top w:val="nil"/>
              <w:bottom w:val="nil"/>
            </w:tcBorders>
          </w:tcPr>
          <w:p w14:paraId="5F0EE0B2">
            <w:pPr>
              <w:pStyle w:val="14"/>
              <w:spacing w:before="2"/>
              <w:rPr>
                <w:b/>
                <w:sz w:val="24"/>
              </w:rPr>
            </w:pPr>
          </w:p>
          <w:p w14:paraId="10BF3ABB">
            <w:pPr>
              <w:pStyle w:val="14"/>
              <w:ind w:left="9"/>
              <w:rPr>
                <w:b/>
                <w:sz w:val="20"/>
              </w:rPr>
            </w:pPr>
            <w:r>
              <w:rPr>
                <w:b/>
                <w:sz w:val="20"/>
              </w:rPr>
              <w:t>Ghi</w:t>
            </w:r>
          </w:p>
        </w:tc>
        <w:tc>
          <w:tcPr>
            <w:tcW w:w="1278" w:type="dxa"/>
            <w:tcBorders>
              <w:top w:val="nil"/>
              <w:bottom w:val="nil"/>
            </w:tcBorders>
          </w:tcPr>
          <w:p w14:paraId="7D4E251A">
            <w:pPr>
              <w:pStyle w:val="14"/>
              <w:spacing w:before="2"/>
              <w:rPr>
                <w:b/>
                <w:sz w:val="24"/>
              </w:rPr>
            </w:pPr>
          </w:p>
          <w:p w14:paraId="54DAF798">
            <w:pPr>
              <w:pStyle w:val="14"/>
              <w:ind w:left="163" w:right="187"/>
              <w:jc w:val="center"/>
              <w:rPr>
                <w:b/>
                <w:sz w:val="20"/>
              </w:rPr>
            </w:pPr>
            <w:r>
              <w:rPr>
                <w:b/>
                <w:sz w:val="20"/>
              </w:rPr>
              <w:t>Ghi</w:t>
            </w:r>
          </w:p>
        </w:tc>
        <w:tc>
          <w:tcPr>
            <w:tcW w:w="706" w:type="dxa"/>
            <w:vMerge w:val="continue"/>
            <w:tcBorders>
              <w:top w:val="nil"/>
            </w:tcBorders>
          </w:tcPr>
          <w:p w14:paraId="6D256EC0">
            <w:pPr>
              <w:rPr>
                <w:sz w:val="2"/>
                <w:szCs w:val="2"/>
              </w:rPr>
            </w:pPr>
          </w:p>
        </w:tc>
        <w:tc>
          <w:tcPr>
            <w:tcW w:w="709" w:type="dxa"/>
            <w:vMerge w:val="continue"/>
            <w:tcBorders>
              <w:top w:val="nil"/>
            </w:tcBorders>
          </w:tcPr>
          <w:p w14:paraId="73828858">
            <w:pPr>
              <w:rPr>
                <w:sz w:val="2"/>
                <w:szCs w:val="2"/>
              </w:rPr>
            </w:pPr>
          </w:p>
        </w:tc>
        <w:tc>
          <w:tcPr>
            <w:tcW w:w="567" w:type="dxa"/>
            <w:vMerge w:val="continue"/>
            <w:tcBorders>
              <w:top w:val="nil"/>
            </w:tcBorders>
          </w:tcPr>
          <w:p w14:paraId="3653D2B0">
            <w:pPr>
              <w:rPr>
                <w:sz w:val="2"/>
                <w:szCs w:val="2"/>
              </w:rPr>
            </w:pPr>
          </w:p>
        </w:tc>
      </w:tr>
      <w:tr w14:paraId="3CBE5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5" w:hRule="atLeast"/>
        </w:trPr>
        <w:tc>
          <w:tcPr>
            <w:tcW w:w="997" w:type="dxa"/>
            <w:tcBorders>
              <w:top w:val="nil"/>
              <w:bottom w:val="nil"/>
            </w:tcBorders>
          </w:tcPr>
          <w:p w14:paraId="296E10A6">
            <w:pPr>
              <w:pStyle w:val="14"/>
              <w:spacing w:before="12"/>
              <w:ind w:left="184" w:right="199"/>
              <w:jc w:val="center"/>
              <w:rPr>
                <w:b/>
                <w:sz w:val="20"/>
              </w:rPr>
            </w:pPr>
            <w:r>
              <w:rPr>
                <w:b/>
                <w:sz w:val="20"/>
              </w:rPr>
              <w:t>Ngày</w:t>
            </w:r>
          </w:p>
          <w:p w14:paraId="510FE6BE">
            <w:pPr>
              <w:pStyle w:val="14"/>
              <w:spacing w:line="26" w:lineRule="exact"/>
              <w:ind w:left="-8" w:right="-33"/>
              <w:rPr>
                <w:sz w:val="2"/>
              </w:rPr>
            </w:pPr>
            <w:r>
              <w:rPr>
                <w:sz w:val="2"/>
                <w:lang w:bidi="ar-SA"/>
              </w:rPr>
              <w:drawing>
                <wp:inline distT="0" distB="0" distL="0" distR="0">
                  <wp:extent cx="623570" cy="16510"/>
                  <wp:effectExtent l="0" t="0" r="0" b="0"/>
                  <wp:docPr id="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1.png"/>
                          <pic:cNvPicPr>
                            <a:picLocks noChangeAspect="1"/>
                          </pic:cNvPicPr>
                        </pic:nvPicPr>
                        <pic:blipFill>
                          <a:blip r:embed="rId19" cstate="print"/>
                          <a:stretch>
                            <a:fillRect/>
                          </a:stretch>
                        </pic:blipFill>
                        <pic:spPr>
                          <a:xfrm>
                            <a:off x="0" y="0"/>
                            <a:ext cx="623711" cy="16573"/>
                          </a:xfrm>
                          <a:prstGeom prst="rect">
                            <a:avLst/>
                          </a:prstGeom>
                        </pic:spPr>
                      </pic:pic>
                    </a:graphicData>
                  </a:graphic>
                </wp:inline>
              </w:drawing>
            </w:r>
          </w:p>
        </w:tc>
        <w:tc>
          <w:tcPr>
            <w:tcW w:w="847" w:type="dxa"/>
            <w:tcBorders>
              <w:top w:val="nil"/>
              <w:bottom w:val="nil"/>
            </w:tcBorders>
          </w:tcPr>
          <w:p w14:paraId="7E143F49">
            <w:pPr>
              <w:pStyle w:val="14"/>
              <w:spacing w:before="12"/>
              <w:ind w:left="8"/>
              <w:rPr>
                <w:b/>
                <w:sz w:val="20"/>
              </w:rPr>
            </w:pPr>
            <w:r>
              <w:rPr>
                <w:b/>
                <w:sz w:val="20"/>
              </w:rPr>
              <w:t>hiệu</w:t>
            </w:r>
          </w:p>
        </w:tc>
        <w:tc>
          <w:tcPr>
            <w:tcW w:w="1275" w:type="dxa"/>
            <w:tcBorders>
              <w:top w:val="nil"/>
              <w:bottom w:val="nil"/>
            </w:tcBorders>
          </w:tcPr>
          <w:p w14:paraId="03C79F4F">
            <w:pPr>
              <w:pStyle w:val="14"/>
              <w:spacing w:before="12"/>
              <w:ind w:right="225"/>
              <w:jc w:val="right"/>
              <w:rPr>
                <w:b/>
                <w:sz w:val="20"/>
              </w:rPr>
            </w:pPr>
            <w:r>
              <w:rPr>
                <w:b/>
                <w:sz w:val="20"/>
              </w:rPr>
              <w:t>tháng của</w:t>
            </w:r>
          </w:p>
        </w:tc>
        <w:tc>
          <w:tcPr>
            <w:tcW w:w="2414" w:type="dxa"/>
            <w:tcBorders>
              <w:top w:val="nil"/>
              <w:bottom w:val="nil"/>
            </w:tcBorders>
          </w:tcPr>
          <w:p w14:paraId="29266104">
            <w:pPr>
              <w:pStyle w:val="14"/>
              <w:spacing w:before="12"/>
              <w:ind w:left="651"/>
              <w:rPr>
                <w:b/>
                <w:sz w:val="20"/>
              </w:rPr>
            </w:pPr>
            <w:r>
              <w:rPr>
                <w:b/>
                <w:sz w:val="20"/>
              </w:rPr>
              <w:t>Ghi diễn giải</w:t>
            </w:r>
          </w:p>
        </w:tc>
        <w:tc>
          <w:tcPr>
            <w:tcW w:w="995" w:type="dxa"/>
            <w:tcBorders>
              <w:top w:val="nil"/>
              <w:bottom w:val="nil"/>
            </w:tcBorders>
          </w:tcPr>
          <w:p w14:paraId="477E7EED">
            <w:pPr>
              <w:pStyle w:val="14"/>
              <w:spacing w:before="12"/>
              <w:ind w:left="9"/>
              <w:rPr>
                <w:b/>
                <w:sz w:val="20"/>
              </w:rPr>
            </w:pPr>
            <w:r>
              <w:rPr>
                <w:b/>
                <w:sz w:val="20"/>
              </w:rPr>
              <w:t>Số hiệu</w:t>
            </w:r>
          </w:p>
        </w:tc>
        <w:tc>
          <w:tcPr>
            <w:tcW w:w="1278" w:type="dxa"/>
            <w:tcBorders>
              <w:top w:val="nil"/>
              <w:bottom w:val="nil"/>
            </w:tcBorders>
          </w:tcPr>
          <w:p w14:paraId="094D19F7">
            <w:pPr>
              <w:pStyle w:val="14"/>
              <w:spacing w:before="12"/>
              <w:ind w:left="161" w:right="187"/>
              <w:jc w:val="center"/>
              <w:rPr>
                <w:b/>
                <w:sz w:val="20"/>
              </w:rPr>
            </w:pPr>
            <w:r>
              <w:rPr>
                <w:b/>
                <w:sz w:val="20"/>
              </w:rPr>
              <w:t>Tổng</w:t>
            </w:r>
          </w:p>
        </w:tc>
        <w:tc>
          <w:tcPr>
            <w:tcW w:w="706" w:type="dxa"/>
            <w:vMerge w:val="continue"/>
            <w:tcBorders>
              <w:top w:val="nil"/>
            </w:tcBorders>
          </w:tcPr>
          <w:p w14:paraId="56678872">
            <w:pPr>
              <w:rPr>
                <w:sz w:val="2"/>
                <w:szCs w:val="2"/>
              </w:rPr>
            </w:pPr>
          </w:p>
        </w:tc>
        <w:tc>
          <w:tcPr>
            <w:tcW w:w="709" w:type="dxa"/>
            <w:vMerge w:val="continue"/>
            <w:tcBorders>
              <w:top w:val="nil"/>
            </w:tcBorders>
          </w:tcPr>
          <w:p w14:paraId="05A2A93F">
            <w:pPr>
              <w:rPr>
                <w:sz w:val="2"/>
                <w:szCs w:val="2"/>
              </w:rPr>
            </w:pPr>
          </w:p>
        </w:tc>
        <w:tc>
          <w:tcPr>
            <w:tcW w:w="567" w:type="dxa"/>
            <w:vMerge w:val="continue"/>
            <w:tcBorders>
              <w:top w:val="nil"/>
            </w:tcBorders>
          </w:tcPr>
          <w:p w14:paraId="55FFD1F8">
            <w:pPr>
              <w:rPr>
                <w:sz w:val="2"/>
                <w:szCs w:val="2"/>
              </w:rPr>
            </w:pPr>
          </w:p>
        </w:tc>
      </w:tr>
      <w:tr w14:paraId="2D8EC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4" w:hRule="atLeast"/>
        </w:trPr>
        <w:tc>
          <w:tcPr>
            <w:tcW w:w="997" w:type="dxa"/>
            <w:tcBorders>
              <w:top w:val="nil"/>
              <w:bottom w:val="nil"/>
            </w:tcBorders>
          </w:tcPr>
          <w:p w14:paraId="030E265F">
            <w:pPr>
              <w:pStyle w:val="14"/>
              <w:spacing w:before="10"/>
              <w:ind w:left="184" w:right="201"/>
              <w:jc w:val="center"/>
              <w:rPr>
                <w:b/>
                <w:sz w:val="20"/>
              </w:rPr>
            </w:pPr>
            <w:r>
              <w:rPr>
                <w:b/>
                <w:sz w:val="20"/>
              </w:rPr>
              <w:t>Tháng</w:t>
            </w:r>
          </w:p>
          <w:p w14:paraId="54A62B0C">
            <w:pPr>
              <w:pStyle w:val="14"/>
              <w:spacing w:line="25" w:lineRule="exact"/>
              <w:ind w:left="-8" w:right="-22"/>
              <w:rPr>
                <w:sz w:val="2"/>
              </w:rPr>
            </w:pPr>
            <w:r>
              <w:rPr>
                <w:sz w:val="2"/>
                <w:lang w:bidi="ar-SA"/>
              </w:rPr>
              <w:drawing>
                <wp:inline distT="0" distB="0" distL="0" distR="0">
                  <wp:extent cx="615950" cy="15875"/>
                  <wp:effectExtent l="0" t="0" r="0" b="0"/>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2.png"/>
                          <pic:cNvPicPr>
                            <a:picLocks noChangeAspect="1"/>
                          </pic:cNvPicPr>
                        </pic:nvPicPr>
                        <pic:blipFill>
                          <a:blip r:embed="rId20" cstate="print"/>
                          <a:stretch>
                            <a:fillRect/>
                          </a:stretch>
                        </pic:blipFill>
                        <pic:spPr>
                          <a:xfrm>
                            <a:off x="0" y="0"/>
                            <a:ext cx="616546" cy="16383"/>
                          </a:xfrm>
                          <a:prstGeom prst="rect">
                            <a:avLst/>
                          </a:prstGeom>
                        </pic:spPr>
                      </pic:pic>
                    </a:graphicData>
                  </a:graphic>
                </wp:inline>
              </w:drawing>
            </w:r>
          </w:p>
        </w:tc>
        <w:tc>
          <w:tcPr>
            <w:tcW w:w="847" w:type="dxa"/>
            <w:tcBorders>
              <w:top w:val="nil"/>
              <w:bottom w:val="nil"/>
            </w:tcBorders>
          </w:tcPr>
          <w:p w14:paraId="1522E8E7">
            <w:pPr>
              <w:pStyle w:val="14"/>
              <w:spacing w:before="10"/>
              <w:ind w:left="8"/>
              <w:rPr>
                <w:b/>
                <w:sz w:val="20"/>
              </w:rPr>
            </w:pPr>
            <w:r>
              <w:rPr>
                <w:b/>
                <w:sz w:val="20"/>
              </w:rPr>
              <w:t>của</w:t>
            </w:r>
          </w:p>
        </w:tc>
        <w:tc>
          <w:tcPr>
            <w:tcW w:w="1275" w:type="dxa"/>
            <w:tcBorders>
              <w:top w:val="nil"/>
              <w:bottom w:val="nil"/>
            </w:tcBorders>
          </w:tcPr>
          <w:p w14:paraId="224C03F2">
            <w:pPr>
              <w:pStyle w:val="14"/>
              <w:spacing w:before="10"/>
              <w:ind w:right="260"/>
              <w:jc w:val="right"/>
              <w:rPr>
                <w:b/>
                <w:sz w:val="20"/>
              </w:rPr>
            </w:pPr>
            <w:r>
              <w:rPr>
                <w:b/>
                <w:sz w:val="20"/>
              </w:rPr>
              <w:t>chứng từ</w:t>
            </w:r>
          </w:p>
        </w:tc>
        <w:tc>
          <w:tcPr>
            <w:tcW w:w="2414" w:type="dxa"/>
            <w:tcBorders>
              <w:top w:val="nil"/>
              <w:bottom w:val="nil"/>
            </w:tcBorders>
          </w:tcPr>
          <w:p w14:paraId="7898C432">
            <w:pPr>
              <w:pStyle w:val="14"/>
              <w:spacing w:before="10"/>
              <w:ind w:left="778" w:right="797"/>
              <w:jc w:val="center"/>
              <w:rPr>
                <w:b/>
                <w:sz w:val="20"/>
              </w:rPr>
            </w:pPr>
            <w:r>
              <w:rPr>
                <w:b/>
                <w:sz w:val="20"/>
              </w:rPr>
              <w:t>Nội dung</w:t>
            </w:r>
          </w:p>
        </w:tc>
        <w:tc>
          <w:tcPr>
            <w:tcW w:w="995" w:type="dxa"/>
            <w:tcBorders>
              <w:top w:val="nil"/>
              <w:bottom w:val="nil"/>
            </w:tcBorders>
          </w:tcPr>
          <w:p w14:paraId="4BBBC51C">
            <w:pPr>
              <w:pStyle w:val="14"/>
              <w:spacing w:before="10"/>
              <w:ind w:left="9"/>
              <w:rPr>
                <w:b/>
                <w:sz w:val="20"/>
              </w:rPr>
            </w:pPr>
            <w:r>
              <w:rPr>
                <w:b/>
                <w:sz w:val="20"/>
              </w:rPr>
              <w:t>Của TK</w:t>
            </w:r>
          </w:p>
        </w:tc>
        <w:tc>
          <w:tcPr>
            <w:tcW w:w="1278" w:type="dxa"/>
            <w:tcBorders>
              <w:top w:val="nil"/>
              <w:bottom w:val="nil"/>
            </w:tcBorders>
          </w:tcPr>
          <w:p w14:paraId="1A31B807">
            <w:pPr>
              <w:pStyle w:val="14"/>
              <w:spacing w:before="10"/>
              <w:ind w:left="160" w:right="187"/>
              <w:jc w:val="center"/>
              <w:rPr>
                <w:b/>
                <w:sz w:val="20"/>
              </w:rPr>
            </w:pPr>
            <w:r>
              <w:rPr>
                <w:b/>
                <w:sz w:val="20"/>
              </w:rPr>
              <w:t>Số tiền</w:t>
            </w:r>
          </w:p>
        </w:tc>
        <w:tc>
          <w:tcPr>
            <w:tcW w:w="706" w:type="dxa"/>
            <w:vMerge w:val="continue"/>
            <w:tcBorders>
              <w:top w:val="nil"/>
            </w:tcBorders>
          </w:tcPr>
          <w:p w14:paraId="6F2AB06D">
            <w:pPr>
              <w:rPr>
                <w:sz w:val="2"/>
                <w:szCs w:val="2"/>
              </w:rPr>
            </w:pPr>
          </w:p>
        </w:tc>
        <w:tc>
          <w:tcPr>
            <w:tcW w:w="709" w:type="dxa"/>
            <w:vMerge w:val="continue"/>
            <w:tcBorders>
              <w:top w:val="nil"/>
            </w:tcBorders>
          </w:tcPr>
          <w:p w14:paraId="60427242">
            <w:pPr>
              <w:rPr>
                <w:sz w:val="2"/>
                <w:szCs w:val="2"/>
              </w:rPr>
            </w:pPr>
          </w:p>
        </w:tc>
        <w:tc>
          <w:tcPr>
            <w:tcW w:w="567" w:type="dxa"/>
            <w:vMerge w:val="continue"/>
            <w:tcBorders>
              <w:top w:val="nil"/>
            </w:tcBorders>
          </w:tcPr>
          <w:p w14:paraId="216B4E67">
            <w:pPr>
              <w:rPr>
                <w:sz w:val="2"/>
                <w:szCs w:val="2"/>
              </w:rPr>
            </w:pPr>
          </w:p>
        </w:tc>
      </w:tr>
      <w:tr w14:paraId="6A939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6" w:hRule="atLeast"/>
        </w:trPr>
        <w:tc>
          <w:tcPr>
            <w:tcW w:w="997" w:type="dxa"/>
            <w:tcBorders>
              <w:top w:val="nil"/>
              <w:bottom w:val="nil"/>
            </w:tcBorders>
          </w:tcPr>
          <w:p w14:paraId="5C6E8EF0">
            <w:pPr>
              <w:pStyle w:val="14"/>
              <w:spacing w:before="13"/>
              <w:ind w:left="184" w:right="201"/>
              <w:jc w:val="center"/>
              <w:rPr>
                <w:b/>
                <w:sz w:val="20"/>
              </w:rPr>
            </w:pPr>
            <w:r>
              <w:rPr>
                <w:b/>
                <w:sz w:val="20"/>
              </w:rPr>
              <w:t>Ghi sổ</w:t>
            </w:r>
          </w:p>
          <w:p w14:paraId="6ADC6971">
            <w:pPr>
              <w:pStyle w:val="14"/>
              <w:spacing w:line="26" w:lineRule="exact"/>
              <w:ind w:left="-8" w:right="-45"/>
              <w:rPr>
                <w:sz w:val="2"/>
              </w:rPr>
            </w:pPr>
            <w:r>
              <w:rPr>
                <w:sz w:val="2"/>
                <w:lang w:bidi="ar-SA"/>
              </w:rPr>
              <w:drawing>
                <wp:inline distT="0" distB="0" distL="0" distR="0">
                  <wp:extent cx="630555" cy="16510"/>
                  <wp:effectExtent l="0" t="0" r="0" b="0"/>
                  <wp:docPr id="1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2.png"/>
                          <pic:cNvPicPr>
                            <a:picLocks noChangeAspect="1"/>
                          </pic:cNvPicPr>
                        </pic:nvPicPr>
                        <pic:blipFill>
                          <a:blip r:embed="rId20" cstate="print"/>
                          <a:stretch>
                            <a:fillRect/>
                          </a:stretch>
                        </pic:blipFill>
                        <pic:spPr>
                          <a:xfrm>
                            <a:off x="0" y="0"/>
                            <a:ext cx="630880" cy="16763"/>
                          </a:xfrm>
                          <a:prstGeom prst="rect">
                            <a:avLst/>
                          </a:prstGeom>
                        </pic:spPr>
                      </pic:pic>
                    </a:graphicData>
                  </a:graphic>
                </wp:inline>
              </w:drawing>
            </w:r>
          </w:p>
        </w:tc>
        <w:tc>
          <w:tcPr>
            <w:tcW w:w="847" w:type="dxa"/>
            <w:tcBorders>
              <w:top w:val="nil"/>
              <w:bottom w:val="nil"/>
            </w:tcBorders>
          </w:tcPr>
          <w:p w14:paraId="3CF8C49A">
            <w:pPr>
              <w:pStyle w:val="14"/>
              <w:spacing w:before="13"/>
              <w:ind w:left="8"/>
              <w:rPr>
                <w:b/>
                <w:sz w:val="20"/>
              </w:rPr>
            </w:pPr>
            <w:r>
              <w:rPr>
                <w:b/>
                <w:sz w:val="20"/>
              </w:rPr>
              <w:t>chứng</w:t>
            </w:r>
          </w:p>
        </w:tc>
        <w:tc>
          <w:tcPr>
            <w:tcW w:w="1275" w:type="dxa"/>
            <w:tcBorders>
              <w:top w:val="nil"/>
              <w:bottom w:val="nil"/>
            </w:tcBorders>
          </w:tcPr>
          <w:p w14:paraId="67E60CB9">
            <w:pPr>
              <w:pStyle w:val="14"/>
              <w:spacing w:before="13"/>
              <w:ind w:right="301"/>
              <w:jc w:val="right"/>
              <w:rPr>
                <w:b/>
                <w:sz w:val="20"/>
              </w:rPr>
            </w:pPr>
            <w:r>
              <w:rPr>
                <w:b/>
                <w:sz w:val="20"/>
              </w:rPr>
              <w:t>dùng để</w:t>
            </w:r>
          </w:p>
        </w:tc>
        <w:tc>
          <w:tcPr>
            <w:tcW w:w="2414" w:type="dxa"/>
            <w:tcBorders>
              <w:top w:val="nil"/>
              <w:bottom w:val="nil"/>
            </w:tcBorders>
          </w:tcPr>
          <w:p w14:paraId="4336AF1A">
            <w:pPr>
              <w:pStyle w:val="14"/>
              <w:spacing w:before="13"/>
              <w:ind w:left="762"/>
              <w:rPr>
                <w:b/>
                <w:sz w:val="20"/>
              </w:rPr>
            </w:pPr>
            <w:r>
              <w:rPr>
                <w:b/>
                <w:sz w:val="20"/>
              </w:rPr>
              <w:t>Nghiệp vụ</w:t>
            </w:r>
          </w:p>
        </w:tc>
        <w:tc>
          <w:tcPr>
            <w:tcW w:w="995" w:type="dxa"/>
            <w:tcBorders>
              <w:top w:val="nil"/>
              <w:bottom w:val="nil"/>
            </w:tcBorders>
          </w:tcPr>
          <w:p w14:paraId="67073A79">
            <w:pPr>
              <w:pStyle w:val="14"/>
              <w:spacing w:before="13"/>
              <w:ind w:left="9"/>
              <w:rPr>
                <w:b/>
                <w:sz w:val="20"/>
              </w:rPr>
            </w:pPr>
            <w:r>
              <w:rPr>
                <w:b/>
                <w:sz w:val="20"/>
              </w:rPr>
              <w:t>Đối ứng</w:t>
            </w:r>
          </w:p>
        </w:tc>
        <w:tc>
          <w:tcPr>
            <w:tcW w:w="1278" w:type="dxa"/>
            <w:tcBorders>
              <w:top w:val="nil"/>
              <w:bottom w:val="nil"/>
            </w:tcBorders>
          </w:tcPr>
          <w:p w14:paraId="3123B653">
            <w:pPr>
              <w:pStyle w:val="14"/>
              <w:spacing w:before="13"/>
              <w:ind w:left="161" w:right="187"/>
              <w:jc w:val="center"/>
              <w:rPr>
                <w:b/>
                <w:sz w:val="20"/>
              </w:rPr>
            </w:pPr>
            <w:r>
              <w:rPr>
                <w:b/>
                <w:sz w:val="20"/>
              </w:rPr>
              <w:t>Của</w:t>
            </w:r>
          </w:p>
        </w:tc>
        <w:tc>
          <w:tcPr>
            <w:tcW w:w="706" w:type="dxa"/>
            <w:vMerge w:val="continue"/>
            <w:tcBorders>
              <w:top w:val="nil"/>
            </w:tcBorders>
          </w:tcPr>
          <w:p w14:paraId="040EA6CE">
            <w:pPr>
              <w:rPr>
                <w:sz w:val="2"/>
                <w:szCs w:val="2"/>
              </w:rPr>
            </w:pPr>
          </w:p>
        </w:tc>
        <w:tc>
          <w:tcPr>
            <w:tcW w:w="709" w:type="dxa"/>
            <w:vMerge w:val="continue"/>
            <w:tcBorders>
              <w:top w:val="nil"/>
            </w:tcBorders>
          </w:tcPr>
          <w:p w14:paraId="381291A1">
            <w:pPr>
              <w:rPr>
                <w:sz w:val="2"/>
                <w:szCs w:val="2"/>
              </w:rPr>
            </w:pPr>
          </w:p>
        </w:tc>
        <w:tc>
          <w:tcPr>
            <w:tcW w:w="567" w:type="dxa"/>
            <w:vMerge w:val="continue"/>
            <w:tcBorders>
              <w:top w:val="nil"/>
            </w:tcBorders>
          </w:tcPr>
          <w:p w14:paraId="709E343A">
            <w:pPr>
              <w:rPr>
                <w:sz w:val="2"/>
                <w:szCs w:val="2"/>
              </w:rPr>
            </w:pPr>
          </w:p>
        </w:tc>
      </w:tr>
      <w:tr w14:paraId="2F1E9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3" w:hRule="atLeast"/>
        </w:trPr>
        <w:tc>
          <w:tcPr>
            <w:tcW w:w="997" w:type="dxa"/>
            <w:tcBorders>
              <w:top w:val="nil"/>
              <w:bottom w:val="nil"/>
            </w:tcBorders>
          </w:tcPr>
          <w:p w14:paraId="5D9FE9A6">
            <w:pPr>
              <w:pStyle w:val="14"/>
              <w:spacing w:before="1" w:after="1"/>
              <w:rPr>
                <w:b/>
              </w:rPr>
            </w:pPr>
          </w:p>
          <w:p w14:paraId="3AB2684D">
            <w:pPr>
              <w:pStyle w:val="14"/>
              <w:spacing w:line="25" w:lineRule="exact"/>
              <w:ind w:left="-8" w:right="-22"/>
              <w:rPr>
                <w:sz w:val="2"/>
              </w:rPr>
            </w:pPr>
            <w:r>
              <w:rPr>
                <w:sz w:val="2"/>
                <w:lang w:bidi="ar-SA"/>
              </w:rPr>
              <w:drawing>
                <wp:inline distT="0" distB="0" distL="0" distR="0">
                  <wp:extent cx="615950" cy="15875"/>
                  <wp:effectExtent l="0" t="0" r="0" b="0"/>
                  <wp:docPr id="1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png"/>
                          <pic:cNvPicPr>
                            <a:picLocks noChangeAspect="1"/>
                          </pic:cNvPicPr>
                        </pic:nvPicPr>
                        <pic:blipFill>
                          <a:blip r:embed="rId20" cstate="print"/>
                          <a:stretch>
                            <a:fillRect/>
                          </a:stretch>
                        </pic:blipFill>
                        <pic:spPr>
                          <a:xfrm>
                            <a:off x="0" y="0"/>
                            <a:ext cx="616546" cy="16383"/>
                          </a:xfrm>
                          <a:prstGeom prst="rect">
                            <a:avLst/>
                          </a:prstGeom>
                        </pic:spPr>
                      </pic:pic>
                    </a:graphicData>
                  </a:graphic>
                </wp:inline>
              </w:drawing>
            </w:r>
          </w:p>
        </w:tc>
        <w:tc>
          <w:tcPr>
            <w:tcW w:w="847" w:type="dxa"/>
            <w:tcBorders>
              <w:top w:val="nil"/>
              <w:bottom w:val="nil"/>
            </w:tcBorders>
          </w:tcPr>
          <w:p w14:paraId="5BB0AE0E">
            <w:pPr>
              <w:pStyle w:val="14"/>
              <w:spacing w:before="10"/>
              <w:ind w:left="8"/>
              <w:rPr>
                <w:b/>
                <w:sz w:val="20"/>
              </w:rPr>
            </w:pPr>
            <w:r>
              <w:rPr>
                <w:b/>
                <w:sz w:val="20"/>
              </w:rPr>
              <w:t>từ</w:t>
            </w:r>
          </w:p>
        </w:tc>
        <w:tc>
          <w:tcPr>
            <w:tcW w:w="1275" w:type="dxa"/>
            <w:tcBorders>
              <w:top w:val="nil"/>
              <w:bottom w:val="nil"/>
            </w:tcBorders>
          </w:tcPr>
          <w:p w14:paraId="17830056">
            <w:pPr>
              <w:pStyle w:val="14"/>
              <w:spacing w:before="10"/>
              <w:ind w:left="381"/>
              <w:rPr>
                <w:b/>
                <w:sz w:val="20"/>
              </w:rPr>
            </w:pPr>
            <w:r>
              <w:rPr>
                <w:b/>
                <w:sz w:val="20"/>
              </w:rPr>
              <w:t>ghi sổ</w:t>
            </w:r>
          </w:p>
        </w:tc>
        <w:tc>
          <w:tcPr>
            <w:tcW w:w="2414" w:type="dxa"/>
            <w:tcBorders>
              <w:top w:val="nil"/>
              <w:bottom w:val="nil"/>
            </w:tcBorders>
          </w:tcPr>
          <w:p w14:paraId="6104D8B6">
            <w:pPr>
              <w:pStyle w:val="14"/>
              <w:spacing w:before="10"/>
              <w:ind w:left="778" w:right="797"/>
              <w:jc w:val="center"/>
              <w:rPr>
                <w:b/>
                <w:sz w:val="20"/>
              </w:rPr>
            </w:pPr>
            <w:r>
              <w:rPr>
                <w:b/>
                <w:sz w:val="20"/>
              </w:rPr>
              <w:t>Kinh tế</w:t>
            </w:r>
          </w:p>
        </w:tc>
        <w:tc>
          <w:tcPr>
            <w:tcW w:w="995" w:type="dxa"/>
            <w:tcBorders>
              <w:top w:val="nil"/>
              <w:bottom w:val="nil"/>
            </w:tcBorders>
          </w:tcPr>
          <w:p w14:paraId="785E5587">
            <w:pPr>
              <w:pStyle w:val="14"/>
              <w:rPr>
                <w:sz w:val="18"/>
              </w:rPr>
            </w:pPr>
          </w:p>
        </w:tc>
        <w:tc>
          <w:tcPr>
            <w:tcW w:w="1278" w:type="dxa"/>
            <w:tcBorders>
              <w:top w:val="nil"/>
              <w:bottom w:val="nil"/>
            </w:tcBorders>
          </w:tcPr>
          <w:p w14:paraId="6F7FB156">
            <w:pPr>
              <w:pStyle w:val="14"/>
              <w:spacing w:before="10"/>
              <w:ind w:left="163" w:right="187"/>
              <w:jc w:val="center"/>
              <w:rPr>
                <w:b/>
                <w:sz w:val="20"/>
              </w:rPr>
            </w:pPr>
            <w:r>
              <w:rPr>
                <w:b/>
                <w:sz w:val="20"/>
              </w:rPr>
              <w:t>Nghiệp vụ</w:t>
            </w:r>
          </w:p>
        </w:tc>
        <w:tc>
          <w:tcPr>
            <w:tcW w:w="706" w:type="dxa"/>
            <w:vMerge w:val="continue"/>
            <w:tcBorders>
              <w:top w:val="nil"/>
            </w:tcBorders>
          </w:tcPr>
          <w:p w14:paraId="531BAFB9">
            <w:pPr>
              <w:rPr>
                <w:sz w:val="2"/>
                <w:szCs w:val="2"/>
              </w:rPr>
            </w:pPr>
          </w:p>
        </w:tc>
        <w:tc>
          <w:tcPr>
            <w:tcW w:w="709" w:type="dxa"/>
            <w:vMerge w:val="continue"/>
            <w:tcBorders>
              <w:top w:val="nil"/>
            </w:tcBorders>
          </w:tcPr>
          <w:p w14:paraId="5432666F">
            <w:pPr>
              <w:rPr>
                <w:sz w:val="2"/>
                <w:szCs w:val="2"/>
              </w:rPr>
            </w:pPr>
          </w:p>
        </w:tc>
        <w:tc>
          <w:tcPr>
            <w:tcW w:w="567" w:type="dxa"/>
            <w:vMerge w:val="continue"/>
            <w:tcBorders>
              <w:top w:val="nil"/>
            </w:tcBorders>
          </w:tcPr>
          <w:p w14:paraId="37249913">
            <w:pPr>
              <w:rPr>
                <w:sz w:val="2"/>
                <w:szCs w:val="2"/>
              </w:rPr>
            </w:pPr>
          </w:p>
        </w:tc>
      </w:tr>
      <w:tr w14:paraId="427F2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997" w:type="dxa"/>
            <w:tcBorders>
              <w:top w:val="nil"/>
              <w:bottom w:val="nil"/>
            </w:tcBorders>
          </w:tcPr>
          <w:p w14:paraId="3D5D301D">
            <w:pPr>
              <w:pStyle w:val="14"/>
              <w:spacing w:before="2"/>
              <w:rPr>
                <w:b/>
                <w:sz w:val="21"/>
              </w:rPr>
            </w:pPr>
          </w:p>
          <w:p w14:paraId="0D485D35">
            <w:pPr>
              <w:pStyle w:val="14"/>
              <w:spacing w:line="25" w:lineRule="exact"/>
              <w:ind w:left="-8" w:right="-22"/>
              <w:rPr>
                <w:sz w:val="2"/>
              </w:rPr>
            </w:pPr>
            <w:r>
              <w:rPr>
                <w:sz w:val="2"/>
                <w:lang w:bidi="ar-SA"/>
              </w:rPr>
              <w:drawing>
                <wp:inline distT="0" distB="0" distL="0" distR="0">
                  <wp:extent cx="615950" cy="15875"/>
                  <wp:effectExtent l="0" t="0" r="0" b="0"/>
                  <wp:docPr id="1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png"/>
                          <pic:cNvPicPr>
                            <a:picLocks noChangeAspect="1"/>
                          </pic:cNvPicPr>
                        </pic:nvPicPr>
                        <pic:blipFill>
                          <a:blip r:embed="rId20" cstate="print"/>
                          <a:stretch>
                            <a:fillRect/>
                          </a:stretch>
                        </pic:blipFill>
                        <pic:spPr>
                          <a:xfrm>
                            <a:off x="0" y="0"/>
                            <a:ext cx="616546" cy="16383"/>
                          </a:xfrm>
                          <a:prstGeom prst="rect">
                            <a:avLst/>
                          </a:prstGeom>
                        </pic:spPr>
                      </pic:pic>
                    </a:graphicData>
                  </a:graphic>
                </wp:inline>
              </w:drawing>
            </w:r>
          </w:p>
        </w:tc>
        <w:tc>
          <w:tcPr>
            <w:tcW w:w="847" w:type="dxa"/>
            <w:tcBorders>
              <w:top w:val="nil"/>
              <w:bottom w:val="nil"/>
            </w:tcBorders>
          </w:tcPr>
          <w:p w14:paraId="7361B6E8">
            <w:pPr>
              <w:pStyle w:val="14"/>
              <w:spacing w:line="229" w:lineRule="exact"/>
              <w:ind w:left="8"/>
              <w:rPr>
                <w:b/>
                <w:sz w:val="20"/>
              </w:rPr>
            </w:pPr>
            <w:r>
              <w:rPr>
                <w:b/>
                <w:sz w:val="20"/>
              </w:rPr>
              <w:t>dùng</w:t>
            </w:r>
          </w:p>
        </w:tc>
        <w:tc>
          <w:tcPr>
            <w:tcW w:w="1275" w:type="dxa"/>
            <w:tcBorders>
              <w:top w:val="nil"/>
              <w:bottom w:val="nil"/>
            </w:tcBorders>
          </w:tcPr>
          <w:p w14:paraId="1F7BDB45">
            <w:pPr>
              <w:pStyle w:val="14"/>
              <w:rPr>
                <w:sz w:val="18"/>
              </w:rPr>
            </w:pPr>
          </w:p>
        </w:tc>
        <w:tc>
          <w:tcPr>
            <w:tcW w:w="2414" w:type="dxa"/>
            <w:tcBorders>
              <w:top w:val="nil"/>
              <w:bottom w:val="nil"/>
            </w:tcBorders>
          </w:tcPr>
          <w:p w14:paraId="021CCEF6">
            <w:pPr>
              <w:pStyle w:val="14"/>
              <w:spacing w:line="229" w:lineRule="exact"/>
              <w:ind w:left="795"/>
              <w:rPr>
                <w:b/>
                <w:sz w:val="20"/>
              </w:rPr>
            </w:pPr>
            <w:r>
              <w:rPr>
                <w:b/>
                <w:sz w:val="20"/>
              </w:rPr>
              <w:t>Phát sinh</w:t>
            </w:r>
          </w:p>
        </w:tc>
        <w:tc>
          <w:tcPr>
            <w:tcW w:w="995" w:type="dxa"/>
            <w:tcBorders>
              <w:top w:val="nil"/>
              <w:bottom w:val="nil"/>
            </w:tcBorders>
          </w:tcPr>
          <w:p w14:paraId="69B53694">
            <w:pPr>
              <w:pStyle w:val="14"/>
              <w:rPr>
                <w:sz w:val="18"/>
              </w:rPr>
            </w:pPr>
          </w:p>
        </w:tc>
        <w:tc>
          <w:tcPr>
            <w:tcW w:w="1278" w:type="dxa"/>
            <w:tcBorders>
              <w:top w:val="nil"/>
              <w:bottom w:val="nil"/>
            </w:tcBorders>
          </w:tcPr>
          <w:p w14:paraId="3D25191D">
            <w:pPr>
              <w:pStyle w:val="14"/>
              <w:spacing w:line="229" w:lineRule="exact"/>
              <w:ind w:left="162" w:right="187"/>
              <w:jc w:val="center"/>
              <w:rPr>
                <w:b/>
                <w:sz w:val="20"/>
              </w:rPr>
            </w:pPr>
            <w:r>
              <w:rPr>
                <w:b/>
                <w:sz w:val="20"/>
              </w:rPr>
              <w:t>Kinh tế</w:t>
            </w:r>
          </w:p>
        </w:tc>
        <w:tc>
          <w:tcPr>
            <w:tcW w:w="706" w:type="dxa"/>
            <w:vMerge w:val="continue"/>
            <w:tcBorders>
              <w:top w:val="nil"/>
            </w:tcBorders>
          </w:tcPr>
          <w:p w14:paraId="6BE7893D">
            <w:pPr>
              <w:rPr>
                <w:sz w:val="2"/>
                <w:szCs w:val="2"/>
              </w:rPr>
            </w:pPr>
          </w:p>
        </w:tc>
        <w:tc>
          <w:tcPr>
            <w:tcW w:w="709" w:type="dxa"/>
            <w:vMerge w:val="continue"/>
            <w:tcBorders>
              <w:top w:val="nil"/>
            </w:tcBorders>
          </w:tcPr>
          <w:p w14:paraId="5868A8EE">
            <w:pPr>
              <w:rPr>
                <w:sz w:val="2"/>
                <w:szCs w:val="2"/>
              </w:rPr>
            </w:pPr>
          </w:p>
        </w:tc>
        <w:tc>
          <w:tcPr>
            <w:tcW w:w="567" w:type="dxa"/>
            <w:vMerge w:val="continue"/>
            <w:tcBorders>
              <w:top w:val="nil"/>
            </w:tcBorders>
          </w:tcPr>
          <w:p w14:paraId="2886DF9F">
            <w:pPr>
              <w:rPr>
                <w:sz w:val="2"/>
                <w:szCs w:val="2"/>
              </w:rPr>
            </w:pPr>
          </w:p>
        </w:tc>
      </w:tr>
      <w:tr w14:paraId="0374D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0" w:hRule="atLeast"/>
        </w:trPr>
        <w:tc>
          <w:tcPr>
            <w:tcW w:w="997" w:type="dxa"/>
            <w:tcBorders>
              <w:top w:val="nil"/>
              <w:bottom w:val="nil"/>
            </w:tcBorders>
          </w:tcPr>
          <w:p w14:paraId="4140A0A6">
            <w:pPr>
              <w:pStyle w:val="14"/>
              <w:spacing w:before="10" w:after="1"/>
              <w:rPr>
                <w:b/>
                <w:sz w:val="20"/>
              </w:rPr>
            </w:pPr>
          </w:p>
          <w:p w14:paraId="193967D6">
            <w:pPr>
              <w:pStyle w:val="14"/>
              <w:spacing w:line="26" w:lineRule="exact"/>
              <w:ind w:left="-8" w:right="-33"/>
              <w:rPr>
                <w:sz w:val="2"/>
              </w:rPr>
            </w:pPr>
            <w:r>
              <w:rPr>
                <w:sz w:val="2"/>
                <w:lang w:bidi="ar-SA"/>
              </w:rPr>
              <w:drawing>
                <wp:inline distT="0" distB="0" distL="0" distR="0">
                  <wp:extent cx="623570" cy="16510"/>
                  <wp:effectExtent l="0" t="0" r="0" b="0"/>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png"/>
                          <pic:cNvPicPr>
                            <a:picLocks noChangeAspect="1"/>
                          </pic:cNvPicPr>
                        </pic:nvPicPr>
                        <pic:blipFill>
                          <a:blip r:embed="rId19" cstate="print"/>
                          <a:stretch>
                            <a:fillRect/>
                          </a:stretch>
                        </pic:blipFill>
                        <pic:spPr>
                          <a:xfrm>
                            <a:off x="0" y="0"/>
                            <a:ext cx="623697" cy="16573"/>
                          </a:xfrm>
                          <a:prstGeom prst="rect">
                            <a:avLst/>
                          </a:prstGeom>
                        </pic:spPr>
                      </pic:pic>
                    </a:graphicData>
                  </a:graphic>
                </wp:inline>
              </w:drawing>
            </w:r>
          </w:p>
        </w:tc>
        <w:tc>
          <w:tcPr>
            <w:tcW w:w="847" w:type="dxa"/>
            <w:tcBorders>
              <w:top w:val="nil"/>
              <w:bottom w:val="nil"/>
            </w:tcBorders>
          </w:tcPr>
          <w:p w14:paraId="2CCDD368">
            <w:pPr>
              <w:pStyle w:val="14"/>
              <w:spacing w:line="226" w:lineRule="exact"/>
              <w:ind w:left="8"/>
              <w:rPr>
                <w:b/>
                <w:sz w:val="20"/>
              </w:rPr>
            </w:pPr>
            <w:r>
              <w:rPr>
                <w:b/>
                <w:sz w:val="20"/>
              </w:rPr>
              <w:t>để</w:t>
            </w:r>
          </w:p>
        </w:tc>
        <w:tc>
          <w:tcPr>
            <w:tcW w:w="1275" w:type="dxa"/>
            <w:tcBorders>
              <w:top w:val="nil"/>
              <w:bottom w:val="nil"/>
            </w:tcBorders>
          </w:tcPr>
          <w:p w14:paraId="3195C520">
            <w:pPr>
              <w:pStyle w:val="14"/>
              <w:rPr>
                <w:sz w:val="18"/>
              </w:rPr>
            </w:pPr>
          </w:p>
        </w:tc>
        <w:tc>
          <w:tcPr>
            <w:tcW w:w="2414" w:type="dxa"/>
            <w:tcBorders>
              <w:top w:val="nil"/>
              <w:bottom w:val="nil"/>
            </w:tcBorders>
          </w:tcPr>
          <w:p w14:paraId="2A9494F0">
            <w:pPr>
              <w:pStyle w:val="14"/>
              <w:rPr>
                <w:sz w:val="18"/>
              </w:rPr>
            </w:pPr>
          </w:p>
        </w:tc>
        <w:tc>
          <w:tcPr>
            <w:tcW w:w="995" w:type="dxa"/>
            <w:tcBorders>
              <w:top w:val="nil"/>
              <w:bottom w:val="nil"/>
            </w:tcBorders>
          </w:tcPr>
          <w:p w14:paraId="4D395CFA">
            <w:pPr>
              <w:pStyle w:val="14"/>
              <w:rPr>
                <w:sz w:val="18"/>
              </w:rPr>
            </w:pPr>
          </w:p>
        </w:tc>
        <w:tc>
          <w:tcPr>
            <w:tcW w:w="1278" w:type="dxa"/>
            <w:tcBorders>
              <w:top w:val="nil"/>
              <w:bottom w:val="nil"/>
            </w:tcBorders>
          </w:tcPr>
          <w:p w14:paraId="181CB61E">
            <w:pPr>
              <w:pStyle w:val="14"/>
              <w:spacing w:line="226" w:lineRule="exact"/>
              <w:ind w:left="163" w:right="187"/>
              <w:jc w:val="center"/>
              <w:rPr>
                <w:b/>
                <w:sz w:val="20"/>
              </w:rPr>
            </w:pPr>
            <w:r>
              <w:rPr>
                <w:b/>
                <w:sz w:val="20"/>
              </w:rPr>
              <w:t>Phát sinh</w:t>
            </w:r>
          </w:p>
        </w:tc>
        <w:tc>
          <w:tcPr>
            <w:tcW w:w="706" w:type="dxa"/>
            <w:vMerge w:val="continue"/>
            <w:tcBorders>
              <w:top w:val="nil"/>
            </w:tcBorders>
          </w:tcPr>
          <w:p w14:paraId="3D0DD820">
            <w:pPr>
              <w:rPr>
                <w:sz w:val="2"/>
                <w:szCs w:val="2"/>
              </w:rPr>
            </w:pPr>
          </w:p>
        </w:tc>
        <w:tc>
          <w:tcPr>
            <w:tcW w:w="709" w:type="dxa"/>
            <w:vMerge w:val="continue"/>
            <w:tcBorders>
              <w:top w:val="nil"/>
            </w:tcBorders>
          </w:tcPr>
          <w:p w14:paraId="40F5093C">
            <w:pPr>
              <w:rPr>
                <w:sz w:val="2"/>
                <w:szCs w:val="2"/>
              </w:rPr>
            </w:pPr>
          </w:p>
        </w:tc>
        <w:tc>
          <w:tcPr>
            <w:tcW w:w="567" w:type="dxa"/>
            <w:vMerge w:val="continue"/>
            <w:tcBorders>
              <w:top w:val="nil"/>
            </w:tcBorders>
          </w:tcPr>
          <w:p w14:paraId="0BBB553B">
            <w:pPr>
              <w:rPr>
                <w:sz w:val="2"/>
                <w:szCs w:val="2"/>
              </w:rPr>
            </w:pPr>
          </w:p>
        </w:tc>
      </w:tr>
      <w:tr w14:paraId="5B357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0" w:hRule="atLeast"/>
        </w:trPr>
        <w:tc>
          <w:tcPr>
            <w:tcW w:w="997" w:type="dxa"/>
            <w:tcBorders>
              <w:top w:val="nil"/>
              <w:bottom w:val="nil"/>
            </w:tcBorders>
          </w:tcPr>
          <w:p w14:paraId="68947731">
            <w:pPr>
              <w:pStyle w:val="14"/>
              <w:rPr>
                <w:b/>
                <w:sz w:val="21"/>
              </w:rPr>
            </w:pPr>
          </w:p>
          <w:p w14:paraId="4E3CF4E9">
            <w:pPr>
              <w:pStyle w:val="14"/>
              <w:spacing w:line="26" w:lineRule="exact"/>
              <w:ind w:left="-8" w:right="-33"/>
              <w:rPr>
                <w:sz w:val="2"/>
              </w:rPr>
            </w:pPr>
            <w:r>
              <w:rPr>
                <w:sz w:val="2"/>
                <w:lang w:bidi="ar-SA"/>
              </w:rPr>
              <w:drawing>
                <wp:inline distT="0" distB="0" distL="0" distR="0">
                  <wp:extent cx="623570" cy="16510"/>
                  <wp:effectExtent l="0" t="0" r="0" b="0"/>
                  <wp:docPr id="1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png"/>
                          <pic:cNvPicPr>
                            <a:picLocks noChangeAspect="1"/>
                          </pic:cNvPicPr>
                        </pic:nvPicPr>
                        <pic:blipFill>
                          <a:blip r:embed="rId19" cstate="print"/>
                          <a:stretch>
                            <a:fillRect/>
                          </a:stretch>
                        </pic:blipFill>
                        <pic:spPr>
                          <a:xfrm>
                            <a:off x="0" y="0"/>
                            <a:ext cx="623716" cy="16573"/>
                          </a:xfrm>
                          <a:prstGeom prst="rect">
                            <a:avLst/>
                          </a:prstGeom>
                        </pic:spPr>
                      </pic:pic>
                    </a:graphicData>
                  </a:graphic>
                </wp:inline>
              </w:drawing>
            </w:r>
          </w:p>
        </w:tc>
        <w:tc>
          <w:tcPr>
            <w:tcW w:w="847" w:type="dxa"/>
            <w:tcBorders>
              <w:top w:val="nil"/>
              <w:bottom w:val="nil"/>
            </w:tcBorders>
          </w:tcPr>
          <w:p w14:paraId="29133133">
            <w:pPr>
              <w:pStyle w:val="14"/>
              <w:spacing w:line="228" w:lineRule="exact"/>
              <w:ind w:left="8"/>
              <w:rPr>
                <w:b/>
                <w:sz w:val="20"/>
              </w:rPr>
            </w:pPr>
            <w:r>
              <w:rPr>
                <w:b/>
                <w:sz w:val="20"/>
              </w:rPr>
              <w:t>Ghi</w:t>
            </w:r>
          </w:p>
        </w:tc>
        <w:tc>
          <w:tcPr>
            <w:tcW w:w="1275" w:type="dxa"/>
            <w:tcBorders>
              <w:top w:val="nil"/>
              <w:bottom w:val="nil"/>
            </w:tcBorders>
          </w:tcPr>
          <w:p w14:paraId="2FABF6AD">
            <w:pPr>
              <w:pStyle w:val="14"/>
              <w:rPr>
                <w:sz w:val="18"/>
              </w:rPr>
            </w:pPr>
          </w:p>
        </w:tc>
        <w:tc>
          <w:tcPr>
            <w:tcW w:w="2414" w:type="dxa"/>
            <w:tcBorders>
              <w:top w:val="nil"/>
              <w:bottom w:val="nil"/>
            </w:tcBorders>
          </w:tcPr>
          <w:p w14:paraId="5FF3CE57">
            <w:pPr>
              <w:pStyle w:val="14"/>
              <w:rPr>
                <w:sz w:val="18"/>
              </w:rPr>
            </w:pPr>
          </w:p>
        </w:tc>
        <w:tc>
          <w:tcPr>
            <w:tcW w:w="995" w:type="dxa"/>
            <w:tcBorders>
              <w:top w:val="nil"/>
              <w:bottom w:val="nil"/>
            </w:tcBorders>
          </w:tcPr>
          <w:p w14:paraId="43E58F81">
            <w:pPr>
              <w:pStyle w:val="14"/>
              <w:rPr>
                <w:sz w:val="18"/>
              </w:rPr>
            </w:pPr>
          </w:p>
        </w:tc>
        <w:tc>
          <w:tcPr>
            <w:tcW w:w="1278" w:type="dxa"/>
            <w:tcBorders>
              <w:top w:val="nil"/>
              <w:bottom w:val="nil"/>
            </w:tcBorders>
          </w:tcPr>
          <w:p w14:paraId="5F3599CB">
            <w:pPr>
              <w:pStyle w:val="14"/>
              <w:rPr>
                <w:sz w:val="18"/>
              </w:rPr>
            </w:pPr>
          </w:p>
        </w:tc>
        <w:tc>
          <w:tcPr>
            <w:tcW w:w="706" w:type="dxa"/>
            <w:vMerge w:val="continue"/>
            <w:tcBorders>
              <w:top w:val="nil"/>
            </w:tcBorders>
          </w:tcPr>
          <w:p w14:paraId="42F38932">
            <w:pPr>
              <w:rPr>
                <w:sz w:val="2"/>
                <w:szCs w:val="2"/>
              </w:rPr>
            </w:pPr>
          </w:p>
        </w:tc>
        <w:tc>
          <w:tcPr>
            <w:tcW w:w="709" w:type="dxa"/>
            <w:vMerge w:val="continue"/>
            <w:tcBorders>
              <w:top w:val="nil"/>
            </w:tcBorders>
          </w:tcPr>
          <w:p w14:paraId="3B628AE6">
            <w:pPr>
              <w:rPr>
                <w:sz w:val="2"/>
                <w:szCs w:val="2"/>
              </w:rPr>
            </w:pPr>
          </w:p>
        </w:tc>
        <w:tc>
          <w:tcPr>
            <w:tcW w:w="567" w:type="dxa"/>
            <w:vMerge w:val="continue"/>
            <w:tcBorders>
              <w:top w:val="nil"/>
            </w:tcBorders>
          </w:tcPr>
          <w:p w14:paraId="5AB0B6EB">
            <w:pPr>
              <w:rPr>
                <w:sz w:val="2"/>
                <w:szCs w:val="2"/>
              </w:rPr>
            </w:pPr>
          </w:p>
        </w:tc>
      </w:tr>
      <w:tr w14:paraId="039B6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8" w:hRule="atLeast"/>
        </w:trPr>
        <w:tc>
          <w:tcPr>
            <w:tcW w:w="997" w:type="dxa"/>
            <w:tcBorders>
              <w:top w:val="nil"/>
              <w:bottom w:val="nil"/>
            </w:tcBorders>
          </w:tcPr>
          <w:p w14:paraId="6D6D3EB4">
            <w:pPr>
              <w:pStyle w:val="14"/>
              <w:spacing w:before="9" w:after="1"/>
              <w:rPr>
                <w:b/>
                <w:sz w:val="20"/>
              </w:rPr>
            </w:pPr>
          </w:p>
          <w:p w14:paraId="43B34990">
            <w:pPr>
              <w:pStyle w:val="14"/>
              <w:spacing w:line="26" w:lineRule="exact"/>
              <w:ind w:left="-8" w:right="-50"/>
              <w:rPr>
                <w:sz w:val="2"/>
              </w:rPr>
            </w:pPr>
            <w:r>
              <w:rPr>
                <w:sz w:val="2"/>
                <w:lang w:bidi="ar-SA"/>
              </w:rPr>
              <w:drawing>
                <wp:inline distT="0" distB="0" distL="0" distR="0">
                  <wp:extent cx="634365" cy="16510"/>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png"/>
                          <pic:cNvPicPr>
                            <a:picLocks noChangeAspect="1"/>
                          </pic:cNvPicPr>
                        </pic:nvPicPr>
                        <pic:blipFill>
                          <a:blip r:embed="rId19" cstate="print"/>
                          <a:stretch>
                            <a:fillRect/>
                          </a:stretch>
                        </pic:blipFill>
                        <pic:spPr>
                          <a:xfrm>
                            <a:off x="0" y="0"/>
                            <a:ext cx="634469" cy="16859"/>
                          </a:xfrm>
                          <a:prstGeom prst="rect">
                            <a:avLst/>
                          </a:prstGeom>
                        </pic:spPr>
                      </pic:pic>
                    </a:graphicData>
                  </a:graphic>
                </wp:inline>
              </w:drawing>
            </w:r>
          </w:p>
          <w:p w14:paraId="308AB643">
            <w:pPr>
              <w:pStyle w:val="14"/>
              <w:spacing w:before="4"/>
              <w:rPr>
                <w:b/>
              </w:rPr>
            </w:pPr>
          </w:p>
          <w:p w14:paraId="388D8DD0">
            <w:pPr>
              <w:pStyle w:val="14"/>
              <w:spacing w:line="26" w:lineRule="exact"/>
              <w:ind w:left="-8" w:right="-50"/>
              <w:rPr>
                <w:sz w:val="2"/>
              </w:rPr>
            </w:pPr>
            <w:r>
              <w:rPr>
                <w:sz w:val="2"/>
                <w:lang w:bidi="ar-SA"/>
              </w:rPr>
              <w:drawing>
                <wp:inline distT="0" distB="0" distL="0" distR="0">
                  <wp:extent cx="634365" cy="16510"/>
                  <wp:effectExtent l="0" t="0" r="0" b="0"/>
                  <wp:docPr id="2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png"/>
                          <pic:cNvPicPr>
                            <a:picLocks noChangeAspect="1"/>
                          </pic:cNvPicPr>
                        </pic:nvPicPr>
                        <pic:blipFill>
                          <a:blip r:embed="rId19" cstate="print"/>
                          <a:stretch>
                            <a:fillRect/>
                          </a:stretch>
                        </pic:blipFill>
                        <pic:spPr>
                          <a:xfrm>
                            <a:off x="0" y="0"/>
                            <a:ext cx="634450" cy="16859"/>
                          </a:xfrm>
                          <a:prstGeom prst="rect">
                            <a:avLst/>
                          </a:prstGeom>
                        </pic:spPr>
                      </pic:pic>
                    </a:graphicData>
                  </a:graphic>
                </wp:inline>
              </w:drawing>
            </w:r>
          </w:p>
          <w:p w14:paraId="61F26233">
            <w:pPr>
              <w:pStyle w:val="14"/>
              <w:spacing w:before="1" w:after="1"/>
              <w:rPr>
                <w:b/>
              </w:rPr>
            </w:pPr>
          </w:p>
          <w:p w14:paraId="78B63DDA">
            <w:pPr>
              <w:pStyle w:val="14"/>
              <w:spacing w:line="26" w:lineRule="exact"/>
              <w:ind w:left="-8" w:right="-45"/>
              <w:rPr>
                <w:sz w:val="2"/>
              </w:rPr>
            </w:pPr>
            <w:r>
              <w:rPr>
                <w:sz w:val="2"/>
                <w:lang w:bidi="ar-SA"/>
              </w:rPr>
              <w:drawing>
                <wp:inline distT="0" distB="0" distL="0" distR="0">
                  <wp:extent cx="630555" cy="16510"/>
                  <wp:effectExtent l="0" t="0" r="0" b="0"/>
                  <wp:docPr id="2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png"/>
                          <pic:cNvPicPr>
                            <a:picLocks noChangeAspect="1"/>
                          </pic:cNvPicPr>
                        </pic:nvPicPr>
                        <pic:blipFill>
                          <a:blip r:embed="rId20" cstate="print"/>
                          <a:stretch>
                            <a:fillRect/>
                          </a:stretch>
                        </pic:blipFill>
                        <pic:spPr>
                          <a:xfrm>
                            <a:off x="0" y="0"/>
                            <a:ext cx="630885" cy="16763"/>
                          </a:xfrm>
                          <a:prstGeom prst="rect">
                            <a:avLst/>
                          </a:prstGeom>
                        </pic:spPr>
                      </pic:pic>
                    </a:graphicData>
                  </a:graphic>
                </wp:inline>
              </w:drawing>
            </w:r>
          </w:p>
          <w:p w14:paraId="38626E00">
            <w:pPr>
              <w:pStyle w:val="14"/>
              <w:spacing w:before="4"/>
              <w:rPr>
                <w:b/>
              </w:rPr>
            </w:pPr>
          </w:p>
          <w:p w14:paraId="45C9442C">
            <w:pPr>
              <w:pStyle w:val="14"/>
              <w:spacing w:line="26" w:lineRule="exact"/>
              <w:ind w:left="-8" w:right="-33"/>
              <w:rPr>
                <w:sz w:val="2"/>
              </w:rPr>
            </w:pPr>
            <w:r>
              <w:rPr>
                <w:sz w:val="2"/>
                <w:lang w:bidi="ar-SA"/>
              </w:rPr>
              <w:drawing>
                <wp:inline distT="0" distB="0" distL="0" distR="0">
                  <wp:extent cx="623570" cy="16510"/>
                  <wp:effectExtent l="0" t="0" r="0" b="0"/>
                  <wp:docPr id="2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png"/>
                          <pic:cNvPicPr>
                            <a:picLocks noChangeAspect="1"/>
                          </pic:cNvPicPr>
                        </pic:nvPicPr>
                        <pic:blipFill>
                          <a:blip r:embed="rId19" cstate="print"/>
                          <a:stretch>
                            <a:fillRect/>
                          </a:stretch>
                        </pic:blipFill>
                        <pic:spPr>
                          <a:xfrm>
                            <a:off x="0" y="0"/>
                            <a:ext cx="623697" cy="16573"/>
                          </a:xfrm>
                          <a:prstGeom prst="rect">
                            <a:avLst/>
                          </a:prstGeom>
                        </pic:spPr>
                      </pic:pic>
                    </a:graphicData>
                  </a:graphic>
                </wp:inline>
              </w:drawing>
            </w:r>
          </w:p>
        </w:tc>
        <w:tc>
          <w:tcPr>
            <w:tcW w:w="847" w:type="dxa"/>
            <w:tcBorders>
              <w:top w:val="nil"/>
              <w:bottom w:val="nil"/>
            </w:tcBorders>
          </w:tcPr>
          <w:p w14:paraId="1593A151">
            <w:pPr>
              <w:pStyle w:val="14"/>
              <w:spacing w:line="225" w:lineRule="exact"/>
              <w:ind w:left="8"/>
              <w:rPr>
                <w:b/>
                <w:sz w:val="20"/>
              </w:rPr>
            </w:pPr>
            <w:r>
              <w:rPr>
                <w:b/>
                <w:sz w:val="20"/>
              </w:rPr>
              <w:t>Sổ</w:t>
            </w:r>
          </w:p>
        </w:tc>
        <w:tc>
          <w:tcPr>
            <w:tcW w:w="1275" w:type="dxa"/>
            <w:tcBorders>
              <w:top w:val="nil"/>
              <w:bottom w:val="nil"/>
            </w:tcBorders>
          </w:tcPr>
          <w:p w14:paraId="67116DD8">
            <w:pPr>
              <w:pStyle w:val="14"/>
              <w:rPr>
                <w:sz w:val="20"/>
              </w:rPr>
            </w:pPr>
          </w:p>
        </w:tc>
        <w:tc>
          <w:tcPr>
            <w:tcW w:w="2414" w:type="dxa"/>
            <w:tcBorders>
              <w:top w:val="nil"/>
              <w:bottom w:val="nil"/>
            </w:tcBorders>
          </w:tcPr>
          <w:p w14:paraId="213B469B">
            <w:pPr>
              <w:pStyle w:val="14"/>
              <w:rPr>
                <w:b/>
              </w:rPr>
            </w:pPr>
          </w:p>
          <w:p w14:paraId="416278DC">
            <w:pPr>
              <w:pStyle w:val="14"/>
              <w:rPr>
                <w:b/>
              </w:rPr>
            </w:pPr>
          </w:p>
          <w:p w14:paraId="12DB9F73">
            <w:pPr>
              <w:pStyle w:val="14"/>
              <w:spacing w:before="3"/>
              <w:rPr>
                <w:b/>
                <w:sz w:val="29"/>
              </w:rPr>
            </w:pPr>
          </w:p>
          <w:p w14:paraId="052B1D4E">
            <w:pPr>
              <w:pStyle w:val="14"/>
              <w:ind w:left="13"/>
              <w:rPr>
                <w:b/>
                <w:sz w:val="20"/>
              </w:rPr>
            </w:pPr>
            <w:r>
              <w:rPr>
                <w:b/>
                <w:sz w:val="20"/>
              </w:rPr>
              <w:t>Cộng số phát sinh trong kỳ</w:t>
            </w:r>
          </w:p>
        </w:tc>
        <w:tc>
          <w:tcPr>
            <w:tcW w:w="995" w:type="dxa"/>
            <w:tcBorders>
              <w:top w:val="nil"/>
              <w:bottom w:val="nil"/>
            </w:tcBorders>
          </w:tcPr>
          <w:p w14:paraId="2799CADF">
            <w:pPr>
              <w:pStyle w:val="14"/>
              <w:rPr>
                <w:sz w:val="20"/>
              </w:rPr>
            </w:pPr>
          </w:p>
        </w:tc>
        <w:tc>
          <w:tcPr>
            <w:tcW w:w="1278" w:type="dxa"/>
            <w:tcBorders>
              <w:top w:val="nil"/>
              <w:bottom w:val="nil"/>
            </w:tcBorders>
          </w:tcPr>
          <w:p w14:paraId="491FF30C">
            <w:pPr>
              <w:pStyle w:val="14"/>
              <w:rPr>
                <w:sz w:val="20"/>
              </w:rPr>
            </w:pPr>
          </w:p>
        </w:tc>
        <w:tc>
          <w:tcPr>
            <w:tcW w:w="706" w:type="dxa"/>
            <w:vMerge w:val="continue"/>
            <w:tcBorders>
              <w:top w:val="nil"/>
            </w:tcBorders>
          </w:tcPr>
          <w:p w14:paraId="16F2890E">
            <w:pPr>
              <w:rPr>
                <w:sz w:val="2"/>
                <w:szCs w:val="2"/>
              </w:rPr>
            </w:pPr>
          </w:p>
        </w:tc>
        <w:tc>
          <w:tcPr>
            <w:tcW w:w="709" w:type="dxa"/>
            <w:vMerge w:val="continue"/>
            <w:tcBorders>
              <w:top w:val="nil"/>
            </w:tcBorders>
          </w:tcPr>
          <w:p w14:paraId="385029BD">
            <w:pPr>
              <w:rPr>
                <w:sz w:val="2"/>
                <w:szCs w:val="2"/>
              </w:rPr>
            </w:pPr>
          </w:p>
        </w:tc>
        <w:tc>
          <w:tcPr>
            <w:tcW w:w="567" w:type="dxa"/>
            <w:vMerge w:val="continue"/>
            <w:tcBorders>
              <w:top w:val="nil"/>
            </w:tcBorders>
          </w:tcPr>
          <w:p w14:paraId="0E87C633">
            <w:pPr>
              <w:rPr>
                <w:sz w:val="2"/>
                <w:szCs w:val="2"/>
              </w:rPr>
            </w:pPr>
          </w:p>
        </w:tc>
      </w:tr>
      <w:tr w14:paraId="2A812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 w:hRule="atLeast"/>
        </w:trPr>
        <w:tc>
          <w:tcPr>
            <w:tcW w:w="997" w:type="dxa"/>
            <w:tcBorders>
              <w:top w:val="nil"/>
              <w:bottom w:val="nil"/>
            </w:tcBorders>
          </w:tcPr>
          <w:p w14:paraId="7398AF2A">
            <w:pPr>
              <w:pStyle w:val="14"/>
              <w:spacing w:before="1"/>
              <w:rPr>
                <w:b/>
              </w:rPr>
            </w:pPr>
          </w:p>
          <w:p w14:paraId="506D8009">
            <w:pPr>
              <w:pStyle w:val="14"/>
              <w:spacing w:line="25" w:lineRule="exact"/>
              <w:ind w:left="-8" w:right="-22"/>
              <w:rPr>
                <w:sz w:val="2"/>
              </w:rPr>
            </w:pPr>
            <w:r>
              <w:rPr>
                <w:sz w:val="2"/>
                <w:lang w:bidi="ar-SA"/>
              </w:rPr>
              <w:drawing>
                <wp:inline distT="0" distB="0" distL="0" distR="0">
                  <wp:extent cx="615950" cy="15875"/>
                  <wp:effectExtent l="0" t="0" r="0" b="0"/>
                  <wp:docPr id="2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png"/>
                          <pic:cNvPicPr>
                            <a:picLocks noChangeAspect="1"/>
                          </pic:cNvPicPr>
                        </pic:nvPicPr>
                        <pic:blipFill>
                          <a:blip r:embed="rId20" cstate="print"/>
                          <a:stretch>
                            <a:fillRect/>
                          </a:stretch>
                        </pic:blipFill>
                        <pic:spPr>
                          <a:xfrm>
                            <a:off x="0" y="0"/>
                            <a:ext cx="616546" cy="16382"/>
                          </a:xfrm>
                          <a:prstGeom prst="rect">
                            <a:avLst/>
                          </a:prstGeom>
                        </pic:spPr>
                      </pic:pic>
                    </a:graphicData>
                  </a:graphic>
                </wp:inline>
              </w:drawing>
            </w:r>
          </w:p>
        </w:tc>
        <w:tc>
          <w:tcPr>
            <w:tcW w:w="847" w:type="dxa"/>
            <w:tcBorders>
              <w:top w:val="nil"/>
              <w:bottom w:val="nil"/>
            </w:tcBorders>
          </w:tcPr>
          <w:p w14:paraId="6A1C07C3">
            <w:pPr>
              <w:pStyle w:val="14"/>
              <w:rPr>
                <w:sz w:val="18"/>
              </w:rPr>
            </w:pPr>
          </w:p>
        </w:tc>
        <w:tc>
          <w:tcPr>
            <w:tcW w:w="1275" w:type="dxa"/>
            <w:tcBorders>
              <w:top w:val="nil"/>
              <w:bottom w:val="nil"/>
            </w:tcBorders>
          </w:tcPr>
          <w:p w14:paraId="70E6C477">
            <w:pPr>
              <w:pStyle w:val="14"/>
              <w:rPr>
                <w:sz w:val="18"/>
              </w:rPr>
            </w:pPr>
          </w:p>
        </w:tc>
        <w:tc>
          <w:tcPr>
            <w:tcW w:w="2414" w:type="dxa"/>
            <w:tcBorders>
              <w:top w:val="nil"/>
              <w:bottom w:val="nil"/>
            </w:tcBorders>
          </w:tcPr>
          <w:p w14:paraId="7674DFD6">
            <w:pPr>
              <w:pStyle w:val="14"/>
              <w:spacing w:before="2"/>
              <w:ind w:left="13"/>
              <w:rPr>
                <w:b/>
                <w:sz w:val="20"/>
              </w:rPr>
            </w:pPr>
            <w:r>
              <w:rPr>
                <w:b/>
                <w:sz w:val="20"/>
              </w:rPr>
              <w:t>Ghi Có TK: …..</w:t>
            </w:r>
          </w:p>
        </w:tc>
        <w:tc>
          <w:tcPr>
            <w:tcW w:w="995" w:type="dxa"/>
            <w:tcBorders>
              <w:top w:val="nil"/>
              <w:bottom w:val="nil"/>
            </w:tcBorders>
          </w:tcPr>
          <w:p w14:paraId="3D69613A">
            <w:pPr>
              <w:pStyle w:val="14"/>
              <w:rPr>
                <w:sz w:val="18"/>
              </w:rPr>
            </w:pPr>
          </w:p>
        </w:tc>
        <w:tc>
          <w:tcPr>
            <w:tcW w:w="1278" w:type="dxa"/>
            <w:tcBorders>
              <w:top w:val="nil"/>
              <w:bottom w:val="nil"/>
            </w:tcBorders>
          </w:tcPr>
          <w:p w14:paraId="5418DDDE">
            <w:pPr>
              <w:pStyle w:val="14"/>
              <w:rPr>
                <w:sz w:val="18"/>
              </w:rPr>
            </w:pPr>
          </w:p>
        </w:tc>
        <w:tc>
          <w:tcPr>
            <w:tcW w:w="706" w:type="dxa"/>
            <w:vMerge w:val="continue"/>
            <w:tcBorders>
              <w:top w:val="nil"/>
            </w:tcBorders>
          </w:tcPr>
          <w:p w14:paraId="1A43D860">
            <w:pPr>
              <w:rPr>
                <w:sz w:val="2"/>
                <w:szCs w:val="2"/>
              </w:rPr>
            </w:pPr>
          </w:p>
        </w:tc>
        <w:tc>
          <w:tcPr>
            <w:tcW w:w="709" w:type="dxa"/>
            <w:vMerge w:val="continue"/>
            <w:tcBorders>
              <w:top w:val="nil"/>
            </w:tcBorders>
          </w:tcPr>
          <w:p w14:paraId="79445EF4">
            <w:pPr>
              <w:rPr>
                <w:sz w:val="2"/>
                <w:szCs w:val="2"/>
              </w:rPr>
            </w:pPr>
          </w:p>
        </w:tc>
        <w:tc>
          <w:tcPr>
            <w:tcW w:w="567" w:type="dxa"/>
            <w:vMerge w:val="continue"/>
            <w:tcBorders>
              <w:top w:val="nil"/>
            </w:tcBorders>
          </w:tcPr>
          <w:p w14:paraId="2077DB7F">
            <w:pPr>
              <w:rPr>
                <w:sz w:val="2"/>
                <w:szCs w:val="2"/>
              </w:rPr>
            </w:pPr>
          </w:p>
        </w:tc>
      </w:tr>
      <w:tr w14:paraId="4E38B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997" w:type="dxa"/>
            <w:tcBorders>
              <w:top w:val="nil"/>
            </w:tcBorders>
          </w:tcPr>
          <w:p w14:paraId="21DA844A">
            <w:pPr>
              <w:pStyle w:val="14"/>
              <w:rPr>
                <w:sz w:val="18"/>
              </w:rPr>
            </w:pPr>
          </w:p>
        </w:tc>
        <w:tc>
          <w:tcPr>
            <w:tcW w:w="847" w:type="dxa"/>
            <w:tcBorders>
              <w:top w:val="nil"/>
            </w:tcBorders>
          </w:tcPr>
          <w:p w14:paraId="2E9C83F8">
            <w:pPr>
              <w:pStyle w:val="14"/>
              <w:rPr>
                <w:sz w:val="18"/>
              </w:rPr>
            </w:pPr>
          </w:p>
        </w:tc>
        <w:tc>
          <w:tcPr>
            <w:tcW w:w="1275" w:type="dxa"/>
            <w:tcBorders>
              <w:top w:val="nil"/>
            </w:tcBorders>
          </w:tcPr>
          <w:p w14:paraId="10F9786F">
            <w:pPr>
              <w:pStyle w:val="14"/>
              <w:rPr>
                <w:sz w:val="18"/>
              </w:rPr>
            </w:pPr>
          </w:p>
        </w:tc>
        <w:tc>
          <w:tcPr>
            <w:tcW w:w="2414" w:type="dxa"/>
            <w:tcBorders>
              <w:top w:val="nil"/>
            </w:tcBorders>
          </w:tcPr>
          <w:p w14:paraId="6BB8D6BC">
            <w:pPr>
              <w:pStyle w:val="14"/>
              <w:spacing w:before="3"/>
              <w:ind w:left="13"/>
              <w:rPr>
                <w:b/>
                <w:sz w:val="20"/>
              </w:rPr>
            </w:pPr>
            <w:r>
              <w:rPr>
                <w:b/>
                <w:sz w:val="20"/>
              </w:rPr>
              <w:t>Số dƣ cuối kỳ</w:t>
            </w:r>
          </w:p>
        </w:tc>
        <w:tc>
          <w:tcPr>
            <w:tcW w:w="995" w:type="dxa"/>
            <w:tcBorders>
              <w:top w:val="nil"/>
            </w:tcBorders>
          </w:tcPr>
          <w:p w14:paraId="3425B305">
            <w:pPr>
              <w:pStyle w:val="14"/>
              <w:rPr>
                <w:sz w:val="18"/>
              </w:rPr>
            </w:pPr>
          </w:p>
        </w:tc>
        <w:tc>
          <w:tcPr>
            <w:tcW w:w="1278" w:type="dxa"/>
            <w:tcBorders>
              <w:top w:val="nil"/>
            </w:tcBorders>
          </w:tcPr>
          <w:p w14:paraId="35658BD8">
            <w:pPr>
              <w:pStyle w:val="14"/>
              <w:rPr>
                <w:sz w:val="18"/>
              </w:rPr>
            </w:pPr>
          </w:p>
        </w:tc>
        <w:tc>
          <w:tcPr>
            <w:tcW w:w="706" w:type="dxa"/>
            <w:vMerge w:val="continue"/>
            <w:tcBorders>
              <w:top w:val="nil"/>
            </w:tcBorders>
          </w:tcPr>
          <w:p w14:paraId="77F96A3F">
            <w:pPr>
              <w:rPr>
                <w:sz w:val="2"/>
                <w:szCs w:val="2"/>
              </w:rPr>
            </w:pPr>
          </w:p>
        </w:tc>
        <w:tc>
          <w:tcPr>
            <w:tcW w:w="709" w:type="dxa"/>
            <w:vMerge w:val="continue"/>
            <w:tcBorders>
              <w:top w:val="nil"/>
            </w:tcBorders>
          </w:tcPr>
          <w:p w14:paraId="32E73A1D">
            <w:pPr>
              <w:rPr>
                <w:sz w:val="2"/>
                <w:szCs w:val="2"/>
              </w:rPr>
            </w:pPr>
          </w:p>
        </w:tc>
        <w:tc>
          <w:tcPr>
            <w:tcW w:w="567" w:type="dxa"/>
            <w:vMerge w:val="continue"/>
            <w:tcBorders>
              <w:top w:val="nil"/>
            </w:tcBorders>
          </w:tcPr>
          <w:p w14:paraId="797BFD5F">
            <w:pPr>
              <w:rPr>
                <w:sz w:val="2"/>
                <w:szCs w:val="2"/>
              </w:rPr>
            </w:pPr>
          </w:p>
        </w:tc>
      </w:tr>
    </w:tbl>
    <w:p w14:paraId="5BB3D487">
      <w:pPr>
        <w:pStyle w:val="13"/>
        <w:numPr>
          <w:ilvl w:val="0"/>
          <w:numId w:val="7"/>
        </w:numPr>
        <w:tabs>
          <w:tab w:val="left" w:pos="850"/>
        </w:tabs>
        <w:spacing w:before="79"/>
        <w:ind w:left="849" w:hanging="111"/>
        <w:rPr>
          <w:sz w:val="20"/>
        </w:rPr>
      </w:pPr>
      <w:r>
        <w:rPr>
          <w:lang w:bidi="ar-SA"/>
        </w:rPr>
        <mc:AlternateContent>
          <mc:Choice Requires="wpg">
            <w:drawing>
              <wp:anchor distT="0" distB="0" distL="114300" distR="114300" simplePos="0" relativeHeight="251700224" behindDoc="1" locked="0" layoutInCell="1" allowOverlap="1">
                <wp:simplePos x="0" y="0"/>
                <wp:positionH relativeFrom="page">
                  <wp:posOffset>1527175</wp:posOffset>
                </wp:positionH>
                <wp:positionV relativeFrom="paragraph">
                  <wp:posOffset>-1099185</wp:posOffset>
                </wp:positionV>
                <wp:extent cx="5581015" cy="17145"/>
                <wp:effectExtent l="3175" t="5715" r="0" b="0"/>
                <wp:wrapNone/>
                <wp:docPr id="271" name="Group 253"/>
                <wp:cNvGraphicFramePr/>
                <a:graphic xmlns:a="http://schemas.openxmlformats.org/drawingml/2006/main">
                  <a:graphicData uri="http://schemas.microsoft.com/office/word/2010/wordprocessingGroup">
                    <wpg:wgp>
                      <wpg:cNvGrpSpPr/>
                      <wpg:grpSpPr>
                        <a:xfrm>
                          <a:off x="0" y="0"/>
                          <a:ext cx="5581015" cy="17145"/>
                          <a:chOff x="2405" y="-1731"/>
                          <a:chExt cx="8789" cy="27"/>
                        </a:xfrm>
                      </wpg:grpSpPr>
                      <pic:pic xmlns:pic="http://schemas.openxmlformats.org/drawingml/2006/picture">
                        <pic:nvPicPr>
                          <pic:cNvPr id="272" name="Picture 25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2405" y="-1732"/>
                            <a:ext cx="850" cy="27"/>
                          </a:xfrm>
                          <a:prstGeom prst="rect">
                            <a:avLst/>
                          </a:prstGeom>
                          <a:noFill/>
                        </pic:spPr>
                      </pic:pic>
                      <pic:pic xmlns:pic="http://schemas.openxmlformats.org/drawingml/2006/picture">
                        <pic:nvPicPr>
                          <pic:cNvPr id="273" name="Picture 25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3254" y="-1732"/>
                            <a:ext cx="1278" cy="27"/>
                          </a:xfrm>
                          <a:prstGeom prst="rect">
                            <a:avLst/>
                          </a:prstGeom>
                          <a:noFill/>
                        </pic:spPr>
                      </pic:pic>
                      <pic:pic xmlns:pic="http://schemas.openxmlformats.org/drawingml/2006/picture">
                        <pic:nvPicPr>
                          <pic:cNvPr id="274" name="Picture 2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4532" y="-1732"/>
                            <a:ext cx="5387" cy="27"/>
                          </a:xfrm>
                          <a:prstGeom prst="rect">
                            <a:avLst/>
                          </a:prstGeom>
                          <a:noFill/>
                        </pic:spPr>
                      </pic:pic>
                      <pic:pic xmlns:pic="http://schemas.openxmlformats.org/drawingml/2006/picture">
                        <pic:nvPicPr>
                          <pic:cNvPr id="275" name="Picture 2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9918" y="-1732"/>
                            <a:ext cx="709" cy="27"/>
                          </a:xfrm>
                          <a:prstGeom prst="rect">
                            <a:avLst/>
                          </a:prstGeom>
                          <a:noFill/>
                        </pic:spPr>
                      </pic:pic>
                      <pic:pic xmlns:pic="http://schemas.openxmlformats.org/drawingml/2006/picture">
                        <pic:nvPicPr>
                          <pic:cNvPr id="276" name="Picture 25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10627" y="-1732"/>
                            <a:ext cx="567" cy="27"/>
                          </a:xfrm>
                          <a:prstGeom prst="rect">
                            <a:avLst/>
                          </a:prstGeom>
                          <a:noFill/>
                        </pic:spPr>
                      </pic:pic>
                    </wpg:wgp>
                  </a:graphicData>
                </a:graphic>
              </wp:anchor>
            </w:drawing>
          </mc:Choice>
          <mc:Fallback>
            <w:pict>
              <v:group id="Group 253" o:spid="_x0000_s1026" o:spt="203" style="position:absolute;left:0pt;margin-left:120.25pt;margin-top:-86.55pt;height:1.35pt;width:439.45pt;mso-position-horizontal-relative:page;z-index:-251616256;mso-width-relative:page;mso-height-relative:page;" coordorigin="2405,-1731" coordsize="8789,27" o:gfxdata="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">
                <o:lock v:ext="edit" aspectratio="f"/>
                <v:shape id="Picture 258" o:spid="_x0000_s1026" o:spt="75" type="#_x0000_t75" style="position:absolute;left:2405;top:-1732;height:27;width:850;" filled="f" o:preferrelative="t" stroked="f" coordsize="21600,21600" o:gfxdata="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WHV1S/&#10;AAAA3AAAAA8AAAAAAAAAAQAgAAAAIgAAAGRycy9kb3ducmV2LnhtbFBLAQIUABQAAAAIAIdO4kAz&#10;LwWeOwAAADkAAAAQAAAAAAAAAAEAIAAAAA4BAABkcnMvc2hhcGV4bWwueG1sUEsFBgAAAAAGAAYA&#10;WwEAALgDAAAAAA==&#10;">
                  <v:fill on="f" focussize="0,0"/>
                  <v:stroke on="f"/>
                  <v:imagedata r:id="rId9" o:title=""/>
                  <o:lock v:ext="edit" aspectratio="t"/>
                </v:shape>
                <v:shape id="Picture 257" o:spid="_x0000_s1026" o:spt="75" type="#_x0000_t75" style="position:absolute;left:3254;top:-1732;height:27;width:1278;" filled="f" o:preferrelative="t" stroked="f" coordsize="21600,21600" o:gfxdata="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O5Ya+/&#10;AAAA3AAAAA8AAAAAAAAAAQAgAAAAIgAAAGRycy9kb3ducmV2LnhtbFBLAQIUABQAAAAIAIdO4kAz&#10;LwWeOwAAADkAAAAQAAAAAAAAAAEAIAAAAA4BAABkcnMvc2hhcGV4bWwueG1sUEsFBgAAAAAGAAYA&#10;WwEAALgDAAAAAA==&#10;">
                  <v:fill on="f" focussize="0,0"/>
                  <v:stroke on="f"/>
                  <v:imagedata r:id="rId10" o:title=""/>
                  <o:lock v:ext="edit" aspectratio="t"/>
                </v:shape>
                <v:shape id="Picture 256" o:spid="_x0000_s1026" o:spt="75" type="#_x0000_t75" style="position:absolute;left:4532;top:-1732;height:27;width:5387;" filled="f" o:preferrelative="t" stroked="f" coordsize="21600,21600" o:gfxdata="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0dZcvQAA&#10;ANwAAAAPAAAAAAAAAAEAIAAAACIAAABkcnMvZG93bnJldi54bWxQSwECFAAUAAAACACHTuJAMy8F&#10;njsAAAA5AAAAEAAAAAAAAAABACAAAAAMAQAAZHJzL3NoYXBleG1sLnhtbFBLBQYAAAAABgAGAFsB&#10;AAC2AwAAAAA=&#10;">
                  <v:fill on="f" focussize="0,0"/>
                  <v:stroke on="f"/>
                  <v:imagedata r:id="rId11" o:title=""/>
                  <o:lock v:ext="edit" aspectratio="t"/>
                </v:shape>
                <v:shape id="Picture 255" o:spid="_x0000_s1026" o:spt="75" type="#_x0000_t75" style="position:absolute;left:9918;top:-1732;height:27;width:709;" filled="f" o:preferrelative="t" stroked="f" coordsize="21600,21600" o:gfxdata="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XAG16/&#10;AAAA3AAAAA8AAAAAAAAAAQAgAAAAIgAAAGRycy9kb3ducmV2LnhtbFBLAQIUABQAAAAIAIdO4kAz&#10;LwWeOwAAADkAAAAQAAAAAAAAAAEAIAAAAA4BAABkcnMvc2hhcGV4bWwueG1sUEsFBgAAAAAGAAYA&#10;WwEAALgDAAAAAA==&#10;">
                  <v:fill on="f" focussize="0,0"/>
                  <v:stroke on="f"/>
                  <v:imagedata r:id="rId12" o:title=""/>
                  <o:lock v:ext="edit" aspectratio="t"/>
                </v:shape>
                <v:shape id="Picture 254" o:spid="_x0000_s1026" o:spt="75" type="#_x0000_t75" style="position:absolute;left:10627;top:-1732;height:27;width:567;" filled="f" o:preferrelative="t" stroked="f" coordsize="21600,21600" o:gfxdata="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gmqS&#10;wAAAANwAAAAPAAAAAAAAAAEAIAAAACIAAABkcnMvZG93bnJldi54bWxQSwECFAAUAAAACACHTuJA&#10;My8FnjsAAAA5AAAAEAAAAAAAAAABACAAAAAPAQAAZHJzL3NoYXBleG1sLnhtbFBLBQYAAAAABgAG&#10;AFsBAAC5AwAAAAA=&#10;">
                  <v:fill on="f" focussize="0,0"/>
                  <v:stroke on="f"/>
                  <v:imagedata r:id="rId13" o:title=""/>
                  <o:lock v:ext="edit" aspectratio="t"/>
                </v:shape>
              </v:group>
            </w:pict>
          </mc:Fallback>
        </mc:AlternateContent>
      </w:r>
      <w:r>
        <w:rPr>
          <w:lang w:bidi="ar-SA"/>
        </w:rPr>
        <mc:AlternateContent>
          <mc:Choice Requires="wpg">
            <w:drawing>
              <wp:anchor distT="0" distB="0" distL="114300" distR="114300" simplePos="0" relativeHeight="251701248" behindDoc="1" locked="0" layoutInCell="1" allowOverlap="1">
                <wp:simplePos x="0" y="0"/>
                <wp:positionH relativeFrom="page">
                  <wp:posOffset>1527175</wp:posOffset>
                </wp:positionH>
                <wp:positionV relativeFrom="paragraph">
                  <wp:posOffset>-920750</wp:posOffset>
                </wp:positionV>
                <wp:extent cx="5581015" cy="17145"/>
                <wp:effectExtent l="3175" t="3175" r="0" b="0"/>
                <wp:wrapNone/>
                <wp:docPr id="265" name="Group 247"/>
                <wp:cNvGraphicFramePr/>
                <a:graphic xmlns:a="http://schemas.openxmlformats.org/drawingml/2006/main">
                  <a:graphicData uri="http://schemas.microsoft.com/office/word/2010/wordprocessingGroup">
                    <wpg:wgp>
                      <wpg:cNvGrpSpPr/>
                      <wpg:grpSpPr>
                        <a:xfrm>
                          <a:off x="0" y="0"/>
                          <a:ext cx="5581015" cy="17145"/>
                          <a:chOff x="2405" y="-1450"/>
                          <a:chExt cx="8789" cy="27"/>
                        </a:xfrm>
                      </wpg:grpSpPr>
                      <pic:pic xmlns:pic="http://schemas.openxmlformats.org/drawingml/2006/picture">
                        <pic:nvPicPr>
                          <pic:cNvPr id="266" name="Picture 2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2405" y="-1451"/>
                            <a:ext cx="850" cy="27"/>
                          </a:xfrm>
                          <a:prstGeom prst="rect">
                            <a:avLst/>
                          </a:prstGeom>
                          <a:noFill/>
                        </pic:spPr>
                      </pic:pic>
                      <pic:pic xmlns:pic="http://schemas.openxmlformats.org/drawingml/2006/picture">
                        <pic:nvPicPr>
                          <pic:cNvPr id="267" name="Picture 25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3254" y="-1451"/>
                            <a:ext cx="1278" cy="27"/>
                          </a:xfrm>
                          <a:prstGeom prst="rect">
                            <a:avLst/>
                          </a:prstGeom>
                          <a:noFill/>
                        </pic:spPr>
                      </pic:pic>
                      <pic:pic xmlns:pic="http://schemas.openxmlformats.org/drawingml/2006/picture">
                        <pic:nvPicPr>
                          <pic:cNvPr id="268" name="Picture 2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4532" y="-1451"/>
                            <a:ext cx="5387" cy="27"/>
                          </a:xfrm>
                          <a:prstGeom prst="rect">
                            <a:avLst/>
                          </a:prstGeom>
                          <a:noFill/>
                        </pic:spPr>
                      </pic:pic>
                      <pic:pic xmlns:pic="http://schemas.openxmlformats.org/drawingml/2006/picture">
                        <pic:nvPicPr>
                          <pic:cNvPr id="269" name="Picture 2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9918" y="-1451"/>
                            <a:ext cx="709" cy="27"/>
                          </a:xfrm>
                          <a:prstGeom prst="rect">
                            <a:avLst/>
                          </a:prstGeom>
                          <a:noFill/>
                        </pic:spPr>
                      </pic:pic>
                      <pic:pic xmlns:pic="http://schemas.openxmlformats.org/drawingml/2006/picture">
                        <pic:nvPicPr>
                          <pic:cNvPr id="270" name="Picture 24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10627" y="-1451"/>
                            <a:ext cx="567" cy="27"/>
                          </a:xfrm>
                          <a:prstGeom prst="rect">
                            <a:avLst/>
                          </a:prstGeom>
                          <a:noFill/>
                        </pic:spPr>
                      </pic:pic>
                    </wpg:wgp>
                  </a:graphicData>
                </a:graphic>
              </wp:anchor>
            </w:drawing>
          </mc:Choice>
          <mc:Fallback>
            <w:pict>
              <v:group id="Group 247" o:spid="_x0000_s1026" o:spt="203" style="position:absolute;left:0pt;margin-left:120.25pt;margin-top:-72.5pt;height:1.35pt;width:439.45pt;mso-position-horizontal-relative:page;z-index:-251615232;mso-width-relative:page;mso-height-relative:page;" coordorigin="2405,-1450" coordsize="8789,27" o:gfxdata="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">
                <o:lock v:ext="edit" aspectratio="f"/>
                <v:shape id="Picture 252" o:spid="_x0000_s1026" o:spt="75" type="#_x0000_t75" style="position:absolute;left:2405;top:-1451;height:27;width:850;" filled="f" o:preferrelative="t" stroked="f" coordsize="21600,21600" o:gfxdata="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9lx4q/&#10;AAAA3AAAAA8AAAAAAAAAAQAgAAAAIgAAAGRycy9kb3ducmV2LnhtbFBLAQIUABQAAAAIAIdO4kAz&#10;LwWeOwAAADkAAAAQAAAAAAAAAAEAIAAAAA4BAABkcnMvc2hhcGV4bWwueG1sUEsFBgAAAAAGAAYA&#10;WwEAALgDAAAAAA==&#10;">
                  <v:fill on="f" focussize="0,0"/>
                  <v:stroke on="f"/>
                  <v:imagedata r:id="rId9" o:title=""/>
                  <o:lock v:ext="edit" aspectratio="t"/>
                </v:shape>
                <v:shape id="Picture 251" o:spid="_x0000_s1026" o:spt="75" type="#_x0000_t75" style="position:absolute;left:3254;top:-1451;height:27;width:1278;" filled="f" o:preferrelative="t" stroked="f" coordsize="21600,21600" o:gfxdata="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W/FxvQAA&#10;ANwAAAAPAAAAAAAAAAEAIAAAACIAAABkcnMvZG93bnJldi54bWxQSwECFAAUAAAACACHTuJAMy8F&#10;njsAAAA5AAAAEAAAAAAAAAABACAAAAAMAQAAZHJzL3NoYXBleG1sLnhtbFBLBQYAAAAABgAGAFsB&#10;AAC2AwAAAAA=&#10;">
                  <v:fill on="f" focussize="0,0"/>
                  <v:stroke on="f"/>
                  <v:imagedata r:id="rId10" o:title=""/>
                  <o:lock v:ext="edit" aspectratio="t"/>
                </v:shape>
                <v:shape id="Picture 250" o:spid="_x0000_s1026" o:spt="75" type="#_x0000_t75" style="position:absolute;left:4532;top:-1451;height:27;width:5387;" filled="f" o:preferrelative="t" stroked="f" coordsize="21600,21600" o:gfxdata="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PxFSoS2AAAA3AAAAA8A&#10;AAAAAAAAAQAgAAAAIgAAAGRycy9kb3ducmV2LnhtbFBLAQIUABQAAAAIAIdO4kAzLwWeOwAAADkA&#10;AAAQAAAAAAAAAAEAIAAAAAUBAABkcnMvc2hhcGV4bWwueG1sUEsFBgAAAAAGAAYAWwEAAK8DAAAA&#10;AA==&#10;">
                  <v:fill on="f" focussize="0,0"/>
                  <v:stroke on="f"/>
                  <v:imagedata r:id="rId11" o:title=""/>
                  <o:lock v:ext="edit" aspectratio="t"/>
                </v:shape>
                <v:shape id="Picture 249" o:spid="_x0000_s1026" o:spt="75" type="#_x0000_t75" style="position:absolute;left:9918;top:-1451;height:27;width:709;" filled="f" o:preferrelative="t" stroked="f" coordsize="21600,21600" o:gfxdata="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VIeG&#10;wAAAANwAAAAPAAAAAAAAAAEAIAAAACIAAABkcnMvZG93bnJldi54bWxQSwECFAAUAAAACACHTuJA&#10;My8FnjsAAAA5AAAAEAAAAAAAAAABACAAAAAPAQAAZHJzL3NoYXBleG1sLnhtbFBLBQYAAAAABgAG&#10;AFsBAAC5AwAAAAA=&#10;">
                  <v:fill on="f" focussize="0,0"/>
                  <v:stroke on="f"/>
                  <v:imagedata r:id="rId12" o:title=""/>
                  <o:lock v:ext="edit" aspectratio="t"/>
                </v:shape>
                <v:shape id="Picture 248" o:spid="_x0000_s1026" o:spt="75" type="#_x0000_t75" style="position:absolute;left:10627;top:-1451;height:27;width:567;" filled="f" o:preferrelative="t" stroked="f" coordsize="21600,21600" o:gfxdata="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J1d9vQAA&#10;ANwAAAAPAAAAAAAAAAEAIAAAACIAAABkcnMvZG93bnJldi54bWxQSwECFAAUAAAACACHTuJAMy8F&#10;njsAAAA5AAAAEAAAAAAAAAABACAAAAAMAQAAZHJzL3NoYXBleG1sLnhtbFBLBQYAAAAABgAGAFsB&#10;AAC2AwAAAAA=&#10;">
                  <v:fill on="f" focussize="0,0"/>
                  <v:stroke on="f"/>
                  <v:imagedata r:id="rId13" o:title=""/>
                  <o:lock v:ext="edit" aspectratio="t"/>
                </v:shape>
              </v:group>
            </w:pict>
          </mc:Fallback>
        </mc:AlternateContent>
      </w:r>
      <w:r>
        <w:rPr>
          <w:lang w:bidi="ar-SA"/>
        </w:rPr>
        <mc:AlternateContent>
          <mc:Choice Requires="wpg">
            <w:drawing>
              <wp:anchor distT="0" distB="0" distL="114300" distR="114300" simplePos="0" relativeHeight="251702272" behindDoc="1" locked="0" layoutInCell="1" allowOverlap="1">
                <wp:simplePos x="0" y="0"/>
                <wp:positionH relativeFrom="page">
                  <wp:posOffset>1527175</wp:posOffset>
                </wp:positionH>
                <wp:positionV relativeFrom="paragraph">
                  <wp:posOffset>-741045</wp:posOffset>
                </wp:positionV>
                <wp:extent cx="5581015" cy="17145"/>
                <wp:effectExtent l="3175" t="1905" r="0" b="0"/>
                <wp:wrapNone/>
                <wp:docPr id="259" name="Group 241"/>
                <wp:cNvGraphicFramePr/>
                <a:graphic xmlns:a="http://schemas.openxmlformats.org/drawingml/2006/main">
                  <a:graphicData uri="http://schemas.microsoft.com/office/word/2010/wordprocessingGroup">
                    <wpg:wgp>
                      <wpg:cNvGrpSpPr/>
                      <wpg:grpSpPr>
                        <a:xfrm>
                          <a:off x="0" y="0"/>
                          <a:ext cx="5581015" cy="17145"/>
                          <a:chOff x="2405" y="-1167"/>
                          <a:chExt cx="8789" cy="27"/>
                        </a:xfrm>
                      </wpg:grpSpPr>
                      <pic:pic xmlns:pic="http://schemas.openxmlformats.org/drawingml/2006/picture">
                        <pic:nvPicPr>
                          <pic:cNvPr id="260" name="Picture 2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2405" y="-1168"/>
                            <a:ext cx="850" cy="27"/>
                          </a:xfrm>
                          <a:prstGeom prst="rect">
                            <a:avLst/>
                          </a:prstGeom>
                          <a:noFill/>
                        </pic:spPr>
                      </pic:pic>
                      <pic:pic xmlns:pic="http://schemas.openxmlformats.org/drawingml/2006/picture">
                        <pic:nvPicPr>
                          <pic:cNvPr id="261" name="Picture 2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3254" y="-1168"/>
                            <a:ext cx="1278" cy="27"/>
                          </a:xfrm>
                          <a:prstGeom prst="rect">
                            <a:avLst/>
                          </a:prstGeom>
                          <a:noFill/>
                        </pic:spPr>
                      </pic:pic>
                      <pic:pic xmlns:pic="http://schemas.openxmlformats.org/drawingml/2006/picture">
                        <pic:nvPicPr>
                          <pic:cNvPr id="262" name="Picture 2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4532" y="-1168"/>
                            <a:ext cx="5387" cy="27"/>
                          </a:xfrm>
                          <a:prstGeom prst="rect">
                            <a:avLst/>
                          </a:prstGeom>
                          <a:noFill/>
                        </pic:spPr>
                      </pic:pic>
                      <pic:pic xmlns:pic="http://schemas.openxmlformats.org/drawingml/2006/picture">
                        <pic:nvPicPr>
                          <pic:cNvPr id="263" name="Picture 24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9918" y="-1168"/>
                            <a:ext cx="709" cy="27"/>
                          </a:xfrm>
                          <a:prstGeom prst="rect">
                            <a:avLst/>
                          </a:prstGeom>
                          <a:noFill/>
                        </pic:spPr>
                      </pic:pic>
                      <pic:pic xmlns:pic="http://schemas.openxmlformats.org/drawingml/2006/picture">
                        <pic:nvPicPr>
                          <pic:cNvPr id="264" name="Picture 2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10627" y="-1168"/>
                            <a:ext cx="567" cy="27"/>
                          </a:xfrm>
                          <a:prstGeom prst="rect">
                            <a:avLst/>
                          </a:prstGeom>
                          <a:noFill/>
                        </pic:spPr>
                      </pic:pic>
                    </wpg:wgp>
                  </a:graphicData>
                </a:graphic>
              </wp:anchor>
            </w:drawing>
          </mc:Choice>
          <mc:Fallback>
            <w:pict>
              <v:group id="Group 241" o:spid="_x0000_s1026" o:spt="203" style="position:absolute;left:0pt;margin-left:120.25pt;margin-top:-58.35pt;height:1.35pt;width:439.45pt;mso-position-horizontal-relative:page;z-index:-251614208;mso-width-relative:page;mso-height-relative:page;" coordorigin="2405,-1167" coordsize="8789,27" o:gfxdata="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">
                <o:lock v:ext="edit" aspectratio="f"/>
                <v:shape id="Picture 246" o:spid="_x0000_s1026" o:spt="75" type="#_x0000_t75" style="position:absolute;left:2405;top:-1168;height:27;width:850;" filled="f" o:preferrelative="t" stroked="f" coordsize="21600,21600" o:gfxdata="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wPplugAAANwA&#10;AAAPAAAAAAAAAAEAIAAAACIAAABkcnMvZG93bnJldi54bWxQSwECFAAUAAAACACHTuJAMy8FnjsA&#10;AAA5AAAAEAAAAAAAAAABACAAAAAJAQAAZHJzL3NoYXBleG1sLnhtbFBLBQYAAAAABgAGAFsBAACz&#10;AwAAAAA=&#10;">
                  <v:fill on="f" focussize="0,0"/>
                  <v:stroke on="f"/>
                  <v:imagedata r:id="rId9" o:title=""/>
                  <o:lock v:ext="edit" aspectratio="t"/>
                </v:shape>
                <v:shape id="Picture 245" o:spid="_x0000_s1026" o:spt="75" type="#_x0000_t75" style="position:absolute;left:3254;top:-1168;height:27;width:1278;" filled="f" o:preferrelative="t" stroked="f" coordsize="21600,21600" o:gfxdata="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f7Mnr4A&#10;AADcAAAADwAAAAAAAAABACAAAAAiAAAAZHJzL2Rvd25yZXYueG1sUEsBAhQAFAAAAAgAh07iQDMv&#10;BZ47AAAAOQAAABAAAAAAAAAAAQAgAAAADQEAAGRycy9zaGFwZXhtbC54bWxQSwUGAAAAAAYABgBb&#10;AQAAtwMAAAAA&#10;">
                  <v:fill on="f" focussize="0,0"/>
                  <v:stroke on="f"/>
                  <v:imagedata r:id="rId10" o:title=""/>
                  <o:lock v:ext="edit" aspectratio="t"/>
                </v:shape>
                <v:shape id="Picture 244" o:spid="_x0000_s1026" o:spt="75" type="#_x0000_t75" style="position:absolute;left:4532;top:-1168;height:27;width:5387;" filled="f" o:preferrelative="t" stroked="f" coordsize="21600,21600" o:gfxdata="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2tfW68AAAA&#10;3AAAAA8AAAAAAAAAAQAgAAAAIgAAAGRycy9kb3ducmV2LnhtbFBLAQIUABQAAAAIAIdO4kAzLwWe&#10;OwAAADkAAAAQAAAAAAAAAAEAIAAAAAsBAABkcnMvc2hhcGV4bWwueG1sUEsFBgAAAAAGAAYAWwEA&#10;ALUDAAAAAA==&#10;">
                  <v:fill on="f" focussize="0,0"/>
                  <v:stroke on="f"/>
                  <v:imagedata r:id="rId11" o:title=""/>
                  <o:lock v:ext="edit" aspectratio="t"/>
                </v:shape>
                <v:shape id="Picture 243" o:spid="_x0000_s1026" o:spt="75" type="#_x0000_t75" style="position:absolute;left:9918;top:-1168;height:27;width:709;" filled="f" o:preferrelative="t" stroked="f" coordsize="21600,21600" o:gfxdata="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vLBs&#10;wAAAANwAAAAPAAAAAAAAAAEAIAAAACIAAABkcnMvZG93bnJldi54bWxQSwECFAAUAAAACACHTuJA&#10;My8FnjsAAAA5AAAAEAAAAAAAAAABACAAAAAPAQAAZHJzL3NoYXBleG1sLnhtbFBLBQYAAAAABgAG&#10;AFsBAAC5AwAAAAA=&#10;">
                  <v:fill on="f" focussize="0,0"/>
                  <v:stroke on="f"/>
                  <v:imagedata r:id="rId12" o:title=""/>
                  <o:lock v:ext="edit" aspectratio="t"/>
                </v:shape>
                <v:shape id="Picture 242" o:spid="_x0000_s1026" o:spt="75" type="#_x0000_t75" style="position:absolute;left:10627;top:-1168;height:27;width:567;" filled="f" o:preferrelative="t" stroked="f" coordsize="21600,21600" o:gfxdata="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3Fx6O/&#10;AAAA3AAAAA8AAAAAAAAAAQAgAAAAIgAAAGRycy9kb3ducmV2LnhtbFBLAQIUABQAAAAIAIdO4kAz&#10;LwWeOwAAADkAAAAQAAAAAAAAAAEAIAAAAA4BAABkcnMvc2hhcGV4bWwueG1sUEsFBgAAAAAGAAYA&#10;WwEAALgDAAAAAA==&#10;">
                  <v:fill on="f" focussize="0,0"/>
                  <v:stroke on="f"/>
                  <v:imagedata r:id="rId13" o:title=""/>
                  <o:lock v:ext="edit" aspectratio="t"/>
                </v:shape>
              </v:group>
            </w:pict>
          </mc:Fallback>
        </mc:AlternateContent>
      </w:r>
      <w:r>
        <w:rPr>
          <w:lang w:bidi="ar-SA"/>
        </w:rPr>
        <mc:AlternateContent>
          <mc:Choice Requires="wpg">
            <w:drawing>
              <wp:anchor distT="0" distB="0" distL="114300" distR="114300" simplePos="0" relativeHeight="251703296" behindDoc="1" locked="0" layoutInCell="1" allowOverlap="1">
                <wp:simplePos x="0" y="0"/>
                <wp:positionH relativeFrom="page">
                  <wp:posOffset>1527175</wp:posOffset>
                </wp:positionH>
                <wp:positionV relativeFrom="paragraph">
                  <wp:posOffset>-562610</wp:posOffset>
                </wp:positionV>
                <wp:extent cx="5581015" cy="17145"/>
                <wp:effectExtent l="3175" t="0" r="0" b="2540"/>
                <wp:wrapNone/>
                <wp:docPr id="253" name="Group 235"/>
                <wp:cNvGraphicFramePr/>
                <a:graphic xmlns:a="http://schemas.openxmlformats.org/drawingml/2006/main">
                  <a:graphicData uri="http://schemas.microsoft.com/office/word/2010/wordprocessingGroup">
                    <wpg:wgp>
                      <wpg:cNvGrpSpPr/>
                      <wpg:grpSpPr>
                        <a:xfrm>
                          <a:off x="0" y="0"/>
                          <a:ext cx="5581015" cy="17145"/>
                          <a:chOff x="2405" y="-886"/>
                          <a:chExt cx="8789" cy="27"/>
                        </a:xfrm>
                      </wpg:grpSpPr>
                      <pic:pic xmlns:pic="http://schemas.openxmlformats.org/drawingml/2006/picture">
                        <pic:nvPicPr>
                          <pic:cNvPr id="254" name="Picture 24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2405" y="-887"/>
                            <a:ext cx="850" cy="27"/>
                          </a:xfrm>
                          <a:prstGeom prst="rect">
                            <a:avLst/>
                          </a:prstGeom>
                          <a:noFill/>
                        </pic:spPr>
                      </pic:pic>
                      <pic:pic xmlns:pic="http://schemas.openxmlformats.org/drawingml/2006/picture">
                        <pic:nvPicPr>
                          <pic:cNvPr id="255" name="Picture 23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3254" y="-887"/>
                            <a:ext cx="1278" cy="27"/>
                          </a:xfrm>
                          <a:prstGeom prst="rect">
                            <a:avLst/>
                          </a:prstGeom>
                          <a:noFill/>
                        </pic:spPr>
                      </pic:pic>
                      <pic:pic xmlns:pic="http://schemas.openxmlformats.org/drawingml/2006/picture">
                        <pic:nvPicPr>
                          <pic:cNvPr id="256" name="Picture 2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4532" y="-887"/>
                            <a:ext cx="5387" cy="27"/>
                          </a:xfrm>
                          <a:prstGeom prst="rect">
                            <a:avLst/>
                          </a:prstGeom>
                          <a:noFill/>
                        </pic:spPr>
                      </pic:pic>
                      <pic:pic xmlns:pic="http://schemas.openxmlformats.org/drawingml/2006/picture">
                        <pic:nvPicPr>
                          <pic:cNvPr id="257" name="Picture 23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9918" y="-887"/>
                            <a:ext cx="709" cy="27"/>
                          </a:xfrm>
                          <a:prstGeom prst="rect">
                            <a:avLst/>
                          </a:prstGeom>
                          <a:noFill/>
                        </pic:spPr>
                      </pic:pic>
                      <pic:pic xmlns:pic="http://schemas.openxmlformats.org/drawingml/2006/picture">
                        <pic:nvPicPr>
                          <pic:cNvPr id="258" name="Picture 2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10627" y="-887"/>
                            <a:ext cx="567" cy="27"/>
                          </a:xfrm>
                          <a:prstGeom prst="rect">
                            <a:avLst/>
                          </a:prstGeom>
                          <a:noFill/>
                        </pic:spPr>
                      </pic:pic>
                    </wpg:wgp>
                  </a:graphicData>
                </a:graphic>
              </wp:anchor>
            </w:drawing>
          </mc:Choice>
          <mc:Fallback>
            <w:pict>
              <v:group id="Group 235" o:spid="_x0000_s1026" o:spt="203" style="position:absolute;left:0pt;margin-left:120.25pt;margin-top:-44.3pt;height:1.35pt;width:439.45pt;mso-position-horizontal-relative:page;z-index:-251613184;mso-width-relative:page;mso-height-relative:page;" coordorigin="2405,-886" coordsize="8789,27" o:gfxdata="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">
                <o:lock v:ext="edit" aspectratio="f"/>
                <v:shape id="Picture 240" o:spid="_x0000_s1026" o:spt="75" type="#_x0000_t75" style="position:absolute;left:2405;top:-887;height:27;width:850;" filled="f" o:preferrelative="t" stroked="f" coordsize="21600,21600" o:gfxdata="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CWrP74A&#10;AADcAAAADwAAAAAAAAABACAAAAAiAAAAZHJzL2Rvd25yZXYueG1sUEsBAhQAFAAAAAgAh07iQDMv&#10;BZ47AAAAOQAAABAAAAAAAAAAAQAgAAAADQEAAGRycy9zaGFwZXhtbC54bWxQSwUGAAAAAAYABgBb&#10;AQAAtwMAAAAA&#10;">
                  <v:fill on="f" focussize="0,0"/>
                  <v:stroke on="f"/>
                  <v:imagedata r:id="rId14" o:title=""/>
                  <o:lock v:ext="edit" aspectratio="t"/>
                </v:shape>
                <v:shape id="Picture 239" o:spid="_x0000_s1026" o:spt="75" type="#_x0000_t75" style="position:absolute;left:3254;top:-887;height:27;width:1278;" filled="f" o:preferrelative="t" stroked="f" coordsize="21600,21600" o:gfxdata="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5+Z3r4A&#10;AADcAAAADwAAAAAAAAABACAAAAAiAAAAZHJzL2Rvd25yZXYueG1sUEsBAhQAFAAAAAgAh07iQDMv&#10;BZ47AAAAOQAAABAAAAAAAAAAAQAgAAAADQEAAGRycy9zaGFwZXhtbC54bWxQSwUGAAAAAAYABgBb&#10;AQAAtwMAAAAA&#10;">
                  <v:fill on="f" focussize="0,0"/>
                  <v:stroke on="f"/>
                  <v:imagedata r:id="rId15" o:title=""/>
                  <o:lock v:ext="edit" aspectratio="t"/>
                </v:shape>
                <v:shape id="Picture 238" o:spid="_x0000_s1026" o:spt="75" type="#_x0000_t75" style="position:absolute;left:4532;top:-887;height:27;width:5387;" filled="f" o:preferrelative="t" stroked="f" coordsize="21600,21600" o:gfxdata="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PiaIK/&#10;AAAA3AAAAA8AAAAAAAAAAQAgAAAAIgAAAGRycy9kb3ducmV2LnhtbFBLAQIUABQAAAAIAIdO4kAz&#10;LwWeOwAAADkAAAAQAAAAAAAAAAEAIAAAAA4BAABkcnMvc2hhcGV4bWwueG1sUEsFBgAAAAAGAAYA&#10;WwEAALgDAAAAAA==&#10;">
                  <v:fill on="f" focussize="0,0"/>
                  <v:stroke on="f"/>
                  <v:imagedata r:id="rId16" o:title=""/>
                  <o:lock v:ext="edit" aspectratio="t"/>
                </v:shape>
                <v:shape id="Picture 237" o:spid="_x0000_s1026" o:spt="75" type="#_x0000_t75" style="position:absolute;left:9918;top:-887;height:27;width:709;" filled="f" o:preferrelative="t" stroked="f" coordsize="21600,21600" o:gfxdata="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OLovq/&#10;AAAA3AAAAA8AAAAAAAAAAQAgAAAAIgAAAGRycy9kb3ducmV2LnhtbFBLAQIUABQAAAAIAIdO4kAz&#10;LwWeOwAAADkAAAAQAAAAAAAAAAEAIAAAAA4BAABkcnMvc2hhcGV4bWwueG1sUEsFBgAAAAAGAAYA&#10;WwEAALgDAAAAAA==&#10;">
                  <v:fill on="f" focussize="0,0"/>
                  <v:stroke on="f"/>
                  <v:imagedata r:id="rId17" o:title=""/>
                  <o:lock v:ext="edit" aspectratio="t"/>
                </v:shape>
                <v:shape id="Picture 236" o:spid="_x0000_s1026" o:spt="75" type="#_x0000_t75" style="position:absolute;left:10627;top:-887;height:27;width:567;" filled="f" o:preferrelative="t" stroked="f" coordsize="21600,21600" o:gfxdata="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KTt+xK2AAAA3AAAAA8A&#10;AAAAAAAAAQAgAAAAIgAAAGRycy9kb3ducmV2LnhtbFBLAQIUABQAAAAIAIdO4kAzLwWeOwAAADkA&#10;AAAQAAAAAAAAAAEAIAAAAAUBAABkcnMvc2hhcGV4bWwueG1sUEsFBgAAAAAGAAYAWwEAAK8DAAAA&#10;AA==&#10;">
                  <v:fill on="f" focussize="0,0"/>
                  <v:stroke on="f"/>
                  <v:imagedata r:id="rId18" o:title=""/>
                  <o:lock v:ext="edit" aspectratio="t"/>
                </v:shape>
              </v:group>
            </w:pict>
          </mc:Fallback>
        </mc:AlternateContent>
      </w:r>
      <w:r>
        <w:rPr>
          <w:lang w:bidi="ar-SA"/>
        </w:rPr>
        <mc:AlternateContent>
          <mc:Choice Requires="wpg">
            <w:drawing>
              <wp:anchor distT="0" distB="0" distL="114300" distR="114300" simplePos="0" relativeHeight="251704320" behindDoc="1" locked="0" layoutInCell="1" allowOverlap="1">
                <wp:simplePos x="0" y="0"/>
                <wp:positionH relativeFrom="page">
                  <wp:posOffset>1527175</wp:posOffset>
                </wp:positionH>
                <wp:positionV relativeFrom="paragraph">
                  <wp:posOffset>-382905</wp:posOffset>
                </wp:positionV>
                <wp:extent cx="5581015" cy="17145"/>
                <wp:effectExtent l="3175" t="0" r="0" b="3810"/>
                <wp:wrapNone/>
                <wp:docPr id="247" name="Group 229"/>
                <wp:cNvGraphicFramePr/>
                <a:graphic xmlns:a="http://schemas.openxmlformats.org/drawingml/2006/main">
                  <a:graphicData uri="http://schemas.microsoft.com/office/word/2010/wordprocessingGroup">
                    <wpg:wgp>
                      <wpg:cNvGrpSpPr/>
                      <wpg:grpSpPr>
                        <a:xfrm>
                          <a:off x="0" y="0"/>
                          <a:ext cx="5581015" cy="17145"/>
                          <a:chOff x="2405" y="-603"/>
                          <a:chExt cx="8789" cy="27"/>
                        </a:xfrm>
                      </wpg:grpSpPr>
                      <pic:pic xmlns:pic="http://schemas.openxmlformats.org/drawingml/2006/picture">
                        <pic:nvPicPr>
                          <pic:cNvPr id="248" name="Picture 2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2405" y="-604"/>
                            <a:ext cx="850" cy="27"/>
                          </a:xfrm>
                          <a:prstGeom prst="rect">
                            <a:avLst/>
                          </a:prstGeom>
                          <a:noFill/>
                        </pic:spPr>
                      </pic:pic>
                      <pic:pic xmlns:pic="http://schemas.openxmlformats.org/drawingml/2006/picture">
                        <pic:nvPicPr>
                          <pic:cNvPr id="249" name="Picture 2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3254" y="-604"/>
                            <a:ext cx="1278" cy="27"/>
                          </a:xfrm>
                          <a:prstGeom prst="rect">
                            <a:avLst/>
                          </a:prstGeom>
                          <a:noFill/>
                        </pic:spPr>
                      </pic:pic>
                      <pic:pic xmlns:pic="http://schemas.openxmlformats.org/drawingml/2006/picture">
                        <pic:nvPicPr>
                          <pic:cNvPr id="250" name="Picture 2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4532" y="-604"/>
                            <a:ext cx="5387" cy="27"/>
                          </a:xfrm>
                          <a:prstGeom prst="rect">
                            <a:avLst/>
                          </a:prstGeom>
                          <a:noFill/>
                        </pic:spPr>
                      </pic:pic>
                      <pic:pic xmlns:pic="http://schemas.openxmlformats.org/drawingml/2006/picture">
                        <pic:nvPicPr>
                          <pic:cNvPr id="251" name="Picture 2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9918" y="-604"/>
                            <a:ext cx="709" cy="27"/>
                          </a:xfrm>
                          <a:prstGeom prst="rect">
                            <a:avLst/>
                          </a:prstGeom>
                          <a:noFill/>
                        </pic:spPr>
                      </pic:pic>
                      <pic:pic xmlns:pic="http://schemas.openxmlformats.org/drawingml/2006/picture">
                        <pic:nvPicPr>
                          <pic:cNvPr id="252" name="Picture 2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10627" y="-604"/>
                            <a:ext cx="567" cy="27"/>
                          </a:xfrm>
                          <a:prstGeom prst="rect">
                            <a:avLst/>
                          </a:prstGeom>
                          <a:noFill/>
                        </pic:spPr>
                      </pic:pic>
                    </wpg:wgp>
                  </a:graphicData>
                </a:graphic>
              </wp:anchor>
            </w:drawing>
          </mc:Choice>
          <mc:Fallback>
            <w:pict>
              <v:group id="Group 229" o:spid="_x0000_s1026" o:spt="203" style="position:absolute;left:0pt;margin-left:120.25pt;margin-top:-30.15pt;height:1.35pt;width:439.45pt;mso-position-horizontal-relative:page;z-index:-251612160;mso-width-relative:page;mso-height-relative:page;" coordorigin="2405,-603" coordsize="8789,27" o:gfxdata="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">
                <o:lock v:ext="edit" aspectratio="f"/>
                <v:shape id="Picture 234" o:spid="_x0000_s1026" o:spt="75" type="#_x0000_t75" style="position:absolute;left:2405;top:-604;height:27;width:850;" filled="f" o:preferrelative="t" stroked="f" coordsize="21600,21600" o:gfxdata="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gOqA7sAAADc&#10;AAAADwAAAAAAAAABACAAAAAiAAAAZHJzL2Rvd25yZXYueG1sUEsBAhQAFAAAAAgAh07iQDMvBZ47&#10;AAAAOQAAABAAAAAAAAAAAQAgAAAACgEAAGRycy9zaGFwZXhtbC54bWxQSwUGAAAAAAYABgBbAQAA&#10;tAMAAAAA&#10;">
                  <v:fill on="f" focussize="0,0"/>
                  <v:stroke on="f"/>
                  <v:imagedata r:id="rId9" o:title=""/>
                  <o:lock v:ext="edit" aspectratio="t"/>
                </v:shape>
                <v:shape id="Picture 233" o:spid="_x0000_s1026" o:spt="75" type="#_x0000_t75" style="position:absolute;left:3254;top:-604;height:27;width:1278;" filled="f" o:preferrelative="t" stroked="f" coordsize="21600,21600" o:gfxdata="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D2c+L4A&#10;AADcAAAADwAAAAAAAAABACAAAAAiAAAAZHJzL2Rvd25yZXYueG1sUEsBAhQAFAAAAAgAh07iQDMv&#10;BZ47AAAAOQAAABAAAAAAAAAAAQAgAAAADQEAAGRycy9zaGFwZXhtbC54bWxQSwUGAAAAAAYABgBb&#10;AQAAtwMAAAAA&#10;">
                  <v:fill on="f" focussize="0,0"/>
                  <v:stroke on="f"/>
                  <v:imagedata r:id="rId10" o:title=""/>
                  <o:lock v:ext="edit" aspectratio="t"/>
                </v:shape>
                <v:shape id="Picture 232" o:spid="_x0000_s1026" o:spt="75" type="#_x0000_t75" style="position:absolute;left:4532;top:-604;height:27;width:5387;" filled="f" o:preferrelative="t" stroked="f" coordsize="21600,21600" o:gfxdata="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X4w/ugAAANwA&#10;AAAPAAAAAAAAAAEAIAAAACIAAABkcnMvZG93bnJldi54bWxQSwECFAAUAAAACACHTuJAMy8FnjsA&#10;AAA5AAAAEAAAAAAAAAABACAAAAAJAQAAZHJzL3NoYXBleG1sLnhtbFBLBQYAAAAABgAGAFsBAACz&#10;AwAAAAA=&#10;">
                  <v:fill on="f" focussize="0,0"/>
                  <v:stroke on="f"/>
                  <v:imagedata r:id="rId11" o:title=""/>
                  <o:lock v:ext="edit" aspectratio="t"/>
                </v:shape>
                <v:shape id="Picture 231" o:spid="_x0000_s1026" o:spt="75" type="#_x0000_t75" style="position:absolute;left:9918;top:-604;height:27;width:709;" filled="f" o:preferrelative="t" stroked="f" coordsize="21600,21600" o:gfxdata="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U5BPb4A&#10;AADcAAAADwAAAAAAAAABACAAAAAiAAAAZHJzL2Rvd25yZXYueG1sUEsBAhQAFAAAAAgAh07iQDMv&#10;BZ47AAAAOQAAABAAAAAAAAAAAQAgAAAADQEAAGRycy9zaGFwZXhtbC54bWxQSwUGAAAAAAYABgBb&#10;AQAAtwMAAAAA&#10;">
                  <v:fill on="f" focussize="0,0"/>
                  <v:stroke on="f"/>
                  <v:imagedata r:id="rId12" o:title=""/>
                  <o:lock v:ext="edit" aspectratio="t"/>
                </v:shape>
                <v:shape id="Picture 230" o:spid="_x0000_s1026" o:spt="75" type="#_x0000_t75" style="position:absolute;left:10627;top:-604;height:27;width:567;" filled="f" o:preferrelative="t" stroked="f" coordsize="21600,21600" o:gfxdata="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DDDx&#10;wAAAANwAAAAPAAAAAAAAAAEAIAAAACIAAABkcnMvZG93bnJldi54bWxQSwECFAAUAAAACACHTuJA&#10;My8FnjsAAAA5AAAAEAAAAAAAAAABACAAAAAPAQAAZHJzL3NoYXBleG1sLnhtbFBLBQYAAAAABgAG&#10;AFsBAAC5AwAAAAA=&#10;">
                  <v:fill on="f" focussize="0,0"/>
                  <v:stroke on="f"/>
                  <v:imagedata r:id="rId13" o:title=""/>
                  <o:lock v:ext="edit" aspectratio="t"/>
                </v:shape>
              </v:group>
            </w:pict>
          </mc:Fallback>
        </mc:AlternateContent>
      </w:r>
      <w:r>
        <w:rPr>
          <w:lang w:bidi="ar-SA"/>
        </w:rPr>
        <mc:AlternateContent>
          <mc:Choice Requires="wpg">
            <w:drawing>
              <wp:anchor distT="0" distB="0" distL="114300" distR="114300" simplePos="0" relativeHeight="251705344" behindDoc="1" locked="0" layoutInCell="1" allowOverlap="1">
                <wp:simplePos x="0" y="0"/>
                <wp:positionH relativeFrom="page">
                  <wp:posOffset>1527175</wp:posOffset>
                </wp:positionH>
                <wp:positionV relativeFrom="paragraph">
                  <wp:posOffset>-195580</wp:posOffset>
                </wp:positionV>
                <wp:extent cx="5581015" cy="17145"/>
                <wp:effectExtent l="3175" t="4445" r="0" b="0"/>
                <wp:wrapNone/>
                <wp:docPr id="241" name="Group 223"/>
                <wp:cNvGraphicFramePr/>
                <a:graphic xmlns:a="http://schemas.openxmlformats.org/drawingml/2006/main">
                  <a:graphicData uri="http://schemas.microsoft.com/office/word/2010/wordprocessingGroup">
                    <wpg:wgp>
                      <wpg:cNvGrpSpPr/>
                      <wpg:grpSpPr>
                        <a:xfrm>
                          <a:off x="0" y="0"/>
                          <a:ext cx="5581015" cy="17145"/>
                          <a:chOff x="2405" y="-308"/>
                          <a:chExt cx="8789" cy="27"/>
                        </a:xfrm>
                      </wpg:grpSpPr>
                      <pic:pic xmlns:pic="http://schemas.openxmlformats.org/drawingml/2006/picture">
                        <pic:nvPicPr>
                          <pic:cNvPr id="242" name="Picture 2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2405" y="-308"/>
                            <a:ext cx="850" cy="27"/>
                          </a:xfrm>
                          <a:prstGeom prst="rect">
                            <a:avLst/>
                          </a:prstGeom>
                          <a:noFill/>
                        </pic:spPr>
                      </pic:pic>
                      <pic:pic xmlns:pic="http://schemas.openxmlformats.org/drawingml/2006/picture">
                        <pic:nvPicPr>
                          <pic:cNvPr id="243" name="Picture 2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3254" y="-308"/>
                            <a:ext cx="1278" cy="27"/>
                          </a:xfrm>
                          <a:prstGeom prst="rect">
                            <a:avLst/>
                          </a:prstGeom>
                          <a:noFill/>
                        </pic:spPr>
                      </pic:pic>
                      <pic:pic xmlns:pic="http://schemas.openxmlformats.org/drawingml/2006/picture">
                        <pic:nvPicPr>
                          <pic:cNvPr id="244" name="Picture 2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4532" y="-308"/>
                            <a:ext cx="5387" cy="27"/>
                          </a:xfrm>
                          <a:prstGeom prst="rect">
                            <a:avLst/>
                          </a:prstGeom>
                          <a:noFill/>
                        </pic:spPr>
                      </pic:pic>
                      <pic:pic xmlns:pic="http://schemas.openxmlformats.org/drawingml/2006/picture">
                        <pic:nvPicPr>
                          <pic:cNvPr id="245" name="Picture 2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9918" y="-308"/>
                            <a:ext cx="709" cy="27"/>
                          </a:xfrm>
                          <a:prstGeom prst="rect">
                            <a:avLst/>
                          </a:prstGeom>
                          <a:noFill/>
                        </pic:spPr>
                      </pic:pic>
                      <pic:pic xmlns:pic="http://schemas.openxmlformats.org/drawingml/2006/picture">
                        <pic:nvPicPr>
                          <pic:cNvPr id="246" name="Picture 2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10627" y="-308"/>
                            <a:ext cx="567" cy="27"/>
                          </a:xfrm>
                          <a:prstGeom prst="rect">
                            <a:avLst/>
                          </a:prstGeom>
                          <a:noFill/>
                        </pic:spPr>
                      </pic:pic>
                    </wpg:wgp>
                  </a:graphicData>
                </a:graphic>
              </wp:anchor>
            </w:drawing>
          </mc:Choice>
          <mc:Fallback>
            <w:pict>
              <v:group id="Group 223" o:spid="_x0000_s1026" o:spt="203" style="position:absolute;left:0pt;margin-left:120.25pt;margin-top:-15.4pt;height:1.35pt;width:439.45pt;mso-position-horizontal-relative:page;z-index:-251611136;mso-width-relative:page;mso-height-relative:page;" coordorigin="2405,-308" coordsize="8789,27" o:gfxdata="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">
                <o:lock v:ext="edit" aspectratio="f"/>
                <v:shape id="Picture 228" o:spid="_x0000_s1026" o:spt="75" type="#_x0000_t75" style="position:absolute;left:2405;top:-308;height:27;width:850;" filled="f" o:preferrelative="t" stroked="f" coordsize="21600,21600" o:gfxdata="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VkADb4A&#10;AADcAAAADwAAAAAAAAABACAAAAAiAAAAZHJzL2Rvd25yZXYueG1sUEsBAhQAFAAAAAgAh07iQDMv&#10;BZ47AAAAOQAAABAAAAAAAAAAAQAgAAAADQEAAGRycy9zaGFwZXhtbC54bWxQSwUGAAAAAAYABgBb&#10;AQAAtwMAAAAA&#10;">
                  <v:fill on="f" focussize="0,0"/>
                  <v:stroke on="f"/>
                  <v:imagedata r:id="rId14" o:title=""/>
                  <o:lock v:ext="edit" aspectratio="t"/>
                </v:shape>
                <v:shape id="Picture 227" o:spid="_x0000_s1026" o:spt="75" type="#_x0000_t75" style="position:absolute;left:3254;top:-308;height:27;width:1278;" filled="f" o:preferrelative="t" stroked="f" coordsize="21600,21600" o:gfxdata="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uMy7L4A&#10;AADcAAAADwAAAAAAAAABACAAAAAiAAAAZHJzL2Rvd25yZXYueG1sUEsBAhQAFAAAAAgAh07iQDMv&#10;BZ47AAAAOQAAABAAAAAAAAAAAQAgAAAADQEAAGRycy9zaGFwZXhtbC54bWxQSwUGAAAAAAYABgBb&#10;AQAAtwMAAAAA&#10;">
                  <v:fill on="f" focussize="0,0"/>
                  <v:stroke on="f"/>
                  <v:imagedata r:id="rId15" o:title=""/>
                  <o:lock v:ext="edit" aspectratio="t"/>
                </v:shape>
                <v:shape id="Picture 226" o:spid="_x0000_s1026" o:spt="75" type="#_x0000_t75" style="position:absolute;left:4532;top:-308;height:27;width:5387;" filled="f" o:preferrelative="t" stroked="f" coordsize="21600,21600" o:gfxdata="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pcWz&#10;wAAAANwAAAAPAAAAAAAAAAEAIAAAACIAAABkcnMvZG93bnJldi54bWxQSwECFAAUAAAACACHTuJA&#10;My8FnjsAAAA5AAAAEAAAAAAAAAABACAAAAAPAQAAZHJzL3NoYXBleG1sLnhtbFBLBQYAAAAABgAG&#10;AFsBAAC5AwAAAAA=&#10;">
                  <v:fill on="f" focussize="0,0"/>
                  <v:stroke on="f"/>
                  <v:imagedata r:id="rId16" o:title=""/>
                  <o:lock v:ext="edit" aspectratio="t"/>
                </v:shape>
                <v:shape id="Picture 225" o:spid="_x0000_s1026" o:spt="75" type="#_x0000_t75" style="position:absolute;left:9918;top:-308;height:27;width:709;" filled="f" o:preferrelative="t" stroked="f" coordsize="21600,21600" o:gfxdata="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nMD8u/&#10;AAAA3AAAAA8AAAAAAAAAAQAgAAAAIgAAAGRycy9kb3ducmV2LnhtbFBLAQIUABQAAAAIAIdO4kAz&#10;LwWeOwAAADkAAAAQAAAAAAAAAAEAIAAAAA4BAABkcnMvc2hhcGV4bWwueG1sUEsFBgAAAAAGAAYA&#10;WwEAALgDAAAAAA==&#10;">
                  <v:fill on="f" focussize="0,0"/>
                  <v:stroke on="f"/>
                  <v:imagedata r:id="rId17" o:title=""/>
                  <o:lock v:ext="edit" aspectratio="t"/>
                </v:shape>
                <v:shape id="Picture 224" o:spid="_x0000_s1026" o:spt="75" type="#_x0000_t75" style="position:absolute;left:10627;top:-308;height:27;width:567;" filled="f" o:preferrelative="t" stroked="f" coordsize="21600,21600" o:gfxdata="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dcJrsAAADc&#10;AAAADwAAAAAAAAABACAAAAAiAAAAZHJzL2Rvd25yZXYueG1sUEsBAhQAFAAAAAgAh07iQDMvBZ47&#10;AAAAOQAAABAAAAAAAAAAAQAgAAAACgEAAGRycy9zaGFwZXhtbC54bWxQSwUGAAAAAAYABgBbAQAA&#10;tAMAAAAA&#10;">
                  <v:fill on="f" focussize="0,0"/>
                  <v:stroke on="f"/>
                  <v:imagedata r:id="rId18" o:title=""/>
                  <o:lock v:ext="edit" aspectratio="t"/>
                </v:shape>
              </v:group>
            </w:pict>
          </mc:Fallback>
        </mc:AlternateContent>
      </w:r>
      <w:r>
        <w:rPr>
          <w:sz w:val="20"/>
        </w:rPr>
        <w:t>Sổ</w:t>
      </w:r>
      <w:r>
        <w:rPr>
          <w:spacing w:val="-2"/>
          <w:sz w:val="20"/>
        </w:rPr>
        <w:t xml:space="preserve"> </w:t>
      </w:r>
      <w:r>
        <w:rPr>
          <w:sz w:val="20"/>
        </w:rPr>
        <w:t>này</w:t>
      </w:r>
      <w:r>
        <w:rPr>
          <w:spacing w:val="-7"/>
          <w:sz w:val="20"/>
        </w:rPr>
        <w:t xml:space="preserve"> </w:t>
      </w:r>
      <w:r>
        <w:rPr>
          <w:sz w:val="20"/>
        </w:rPr>
        <w:t>có</w:t>
      </w:r>
      <w:r>
        <w:rPr>
          <w:spacing w:val="-4"/>
          <w:sz w:val="20"/>
        </w:rPr>
        <w:t xml:space="preserve"> </w:t>
      </w:r>
      <w:r>
        <w:rPr>
          <w:sz w:val="20"/>
        </w:rPr>
        <w:t>01</w:t>
      </w:r>
      <w:r>
        <w:rPr>
          <w:spacing w:val="-5"/>
          <w:sz w:val="20"/>
        </w:rPr>
        <w:t xml:space="preserve"> </w:t>
      </w:r>
      <w:r>
        <w:rPr>
          <w:sz w:val="20"/>
        </w:rPr>
        <w:t>trang,</w:t>
      </w:r>
      <w:r>
        <w:rPr>
          <w:spacing w:val="-4"/>
          <w:sz w:val="20"/>
        </w:rPr>
        <w:t xml:space="preserve"> </w:t>
      </w:r>
      <w:r>
        <w:rPr>
          <w:sz w:val="20"/>
        </w:rPr>
        <w:t>đánh</w:t>
      </w:r>
      <w:r>
        <w:rPr>
          <w:spacing w:val="-5"/>
          <w:sz w:val="20"/>
        </w:rPr>
        <w:t xml:space="preserve"> </w:t>
      </w:r>
      <w:r>
        <w:rPr>
          <w:sz w:val="20"/>
        </w:rPr>
        <w:t>số</w:t>
      </w:r>
      <w:r>
        <w:rPr>
          <w:spacing w:val="-4"/>
          <w:sz w:val="20"/>
        </w:rPr>
        <w:t xml:space="preserve"> </w:t>
      </w:r>
      <w:r>
        <w:rPr>
          <w:sz w:val="20"/>
        </w:rPr>
        <w:t>từ</w:t>
      </w:r>
      <w:r>
        <w:rPr>
          <w:spacing w:val="-6"/>
          <w:sz w:val="20"/>
        </w:rPr>
        <w:t xml:space="preserve"> </w:t>
      </w:r>
      <w:r>
        <w:rPr>
          <w:sz w:val="20"/>
        </w:rPr>
        <w:t>trang</w:t>
      </w:r>
      <w:r>
        <w:rPr>
          <w:spacing w:val="-4"/>
          <w:sz w:val="20"/>
        </w:rPr>
        <w:t xml:space="preserve"> </w:t>
      </w:r>
      <w:r>
        <w:rPr>
          <w:sz w:val="20"/>
        </w:rPr>
        <w:t>số</w:t>
      </w:r>
      <w:r>
        <w:rPr>
          <w:spacing w:val="-5"/>
          <w:sz w:val="20"/>
        </w:rPr>
        <w:t xml:space="preserve"> </w:t>
      </w:r>
      <w:r>
        <w:rPr>
          <w:sz w:val="20"/>
        </w:rPr>
        <w:t>01</w:t>
      </w:r>
      <w:r>
        <w:rPr>
          <w:spacing w:val="-5"/>
          <w:sz w:val="20"/>
        </w:rPr>
        <w:t xml:space="preserve"> </w:t>
      </w:r>
      <w:r>
        <w:rPr>
          <w:sz w:val="20"/>
        </w:rPr>
        <w:t>đến</w:t>
      </w:r>
      <w:r>
        <w:rPr>
          <w:spacing w:val="-4"/>
          <w:sz w:val="20"/>
        </w:rPr>
        <w:t xml:space="preserve"> </w:t>
      </w:r>
      <w:r>
        <w:rPr>
          <w:sz w:val="20"/>
        </w:rPr>
        <w:t>trang</w:t>
      </w:r>
      <w:r>
        <w:rPr>
          <w:spacing w:val="-7"/>
          <w:sz w:val="20"/>
        </w:rPr>
        <w:t xml:space="preserve"> </w:t>
      </w:r>
      <w:r>
        <w:rPr>
          <w:sz w:val="20"/>
        </w:rPr>
        <w:t>01</w:t>
      </w:r>
    </w:p>
    <w:p w14:paraId="7550C7AC">
      <w:pPr>
        <w:spacing w:before="51"/>
        <w:ind w:left="738"/>
        <w:rPr>
          <w:sz w:val="20"/>
        </w:rPr>
      </w:pPr>
      <w:r>
        <w:rPr>
          <w:sz w:val="20"/>
        </w:rPr>
        <w:t>- Ngày mở sổ: ..................................</w:t>
      </w:r>
    </w:p>
    <w:p w14:paraId="77790EA7">
      <w:pPr>
        <w:spacing w:before="66"/>
        <w:ind w:left="6396"/>
        <w:rPr>
          <w:i/>
          <w:sz w:val="20"/>
        </w:rPr>
      </w:pPr>
      <w:r>
        <w:rPr>
          <w:i/>
          <w:sz w:val="20"/>
        </w:rPr>
        <w:t>Ngày ..... tháng ..... năm</w:t>
      </w:r>
    </w:p>
    <w:p w14:paraId="283F7205">
      <w:pPr>
        <w:tabs>
          <w:tab w:val="left" w:pos="3871"/>
        </w:tabs>
        <w:spacing w:before="91"/>
        <w:ind w:right="39"/>
        <w:jc w:val="center"/>
        <w:rPr>
          <w:b/>
          <w:sz w:val="20"/>
        </w:rPr>
      </w:pPr>
      <w:r>
        <w:rPr>
          <w:b/>
          <w:spacing w:val="-3"/>
          <w:sz w:val="20"/>
        </w:rPr>
        <w:t>Ngƣời</w:t>
      </w:r>
      <w:r>
        <w:rPr>
          <w:b/>
          <w:spacing w:val="-18"/>
          <w:sz w:val="20"/>
        </w:rPr>
        <w:t xml:space="preserve"> </w:t>
      </w:r>
      <w:r>
        <w:rPr>
          <w:b/>
          <w:sz w:val="20"/>
        </w:rPr>
        <w:t>lập</w:t>
      </w:r>
      <w:r>
        <w:rPr>
          <w:b/>
          <w:spacing w:val="-17"/>
          <w:sz w:val="20"/>
        </w:rPr>
        <w:t xml:space="preserve"> </w:t>
      </w:r>
      <w:r>
        <w:rPr>
          <w:b/>
          <w:sz w:val="20"/>
        </w:rPr>
        <w:t>biểu</w:t>
      </w:r>
      <w:r>
        <w:rPr>
          <w:b/>
          <w:sz w:val="20"/>
        </w:rPr>
        <w:tab/>
      </w:r>
      <w:r>
        <w:rPr>
          <w:b/>
          <w:sz w:val="20"/>
        </w:rPr>
        <w:t>Kế toán</w:t>
      </w:r>
      <w:r>
        <w:rPr>
          <w:b/>
          <w:spacing w:val="-11"/>
          <w:sz w:val="20"/>
        </w:rPr>
        <w:t xml:space="preserve"> </w:t>
      </w:r>
      <w:r>
        <w:rPr>
          <w:b/>
          <w:spacing w:val="-3"/>
          <w:sz w:val="20"/>
        </w:rPr>
        <w:t>trƣởng</w:t>
      </w:r>
    </w:p>
    <w:p w14:paraId="24D44FE9">
      <w:pPr>
        <w:tabs>
          <w:tab w:val="left" w:pos="3897"/>
        </w:tabs>
        <w:spacing w:before="58"/>
        <w:ind w:right="62"/>
        <w:jc w:val="center"/>
        <w:rPr>
          <w:i/>
          <w:sz w:val="20"/>
        </w:rPr>
      </w:pPr>
      <w:r>
        <w:rPr>
          <w:i/>
          <w:sz w:val="20"/>
        </w:rPr>
        <w:t>(Ký,</w:t>
      </w:r>
      <w:r>
        <w:rPr>
          <w:i/>
          <w:spacing w:val="-8"/>
          <w:sz w:val="20"/>
        </w:rPr>
        <w:t xml:space="preserve"> </w:t>
      </w:r>
      <w:r>
        <w:rPr>
          <w:i/>
          <w:sz w:val="20"/>
        </w:rPr>
        <w:t>họ</w:t>
      </w:r>
      <w:r>
        <w:rPr>
          <w:i/>
          <w:spacing w:val="-8"/>
          <w:sz w:val="20"/>
        </w:rPr>
        <w:t xml:space="preserve"> </w:t>
      </w:r>
      <w:r>
        <w:rPr>
          <w:i/>
          <w:sz w:val="20"/>
        </w:rPr>
        <w:t>tên)</w:t>
      </w:r>
      <w:r>
        <w:rPr>
          <w:i/>
          <w:sz w:val="20"/>
        </w:rPr>
        <w:tab/>
      </w:r>
      <w:r>
        <w:rPr>
          <w:i/>
          <w:sz w:val="20"/>
        </w:rPr>
        <w:t>(Ký, họ</w:t>
      </w:r>
      <w:r>
        <w:rPr>
          <w:i/>
          <w:spacing w:val="-9"/>
          <w:sz w:val="20"/>
        </w:rPr>
        <w:t xml:space="preserve"> </w:t>
      </w:r>
      <w:r>
        <w:rPr>
          <w:i/>
          <w:sz w:val="20"/>
        </w:rPr>
        <w:t>tên)</w:t>
      </w:r>
    </w:p>
    <w:p w14:paraId="1A3260CF">
      <w:pPr>
        <w:jc w:val="center"/>
        <w:rPr>
          <w:sz w:val="20"/>
        </w:rPr>
        <w:sectPr>
          <w:pgSz w:w="11910" w:h="16840"/>
          <w:pgMar w:top="1040" w:right="400" w:bottom="1140" w:left="680" w:header="0" w:footer="918" w:gutter="0"/>
          <w:cols w:space="720" w:num="1"/>
        </w:sectPr>
      </w:pPr>
    </w:p>
    <w:p w14:paraId="2EB9BA5B">
      <w:pPr>
        <w:pStyle w:val="8"/>
        <w:spacing w:before="67"/>
        <w:ind w:right="868"/>
        <w:jc w:val="both"/>
      </w:pPr>
      <w:r>
        <w:rPr>
          <w:b/>
        </w:rPr>
        <w:t>Ví dụ 1:</w:t>
      </w:r>
      <w:r>
        <w:t xml:space="preserve"> Trích một số nghiệp vụ kinh tế phát sinh về chi phí bán hàng trong tháng 9 năm 2018 của 1 DNTM (X). Biết DN hạch toán hàng tồn kho theo phương pháp kê khai thường xuyên và tính thuế GTGT theo phương pháp khấu trừ</w:t>
      </w:r>
    </w:p>
    <w:p w14:paraId="68FD19E8">
      <w:pPr>
        <w:pStyle w:val="8"/>
        <w:ind w:left="1394"/>
      </w:pPr>
      <w:r>
        <w:t>Giả sử các tài khoản đầu kỳ có số dư hợp lý, đơn vị tính: đồng.</w:t>
      </w:r>
    </w:p>
    <w:p w14:paraId="081373ED">
      <w:pPr>
        <w:pStyle w:val="13"/>
        <w:numPr>
          <w:ilvl w:val="1"/>
          <w:numId w:val="5"/>
        </w:numPr>
        <w:tabs>
          <w:tab w:val="left" w:pos="1735"/>
        </w:tabs>
        <w:ind w:right="731" w:firstLine="720"/>
        <w:rPr>
          <w:sz w:val="26"/>
        </w:rPr>
      </w:pPr>
      <w:r>
        <w:rPr>
          <w:sz w:val="26"/>
        </w:rPr>
        <w:t>Ngày 5/9 PXK số 001, xuất kho một số công cụ dụng cụ nhỏ trị giá 2.000.000 đ dùng cho bộ phận bán</w:t>
      </w:r>
      <w:r>
        <w:rPr>
          <w:spacing w:val="-1"/>
          <w:sz w:val="26"/>
        </w:rPr>
        <w:t xml:space="preserve"> </w:t>
      </w:r>
      <w:r>
        <w:rPr>
          <w:sz w:val="26"/>
        </w:rPr>
        <w:t>hàng.</w:t>
      </w:r>
    </w:p>
    <w:p w14:paraId="2551B31D">
      <w:pPr>
        <w:pStyle w:val="13"/>
        <w:numPr>
          <w:ilvl w:val="1"/>
          <w:numId w:val="5"/>
        </w:numPr>
        <w:tabs>
          <w:tab w:val="left" w:pos="1783"/>
        </w:tabs>
        <w:spacing w:before="119" w:line="298" w:lineRule="exact"/>
        <w:ind w:left="1782" w:hanging="324"/>
        <w:rPr>
          <w:sz w:val="26"/>
        </w:rPr>
      </w:pPr>
      <w:r>
        <w:rPr>
          <w:sz w:val="26"/>
        </w:rPr>
        <w:t>Ngày 6/9 Phiếu chi số 001, chi trả tiền vận chuyển hàng hóa đem đi bán số</w:t>
      </w:r>
      <w:r>
        <w:rPr>
          <w:spacing w:val="-2"/>
          <w:sz w:val="26"/>
        </w:rPr>
        <w:t xml:space="preserve"> </w:t>
      </w:r>
      <w:r>
        <w:rPr>
          <w:sz w:val="26"/>
        </w:rPr>
        <w:t>tiền</w:t>
      </w:r>
    </w:p>
    <w:p w14:paraId="5E53972D">
      <w:pPr>
        <w:tabs>
          <w:tab w:val="left" w:pos="1908"/>
        </w:tabs>
        <w:spacing w:line="298" w:lineRule="exact"/>
        <w:ind w:left="738"/>
        <w:rPr>
          <w:sz w:val="26"/>
        </w:rPr>
      </w:pPr>
      <w:r>
        <w:rPr>
          <w:sz w:val="26"/>
        </w:rPr>
        <w:t>2.500.000đ ( người nhận: Nguyễn Đức Tính).</w:t>
      </w:r>
    </w:p>
    <w:p w14:paraId="4B42AED3">
      <w:pPr>
        <w:pStyle w:val="13"/>
        <w:numPr>
          <w:ilvl w:val="1"/>
          <w:numId w:val="5"/>
        </w:numPr>
        <w:tabs>
          <w:tab w:val="left" w:pos="1742"/>
        </w:tabs>
        <w:ind w:right="730" w:firstLine="720"/>
        <w:jc w:val="both"/>
        <w:rPr>
          <w:sz w:val="26"/>
        </w:rPr>
      </w:pPr>
      <w:r>
        <w:rPr>
          <w:sz w:val="26"/>
        </w:rPr>
        <w:t>Ngày 7/9, Lập UNC số 020, Thanh toán tiền quảng cáo tiếp thị qua tài khoản tiền gửi ngân hàng công thương chi nhánh BL với giá dịch vụ chưa thuế là 60.000.000đ, thuế GTGT tính 10%, khoản chi phí này được phân bổ vào chi phí bán hàng trong 6 tháng, và bắt đầu từ tháng này. (BPB</w:t>
      </w:r>
      <w:r>
        <w:rPr>
          <w:spacing w:val="-9"/>
          <w:sz w:val="26"/>
        </w:rPr>
        <w:t xml:space="preserve"> </w:t>
      </w:r>
      <w:r>
        <w:rPr>
          <w:sz w:val="26"/>
        </w:rPr>
        <w:t>09).</w:t>
      </w:r>
    </w:p>
    <w:p w14:paraId="3D32EC58">
      <w:pPr>
        <w:pStyle w:val="13"/>
        <w:numPr>
          <w:ilvl w:val="1"/>
          <w:numId w:val="5"/>
        </w:numPr>
        <w:tabs>
          <w:tab w:val="left" w:pos="1721"/>
        </w:tabs>
        <w:spacing w:before="120"/>
        <w:ind w:right="730" w:firstLine="720"/>
        <w:rPr>
          <w:sz w:val="26"/>
        </w:rPr>
      </w:pPr>
      <w:r>
        <w:rPr>
          <w:sz w:val="26"/>
        </w:rPr>
        <w:t>Ngày 10/9, phiếu chi số 002 chi thanh toán tiền điện thắp sáng và điện thoại của phòng kinh doanh với giá dịch vụ chưa thuế 5.600.000 đ, thuế GTGT</w:t>
      </w:r>
      <w:r>
        <w:rPr>
          <w:spacing w:val="-3"/>
          <w:sz w:val="26"/>
        </w:rPr>
        <w:t xml:space="preserve"> </w:t>
      </w:r>
      <w:r>
        <w:rPr>
          <w:sz w:val="26"/>
        </w:rPr>
        <w:t>10%</w:t>
      </w:r>
    </w:p>
    <w:p w14:paraId="5ADE13B9">
      <w:pPr>
        <w:pStyle w:val="13"/>
        <w:numPr>
          <w:ilvl w:val="1"/>
          <w:numId w:val="5"/>
        </w:numPr>
        <w:tabs>
          <w:tab w:val="left" w:pos="1730"/>
        </w:tabs>
        <w:spacing w:before="120"/>
        <w:ind w:right="730" w:firstLine="720"/>
        <w:jc w:val="both"/>
        <w:rPr>
          <w:sz w:val="26"/>
        </w:rPr>
      </w:pPr>
      <w:r>
        <w:rPr>
          <w:sz w:val="26"/>
        </w:rPr>
        <w:t>Ngày 12/9 bảng phân bổ số 10, Phân bổ số công cụ dụng cụ dùng cho bộ phận bán hàng số tiền</w:t>
      </w:r>
      <w:r>
        <w:rPr>
          <w:spacing w:val="-4"/>
          <w:sz w:val="26"/>
        </w:rPr>
        <w:t xml:space="preserve"> </w:t>
      </w:r>
      <w:r>
        <w:rPr>
          <w:sz w:val="26"/>
        </w:rPr>
        <w:t>1.250.000đ.</w:t>
      </w:r>
    </w:p>
    <w:p w14:paraId="269DF854">
      <w:pPr>
        <w:pStyle w:val="13"/>
        <w:numPr>
          <w:ilvl w:val="1"/>
          <w:numId w:val="5"/>
        </w:numPr>
        <w:tabs>
          <w:tab w:val="left" w:pos="1735"/>
        </w:tabs>
        <w:spacing w:before="122"/>
        <w:ind w:right="731" w:firstLine="720"/>
        <w:jc w:val="both"/>
        <w:rPr>
          <w:sz w:val="26"/>
        </w:rPr>
      </w:pPr>
      <w:r>
        <w:rPr>
          <w:sz w:val="26"/>
        </w:rPr>
        <w:t>Cuối kỳ, Kết chuyển toàn bộ chi phí bán hàng để xác định kết quả kinh doanh trong</w:t>
      </w:r>
      <w:r>
        <w:rPr>
          <w:spacing w:val="-2"/>
          <w:sz w:val="26"/>
        </w:rPr>
        <w:t xml:space="preserve"> </w:t>
      </w:r>
      <w:r>
        <w:rPr>
          <w:sz w:val="26"/>
        </w:rPr>
        <w:t>kỳ.</w:t>
      </w:r>
    </w:p>
    <w:p w14:paraId="2128E95D">
      <w:pPr>
        <w:pStyle w:val="3"/>
        <w:spacing w:before="127"/>
      </w:pPr>
      <w:r>
        <w:t>Yêu cầu:</w:t>
      </w:r>
    </w:p>
    <w:p w14:paraId="2DABD35C">
      <w:pPr>
        <w:pStyle w:val="13"/>
        <w:numPr>
          <w:ilvl w:val="0"/>
          <w:numId w:val="8"/>
        </w:numPr>
        <w:tabs>
          <w:tab w:val="left" w:pos="1706"/>
        </w:tabs>
        <w:spacing w:before="112"/>
        <w:rPr>
          <w:sz w:val="26"/>
        </w:rPr>
      </w:pPr>
      <w:r>
        <w:rPr>
          <w:sz w:val="26"/>
        </w:rPr>
        <w:t>Ghi vào sổ nhật ký chung các nghiệp vụ kinh tế phát sinh</w:t>
      </w:r>
      <w:r>
        <w:rPr>
          <w:spacing w:val="-8"/>
          <w:sz w:val="26"/>
        </w:rPr>
        <w:t xml:space="preserve"> </w:t>
      </w:r>
      <w:r>
        <w:rPr>
          <w:sz w:val="26"/>
        </w:rPr>
        <w:t>trên.</w:t>
      </w:r>
    </w:p>
    <w:p w14:paraId="542AF73B">
      <w:pPr>
        <w:pStyle w:val="13"/>
        <w:numPr>
          <w:ilvl w:val="0"/>
          <w:numId w:val="8"/>
        </w:numPr>
        <w:tabs>
          <w:tab w:val="left" w:pos="1706"/>
        </w:tabs>
        <w:rPr>
          <w:sz w:val="26"/>
        </w:rPr>
      </w:pPr>
      <w:r>
        <w:rPr>
          <w:sz w:val="26"/>
        </w:rPr>
        <w:t>Ghi vào sổ cái TK</w:t>
      </w:r>
      <w:r>
        <w:rPr>
          <w:spacing w:val="-3"/>
          <w:sz w:val="26"/>
        </w:rPr>
        <w:t xml:space="preserve"> </w:t>
      </w:r>
      <w:r>
        <w:rPr>
          <w:sz w:val="26"/>
        </w:rPr>
        <w:t>641</w:t>
      </w:r>
    </w:p>
    <w:p w14:paraId="7A51F48E">
      <w:pPr>
        <w:rPr>
          <w:sz w:val="26"/>
        </w:rPr>
        <w:sectPr>
          <w:pgSz w:w="11910" w:h="16840"/>
          <w:pgMar w:top="620" w:right="400" w:bottom="1100" w:left="680" w:header="0" w:footer="918" w:gutter="0"/>
          <w:cols w:space="720" w:num="1"/>
        </w:sectPr>
      </w:pPr>
    </w:p>
    <w:p w14:paraId="6F2FFB8F">
      <w:pPr>
        <w:pStyle w:val="8"/>
        <w:spacing w:before="118"/>
      </w:pPr>
      <w:r>
        <w:t>Giải:</w:t>
      </w:r>
    </w:p>
    <w:p w14:paraId="62F76466">
      <w:pPr>
        <w:pStyle w:val="8"/>
        <w:spacing w:before="0"/>
        <w:ind w:left="0"/>
        <w:rPr>
          <w:sz w:val="28"/>
        </w:rPr>
      </w:pPr>
      <w:r>
        <w:br w:type="column"/>
      </w:r>
    </w:p>
    <w:p w14:paraId="4B58E829">
      <w:pPr>
        <w:pStyle w:val="3"/>
        <w:spacing w:before="224"/>
        <w:ind w:left="0"/>
      </w:pPr>
      <w:r>
        <w:t>SỔ NHẬT KÝ CHUNG</w:t>
      </w:r>
    </w:p>
    <w:p w14:paraId="2F8EFBF4">
      <w:pPr>
        <w:spacing w:before="121"/>
        <w:ind w:left="738" w:hanging="312"/>
        <w:rPr>
          <w:b/>
          <w:sz w:val="26"/>
        </w:rPr>
      </w:pPr>
      <w:r>
        <w:rPr>
          <w:b/>
          <w:sz w:val="26"/>
        </w:rPr>
        <w:t>Tháng 9 năm 2018</w:t>
      </w:r>
    </w:p>
    <w:p w14:paraId="028797B9">
      <w:pPr>
        <w:ind w:hanging="312"/>
        <w:rPr>
          <w:sz w:val="26"/>
        </w:rPr>
        <w:sectPr>
          <w:type w:val="continuous"/>
          <w:pgSz w:w="11910" w:h="16840"/>
          <w:pgMar w:top="1160" w:right="400" w:bottom="1100" w:left="680" w:header="720" w:footer="720" w:gutter="0"/>
          <w:cols w:equalWidth="0" w:num="2">
            <w:col w:w="1298" w:space="2351"/>
            <w:col w:w="7181"/>
          </w:cols>
        </w:sectPr>
      </w:pPr>
    </w:p>
    <w:p w14:paraId="49D57B7A">
      <w:pPr>
        <w:pStyle w:val="8"/>
        <w:spacing w:before="0"/>
        <w:ind w:left="0"/>
        <w:rPr>
          <w:b/>
          <w:sz w:val="20"/>
        </w:rPr>
      </w:pPr>
    </w:p>
    <w:p w14:paraId="618E91BE">
      <w:pPr>
        <w:pStyle w:val="8"/>
        <w:spacing w:before="6"/>
        <w:ind w:left="0"/>
        <w:rPr>
          <w:b/>
          <w:sz w:val="24"/>
        </w:rPr>
      </w:pPr>
    </w:p>
    <w:tbl>
      <w:tblPr>
        <w:tblStyle w:val="6"/>
        <w:tblW w:w="0" w:type="auto"/>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1"/>
        <w:gridCol w:w="1132"/>
        <w:gridCol w:w="926"/>
        <w:gridCol w:w="2980"/>
        <w:gridCol w:w="707"/>
        <w:gridCol w:w="852"/>
        <w:gridCol w:w="1415"/>
        <w:gridCol w:w="1418"/>
      </w:tblGrid>
      <w:tr w14:paraId="5B9F8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1" w:hRule="atLeast"/>
        </w:trPr>
        <w:tc>
          <w:tcPr>
            <w:tcW w:w="881" w:type="dxa"/>
            <w:vMerge w:val="restart"/>
          </w:tcPr>
          <w:p w14:paraId="306BE96E">
            <w:pPr>
              <w:pStyle w:val="14"/>
              <w:rPr>
                <w:b/>
                <w:sz w:val="26"/>
              </w:rPr>
            </w:pPr>
          </w:p>
          <w:p w14:paraId="007F72DC">
            <w:pPr>
              <w:pStyle w:val="14"/>
              <w:rPr>
                <w:b/>
                <w:sz w:val="26"/>
              </w:rPr>
            </w:pPr>
          </w:p>
          <w:p w14:paraId="1B20D1A8">
            <w:pPr>
              <w:pStyle w:val="14"/>
              <w:spacing w:before="8"/>
              <w:rPr>
                <w:b/>
                <w:sz w:val="23"/>
              </w:rPr>
            </w:pPr>
          </w:p>
          <w:p w14:paraId="79F88BAF">
            <w:pPr>
              <w:pStyle w:val="14"/>
              <w:ind w:left="172" w:right="100" w:hanging="32"/>
              <w:jc w:val="both"/>
              <w:rPr>
                <w:b/>
                <w:sz w:val="24"/>
              </w:rPr>
            </w:pPr>
            <w:r>
              <w:rPr>
                <w:b/>
                <w:sz w:val="24"/>
              </w:rPr>
              <w:t>Ngày, tháng ghi sổ</w:t>
            </w:r>
          </w:p>
        </w:tc>
        <w:tc>
          <w:tcPr>
            <w:tcW w:w="2058" w:type="dxa"/>
            <w:gridSpan w:val="2"/>
          </w:tcPr>
          <w:p w14:paraId="18A0AA11">
            <w:pPr>
              <w:pStyle w:val="14"/>
              <w:rPr>
                <w:b/>
                <w:sz w:val="26"/>
              </w:rPr>
            </w:pPr>
          </w:p>
          <w:p w14:paraId="2D493E5A">
            <w:pPr>
              <w:pStyle w:val="14"/>
              <w:spacing w:before="201"/>
              <w:ind w:left="535"/>
              <w:rPr>
                <w:b/>
                <w:sz w:val="24"/>
              </w:rPr>
            </w:pPr>
            <w:r>
              <w:rPr>
                <w:b/>
                <w:sz w:val="24"/>
              </w:rPr>
              <w:t>Chứ ng từ</w:t>
            </w:r>
          </w:p>
        </w:tc>
        <w:tc>
          <w:tcPr>
            <w:tcW w:w="2980" w:type="dxa"/>
            <w:vMerge w:val="restart"/>
          </w:tcPr>
          <w:p w14:paraId="67DDC3AE">
            <w:pPr>
              <w:pStyle w:val="14"/>
              <w:rPr>
                <w:b/>
                <w:sz w:val="26"/>
              </w:rPr>
            </w:pPr>
          </w:p>
          <w:p w14:paraId="2CAC882E">
            <w:pPr>
              <w:pStyle w:val="14"/>
              <w:rPr>
                <w:b/>
                <w:sz w:val="26"/>
              </w:rPr>
            </w:pPr>
          </w:p>
          <w:p w14:paraId="7C960C25">
            <w:pPr>
              <w:pStyle w:val="14"/>
              <w:rPr>
                <w:b/>
                <w:sz w:val="26"/>
              </w:rPr>
            </w:pPr>
          </w:p>
          <w:p w14:paraId="21BA422F">
            <w:pPr>
              <w:pStyle w:val="14"/>
              <w:spacing w:before="8"/>
              <w:rPr>
                <w:b/>
                <w:sz w:val="21"/>
              </w:rPr>
            </w:pPr>
          </w:p>
          <w:p w14:paraId="5A266AAB">
            <w:pPr>
              <w:pStyle w:val="14"/>
              <w:ind w:left="1013" w:right="1002"/>
              <w:jc w:val="center"/>
              <w:rPr>
                <w:b/>
                <w:sz w:val="24"/>
              </w:rPr>
            </w:pPr>
            <w:r>
              <w:rPr>
                <w:b/>
                <w:sz w:val="24"/>
              </w:rPr>
              <w:t>Diễn giải</w:t>
            </w:r>
          </w:p>
        </w:tc>
        <w:tc>
          <w:tcPr>
            <w:tcW w:w="707" w:type="dxa"/>
            <w:vMerge w:val="restart"/>
          </w:tcPr>
          <w:p w14:paraId="277F7CB8">
            <w:pPr>
              <w:pStyle w:val="14"/>
              <w:rPr>
                <w:b/>
                <w:sz w:val="26"/>
              </w:rPr>
            </w:pPr>
          </w:p>
          <w:p w14:paraId="274ADB34">
            <w:pPr>
              <w:pStyle w:val="14"/>
              <w:spacing w:before="7"/>
              <w:rPr>
                <w:b/>
                <w:sz w:val="37"/>
              </w:rPr>
            </w:pPr>
          </w:p>
          <w:p w14:paraId="395F42EF">
            <w:pPr>
              <w:pStyle w:val="14"/>
              <w:ind w:left="192" w:right="181" w:firstLine="14"/>
              <w:jc w:val="both"/>
              <w:rPr>
                <w:b/>
                <w:sz w:val="24"/>
              </w:rPr>
            </w:pPr>
            <w:r>
              <w:rPr>
                <w:b/>
                <w:sz w:val="24"/>
              </w:rPr>
              <w:t>Đã ghi sổ cái</w:t>
            </w:r>
          </w:p>
        </w:tc>
        <w:tc>
          <w:tcPr>
            <w:tcW w:w="852" w:type="dxa"/>
            <w:vMerge w:val="restart"/>
          </w:tcPr>
          <w:p w14:paraId="2CA75BA3">
            <w:pPr>
              <w:pStyle w:val="14"/>
              <w:rPr>
                <w:b/>
                <w:sz w:val="26"/>
              </w:rPr>
            </w:pPr>
          </w:p>
          <w:p w14:paraId="749A91BD">
            <w:pPr>
              <w:pStyle w:val="14"/>
              <w:rPr>
                <w:b/>
                <w:sz w:val="26"/>
              </w:rPr>
            </w:pPr>
          </w:p>
          <w:p w14:paraId="22AE55D1">
            <w:pPr>
              <w:pStyle w:val="14"/>
              <w:spacing w:before="8"/>
              <w:rPr>
                <w:b/>
                <w:sz w:val="23"/>
              </w:rPr>
            </w:pPr>
          </w:p>
          <w:p w14:paraId="2EB6D455">
            <w:pPr>
              <w:pStyle w:val="14"/>
              <w:ind w:left="207" w:right="190"/>
              <w:jc w:val="center"/>
              <w:rPr>
                <w:b/>
                <w:sz w:val="24"/>
              </w:rPr>
            </w:pPr>
            <w:r>
              <w:rPr>
                <w:b/>
                <w:sz w:val="24"/>
              </w:rPr>
              <w:t>Số hiệu</w:t>
            </w:r>
            <w:r>
              <w:rPr>
                <w:b/>
                <w:w w:val="99"/>
                <w:sz w:val="24"/>
              </w:rPr>
              <w:t xml:space="preserve"> </w:t>
            </w:r>
            <w:r>
              <w:rPr>
                <w:b/>
                <w:sz w:val="24"/>
              </w:rPr>
              <w:t>TK</w:t>
            </w:r>
          </w:p>
        </w:tc>
        <w:tc>
          <w:tcPr>
            <w:tcW w:w="2833" w:type="dxa"/>
            <w:gridSpan w:val="2"/>
          </w:tcPr>
          <w:p w14:paraId="1D829455">
            <w:pPr>
              <w:pStyle w:val="14"/>
              <w:rPr>
                <w:b/>
                <w:sz w:val="26"/>
              </w:rPr>
            </w:pPr>
          </w:p>
          <w:p w14:paraId="50544214">
            <w:pPr>
              <w:pStyle w:val="14"/>
              <w:spacing w:before="201"/>
              <w:ind w:left="784"/>
              <w:rPr>
                <w:b/>
                <w:sz w:val="24"/>
              </w:rPr>
            </w:pPr>
            <w:r>
              <w:rPr>
                <w:b/>
                <w:sz w:val="24"/>
              </w:rPr>
              <w:t>Số phát sinh</w:t>
            </w:r>
          </w:p>
        </w:tc>
      </w:tr>
      <w:tr w14:paraId="4E2C1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1" w:hRule="atLeast"/>
        </w:trPr>
        <w:tc>
          <w:tcPr>
            <w:tcW w:w="881" w:type="dxa"/>
            <w:vMerge w:val="continue"/>
            <w:tcBorders>
              <w:top w:val="nil"/>
            </w:tcBorders>
          </w:tcPr>
          <w:p w14:paraId="336FC54B">
            <w:pPr>
              <w:rPr>
                <w:sz w:val="2"/>
                <w:szCs w:val="2"/>
              </w:rPr>
            </w:pPr>
          </w:p>
        </w:tc>
        <w:tc>
          <w:tcPr>
            <w:tcW w:w="1132" w:type="dxa"/>
          </w:tcPr>
          <w:p w14:paraId="04FC7335">
            <w:pPr>
              <w:pStyle w:val="14"/>
              <w:rPr>
                <w:b/>
                <w:sz w:val="26"/>
              </w:rPr>
            </w:pPr>
          </w:p>
          <w:p w14:paraId="6A61BD41">
            <w:pPr>
              <w:pStyle w:val="14"/>
              <w:spacing w:before="201"/>
              <w:ind w:right="177"/>
              <w:jc w:val="right"/>
              <w:rPr>
                <w:b/>
                <w:sz w:val="24"/>
              </w:rPr>
            </w:pPr>
            <w:r>
              <w:rPr>
                <w:b/>
                <w:sz w:val="24"/>
              </w:rPr>
              <w:t>Số hiệu</w:t>
            </w:r>
          </w:p>
        </w:tc>
        <w:tc>
          <w:tcPr>
            <w:tcW w:w="926" w:type="dxa"/>
          </w:tcPr>
          <w:p w14:paraId="0747B7CE">
            <w:pPr>
              <w:pStyle w:val="14"/>
              <w:spacing w:before="4"/>
              <w:rPr>
                <w:b/>
                <w:sz w:val="31"/>
              </w:rPr>
            </w:pPr>
          </w:p>
          <w:p w14:paraId="3D489939">
            <w:pPr>
              <w:pStyle w:val="14"/>
              <w:spacing w:before="1"/>
              <w:ind w:left="168" w:right="141" w:firstLine="26"/>
              <w:rPr>
                <w:b/>
                <w:sz w:val="24"/>
              </w:rPr>
            </w:pPr>
            <w:r>
              <w:rPr>
                <w:b/>
                <w:sz w:val="24"/>
              </w:rPr>
              <w:t>Ngày tháng</w:t>
            </w:r>
          </w:p>
        </w:tc>
        <w:tc>
          <w:tcPr>
            <w:tcW w:w="2980" w:type="dxa"/>
            <w:vMerge w:val="continue"/>
            <w:tcBorders>
              <w:top w:val="nil"/>
            </w:tcBorders>
          </w:tcPr>
          <w:p w14:paraId="741654F8">
            <w:pPr>
              <w:rPr>
                <w:sz w:val="2"/>
                <w:szCs w:val="2"/>
              </w:rPr>
            </w:pPr>
          </w:p>
        </w:tc>
        <w:tc>
          <w:tcPr>
            <w:tcW w:w="707" w:type="dxa"/>
            <w:vMerge w:val="continue"/>
            <w:tcBorders>
              <w:top w:val="nil"/>
            </w:tcBorders>
          </w:tcPr>
          <w:p w14:paraId="0885267F">
            <w:pPr>
              <w:rPr>
                <w:sz w:val="2"/>
                <w:szCs w:val="2"/>
              </w:rPr>
            </w:pPr>
          </w:p>
        </w:tc>
        <w:tc>
          <w:tcPr>
            <w:tcW w:w="852" w:type="dxa"/>
            <w:vMerge w:val="continue"/>
            <w:tcBorders>
              <w:top w:val="nil"/>
            </w:tcBorders>
          </w:tcPr>
          <w:p w14:paraId="43988E65">
            <w:pPr>
              <w:rPr>
                <w:sz w:val="2"/>
                <w:szCs w:val="2"/>
              </w:rPr>
            </w:pPr>
          </w:p>
        </w:tc>
        <w:tc>
          <w:tcPr>
            <w:tcW w:w="1415" w:type="dxa"/>
          </w:tcPr>
          <w:p w14:paraId="1B7DFAE5">
            <w:pPr>
              <w:pStyle w:val="14"/>
              <w:rPr>
                <w:b/>
                <w:sz w:val="26"/>
              </w:rPr>
            </w:pPr>
          </w:p>
          <w:p w14:paraId="414A1D04">
            <w:pPr>
              <w:pStyle w:val="14"/>
              <w:spacing w:before="201"/>
              <w:ind w:left="567" w:right="491"/>
              <w:jc w:val="center"/>
              <w:rPr>
                <w:b/>
                <w:sz w:val="24"/>
              </w:rPr>
            </w:pPr>
            <w:r>
              <w:rPr>
                <w:b/>
                <w:sz w:val="24"/>
              </w:rPr>
              <w:t>Nợ</w:t>
            </w:r>
          </w:p>
        </w:tc>
        <w:tc>
          <w:tcPr>
            <w:tcW w:w="1418" w:type="dxa"/>
          </w:tcPr>
          <w:p w14:paraId="09EF5C0D">
            <w:pPr>
              <w:pStyle w:val="14"/>
              <w:rPr>
                <w:b/>
                <w:sz w:val="26"/>
              </w:rPr>
            </w:pPr>
          </w:p>
          <w:p w14:paraId="3CBD7B32">
            <w:pPr>
              <w:pStyle w:val="14"/>
              <w:spacing w:before="201"/>
              <w:ind w:left="576" w:right="498"/>
              <w:jc w:val="center"/>
              <w:rPr>
                <w:b/>
                <w:sz w:val="24"/>
              </w:rPr>
            </w:pPr>
            <w:r>
              <w:rPr>
                <w:b/>
                <w:sz w:val="24"/>
              </w:rPr>
              <w:t>Có</w:t>
            </w:r>
          </w:p>
        </w:tc>
      </w:tr>
      <w:tr w14:paraId="14C2C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81" w:type="dxa"/>
          </w:tcPr>
          <w:p w14:paraId="3A5BF7B3">
            <w:pPr>
              <w:pStyle w:val="14"/>
              <w:spacing w:before="97" w:line="264" w:lineRule="exact"/>
              <w:ind w:left="5"/>
              <w:jc w:val="center"/>
              <w:rPr>
                <w:i/>
                <w:sz w:val="24"/>
              </w:rPr>
            </w:pPr>
            <w:r>
              <w:rPr>
                <w:i/>
                <w:sz w:val="24"/>
              </w:rPr>
              <w:t>A</w:t>
            </w:r>
          </w:p>
        </w:tc>
        <w:tc>
          <w:tcPr>
            <w:tcW w:w="1132" w:type="dxa"/>
          </w:tcPr>
          <w:p w14:paraId="7BA50D17">
            <w:pPr>
              <w:pStyle w:val="14"/>
              <w:spacing w:before="97" w:line="264" w:lineRule="exact"/>
              <w:ind w:left="2"/>
              <w:jc w:val="center"/>
              <w:rPr>
                <w:i/>
                <w:sz w:val="24"/>
              </w:rPr>
            </w:pPr>
            <w:r>
              <w:rPr>
                <w:i/>
                <w:sz w:val="24"/>
              </w:rPr>
              <w:t>C</w:t>
            </w:r>
          </w:p>
        </w:tc>
        <w:tc>
          <w:tcPr>
            <w:tcW w:w="926" w:type="dxa"/>
          </w:tcPr>
          <w:p w14:paraId="37790B7A">
            <w:pPr>
              <w:pStyle w:val="14"/>
              <w:spacing w:before="97" w:line="264" w:lineRule="exact"/>
              <w:ind w:left="9"/>
              <w:jc w:val="center"/>
              <w:rPr>
                <w:i/>
                <w:sz w:val="24"/>
              </w:rPr>
            </w:pPr>
            <w:r>
              <w:rPr>
                <w:i/>
                <w:sz w:val="24"/>
              </w:rPr>
              <w:t>B</w:t>
            </w:r>
          </w:p>
        </w:tc>
        <w:tc>
          <w:tcPr>
            <w:tcW w:w="2980" w:type="dxa"/>
          </w:tcPr>
          <w:p w14:paraId="13B87776">
            <w:pPr>
              <w:pStyle w:val="14"/>
              <w:spacing w:before="97" w:line="264" w:lineRule="exact"/>
              <w:ind w:left="14"/>
              <w:jc w:val="center"/>
              <w:rPr>
                <w:i/>
                <w:sz w:val="24"/>
              </w:rPr>
            </w:pPr>
            <w:r>
              <w:rPr>
                <w:i/>
                <w:w w:val="99"/>
                <w:sz w:val="24"/>
              </w:rPr>
              <w:t>D</w:t>
            </w:r>
          </w:p>
        </w:tc>
        <w:tc>
          <w:tcPr>
            <w:tcW w:w="707" w:type="dxa"/>
          </w:tcPr>
          <w:p w14:paraId="1375B895">
            <w:pPr>
              <w:pStyle w:val="14"/>
              <w:spacing w:before="97" w:line="264" w:lineRule="exact"/>
              <w:ind w:left="12"/>
              <w:jc w:val="center"/>
              <w:rPr>
                <w:i/>
                <w:sz w:val="24"/>
              </w:rPr>
            </w:pPr>
            <w:r>
              <w:rPr>
                <w:i/>
                <w:sz w:val="24"/>
              </w:rPr>
              <w:t>E</w:t>
            </w:r>
          </w:p>
        </w:tc>
        <w:tc>
          <w:tcPr>
            <w:tcW w:w="852" w:type="dxa"/>
          </w:tcPr>
          <w:p w14:paraId="4392DA5A">
            <w:pPr>
              <w:pStyle w:val="14"/>
              <w:spacing w:before="97" w:line="264" w:lineRule="exact"/>
              <w:ind w:left="16"/>
              <w:jc w:val="center"/>
              <w:rPr>
                <w:i/>
                <w:sz w:val="24"/>
              </w:rPr>
            </w:pPr>
            <w:r>
              <w:rPr>
                <w:i/>
                <w:w w:val="99"/>
                <w:sz w:val="24"/>
              </w:rPr>
              <w:t>H</w:t>
            </w:r>
          </w:p>
        </w:tc>
        <w:tc>
          <w:tcPr>
            <w:tcW w:w="1415" w:type="dxa"/>
          </w:tcPr>
          <w:p w14:paraId="5B0D7CF6">
            <w:pPr>
              <w:pStyle w:val="14"/>
              <w:spacing w:before="97" w:line="264" w:lineRule="exact"/>
              <w:ind w:left="15"/>
              <w:jc w:val="center"/>
              <w:rPr>
                <w:i/>
                <w:sz w:val="24"/>
              </w:rPr>
            </w:pPr>
            <w:r>
              <w:rPr>
                <w:i/>
                <w:sz w:val="24"/>
              </w:rPr>
              <w:t>1</w:t>
            </w:r>
          </w:p>
        </w:tc>
        <w:tc>
          <w:tcPr>
            <w:tcW w:w="1418" w:type="dxa"/>
          </w:tcPr>
          <w:p w14:paraId="543F882E">
            <w:pPr>
              <w:pStyle w:val="14"/>
              <w:spacing w:before="97" w:line="264" w:lineRule="exact"/>
              <w:ind w:left="20"/>
              <w:jc w:val="center"/>
              <w:rPr>
                <w:i/>
                <w:sz w:val="24"/>
              </w:rPr>
            </w:pPr>
            <w:r>
              <w:rPr>
                <w:i/>
                <w:sz w:val="24"/>
              </w:rPr>
              <w:t>2</w:t>
            </w:r>
          </w:p>
        </w:tc>
      </w:tr>
      <w:tr w14:paraId="563CF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81" w:type="dxa"/>
          </w:tcPr>
          <w:p w14:paraId="1D715223">
            <w:pPr>
              <w:pStyle w:val="14"/>
              <w:rPr>
                <w:sz w:val="24"/>
              </w:rPr>
            </w:pPr>
          </w:p>
        </w:tc>
        <w:tc>
          <w:tcPr>
            <w:tcW w:w="1132" w:type="dxa"/>
          </w:tcPr>
          <w:p w14:paraId="0AB55E78">
            <w:pPr>
              <w:pStyle w:val="14"/>
              <w:rPr>
                <w:sz w:val="24"/>
              </w:rPr>
            </w:pPr>
          </w:p>
        </w:tc>
        <w:tc>
          <w:tcPr>
            <w:tcW w:w="926" w:type="dxa"/>
          </w:tcPr>
          <w:p w14:paraId="0139D118">
            <w:pPr>
              <w:pStyle w:val="14"/>
              <w:rPr>
                <w:sz w:val="24"/>
              </w:rPr>
            </w:pPr>
          </w:p>
        </w:tc>
        <w:tc>
          <w:tcPr>
            <w:tcW w:w="2980" w:type="dxa"/>
          </w:tcPr>
          <w:p w14:paraId="1DC83442">
            <w:pPr>
              <w:pStyle w:val="14"/>
              <w:spacing w:before="95" w:line="264" w:lineRule="exact"/>
              <w:ind w:left="162"/>
              <w:rPr>
                <w:i/>
                <w:sz w:val="24"/>
              </w:rPr>
            </w:pPr>
            <w:r>
              <w:rPr>
                <w:i/>
                <w:sz w:val="24"/>
              </w:rPr>
              <w:t>Số trang trước chuyển sang</w:t>
            </w:r>
          </w:p>
        </w:tc>
        <w:tc>
          <w:tcPr>
            <w:tcW w:w="707" w:type="dxa"/>
          </w:tcPr>
          <w:p w14:paraId="12110D81">
            <w:pPr>
              <w:pStyle w:val="14"/>
              <w:rPr>
                <w:sz w:val="24"/>
              </w:rPr>
            </w:pPr>
          </w:p>
        </w:tc>
        <w:tc>
          <w:tcPr>
            <w:tcW w:w="852" w:type="dxa"/>
          </w:tcPr>
          <w:p w14:paraId="6DB76CE4">
            <w:pPr>
              <w:pStyle w:val="14"/>
              <w:rPr>
                <w:sz w:val="24"/>
              </w:rPr>
            </w:pPr>
          </w:p>
        </w:tc>
        <w:tc>
          <w:tcPr>
            <w:tcW w:w="1415" w:type="dxa"/>
          </w:tcPr>
          <w:p w14:paraId="7726E5C7">
            <w:pPr>
              <w:pStyle w:val="14"/>
              <w:rPr>
                <w:sz w:val="24"/>
              </w:rPr>
            </w:pPr>
          </w:p>
        </w:tc>
        <w:tc>
          <w:tcPr>
            <w:tcW w:w="1418" w:type="dxa"/>
          </w:tcPr>
          <w:p w14:paraId="76256CEE">
            <w:pPr>
              <w:pStyle w:val="14"/>
              <w:rPr>
                <w:sz w:val="24"/>
              </w:rPr>
            </w:pPr>
          </w:p>
        </w:tc>
      </w:tr>
      <w:tr w14:paraId="48C8C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881" w:type="dxa"/>
          </w:tcPr>
          <w:p w14:paraId="667AE69D">
            <w:pPr>
              <w:pStyle w:val="14"/>
              <w:spacing w:before="167" w:line="264" w:lineRule="exact"/>
              <w:ind w:left="265" w:right="258"/>
              <w:jc w:val="center"/>
              <w:rPr>
                <w:sz w:val="24"/>
              </w:rPr>
            </w:pPr>
            <w:r>
              <w:rPr>
                <w:sz w:val="24"/>
              </w:rPr>
              <w:t>5/9</w:t>
            </w:r>
          </w:p>
        </w:tc>
        <w:tc>
          <w:tcPr>
            <w:tcW w:w="1132" w:type="dxa"/>
          </w:tcPr>
          <w:p w14:paraId="0739C0CD">
            <w:pPr>
              <w:pStyle w:val="14"/>
              <w:spacing w:before="167" w:line="264" w:lineRule="exact"/>
              <w:ind w:right="107"/>
              <w:jc w:val="right"/>
              <w:rPr>
                <w:sz w:val="24"/>
              </w:rPr>
            </w:pPr>
            <w:r>
              <w:rPr>
                <w:sz w:val="24"/>
              </w:rPr>
              <w:t>PXK.001</w:t>
            </w:r>
          </w:p>
        </w:tc>
        <w:tc>
          <w:tcPr>
            <w:tcW w:w="926" w:type="dxa"/>
          </w:tcPr>
          <w:p w14:paraId="7979CA1D">
            <w:pPr>
              <w:pStyle w:val="14"/>
              <w:spacing w:before="167" w:line="264" w:lineRule="exact"/>
              <w:ind w:left="287" w:right="281"/>
              <w:jc w:val="center"/>
              <w:rPr>
                <w:sz w:val="24"/>
              </w:rPr>
            </w:pPr>
            <w:r>
              <w:rPr>
                <w:sz w:val="24"/>
              </w:rPr>
              <w:t>5/9</w:t>
            </w:r>
          </w:p>
        </w:tc>
        <w:tc>
          <w:tcPr>
            <w:tcW w:w="2980" w:type="dxa"/>
          </w:tcPr>
          <w:p w14:paraId="2EFFAA43">
            <w:pPr>
              <w:pStyle w:val="14"/>
              <w:spacing w:before="167" w:line="264" w:lineRule="exact"/>
              <w:ind w:left="112"/>
              <w:rPr>
                <w:sz w:val="24"/>
              </w:rPr>
            </w:pPr>
            <w:r>
              <w:rPr>
                <w:sz w:val="24"/>
              </w:rPr>
              <w:t>Xuất bao bì gói hàng</w:t>
            </w:r>
          </w:p>
        </w:tc>
        <w:tc>
          <w:tcPr>
            <w:tcW w:w="707" w:type="dxa"/>
          </w:tcPr>
          <w:p w14:paraId="75D012D0">
            <w:pPr>
              <w:pStyle w:val="14"/>
              <w:rPr>
                <w:sz w:val="24"/>
              </w:rPr>
            </w:pPr>
          </w:p>
        </w:tc>
        <w:tc>
          <w:tcPr>
            <w:tcW w:w="852" w:type="dxa"/>
          </w:tcPr>
          <w:p w14:paraId="5F90A4FE">
            <w:pPr>
              <w:pStyle w:val="14"/>
              <w:spacing w:before="167" w:line="264" w:lineRule="exact"/>
              <w:ind w:left="205" w:right="190"/>
              <w:jc w:val="center"/>
              <w:rPr>
                <w:sz w:val="24"/>
              </w:rPr>
            </w:pPr>
            <w:r>
              <w:rPr>
                <w:sz w:val="24"/>
              </w:rPr>
              <w:t>641</w:t>
            </w:r>
          </w:p>
        </w:tc>
        <w:tc>
          <w:tcPr>
            <w:tcW w:w="1415" w:type="dxa"/>
          </w:tcPr>
          <w:p w14:paraId="31275C36">
            <w:pPr>
              <w:pStyle w:val="14"/>
              <w:spacing w:before="167" w:line="264" w:lineRule="exact"/>
              <w:ind w:left="110"/>
              <w:rPr>
                <w:sz w:val="24"/>
              </w:rPr>
            </w:pPr>
            <w:r>
              <w:rPr>
                <w:sz w:val="24"/>
              </w:rPr>
              <w:t>2.000.000</w:t>
            </w:r>
          </w:p>
        </w:tc>
        <w:tc>
          <w:tcPr>
            <w:tcW w:w="1418" w:type="dxa"/>
          </w:tcPr>
          <w:p w14:paraId="35C17F53">
            <w:pPr>
              <w:pStyle w:val="14"/>
              <w:rPr>
                <w:sz w:val="24"/>
              </w:rPr>
            </w:pPr>
          </w:p>
        </w:tc>
      </w:tr>
      <w:tr w14:paraId="56765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81" w:type="dxa"/>
          </w:tcPr>
          <w:p w14:paraId="2B69904C">
            <w:pPr>
              <w:pStyle w:val="14"/>
              <w:rPr>
                <w:sz w:val="24"/>
              </w:rPr>
            </w:pPr>
          </w:p>
        </w:tc>
        <w:tc>
          <w:tcPr>
            <w:tcW w:w="1132" w:type="dxa"/>
          </w:tcPr>
          <w:p w14:paraId="5CDBC4B6">
            <w:pPr>
              <w:pStyle w:val="14"/>
              <w:rPr>
                <w:sz w:val="24"/>
              </w:rPr>
            </w:pPr>
          </w:p>
        </w:tc>
        <w:tc>
          <w:tcPr>
            <w:tcW w:w="926" w:type="dxa"/>
          </w:tcPr>
          <w:p w14:paraId="4CB031C7">
            <w:pPr>
              <w:pStyle w:val="14"/>
              <w:rPr>
                <w:sz w:val="24"/>
              </w:rPr>
            </w:pPr>
          </w:p>
        </w:tc>
        <w:tc>
          <w:tcPr>
            <w:tcW w:w="2980" w:type="dxa"/>
          </w:tcPr>
          <w:p w14:paraId="1DAD13AF">
            <w:pPr>
              <w:pStyle w:val="14"/>
              <w:rPr>
                <w:sz w:val="24"/>
              </w:rPr>
            </w:pPr>
          </w:p>
        </w:tc>
        <w:tc>
          <w:tcPr>
            <w:tcW w:w="707" w:type="dxa"/>
          </w:tcPr>
          <w:p w14:paraId="6D4CFF09">
            <w:pPr>
              <w:pStyle w:val="14"/>
              <w:rPr>
                <w:sz w:val="24"/>
              </w:rPr>
            </w:pPr>
          </w:p>
        </w:tc>
        <w:tc>
          <w:tcPr>
            <w:tcW w:w="852" w:type="dxa"/>
          </w:tcPr>
          <w:p w14:paraId="69FDC24F">
            <w:pPr>
              <w:pStyle w:val="14"/>
              <w:spacing w:before="169" w:line="264" w:lineRule="exact"/>
              <w:ind w:left="205" w:right="190"/>
              <w:jc w:val="center"/>
              <w:rPr>
                <w:sz w:val="24"/>
              </w:rPr>
            </w:pPr>
            <w:r>
              <w:rPr>
                <w:sz w:val="24"/>
              </w:rPr>
              <w:t>153</w:t>
            </w:r>
          </w:p>
        </w:tc>
        <w:tc>
          <w:tcPr>
            <w:tcW w:w="1415" w:type="dxa"/>
          </w:tcPr>
          <w:p w14:paraId="5BAA4517">
            <w:pPr>
              <w:pStyle w:val="14"/>
              <w:rPr>
                <w:sz w:val="24"/>
              </w:rPr>
            </w:pPr>
          </w:p>
        </w:tc>
        <w:tc>
          <w:tcPr>
            <w:tcW w:w="1418" w:type="dxa"/>
          </w:tcPr>
          <w:p w14:paraId="399E90B7">
            <w:pPr>
              <w:pStyle w:val="14"/>
              <w:spacing w:before="169" w:line="264" w:lineRule="exact"/>
              <w:ind w:left="113"/>
              <w:rPr>
                <w:sz w:val="24"/>
              </w:rPr>
            </w:pPr>
            <w:r>
              <w:rPr>
                <w:sz w:val="24"/>
              </w:rPr>
              <w:t>2.000.000</w:t>
            </w:r>
          </w:p>
        </w:tc>
      </w:tr>
      <w:tr w14:paraId="40A05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81" w:type="dxa"/>
          </w:tcPr>
          <w:p w14:paraId="27CD5DD1">
            <w:pPr>
              <w:pStyle w:val="14"/>
              <w:spacing w:before="167" w:line="264" w:lineRule="exact"/>
              <w:ind w:left="265" w:right="258"/>
              <w:jc w:val="center"/>
              <w:rPr>
                <w:sz w:val="24"/>
              </w:rPr>
            </w:pPr>
            <w:r>
              <w:rPr>
                <w:sz w:val="24"/>
              </w:rPr>
              <w:t>6/9</w:t>
            </w:r>
          </w:p>
        </w:tc>
        <w:tc>
          <w:tcPr>
            <w:tcW w:w="1132" w:type="dxa"/>
          </w:tcPr>
          <w:p w14:paraId="0CA20037">
            <w:pPr>
              <w:pStyle w:val="14"/>
              <w:spacing w:before="167" w:line="264" w:lineRule="exact"/>
              <w:ind w:left="237"/>
              <w:rPr>
                <w:sz w:val="24"/>
              </w:rPr>
            </w:pPr>
            <w:r>
              <w:rPr>
                <w:sz w:val="24"/>
              </w:rPr>
              <w:t>PC001</w:t>
            </w:r>
          </w:p>
        </w:tc>
        <w:tc>
          <w:tcPr>
            <w:tcW w:w="926" w:type="dxa"/>
          </w:tcPr>
          <w:p w14:paraId="15F5F37B">
            <w:pPr>
              <w:pStyle w:val="14"/>
              <w:spacing w:before="167" w:line="264" w:lineRule="exact"/>
              <w:ind w:left="287" w:right="281"/>
              <w:jc w:val="center"/>
              <w:rPr>
                <w:sz w:val="24"/>
              </w:rPr>
            </w:pPr>
            <w:r>
              <w:rPr>
                <w:sz w:val="24"/>
              </w:rPr>
              <w:t>8/9</w:t>
            </w:r>
          </w:p>
        </w:tc>
        <w:tc>
          <w:tcPr>
            <w:tcW w:w="2980" w:type="dxa"/>
          </w:tcPr>
          <w:p w14:paraId="4085B7B7">
            <w:pPr>
              <w:pStyle w:val="14"/>
              <w:spacing w:before="167" w:line="264" w:lineRule="exact"/>
              <w:ind w:left="112"/>
              <w:rPr>
                <w:sz w:val="24"/>
              </w:rPr>
            </w:pPr>
            <w:r>
              <w:rPr>
                <w:sz w:val="24"/>
              </w:rPr>
              <w:t>Chi tiền vận chuyển hàng</w:t>
            </w:r>
          </w:p>
        </w:tc>
        <w:tc>
          <w:tcPr>
            <w:tcW w:w="707" w:type="dxa"/>
          </w:tcPr>
          <w:p w14:paraId="0942B6C9">
            <w:pPr>
              <w:pStyle w:val="14"/>
              <w:rPr>
                <w:sz w:val="24"/>
              </w:rPr>
            </w:pPr>
          </w:p>
        </w:tc>
        <w:tc>
          <w:tcPr>
            <w:tcW w:w="852" w:type="dxa"/>
          </w:tcPr>
          <w:p w14:paraId="03257898">
            <w:pPr>
              <w:pStyle w:val="14"/>
              <w:spacing w:before="167" w:line="264" w:lineRule="exact"/>
              <w:ind w:left="205" w:right="190"/>
              <w:jc w:val="center"/>
              <w:rPr>
                <w:sz w:val="24"/>
              </w:rPr>
            </w:pPr>
            <w:r>
              <w:rPr>
                <w:sz w:val="24"/>
              </w:rPr>
              <w:t>641</w:t>
            </w:r>
          </w:p>
        </w:tc>
        <w:tc>
          <w:tcPr>
            <w:tcW w:w="1415" w:type="dxa"/>
          </w:tcPr>
          <w:p w14:paraId="66385F30">
            <w:pPr>
              <w:pStyle w:val="14"/>
              <w:spacing w:before="167" w:line="264" w:lineRule="exact"/>
              <w:ind w:left="110"/>
              <w:rPr>
                <w:sz w:val="24"/>
              </w:rPr>
            </w:pPr>
            <w:r>
              <w:rPr>
                <w:sz w:val="24"/>
              </w:rPr>
              <w:t>2.500.000</w:t>
            </w:r>
          </w:p>
        </w:tc>
        <w:tc>
          <w:tcPr>
            <w:tcW w:w="1418" w:type="dxa"/>
          </w:tcPr>
          <w:p w14:paraId="2E3C5AC6">
            <w:pPr>
              <w:pStyle w:val="14"/>
              <w:rPr>
                <w:sz w:val="24"/>
              </w:rPr>
            </w:pPr>
          </w:p>
        </w:tc>
      </w:tr>
      <w:tr w14:paraId="198B3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81" w:type="dxa"/>
          </w:tcPr>
          <w:p w14:paraId="6A1889D6">
            <w:pPr>
              <w:pStyle w:val="14"/>
              <w:rPr>
                <w:sz w:val="24"/>
              </w:rPr>
            </w:pPr>
          </w:p>
        </w:tc>
        <w:tc>
          <w:tcPr>
            <w:tcW w:w="1132" w:type="dxa"/>
          </w:tcPr>
          <w:p w14:paraId="71E84FBD">
            <w:pPr>
              <w:pStyle w:val="14"/>
              <w:rPr>
                <w:sz w:val="24"/>
              </w:rPr>
            </w:pPr>
          </w:p>
        </w:tc>
        <w:tc>
          <w:tcPr>
            <w:tcW w:w="926" w:type="dxa"/>
          </w:tcPr>
          <w:p w14:paraId="734EFCF7">
            <w:pPr>
              <w:pStyle w:val="14"/>
              <w:rPr>
                <w:sz w:val="24"/>
              </w:rPr>
            </w:pPr>
          </w:p>
        </w:tc>
        <w:tc>
          <w:tcPr>
            <w:tcW w:w="2980" w:type="dxa"/>
          </w:tcPr>
          <w:p w14:paraId="6AFBB3B2">
            <w:pPr>
              <w:pStyle w:val="14"/>
              <w:spacing w:before="169" w:line="264" w:lineRule="exact"/>
              <w:ind w:left="112"/>
              <w:rPr>
                <w:sz w:val="24"/>
              </w:rPr>
            </w:pPr>
            <w:r>
              <w:rPr>
                <w:sz w:val="24"/>
              </w:rPr>
              <w:t>Bán</w:t>
            </w:r>
          </w:p>
        </w:tc>
        <w:tc>
          <w:tcPr>
            <w:tcW w:w="707" w:type="dxa"/>
          </w:tcPr>
          <w:p w14:paraId="31680D81">
            <w:pPr>
              <w:pStyle w:val="14"/>
              <w:rPr>
                <w:sz w:val="24"/>
              </w:rPr>
            </w:pPr>
          </w:p>
        </w:tc>
        <w:tc>
          <w:tcPr>
            <w:tcW w:w="852" w:type="dxa"/>
          </w:tcPr>
          <w:p w14:paraId="42FEB975">
            <w:pPr>
              <w:pStyle w:val="14"/>
              <w:spacing w:before="169" w:line="264" w:lineRule="exact"/>
              <w:ind w:left="205" w:right="190"/>
              <w:jc w:val="center"/>
              <w:rPr>
                <w:sz w:val="24"/>
              </w:rPr>
            </w:pPr>
            <w:r>
              <w:rPr>
                <w:sz w:val="24"/>
              </w:rPr>
              <w:t>111</w:t>
            </w:r>
          </w:p>
        </w:tc>
        <w:tc>
          <w:tcPr>
            <w:tcW w:w="1415" w:type="dxa"/>
          </w:tcPr>
          <w:p w14:paraId="490984C0">
            <w:pPr>
              <w:pStyle w:val="14"/>
              <w:rPr>
                <w:sz w:val="24"/>
              </w:rPr>
            </w:pPr>
          </w:p>
        </w:tc>
        <w:tc>
          <w:tcPr>
            <w:tcW w:w="1418" w:type="dxa"/>
          </w:tcPr>
          <w:p w14:paraId="4D1BF37F">
            <w:pPr>
              <w:pStyle w:val="14"/>
              <w:spacing w:before="169" w:line="264" w:lineRule="exact"/>
              <w:ind w:left="113"/>
              <w:rPr>
                <w:sz w:val="24"/>
              </w:rPr>
            </w:pPr>
            <w:r>
              <w:rPr>
                <w:sz w:val="24"/>
              </w:rPr>
              <w:t>2.500.000</w:t>
            </w:r>
          </w:p>
        </w:tc>
      </w:tr>
      <w:tr w14:paraId="71CCE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81" w:type="dxa"/>
          </w:tcPr>
          <w:p w14:paraId="25B17AB1">
            <w:pPr>
              <w:pStyle w:val="14"/>
              <w:spacing w:before="167" w:line="264" w:lineRule="exact"/>
              <w:ind w:left="265" w:right="258"/>
              <w:jc w:val="center"/>
              <w:rPr>
                <w:sz w:val="24"/>
              </w:rPr>
            </w:pPr>
            <w:r>
              <w:rPr>
                <w:sz w:val="24"/>
              </w:rPr>
              <w:t>7/9</w:t>
            </w:r>
          </w:p>
        </w:tc>
        <w:tc>
          <w:tcPr>
            <w:tcW w:w="1132" w:type="dxa"/>
          </w:tcPr>
          <w:p w14:paraId="569AA9DA">
            <w:pPr>
              <w:pStyle w:val="14"/>
              <w:spacing w:before="167" w:line="264" w:lineRule="exact"/>
              <w:ind w:right="124"/>
              <w:jc w:val="right"/>
              <w:rPr>
                <w:sz w:val="24"/>
              </w:rPr>
            </w:pPr>
            <w:r>
              <w:rPr>
                <w:sz w:val="24"/>
              </w:rPr>
              <w:t>UNC020</w:t>
            </w:r>
          </w:p>
        </w:tc>
        <w:tc>
          <w:tcPr>
            <w:tcW w:w="926" w:type="dxa"/>
          </w:tcPr>
          <w:p w14:paraId="3F7AFBFA">
            <w:pPr>
              <w:pStyle w:val="14"/>
              <w:spacing w:before="167" w:line="264" w:lineRule="exact"/>
              <w:ind w:left="287" w:right="281"/>
              <w:jc w:val="center"/>
              <w:rPr>
                <w:sz w:val="24"/>
              </w:rPr>
            </w:pPr>
            <w:r>
              <w:rPr>
                <w:sz w:val="24"/>
              </w:rPr>
              <w:t>7/9</w:t>
            </w:r>
          </w:p>
        </w:tc>
        <w:tc>
          <w:tcPr>
            <w:tcW w:w="2980" w:type="dxa"/>
          </w:tcPr>
          <w:p w14:paraId="2BE0D14B">
            <w:pPr>
              <w:pStyle w:val="14"/>
              <w:spacing w:before="167" w:line="264" w:lineRule="exact"/>
              <w:ind w:left="112"/>
              <w:rPr>
                <w:sz w:val="24"/>
              </w:rPr>
            </w:pPr>
            <w:r>
              <w:rPr>
                <w:sz w:val="24"/>
              </w:rPr>
              <w:t>TT tiền chi phí quảng cáo</w:t>
            </w:r>
          </w:p>
        </w:tc>
        <w:tc>
          <w:tcPr>
            <w:tcW w:w="707" w:type="dxa"/>
          </w:tcPr>
          <w:p w14:paraId="117EE429">
            <w:pPr>
              <w:pStyle w:val="14"/>
              <w:rPr>
                <w:sz w:val="24"/>
              </w:rPr>
            </w:pPr>
          </w:p>
        </w:tc>
        <w:tc>
          <w:tcPr>
            <w:tcW w:w="852" w:type="dxa"/>
          </w:tcPr>
          <w:p w14:paraId="3A688047">
            <w:pPr>
              <w:pStyle w:val="14"/>
              <w:spacing w:before="167" w:line="264" w:lineRule="exact"/>
              <w:ind w:left="205" w:right="190"/>
              <w:jc w:val="center"/>
              <w:rPr>
                <w:sz w:val="24"/>
              </w:rPr>
            </w:pPr>
            <w:r>
              <w:rPr>
                <w:sz w:val="24"/>
              </w:rPr>
              <w:t>242</w:t>
            </w:r>
          </w:p>
        </w:tc>
        <w:tc>
          <w:tcPr>
            <w:tcW w:w="1415" w:type="dxa"/>
          </w:tcPr>
          <w:p w14:paraId="1826CCC7">
            <w:pPr>
              <w:pStyle w:val="14"/>
              <w:spacing w:before="167" w:line="264" w:lineRule="exact"/>
              <w:ind w:left="110"/>
              <w:rPr>
                <w:sz w:val="24"/>
              </w:rPr>
            </w:pPr>
            <w:r>
              <w:rPr>
                <w:sz w:val="24"/>
              </w:rPr>
              <w:t>60.000.000</w:t>
            </w:r>
          </w:p>
        </w:tc>
        <w:tc>
          <w:tcPr>
            <w:tcW w:w="1418" w:type="dxa"/>
          </w:tcPr>
          <w:p w14:paraId="0575D691">
            <w:pPr>
              <w:pStyle w:val="14"/>
              <w:rPr>
                <w:sz w:val="24"/>
              </w:rPr>
            </w:pPr>
          </w:p>
        </w:tc>
      </w:tr>
    </w:tbl>
    <w:p w14:paraId="5378B6BA">
      <w:pPr>
        <w:rPr>
          <w:sz w:val="24"/>
        </w:rPr>
        <w:sectPr>
          <w:type w:val="continuous"/>
          <w:pgSz w:w="11910" w:h="16840"/>
          <w:pgMar w:top="1160" w:right="400" w:bottom="1100" w:left="680" w:header="720" w:footer="720" w:gutter="0"/>
          <w:cols w:space="720" w:num="1"/>
        </w:sectPr>
      </w:pPr>
    </w:p>
    <w:tbl>
      <w:tblPr>
        <w:tblStyle w:val="6"/>
        <w:tblW w:w="0" w:type="auto"/>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9"/>
        <w:gridCol w:w="1135"/>
        <w:gridCol w:w="929"/>
        <w:gridCol w:w="2978"/>
        <w:gridCol w:w="707"/>
        <w:gridCol w:w="849"/>
        <w:gridCol w:w="1417"/>
        <w:gridCol w:w="1417"/>
      </w:tblGrid>
      <w:tr w14:paraId="12727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79" w:type="dxa"/>
            <w:tcBorders>
              <w:top w:val="nil"/>
            </w:tcBorders>
          </w:tcPr>
          <w:p w14:paraId="3AECA78B">
            <w:pPr>
              <w:pStyle w:val="14"/>
            </w:pPr>
          </w:p>
        </w:tc>
        <w:tc>
          <w:tcPr>
            <w:tcW w:w="1135" w:type="dxa"/>
            <w:tcBorders>
              <w:top w:val="nil"/>
            </w:tcBorders>
          </w:tcPr>
          <w:p w14:paraId="7EC3E256">
            <w:pPr>
              <w:pStyle w:val="14"/>
            </w:pPr>
          </w:p>
        </w:tc>
        <w:tc>
          <w:tcPr>
            <w:tcW w:w="929" w:type="dxa"/>
            <w:tcBorders>
              <w:top w:val="nil"/>
            </w:tcBorders>
          </w:tcPr>
          <w:p w14:paraId="1CF0C745">
            <w:pPr>
              <w:pStyle w:val="14"/>
            </w:pPr>
          </w:p>
        </w:tc>
        <w:tc>
          <w:tcPr>
            <w:tcW w:w="2978" w:type="dxa"/>
            <w:tcBorders>
              <w:top w:val="nil"/>
            </w:tcBorders>
          </w:tcPr>
          <w:p w14:paraId="3710F217">
            <w:pPr>
              <w:pStyle w:val="14"/>
            </w:pPr>
          </w:p>
        </w:tc>
        <w:tc>
          <w:tcPr>
            <w:tcW w:w="707" w:type="dxa"/>
            <w:tcBorders>
              <w:top w:val="nil"/>
            </w:tcBorders>
          </w:tcPr>
          <w:p w14:paraId="125A67B4">
            <w:pPr>
              <w:pStyle w:val="14"/>
            </w:pPr>
          </w:p>
        </w:tc>
        <w:tc>
          <w:tcPr>
            <w:tcW w:w="849" w:type="dxa"/>
            <w:tcBorders>
              <w:top w:val="nil"/>
            </w:tcBorders>
          </w:tcPr>
          <w:p w14:paraId="78AA5DC2">
            <w:pPr>
              <w:pStyle w:val="14"/>
              <w:spacing w:before="169" w:line="264" w:lineRule="exact"/>
              <w:ind w:left="226" w:right="212"/>
              <w:jc w:val="center"/>
              <w:rPr>
                <w:sz w:val="24"/>
              </w:rPr>
            </w:pPr>
            <w:r>
              <w:rPr>
                <w:sz w:val="24"/>
              </w:rPr>
              <w:t>133</w:t>
            </w:r>
          </w:p>
        </w:tc>
        <w:tc>
          <w:tcPr>
            <w:tcW w:w="1417" w:type="dxa"/>
            <w:tcBorders>
              <w:top w:val="nil"/>
            </w:tcBorders>
          </w:tcPr>
          <w:p w14:paraId="069E519C">
            <w:pPr>
              <w:pStyle w:val="14"/>
              <w:spacing w:before="169" w:line="264" w:lineRule="exact"/>
              <w:ind w:left="111"/>
              <w:rPr>
                <w:sz w:val="24"/>
              </w:rPr>
            </w:pPr>
            <w:r>
              <w:rPr>
                <w:sz w:val="24"/>
              </w:rPr>
              <w:t>6.000.000</w:t>
            </w:r>
          </w:p>
        </w:tc>
        <w:tc>
          <w:tcPr>
            <w:tcW w:w="1417" w:type="dxa"/>
            <w:tcBorders>
              <w:top w:val="nil"/>
            </w:tcBorders>
          </w:tcPr>
          <w:p w14:paraId="06B1296F">
            <w:pPr>
              <w:pStyle w:val="14"/>
            </w:pPr>
          </w:p>
        </w:tc>
      </w:tr>
      <w:tr w14:paraId="59E07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879" w:type="dxa"/>
          </w:tcPr>
          <w:p w14:paraId="62B34C6E">
            <w:pPr>
              <w:pStyle w:val="14"/>
            </w:pPr>
          </w:p>
        </w:tc>
        <w:tc>
          <w:tcPr>
            <w:tcW w:w="1135" w:type="dxa"/>
          </w:tcPr>
          <w:p w14:paraId="58D9B6AD">
            <w:pPr>
              <w:pStyle w:val="14"/>
            </w:pPr>
          </w:p>
        </w:tc>
        <w:tc>
          <w:tcPr>
            <w:tcW w:w="929" w:type="dxa"/>
          </w:tcPr>
          <w:p w14:paraId="409062E0">
            <w:pPr>
              <w:pStyle w:val="14"/>
            </w:pPr>
          </w:p>
        </w:tc>
        <w:tc>
          <w:tcPr>
            <w:tcW w:w="2978" w:type="dxa"/>
          </w:tcPr>
          <w:p w14:paraId="54A5A98B">
            <w:pPr>
              <w:pStyle w:val="14"/>
            </w:pPr>
          </w:p>
        </w:tc>
        <w:tc>
          <w:tcPr>
            <w:tcW w:w="707" w:type="dxa"/>
          </w:tcPr>
          <w:p w14:paraId="74499FFB">
            <w:pPr>
              <w:pStyle w:val="14"/>
            </w:pPr>
          </w:p>
        </w:tc>
        <w:tc>
          <w:tcPr>
            <w:tcW w:w="849" w:type="dxa"/>
          </w:tcPr>
          <w:p w14:paraId="32917E00">
            <w:pPr>
              <w:pStyle w:val="14"/>
              <w:spacing w:before="167" w:line="264" w:lineRule="exact"/>
              <w:ind w:left="226" w:right="212"/>
              <w:jc w:val="center"/>
              <w:rPr>
                <w:sz w:val="24"/>
              </w:rPr>
            </w:pPr>
            <w:r>
              <w:rPr>
                <w:sz w:val="24"/>
              </w:rPr>
              <w:t>112</w:t>
            </w:r>
          </w:p>
        </w:tc>
        <w:tc>
          <w:tcPr>
            <w:tcW w:w="1417" w:type="dxa"/>
          </w:tcPr>
          <w:p w14:paraId="1579DAA1">
            <w:pPr>
              <w:pStyle w:val="14"/>
            </w:pPr>
          </w:p>
        </w:tc>
        <w:tc>
          <w:tcPr>
            <w:tcW w:w="1417" w:type="dxa"/>
          </w:tcPr>
          <w:p w14:paraId="0C362801">
            <w:pPr>
              <w:pStyle w:val="14"/>
              <w:spacing w:before="167" w:line="264" w:lineRule="exact"/>
              <w:ind w:left="112"/>
              <w:rPr>
                <w:sz w:val="24"/>
              </w:rPr>
            </w:pPr>
            <w:r>
              <w:rPr>
                <w:sz w:val="24"/>
              </w:rPr>
              <w:t>66.000.000</w:t>
            </w:r>
          </w:p>
        </w:tc>
      </w:tr>
      <w:tr w14:paraId="6FF69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79" w:type="dxa"/>
          </w:tcPr>
          <w:p w14:paraId="3348DC18">
            <w:pPr>
              <w:pStyle w:val="14"/>
              <w:spacing w:before="169" w:line="264" w:lineRule="exact"/>
              <w:ind w:left="285"/>
              <w:rPr>
                <w:sz w:val="24"/>
              </w:rPr>
            </w:pPr>
            <w:r>
              <w:rPr>
                <w:sz w:val="24"/>
              </w:rPr>
              <w:t>7/9</w:t>
            </w:r>
          </w:p>
        </w:tc>
        <w:tc>
          <w:tcPr>
            <w:tcW w:w="1135" w:type="dxa"/>
          </w:tcPr>
          <w:p w14:paraId="19AC69CC">
            <w:pPr>
              <w:pStyle w:val="14"/>
              <w:spacing w:before="169" w:line="264" w:lineRule="exact"/>
              <w:ind w:left="218"/>
              <w:rPr>
                <w:sz w:val="24"/>
              </w:rPr>
            </w:pPr>
            <w:r>
              <w:rPr>
                <w:sz w:val="24"/>
              </w:rPr>
              <w:t>BPB09</w:t>
            </w:r>
          </w:p>
        </w:tc>
        <w:tc>
          <w:tcPr>
            <w:tcW w:w="929" w:type="dxa"/>
          </w:tcPr>
          <w:p w14:paraId="7B3D63F4">
            <w:pPr>
              <w:pStyle w:val="14"/>
              <w:spacing w:before="169" w:line="264" w:lineRule="exact"/>
              <w:ind w:left="306"/>
              <w:rPr>
                <w:sz w:val="24"/>
              </w:rPr>
            </w:pPr>
            <w:r>
              <w:rPr>
                <w:sz w:val="24"/>
              </w:rPr>
              <w:t>7/9</w:t>
            </w:r>
          </w:p>
        </w:tc>
        <w:tc>
          <w:tcPr>
            <w:tcW w:w="2978" w:type="dxa"/>
          </w:tcPr>
          <w:p w14:paraId="46AAFD1A">
            <w:pPr>
              <w:pStyle w:val="14"/>
              <w:spacing w:before="169" w:line="264" w:lineRule="exact"/>
              <w:ind w:left="108"/>
              <w:rPr>
                <w:sz w:val="24"/>
              </w:rPr>
            </w:pPr>
            <w:r>
              <w:rPr>
                <w:sz w:val="24"/>
              </w:rPr>
              <w:t>Phân bổ chi phí trả trước</w:t>
            </w:r>
          </w:p>
        </w:tc>
        <w:tc>
          <w:tcPr>
            <w:tcW w:w="707" w:type="dxa"/>
          </w:tcPr>
          <w:p w14:paraId="43012C1E">
            <w:pPr>
              <w:pStyle w:val="14"/>
            </w:pPr>
          </w:p>
        </w:tc>
        <w:tc>
          <w:tcPr>
            <w:tcW w:w="849" w:type="dxa"/>
          </w:tcPr>
          <w:p w14:paraId="67F3C805">
            <w:pPr>
              <w:pStyle w:val="14"/>
              <w:spacing w:before="169" w:line="264" w:lineRule="exact"/>
              <w:ind w:left="226" w:right="212"/>
              <w:jc w:val="center"/>
              <w:rPr>
                <w:sz w:val="24"/>
              </w:rPr>
            </w:pPr>
            <w:r>
              <w:rPr>
                <w:sz w:val="24"/>
              </w:rPr>
              <w:t>641</w:t>
            </w:r>
          </w:p>
        </w:tc>
        <w:tc>
          <w:tcPr>
            <w:tcW w:w="1417" w:type="dxa"/>
          </w:tcPr>
          <w:p w14:paraId="3EB4D62E">
            <w:pPr>
              <w:pStyle w:val="14"/>
              <w:spacing w:before="169" w:line="264" w:lineRule="exact"/>
              <w:ind w:left="111"/>
              <w:rPr>
                <w:sz w:val="24"/>
              </w:rPr>
            </w:pPr>
            <w:r>
              <w:rPr>
                <w:sz w:val="24"/>
              </w:rPr>
              <w:t>10.000.000</w:t>
            </w:r>
          </w:p>
        </w:tc>
        <w:tc>
          <w:tcPr>
            <w:tcW w:w="1417" w:type="dxa"/>
          </w:tcPr>
          <w:p w14:paraId="6AD9055F">
            <w:pPr>
              <w:pStyle w:val="14"/>
            </w:pPr>
          </w:p>
        </w:tc>
      </w:tr>
      <w:tr w14:paraId="3A598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79" w:type="dxa"/>
          </w:tcPr>
          <w:p w14:paraId="53BA86FC">
            <w:pPr>
              <w:pStyle w:val="14"/>
            </w:pPr>
          </w:p>
        </w:tc>
        <w:tc>
          <w:tcPr>
            <w:tcW w:w="1135" w:type="dxa"/>
          </w:tcPr>
          <w:p w14:paraId="6C98B3FE">
            <w:pPr>
              <w:pStyle w:val="14"/>
            </w:pPr>
          </w:p>
        </w:tc>
        <w:tc>
          <w:tcPr>
            <w:tcW w:w="929" w:type="dxa"/>
          </w:tcPr>
          <w:p w14:paraId="6A3AD2D8">
            <w:pPr>
              <w:pStyle w:val="14"/>
            </w:pPr>
          </w:p>
        </w:tc>
        <w:tc>
          <w:tcPr>
            <w:tcW w:w="2978" w:type="dxa"/>
          </w:tcPr>
          <w:p w14:paraId="445D3835">
            <w:pPr>
              <w:pStyle w:val="14"/>
            </w:pPr>
          </w:p>
        </w:tc>
        <w:tc>
          <w:tcPr>
            <w:tcW w:w="707" w:type="dxa"/>
          </w:tcPr>
          <w:p w14:paraId="167591B2">
            <w:pPr>
              <w:pStyle w:val="14"/>
            </w:pPr>
          </w:p>
        </w:tc>
        <w:tc>
          <w:tcPr>
            <w:tcW w:w="849" w:type="dxa"/>
          </w:tcPr>
          <w:p w14:paraId="4B147120">
            <w:pPr>
              <w:pStyle w:val="14"/>
              <w:spacing w:before="167" w:line="264" w:lineRule="exact"/>
              <w:ind w:left="226" w:right="212"/>
              <w:jc w:val="center"/>
              <w:rPr>
                <w:sz w:val="24"/>
              </w:rPr>
            </w:pPr>
            <w:r>
              <w:rPr>
                <w:sz w:val="24"/>
              </w:rPr>
              <w:t>242</w:t>
            </w:r>
          </w:p>
        </w:tc>
        <w:tc>
          <w:tcPr>
            <w:tcW w:w="1417" w:type="dxa"/>
          </w:tcPr>
          <w:p w14:paraId="54C05143">
            <w:pPr>
              <w:pStyle w:val="14"/>
            </w:pPr>
          </w:p>
        </w:tc>
        <w:tc>
          <w:tcPr>
            <w:tcW w:w="1417" w:type="dxa"/>
          </w:tcPr>
          <w:p w14:paraId="209169ED">
            <w:pPr>
              <w:pStyle w:val="14"/>
              <w:spacing w:before="167" w:line="264" w:lineRule="exact"/>
              <w:ind w:left="112"/>
              <w:rPr>
                <w:sz w:val="24"/>
              </w:rPr>
            </w:pPr>
            <w:r>
              <w:rPr>
                <w:sz w:val="24"/>
              </w:rPr>
              <w:t>10.000.000</w:t>
            </w:r>
          </w:p>
        </w:tc>
      </w:tr>
      <w:tr w14:paraId="7CCA8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79" w:type="dxa"/>
          </w:tcPr>
          <w:p w14:paraId="6D222730">
            <w:pPr>
              <w:pStyle w:val="14"/>
              <w:spacing w:before="169" w:line="264" w:lineRule="exact"/>
              <w:ind w:left="225"/>
              <w:rPr>
                <w:sz w:val="24"/>
              </w:rPr>
            </w:pPr>
            <w:r>
              <w:rPr>
                <w:sz w:val="24"/>
              </w:rPr>
              <w:t>10/9</w:t>
            </w:r>
          </w:p>
        </w:tc>
        <w:tc>
          <w:tcPr>
            <w:tcW w:w="1135" w:type="dxa"/>
          </w:tcPr>
          <w:p w14:paraId="4A29247B">
            <w:pPr>
              <w:pStyle w:val="14"/>
              <w:spacing w:before="169" w:line="264" w:lineRule="exact"/>
              <w:ind w:left="239"/>
              <w:rPr>
                <w:sz w:val="24"/>
              </w:rPr>
            </w:pPr>
            <w:r>
              <w:rPr>
                <w:sz w:val="24"/>
              </w:rPr>
              <w:t>PC002</w:t>
            </w:r>
          </w:p>
        </w:tc>
        <w:tc>
          <w:tcPr>
            <w:tcW w:w="929" w:type="dxa"/>
          </w:tcPr>
          <w:p w14:paraId="144BCACE">
            <w:pPr>
              <w:pStyle w:val="14"/>
              <w:spacing w:before="169" w:line="264" w:lineRule="exact"/>
              <w:ind w:left="246"/>
              <w:rPr>
                <w:sz w:val="24"/>
              </w:rPr>
            </w:pPr>
            <w:r>
              <w:rPr>
                <w:sz w:val="24"/>
              </w:rPr>
              <w:t>10/9</w:t>
            </w:r>
          </w:p>
        </w:tc>
        <w:tc>
          <w:tcPr>
            <w:tcW w:w="2978" w:type="dxa"/>
          </w:tcPr>
          <w:p w14:paraId="7A702C67">
            <w:pPr>
              <w:pStyle w:val="14"/>
              <w:spacing w:before="169" w:line="264" w:lineRule="exact"/>
              <w:ind w:left="108"/>
              <w:rPr>
                <w:sz w:val="24"/>
              </w:rPr>
            </w:pPr>
            <w:r>
              <w:rPr>
                <w:sz w:val="24"/>
              </w:rPr>
              <w:t>Chi thanh toán tiền điện</w:t>
            </w:r>
          </w:p>
        </w:tc>
        <w:tc>
          <w:tcPr>
            <w:tcW w:w="707" w:type="dxa"/>
          </w:tcPr>
          <w:p w14:paraId="606B6508">
            <w:pPr>
              <w:pStyle w:val="14"/>
            </w:pPr>
          </w:p>
        </w:tc>
        <w:tc>
          <w:tcPr>
            <w:tcW w:w="849" w:type="dxa"/>
          </w:tcPr>
          <w:p w14:paraId="3663B882">
            <w:pPr>
              <w:pStyle w:val="14"/>
              <w:spacing w:before="169" w:line="264" w:lineRule="exact"/>
              <w:ind w:left="226" w:right="212"/>
              <w:jc w:val="center"/>
              <w:rPr>
                <w:sz w:val="24"/>
              </w:rPr>
            </w:pPr>
            <w:r>
              <w:rPr>
                <w:sz w:val="24"/>
              </w:rPr>
              <w:t>641</w:t>
            </w:r>
          </w:p>
        </w:tc>
        <w:tc>
          <w:tcPr>
            <w:tcW w:w="1417" w:type="dxa"/>
          </w:tcPr>
          <w:p w14:paraId="201D1410">
            <w:pPr>
              <w:pStyle w:val="14"/>
              <w:spacing w:before="169" w:line="264" w:lineRule="exact"/>
              <w:ind w:left="111"/>
              <w:rPr>
                <w:sz w:val="24"/>
              </w:rPr>
            </w:pPr>
            <w:r>
              <w:rPr>
                <w:sz w:val="24"/>
              </w:rPr>
              <w:t>5.600.000</w:t>
            </w:r>
          </w:p>
        </w:tc>
        <w:tc>
          <w:tcPr>
            <w:tcW w:w="1417" w:type="dxa"/>
          </w:tcPr>
          <w:p w14:paraId="4020A2D2">
            <w:pPr>
              <w:pStyle w:val="14"/>
            </w:pPr>
          </w:p>
        </w:tc>
      </w:tr>
      <w:tr w14:paraId="14D1D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79" w:type="dxa"/>
          </w:tcPr>
          <w:p w14:paraId="375D2B59">
            <w:pPr>
              <w:pStyle w:val="14"/>
            </w:pPr>
          </w:p>
        </w:tc>
        <w:tc>
          <w:tcPr>
            <w:tcW w:w="1135" w:type="dxa"/>
          </w:tcPr>
          <w:p w14:paraId="1CDDFAB7">
            <w:pPr>
              <w:pStyle w:val="14"/>
            </w:pPr>
          </w:p>
        </w:tc>
        <w:tc>
          <w:tcPr>
            <w:tcW w:w="929" w:type="dxa"/>
          </w:tcPr>
          <w:p w14:paraId="77E5C7A5">
            <w:pPr>
              <w:pStyle w:val="14"/>
            </w:pPr>
          </w:p>
        </w:tc>
        <w:tc>
          <w:tcPr>
            <w:tcW w:w="2978" w:type="dxa"/>
          </w:tcPr>
          <w:p w14:paraId="69035AA7">
            <w:pPr>
              <w:pStyle w:val="14"/>
              <w:spacing w:before="167" w:line="264" w:lineRule="exact"/>
              <w:ind w:left="108"/>
              <w:rPr>
                <w:sz w:val="24"/>
              </w:rPr>
            </w:pPr>
            <w:r>
              <w:rPr>
                <w:sz w:val="24"/>
              </w:rPr>
              <w:t>Thắp sáng</w:t>
            </w:r>
          </w:p>
        </w:tc>
        <w:tc>
          <w:tcPr>
            <w:tcW w:w="707" w:type="dxa"/>
          </w:tcPr>
          <w:p w14:paraId="5C1CCAB0">
            <w:pPr>
              <w:pStyle w:val="14"/>
            </w:pPr>
          </w:p>
        </w:tc>
        <w:tc>
          <w:tcPr>
            <w:tcW w:w="849" w:type="dxa"/>
          </w:tcPr>
          <w:p w14:paraId="008B1AF8">
            <w:pPr>
              <w:pStyle w:val="14"/>
              <w:spacing w:before="167" w:line="264" w:lineRule="exact"/>
              <w:ind w:left="226" w:right="212"/>
              <w:jc w:val="center"/>
              <w:rPr>
                <w:sz w:val="24"/>
              </w:rPr>
            </w:pPr>
            <w:r>
              <w:rPr>
                <w:sz w:val="24"/>
              </w:rPr>
              <w:t>133</w:t>
            </w:r>
          </w:p>
        </w:tc>
        <w:tc>
          <w:tcPr>
            <w:tcW w:w="1417" w:type="dxa"/>
          </w:tcPr>
          <w:p w14:paraId="518D505D">
            <w:pPr>
              <w:pStyle w:val="14"/>
              <w:spacing w:before="167" w:line="264" w:lineRule="exact"/>
              <w:ind w:left="111"/>
              <w:rPr>
                <w:sz w:val="24"/>
              </w:rPr>
            </w:pPr>
            <w:r>
              <w:rPr>
                <w:sz w:val="24"/>
              </w:rPr>
              <w:t>560.000</w:t>
            </w:r>
          </w:p>
        </w:tc>
        <w:tc>
          <w:tcPr>
            <w:tcW w:w="1417" w:type="dxa"/>
          </w:tcPr>
          <w:p w14:paraId="0F1113BB">
            <w:pPr>
              <w:pStyle w:val="14"/>
            </w:pPr>
          </w:p>
        </w:tc>
      </w:tr>
      <w:tr w14:paraId="3C1C3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79" w:type="dxa"/>
          </w:tcPr>
          <w:p w14:paraId="52A84E72">
            <w:pPr>
              <w:pStyle w:val="14"/>
            </w:pPr>
          </w:p>
        </w:tc>
        <w:tc>
          <w:tcPr>
            <w:tcW w:w="1135" w:type="dxa"/>
          </w:tcPr>
          <w:p w14:paraId="1E249A6F">
            <w:pPr>
              <w:pStyle w:val="14"/>
            </w:pPr>
          </w:p>
        </w:tc>
        <w:tc>
          <w:tcPr>
            <w:tcW w:w="929" w:type="dxa"/>
          </w:tcPr>
          <w:p w14:paraId="315C6B98">
            <w:pPr>
              <w:pStyle w:val="14"/>
            </w:pPr>
          </w:p>
        </w:tc>
        <w:tc>
          <w:tcPr>
            <w:tcW w:w="2978" w:type="dxa"/>
          </w:tcPr>
          <w:p w14:paraId="62CAFD61">
            <w:pPr>
              <w:pStyle w:val="14"/>
            </w:pPr>
          </w:p>
        </w:tc>
        <w:tc>
          <w:tcPr>
            <w:tcW w:w="707" w:type="dxa"/>
          </w:tcPr>
          <w:p w14:paraId="56FF94BA">
            <w:pPr>
              <w:pStyle w:val="14"/>
            </w:pPr>
          </w:p>
        </w:tc>
        <w:tc>
          <w:tcPr>
            <w:tcW w:w="849" w:type="dxa"/>
          </w:tcPr>
          <w:p w14:paraId="589BE7D2">
            <w:pPr>
              <w:pStyle w:val="14"/>
              <w:spacing w:before="169" w:line="264" w:lineRule="exact"/>
              <w:ind w:left="226" w:right="212"/>
              <w:jc w:val="center"/>
              <w:rPr>
                <w:sz w:val="24"/>
              </w:rPr>
            </w:pPr>
            <w:r>
              <w:rPr>
                <w:sz w:val="24"/>
              </w:rPr>
              <w:t>111</w:t>
            </w:r>
          </w:p>
        </w:tc>
        <w:tc>
          <w:tcPr>
            <w:tcW w:w="1417" w:type="dxa"/>
          </w:tcPr>
          <w:p w14:paraId="541EBB4D">
            <w:pPr>
              <w:pStyle w:val="14"/>
            </w:pPr>
          </w:p>
        </w:tc>
        <w:tc>
          <w:tcPr>
            <w:tcW w:w="1417" w:type="dxa"/>
          </w:tcPr>
          <w:p w14:paraId="135E9C63">
            <w:pPr>
              <w:pStyle w:val="14"/>
              <w:spacing w:before="169" w:line="264" w:lineRule="exact"/>
              <w:ind w:left="112"/>
              <w:rPr>
                <w:sz w:val="24"/>
              </w:rPr>
            </w:pPr>
            <w:r>
              <w:rPr>
                <w:sz w:val="24"/>
              </w:rPr>
              <w:t>6.160.000</w:t>
            </w:r>
          </w:p>
        </w:tc>
      </w:tr>
      <w:tr w14:paraId="5079A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79" w:type="dxa"/>
          </w:tcPr>
          <w:p w14:paraId="08BB9100">
            <w:pPr>
              <w:pStyle w:val="14"/>
              <w:spacing w:before="167" w:line="264" w:lineRule="exact"/>
              <w:ind w:left="225"/>
              <w:rPr>
                <w:sz w:val="24"/>
              </w:rPr>
            </w:pPr>
            <w:r>
              <w:rPr>
                <w:sz w:val="24"/>
              </w:rPr>
              <w:t>12/9</w:t>
            </w:r>
          </w:p>
        </w:tc>
        <w:tc>
          <w:tcPr>
            <w:tcW w:w="1135" w:type="dxa"/>
          </w:tcPr>
          <w:p w14:paraId="72AD3ED8">
            <w:pPr>
              <w:pStyle w:val="14"/>
              <w:spacing w:before="167" w:line="264" w:lineRule="exact"/>
              <w:ind w:left="218"/>
              <w:rPr>
                <w:sz w:val="24"/>
              </w:rPr>
            </w:pPr>
            <w:r>
              <w:rPr>
                <w:sz w:val="24"/>
              </w:rPr>
              <w:t>BPB10</w:t>
            </w:r>
          </w:p>
        </w:tc>
        <w:tc>
          <w:tcPr>
            <w:tcW w:w="929" w:type="dxa"/>
          </w:tcPr>
          <w:p w14:paraId="294D92BE">
            <w:pPr>
              <w:pStyle w:val="14"/>
              <w:spacing w:before="167" w:line="264" w:lineRule="exact"/>
              <w:ind w:left="246"/>
              <w:rPr>
                <w:sz w:val="24"/>
              </w:rPr>
            </w:pPr>
            <w:r>
              <w:rPr>
                <w:sz w:val="24"/>
              </w:rPr>
              <w:t>12/9</w:t>
            </w:r>
          </w:p>
        </w:tc>
        <w:tc>
          <w:tcPr>
            <w:tcW w:w="2978" w:type="dxa"/>
          </w:tcPr>
          <w:p w14:paraId="612FE241">
            <w:pPr>
              <w:pStyle w:val="14"/>
              <w:spacing w:before="167" w:line="264" w:lineRule="exact"/>
              <w:ind w:left="108"/>
              <w:rPr>
                <w:sz w:val="24"/>
              </w:rPr>
            </w:pPr>
            <w:r>
              <w:rPr>
                <w:sz w:val="24"/>
              </w:rPr>
              <w:t>PB CCDC dùng cho BH</w:t>
            </w:r>
          </w:p>
        </w:tc>
        <w:tc>
          <w:tcPr>
            <w:tcW w:w="707" w:type="dxa"/>
          </w:tcPr>
          <w:p w14:paraId="23DC895F">
            <w:pPr>
              <w:pStyle w:val="14"/>
            </w:pPr>
          </w:p>
        </w:tc>
        <w:tc>
          <w:tcPr>
            <w:tcW w:w="849" w:type="dxa"/>
          </w:tcPr>
          <w:p w14:paraId="1A961A0D">
            <w:pPr>
              <w:pStyle w:val="14"/>
              <w:spacing w:before="167" w:line="264" w:lineRule="exact"/>
              <w:ind w:left="226" w:right="212"/>
              <w:jc w:val="center"/>
              <w:rPr>
                <w:sz w:val="24"/>
              </w:rPr>
            </w:pPr>
            <w:r>
              <w:rPr>
                <w:sz w:val="24"/>
              </w:rPr>
              <w:t>641</w:t>
            </w:r>
          </w:p>
        </w:tc>
        <w:tc>
          <w:tcPr>
            <w:tcW w:w="1417" w:type="dxa"/>
          </w:tcPr>
          <w:p w14:paraId="2A87A7E7">
            <w:pPr>
              <w:pStyle w:val="14"/>
              <w:spacing w:before="167" w:line="264" w:lineRule="exact"/>
              <w:ind w:left="111"/>
              <w:rPr>
                <w:sz w:val="24"/>
              </w:rPr>
            </w:pPr>
            <w:r>
              <w:rPr>
                <w:sz w:val="24"/>
              </w:rPr>
              <w:t>1.250.000</w:t>
            </w:r>
          </w:p>
        </w:tc>
        <w:tc>
          <w:tcPr>
            <w:tcW w:w="1417" w:type="dxa"/>
          </w:tcPr>
          <w:p w14:paraId="43045FD3">
            <w:pPr>
              <w:pStyle w:val="14"/>
            </w:pPr>
          </w:p>
        </w:tc>
      </w:tr>
      <w:tr w14:paraId="15BB5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79" w:type="dxa"/>
          </w:tcPr>
          <w:p w14:paraId="23A88DE9">
            <w:pPr>
              <w:pStyle w:val="14"/>
            </w:pPr>
          </w:p>
        </w:tc>
        <w:tc>
          <w:tcPr>
            <w:tcW w:w="1135" w:type="dxa"/>
          </w:tcPr>
          <w:p w14:paraId="5522E6A1">
            <w:pPr>
              <w:pStyle w:val="14"/>
            </w:pPr>
          </w:p>
        </w:tc>
        <w:tc>
          <w:tcPr>
            <w:tcW w:w="929" w:type="dxa"/>
          </w:tcPr>
          <w:p w14:paraId="1C65BBDB">
            <w:pPr>
              <w:pStyle w:val="14"/>
            </w:pPr>
          </w:p>
        </w:tc>
        <w:tc>
          <w:tcPr>
            <w:tcW w:w="2978" w:type="dxa"/>
          </w:tcPr>
          <w:p w14:paraId="36AE7A43">
            <w:pPr>
              <w:pStyle w:val="14"/>
            </w:pPr>
          </w:p>
        </w:tc>
        <w:tc>
          <w:tcPr>
            <w:tcW w:w="707" w:type="dxa"/>
          </w:tcPr>
          <w:p w14:paraId="7702190A">
            <w:pPr>
              <w:pStyle w:val="14"/>
            </w:pPr>
          </w:p>
        </w:tc>
        <w:tc>
          <w:tcPr>
            <w:tcW w:w="849" w:type="dxa"/>
          </w:tcPr>
          <w:p w14:paraId="0090EF27">
            <w:pPr>
              <w:pStyle w:val="14"/>
              <w:spacing w:before="170" w:line="264" w:lineRule="exact"/>
              <w:ind w:left="226" w:right="212"/>
              <w:jc w:val="center"/>
              <w:rPr>
                <w:sz w:val="24"/>
              </w:rPr>
            </w:pPr>
            <w:r>
              <w:rPr>
                <w:sz w:val="24"/>
              </w:rPr>
              <w:t>242</w:t>
            </w:r>
          </w:p>
        </w:tc>
        <w:tc>
          <w:tcPr>
            <w:tcW w:w="1417" w:type="dxa"/>
          </w:tcPr>
          <w:p w14:paraId="7AA3EA40">
            <w:pPr>
              <w:pStyle w:val="14"/>
            </w:pPr>
          </w:p>
        </w:tc>
        <w:tc>
          <w:tcPr>
            <w:tcW w:w="1417" w:type="dxa"/>
          </w:tcPr>
          <w:p w14:paraId="09501AB3">
            <w:pPr>
              <w:pStyle w:val="14"/>
              <w:spacing w:before="170" w:line="264" w:lineRule="exact"/>
              <w:ind w:left="112"/>
              <w:rPr>
                <w:sz w:val="24"/>
              </w:rPr>
            </w:pPr>
            <w:r>
              <w:rPr>
                <w:sz w:val="24"/>
              </w:rPr>
              <w:t>1.250.000</w:t>
            </w:r>
          </w:p>
        </w:tc>
      </w:tr>
      <w:tr w14:paraId="5096E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79" w:type="dxa"/>
          </w:tcPr>
          <w:p w14:paraId="27C7EDFA">
            <w:pPr>
              <w:pStyle w:val="14"/>
              <w:spacing w:before="167" w:line="264" w:lineRule="exact"/>
              <w:ind w:left="225"/>
              <w:rPr>
                <w:sz w:val="24"/>
              </w:rPr>
            </w:pPr>
            <w:r>
              <w:rPr>
                <w:sz w:val="24"/>
              </w:rPr>
              <w:t>30/9</w:t>
            </w:r>
          </w:p>
        </w:tc>
        <w:tc>
          <w:tcPr>
            <w:tcW w:w="1135" w:type="dxa"/>
          </w:tcPr>
          <w:p w14:paraId="51864069">
            <w:pPr>
              <w:pStyle w:val="14"/>
              <w:spacing w:before="167" w:line="264" w:lineRule="exact"/>
              <w:ind w:left="210"/>
              <w:rPr>
                <w:sz w:val="24"/>
              </w:rPr>
            </w:pPr>
            <w:r>
              <w:rPr>
                <w:sz w:val="24"/>
              </w:rPr>
              <w:t>PKC11</w:t>
            </w:r>
          </w:p>
        </w:tc>
        <w:tc>
          <w:tcPr>
            <w:tcW w:w="929" w:type="dxa"/>
          </w:tcPr>
          <w:p w14:paraId="7C143535">
            <w:pPr>
              <w:pStyle w:val="14"/>
              <w:spacing w:before="167" w:line="264" w:lineRule="exact"/>
              <w:ind w:left="246"/>
              <w:rPr>
                <w:sz w:val="24"/>
              </w:rPr>
            </w:pPr>
            <w:r>
              <w:rPr>
                <w:sz w:val="24"/>
              </w:rPr>
              <w:t>30/9</w:t>
            </w:r>
          </w:p>
        </w:tc>
        <w:tc>
          <w:tcPr>
            <w:tcW w:w="2978" w:type="dxa"/>
          </w:tcPr>
          <w:p w14:paraId="65850CDD">
            <w:pPr>
              <w:pStyle w:val="14"/>
              <w:spacing w:before="167" w:line="264" w:lineRule="exact"/>
              <w:ind w:left="108"/>
              <w:rPr>
                <w:sz w:val="24"/>
              </w:rPr>
            </w:pPr>
            <w:r>
              <w:rPr>
                <w:sz w:val="24"/>
              </w:rPr>
              <w:t>Kết chuyển CPBH -&gt; 911</w:t>
            </w:r>
          </w:p>
        </w:tc>
        <w:tc>
          <w:tcPr>
            <w:tcW w:w="707" w:type="dxa"/>
          </w:tcPr>
          <w:p w14:paraId="4BB9776C">
            <w:pPr>
              <w:pStyle w:val="14"/>
            </w:pPr>
          </w:p>
        </w:tc>
        <w:tc>
          <w:tcPr>
            <w:tcW w:w="849" w:type="dxa"/>
          </w:tcPr>
          <w:p w14:paraId="7FF60923">
            <w:pPr>
              <w:pStyle w:val="14"/>
              <w:spacing w:before="167" w:line="264" w:lineRule="exact"/>
              <w:ind w:left="226" w:right="212"/>
              <w:jc w:val="center"/>
              <w:rPr>
                <w:sz w:val="24"/>
              </w:rPr>
            </w:pPr>
            <w:r>
              <w:rPr>
                <w:sz w:val="24"/>
              </w:rPr>
              <w:t>911</w:t>
            </w:r>
          </w:p>
        </w:tc>
        <w:tc>
          <w:tcPr>
            <w:tcW w:w="1417" w:type="dxa"/>
          </w:tcPr>
          <w:p w14:paraId="185D9F7B">
            <w:pPr>
              <w:pStyle w:val="14"/>
              <w:spacing w:before="167" w:line="264" w:lineRule="exact"/>
              <w:ind w:left="111"/>
              <w:rPr>
                <w:sz w:val="24"/>
              </w:rPr>
            </w:pPr>
            <w:r>
              <w:rPr>
                <w:sz w:val="24"/>
              </w:rPr>
              <w:t>21.350.000</w:t>
            </w:r>
          </w:p>
        </w:tc>
        <w:tc>
          <w:tcPr>
            <w:tcW w:w="1417" w:type="dxa"/>
          </w:tcPr>
          <w:p w14:paraId="720BDF9D">
            <w:pPr>
              <w:pStyle w:val="14"/>
            </w:pPr>
          </w:p>
        </w:tc>
      </w:tr>
      <w:tr w14:paraId="03736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79" w:type="dxa"/>
          </w:tcPr>
          <w:p w14:paraId="72D40DB9">
            <w:pPr>
              <w:pStyle w:val="14"/>
            </w:pPr>
          </w:p>
        </w:tc>
        <w:tc>
          <w:tcPr>
            <w:tcW w:w="1135" w:type="dxa"/>
          </w:tcPr>
          <w:p w14:paraId="41499A30">
            <w:pPr>
              <w:pStyle w:val="14"/>
            </w:pPr>
          </w:p>
        </w:tc>
        <w:tc>
          <w:tcPr>
            <w:tcW w:w="929" w:type="dxa"/>
          </w:tcPr>
          <w:p w14:paraId="05F1B897">
            <w:pPr>
              <w:pStyle w:val="14"/>
            </w:pPr>
          </w:p>
        </w:tc>
        <w:tc>
          <w:tcPr>
            <w:tcW w:w="2978" w:type="dxa"/>
          </w:tcPr>
          <w:p w14:paraId="17B3EBEE">
            <w:pPr>
              <w:pStyle w:val="14"/>
            </w:pPr>
          </w:p>
        </w:tc>
        <w:tc>
          <w:tcPr>
            <w:tcW w:w="707" w:type="dxa"/>
          </w:tcPr>
          <w:p w14:paraId="5DE12CD0">
            <w:pPr>
              <w:pStyle w:val="14"/>
            </w:pPr>
          </w:p>
        </w:tc>
        <w:tc>
          <w:tcPr>
            <w:tcW w:w="849" w:type="dxa"/>
          </w:tcPr>
          <w:p w14:paraId="79DCA659">
            <w:pPr>
              <w:pStyle w:val="14"/>
              <w:spacing w:before="169" w:line="264" w:lineRule="exact"/>
              <w:ind w:left="226" w:right="212"/>
              <w:jc w:val="center"/>
              <w:rPr>
                <w:sz w:val="24"/>
              </w:rPr>
            </w:pPr>
            <w:r>
              <w:rPr>
                <w:sz w:val="24"/>
              </w:rPr>
              <w:t>641</w:t>
            </w:r>
          </w:p>
        </w:tc>
        <w:tc>
          <w:tcPr>
            <w:tcW w:w="1417" w:type="dxa"/>
          </w:tcPr>
          <w:p w14:paraId="344FC3E2">
            <w:pPr>
              <w:pStyle w:val="14"/>
            </w:pPr>
          </w:p>
        </w:tc>
        <w:tc>
          <w:tcPr>
            <w:tcW w:w="1417" w:type="dxa"/>
          </w:tcPr>
          <w:p w14:paraId="3EE7B0AA">
            <w:pPr>
              <w:pStyle w:val="14"/>
              <w:spacing w:before="169" w:line="264" w:lineRule="exact"/>
              <w:ind w:left="112"/>
              <w:rPr>
                <w:sz w:val="24"/>
              </w:rPr>
            </w:pPr>
            <w:r>
              <w:rPr>
                <w:sz w:val="24"/>
              </w:rPr>
              <w:t>21.350.000</w:t>
            </w:r>
          </w:p>
        </w:tc>
      </w:tr>
      <w:tr w14:paraId="7A246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79" w:type="dxa"/>
          </w:tcPr>
          <w:p w14:paraId="5F5B6039">
            <w:pPr>
              <w:pStyle w:val="14"/>
            </w:pPr>
          </w:p>
        </w:tc>
        <w:tc>
          <w:tcPr>
            <w:tcW w:w="1135" w:type="dxa"/>
          </w:tcPr>
          <w:p w14:paraId="4B280945">
            <w:pPr>
              <w:pStyle w:val="14"/>
            </w:pPr>
          </w:p>
        </w:tc>
        <w:tc>
          <w:tcPr>
            <w:tcW w:w="929" w:type="dxa"/>
          </w:tcPr>
          <w:p w14:paraId="6201A2F1">
            <w:pPr>
              <w:pStyle w:val="14"/>
            </w:pPr>
          </w:p>
        </w:tc>
        <w:tc>
          <w:tcPr>
            <w:tcW w:w="2978" w:type="dxa"/>
          </w:tcPr>
          <w:p w14:paraId="037960C8">
            <w:pPr>
              <w:pStyle w:val="14"/>
            </w:pPr>
          </w:p>
        </w:tc>
        <w:tc>
          <w:tcPr>
            <w:tcW w:w="707" w:type="dxa"/>
          </w:tcPr>
          <w:p w14:paraId="494ABD31">
            <w:pPr>
              <w:pStyle w:val="14"/>
            </w:pPr>
          </w:p>
        </w:tc>
        <w:tc>
          <w:tcPr>
            <w:tcW w:w="849" w:type="dxa"/>
          </w:tcPr>
          <w:p w14:paraId="6FC3CB07">
            <w:pPr>
              <w:pStyle w:val="14"/>
            </w:pPr>
          </w:p>
        </w:tc>
        <w:tc>
          <w:tcPr>
            <w:tcW w:w="1417" w:type="dxa"/>
          </w:tcPr>
          <w:p w14:paraId="508A9D76">
            <w:pPr>
              <w:pStyle w:val="14"/>
            </w:pPr>
          </w:p>
        </w:tc>
        <w:tc>
          <w:tcPr>
            <w:tcW w:w="1417" w:type="dxa"/>
          </w:tcPr>
          <w:p w14:paraId="43EA0C3C">
            <w:pPr>
              <w:pStyle w:val="14"/>
            </w:pPr>
          </w:p>
        </w:tc>
      </w:tr>
    </w:tbl>
    <w:p w14:paraId="05E153A9">
      <w:pPr>
        <w:spacing w:before="128" w:line="355" w:lineRule="auto"/>
        <w:ind w:left="4944" w:right="4931" w:firstLine="32"/>
        <w:jc w:val="center"/>
        <w:rPr>
          <w:b/>
        </w:rPr>
      </w:pPr>
      <w:r>
        <w:rPr>
          <w:b/>
        </w:rPr>
        <w:t>SỔ CÁI Năm 2018</w:t>
      </w:r>
    </w:p>
    <w:p w14:paraId="35AABD20">
      <w:pPr>
        <w:spacing w:line="355" w:lineRule="auto"/>
        <w:ind w:left="3883" w:right="3873"/>
        <w:jc w:val="center"/>
        <w:rPr>
          <w:b/>
        </w:rPr>
      </w:pPr>
      <w:r>
        <w:rPr>
          <w:b/>
        </w:rPr>
        <w:t>Tên tài khoản: Chi phí bán hàng Số hiệu: TK 641</w:t>
      </w:r>
    </w:p>
    <w:p w14:paraId="3F1E94C0">
      <w:pPr>
        <w:pStyle w:val="8"/>
        <w:spacing w:before="0"/>
        <w:ind w:left="0"/>
        <w:rPr>
          <w:b/>
          <w:sz w:val="20"/>
        </w:rPr>
      </w:pPr>
    </w:p>
    <w:p w14:paraId="7EF4F6F4">
      <w:pPr>
        <w:pStyle w:val="8"/>
        <w:spacing w:before="1"/>
        <w:ind w:left="0"/>
        <w:rPr>
          <w:b/>
          <w:sz w:val="12"/>
        </w:rPr>
      </w:pPr>
    </w:p>
    <w:tbl>
      <w:tblPr>
        <w:tblStyle w:val="6"/>
        <w:tblW w:w="0" w:type="auto"/>
        <w:tblInd w:w="13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52"/>
        <w:gridCol w:w="1065"/>
        <w:gridCol w:w="708"/>
        <w:gridCol w:w="2693"/>
        <w:gridCol w:w="811"/>
        <w:gridCol w:w="710"/>
        <w:gridCol w:w="747"/>
        <w:gridCol w:w="1486"/>
        <w:gridCol w:w="1491"/>
      </w:tblGrid>
      <w:tr w14:paraId="7397A1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3" w:hRule="atLeast"/>
        </w:trPr>
        <w:tc>
          <w:tcPr>
            <w:tcW w:w="852" w:type="dxa"/>
            <w:vMerge w:val="restart"/>
          </w:tcPr>
          <w:p w14:paraId="36634413">
            <w:pPr>
              <w:pStyle w:val="14"/>
              <w:spacing w:before="2"/>
              <w:rPr>
                <w:b/>
                <w:sz w:val="36"/>
              </w:rPr>
            </w:pPr>
          </w:p>
          <w:p w14:paraId="48EC95AA">
            <w:pPr>
              <w:pStyle w:val="14"/>
              <w:ind w:left="134" w:right="115" w:firstLine="2"/>
              <w:jc w:val="both"/>
              <w:rPr>
                <w:sz w:val="24"/>
              </w:rPr>
            </w:pPr>
            <w:r>
              <w:rPr>
                <w:sz w:val="24"/>
              </w:rPr>
              <w:t>Ngày, tháng ghi sổ</w:t>
            </w:r>
          </w:p>
        </w:tc>
        <w:tc>
          <w:tcPr>
            <w:tcW w:w="1773" w:type="dxa"/>
            <w:gridSpan w:val="2"/>
          </w:tcPr>
          <w:p w14:paraId="3384FC89">
            <w:pPr>
              <w:pStyle w:val="14"/>
              <w:spacing w:before="130"/>
              <w:ind w:left="432"/>
              <w:rPr>
                <w:sz w:val="24"/>
              </w:rPr>
            </w:pPr>
            <w:r>
              <w:rPr>
                <w:sz w:val="24"/>
              </w:rPr>
              <w:t>Chứng từ</w:t>
            </w:r>
          </w:p>
        </w:tc>
        <w:tc>
          <w:tcPr>
            <w:tcW w:w="2693" w:type="dxa"/>
            <w:vMerge w:val="restart"/>
          </w:tcPr>
          <w:p w14:paraId="68AFC46F">
            <w:pPr>
              <w:pStyle w:val="14"/>
              <w:rPr>
                <w:b/>
                <w:sz w:val="26"/>
              </w:rPr>
            </w:pPr>
          </w:p>
          <w:p w14:paraId="41939722">
            <w:pPr>
              <w:pStyle w:val="14"/>
              <w:spacing w:before="2"/>
              <w:rPr>
                <w:b/>
                <w:sz w:val="34"/>
              </w:rPr>
            </w:pPr>
          </w:p>
          <w:p w14:paraId="62B01C5B">
            <w:pPr>
              <w:pStyle w:val="14"/>
              <w:ind w:left="901"/>
              <w:rPr>
                <w:sz w:val="24"/>
              </w:rPr>
            </w:pPr>
            <w:r>
              <w:rPr>
                <w:sz w:val="24"/>
              </w:rPr>
              <w:t>Diễn giải</w:t>
            </w:r>
          </w:p>
        </w:tc>
        <w:tc>
          <w:tcPr>
            <w:tcW w:w="1521" w:type="dxa"/>
            <w:gridSpan w:val="2"/>
          </w:tcPr>
          <w:p w14:paraId="4B51CB56">
            <w:pPr>
              <w:pStyle w:val="14"/>
              <w:spacing w:line="270" w:lineRule="exact"/>
              <w:ind w:left="380"/>
              <w:rPr>
                <w:sz w:val="24"/>
              </w:rPr>
            </w:pPr>
            <w:r>
              <w:rPr>
                <w:sz w:val="24"/>
              </w:rPr>
              <w:t>Nhật ký</w:t>
            </w:r>
          </w:p>
          <w:p w14:paraId="6D7A5156">
            <w:pPr>
              <w:pStyle w:val="14"/>
              <w:spacing w:line="264" w:lineRule="exact"/>
              <w:ind w:left="469"/>
              <w:rPr>
                <w:sz w:val="24"/>
              </w:rPr>
            </w:pPr>
            <w:r>
              <w:rPr>
                <w:sz w:val="24"/>
              </w:rPr>
              <w:t>chung</w:t>
            </w:r>
          </w:p>
        </w:tc>
        <w:tc>
          <w:tcPr>
            <w:tcW w:w="747" w:type="dxa"/>
            <w:vMerge w:val="restart"/>
          </w:tcPr>
          <w:p w14:paraId="12FF2875">
            <w:pPr>
              <w:pStyle w:val="14"/>
              <w:spacing w:before="140"/>
              <w:ind w:left="167" w:right="145"/>
              <w:jc w:val="center"/>
              <w:rPr>
                <w:sz w:val="24"/>
              </w:rPr>
            </w:pPr>
            <w:r>
              <w:rPr>
                <w:sz w:val="24"/>
              </w:rPr>
              <w:t xml:space="preserve">Số </w:t>
            </w:r>
            <w:r>
              <w:rPr>
                <w:spacing w:val="-1"/>
                <w:sz w:val="24"/>
              </w:rPr>
              <w:t xml:space="preserve">hiệu </w:t>
            </w:r>
            <w:r>
              <w:rPr>
                <w:sz w:val="24"/>
              </w:rPr>
              <w:t>TK</w:t>
            </w:r>
          </w:p>
          <w:p w14:paraId="6A703AC7">
            <w:pPr>
              <w:pStyle w:val="14"/>
              <w:ind w:left="167" w:right="144"/>
              <w:jc w:val="center"/>
              <w:rPr>
                <w:sz w:val="24"/>
              </w:rPr>
            </w:pPr>
            <w:r>
              <w:rPr>
                <w:sz w:val="24"/>
              </w:rPr>
              <w:t xml:space="preserve">đối </w:t>
            </w:r>
            <w:r>
              <w:rPr>
                <w:spacing w:val="-1"/>
                <w:sz w:val="24"/>
              </w:rPr>
              <w:t>ứng</w:t>
            </w:r>
          </w:p>
        </w:tc>
        <w:tc>
          <w:tcPr>
            <w:tcW w:w="2977" w:type="dxa"/>
            <w:gridSpan w:val="2"/>
          </w:tcPr>
          <w:p w14:paraId="3C5A0D23">
            <w:pPr>
              <w:pStyle w:val="14"/>
              <w:spacing w:before="130"/>
              <w:ind w:left="1131" w:right="1111"/>
              <w:jc w:val="center"/>
              <w:rPr>
                <w:sz w:val="24"/>
              </w:rPr>
            </w:pPr>
            <w:r>
              <w:rPr>
                <w:sz w:val="24"/>
              </w:rPr>
              <w:t>Số tiền</w:t>
            </w:r>
          </w:p>
        </w:tc>
      </w:tr>
      <w:tr w14:paraId="1B36AF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03" w:hRule="atLeast"/>
        </w:trPr>
        <w:tc>
          <w:tcPr>
            <w:tcW w:w="852" w:type="dxa"/>
            <w:vMerge w:val="continue"/>
            <w:tcBorders>
              <w:top w:val="nil"/>
            </w:tcBorders>
          </w:tcPr>
          <w:p w14:paraId="7B3A8F31">
            <w:pPr>
              <w:rPr>
                <w:sz w:val="2"/>
                <w:szCs w:val="2"/>
              </w:rPr>
            </w:pPr>
          </w:p>
        </w:tc>
        <w:tc>
          <w:tcPr>
            <w:tcW w:w="1065" w:type="dxa"/>
          </w:tcPr>
          <w:p w14:paraId="37395BA7">
            <w:pPr>
              <w:pStyle w:val="14"/>
              <w:spacing w:before="4"/>
              <w:rPr>
                <w:b/>
                <w:sz w:val="35"/>
              </w:rPr>
            </w:pPr>
          </w:p>
          <w:p w14:paraId="2C83EB16">
            <w:pPr>
              <w:pStyle w:val="14"/>
              <w:ind w:left="134" w:right="116"/>
              <w:jc w:val="center"/>
              <w:rPr>
                <w:sz w:val="24"/>
              </w:rPr>
            </w:pPr>
            <w:r>
              <w:rPr>
                <w:sz w:val="24"/>
              </w:rPr>
              <w:t>Số hiệu</w:t>
            </w:r>
          </w:p>
        </w:tc>
        <w:tc>
          <w:tcPr>
            <w:tcW w:w="708" w:type="dxa"/>
          </w:tcPr>
          <w:p w14:paraId="15DF3CA7">
            <w:pPr>
              <w:pStyle w:val="14"/>
              <w:ind w:left="117" w:right="101"/>
              <w:jc w:val="center"/>
              <w:rPr>
                <w:sz w:val="24"/>
              </w:rPr>
            </w:pPr>
            <w:r>
              <w:rPr>
                <w:sz w:val="24"/>
              </w:rPr>
              <w:t>Ngà y thán</w:t>
            </w:r>
          </w:p>
          <w:p w14:paraId="3EB24543">
            <w:pPr>
              <w:pStyle w:val="14"/>
              <w:spacing w:line="264" w:lineRule="exact"/>
              <w:ind w:left="14"/>
              <w:jc w:val="center"/>
              <w:rPr>
                <w:sz w:val="24"/>
              </w:rPr>
            </w:pPr>
            <w:r>
              <w:rPr>
                <w:sz w:val="24"/>
              </w:rPr>
              <w:t>g</w:t>
            </w:r>
          </w:p>
        </w:tc>
        <w:tc>
          <w:tcPr>
            <w:tcW w:w="2693" w:type="dxa"/>
            <w:vMerge w:val="continue"/>
            <w:tcBorders>
              <w:top w:val="nil"/>
            </w:tcBorders>
          </w:tcPr>
          <w:p w14:paraId="5B8B0F81">
            <w:pPr>
              <w:rPr>
                <w:sz w:val="2"/>
                <w:szCs w:val="2"/>
              </w:rPr>
            </w:pPr>
          </w:p>
        </w:tc>
        <w:tc>
          <w:tcPr>
            <w:tcW w:w="811" w:type="dxa"/>
          </w:tcPr>
          <w:p w14:paraId="3B5CC200">
            <w:pPr>
              <w:pStyle w:val="14"/>
              <w:ind w:left="298" w:right="77" w:hanging="178"/>
              <w:rPr>
                <w:sz w:val="24"/>
              </w:rPr>
            </w:pPr>
            <w:r>
              <w:rPr>
                <w:sz w:val="24"/>
              </w:rPr>
              <w:t>Trang sổ</w:t>
            </w:r>
          </w:p>
        </w:tc>
        <w:tc>
          <w:tcPr>
            <w:tcW w:w="710" w:type="dxa"/>
          </w:tcPr>
          <w:p w14:paraId="23131843">
            <w:pPr>
              <w:pStyle w:val="14"/>
              <w:spacing w:before="3"/>
              <w:rPr>
                <w:b/>
                <w:sz w:val="23"/>
              </w:rPr>
            </w:pPr>
          </w:p>
          <w:p w14:paraId="0F7723D3">
            <w:pPr>
              <w:pStyle w:val="14"/>
              <w:ind w:left="140"/>
              <w:rPr>
                <w:sz w:val="24"/>
              </w:rPr>
            </w:pPr>
            <w:r>
              <w:rPr>
                <w:sz w:val="24"/>
              </w:rPr>
              <w:t>STT</w:t>
            </w:r>
          </w:p>
          <w:p w14:paraId="10737AD5">
            <w:pPr>
              <w:pStyle w:val="14"/>
              <w:ind w:left="114"/>
              <w:rPr>
                <w:sz w:val="24"/>
              </w:rPr>
            </w:pPr>
            <w:r>
              <w:rPr>
                <w:sz w:val="24"/>
              </w:rPr>
              <w:t>dòng</w:t>
            </w:r>
          </w:p>
        </w:tc>
        <w:tc>
          <w:tcPr>
            <w:tcW w:w="747" w:type="dxa"/>
            <w:vMerge w:val="continue"/>
            <w:tcBorders>
              <w:top w:val="nil"/>
            </w:tcBorders>
          </w:tcPr>
          <w:p w14:paraId="6D11E8D5">
            <w:pPr>
              <w:rPr>
                <w:sz w:val="2"/>
                <w:szCs w:val="2"/>
              </w:rPr>
            </w:pPr>
          </w:p>
        </w:tc>
        <w:tc>
          <w:tcPr>
            <w:tcW w:w="1486" w:type="dxa"/>
          </w:tcPr>
          <w:p w14:paraId="42D271A9">
            <w:pPr>
              <w:pStyle w:val="14"/>
              <w:spacing w:before="4"/>
              <w:rPr>
                <w:b/>
                <w:sz w:val="35"/>
              </w:rPr>
            </w:pPr>
          </w:p>
          <w:p w14:paraId="78FAC253">
            <w:pPr>
              <w:pStyle w:val="14"/>
              <w:ind w:left="574" w:right="551"/>
              <w:jc w:val="center"/>
              <w:rPr>
                <w:sz w:val="24"/>
              </w:rPr>
            </w:pPr>
            <w:r>
              <w:rPr>
                <w:sz w:val="24"/>
              </w:rPr>
              <w:t>Nợ</w:t>
            </w:r>
          </w:p>
        </w:tc>
        <w:tc>
          <w:tcPr>
            <w:tcW w:w="1491" w:type="dxa"/>
          </w:tcPr>
          <w:p w14:paraId="19D69280">
            <w:pPr>
              <w:pStyle w:val="14"/>
              <w:spacing w:before="4"/>
              <w:rPr>
                <w:b/>
                <w:sz w:val="35"/>
              </w:rPr>
            </w:pPr>
          </w:p>
          <w:p w14:paraId="50408C56">
            <w:pPr>
              <w:pStyle w:val="14"/>
              <w:ind w:left="587" w:right="563"/>
              <w:jc w:val="center"/>
              <w:rPr>
                <w:sz w:val="24"/>
              </w:rPr>
            </w:pPr>
            <w:r>
              <w:rPr>
                <w:sz w:val="24"/>
              </w:rPr>
              <w:t>Có</w:t>
            </w:r>
          </w:p>
        </w:tc>
      </w:tr>
      <w:tr w14:paraId="7179FA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852" w:type="dxa"/>
          </w:tcPr>
          <w:p w14:paraId="0DB4B40D">
            <w:pPr>
              <w:pStyle w:val="14"/>
              <w:spacing w:line="255" w:lineRule="exact"/>
              <w:ind w:left="18"/>
              <w:jc w:val="center"/>
              <w:rPr>
                <w:sz w:val="24"/>
              </w:rPr>
            </w:pPr>
            <w:r>
              <w:rPr>
                <w:w w:val="99"/>
                <w:sz w:val="24"/>
              </w:rPr>
              <w:t>A</w:t>
            </w:r>
          </w:p>
        </w:tc>
        <w:tc>
          <w:tcPr>
            <w:tcW w:w="1065" w:type="dxa"/>
          </w:tcPr>
          <w:p w14:paraId="3C9E6BF5">
            <w:pPr>
              <w:pStyle w:val="14"/>
              <w:spacing w:line="255" w:lineRule="exact"/>
              <w:ind w:left="17"/>
              <w:jc w:val="center"/>
              <w:rPr>
                <w:sz w:val="24"/>
              </w:rPr>
            </w:pPr>
            <w:r>
              <w:rPr>
                <w:sz w:val="24"/>
              </w:rPr>
              <w:t>B</w:t>
            </w:r>
          </w:p>
        </w:tc>
        <w:tc>
          <w:tcPr>
            <w:tcW w:w="708" w:type="dxa"/>
          </w:tcPr>
          <w:p w14:paraId="082FA1FA">
            <w:pPr>
              <w:pStyle w:val="14"/>
              <w:spacing w:line="255" w:lineRule="exact"/>
              <w:ind w:left="15"/>
              <w:jc w:val="center"/>
              <w:rPr>
                <w:sz w:val="24"/>
              </w:rPr>
            </w:pPr>
            <w:r>
              <w:rPr>
                <w:sz w:val="24"/>
              </w:rPr>
              <w:t>C</w:t>
            </w:r>
          </w:p>
        </w:tc>
        <w:tc>
          <w:tcPr>
            <w:tcW w:w="2693" w:type="dxa"/>
          </w:tcPr>
          <w:p w14:paraId="3F7D175A">
            <w:pPr>
              <w:pStyle w:val="14"/>
              <w:spacing w:line="255" w:lineRule="exact"/>
              <w:ind w:left="17"/>
              <w:jc w:val="center"/>
              <w:rPr>
                <w:sz w:val="24"/>
              </w:rPr>
            </w:pPr>
            <w:r>
              <w:rPr>
                <w:w w:val="99"/>
                <w:sz w:val="24"/>
              </w:rPr>
              <w:t>D</w:t>
            </w:r>
          </w:p>
        </w:tc>
        <w:tc>
          <w:tcPr>
            <w:tcW w:w="811" w:type="dxa"/>
          </w:tcPr>
          <w:p w14:paraId="0CD234B2">
            <w:pPr>
              <w:pStyle w:val="14"/>
              <w:spacing w:line="255" w:lineRule="exact"/>
              <w:ind w:left="20"/>
              <w:jc w:val="center"/>
              <w:rPr>
                <w:sz w:val="24"/>
              </w:rPr>
            </w:pPr>
            <w:r>
              <w:rPr>
                <w:sz w:val="24"/>
              </w:rPr>
              <w:t>E</w:t>
            </w:r>
          </w:p>
        </w:tc>
        <w:tc>
          <w:tcPr>
            <w:tcW w:w="710" w:type="dxa"/>
          </w:tcPr>
          <w:p w14:paraId="6AFE808F">
            <w:pPr>
              <w:pStyle w:val="14"/>
              <w:spacing w:line="255" w:lineRule="exact"/>
              <w:ind w:left="19"/>
              <w:jc w:val="center"/>
              <w:rPr>
                <w:sz w:val="24"/>
              </w:rPr>
            </w:pPr>
            <w:r>
              <w:rPr>
                <w:w w:val="99"/>
                <w:sz w:val="24"/>
              </w:rPr>
              <w:t>G</w:t>
            </w:r>
          </w:p>
        </w:tc>
        <w:tc>
          <w:tcPr>
            <w:tcW w:w="747" w:type="dxa"/>
          </w:tcPr>
          <w:p w14:paraId="7B653250">
            <w:pPr>
              <w:pStyle w:val="14"/>
              <w:spacing w:line="255" w:lineRule="exact"/>
              <w:ind w:left="21"/>
              <w:jc w:val="center"/>
              <w:rPr>
                <w:sz w:val="24"/>
              </w:rPr>
            </w:pPr>
            <w:r>
              <w:rPr>
                <w:w w:val="99"/>
                <w:sz w:val="24"/>
              </w:rPr>
              <w:t>H</w:t>
            </w:r>
          </w:p>
        </w:tc>
        <w:tc>
          <w:tcPr>
            <w:tcW w:w="1486" w:type="dxa"/>
          </w:tcPr>
          <w:p w14:paraId="29B33B36">
            <w:pPr>
              <w:pStyle w:val="14"/>
              <w:spacing w:line="255" w:lineRule="exact"/>
              <w:ind w:left="21"/>
              <w:jc w:val="center"/>
              <w:rPr>
                <w:sz w:val="24"/>
              </w:rPr>
            </w:pPr>
            <w:r>
              <w:rPr>
                <w:sz w:val="24"/>
              </w:rPr>
              <w:t>1</w:t>
            </w:r>
          </w:p>
        </w:tc>
        <w:tc>
          <w:tcPr>
            <w:tcW w:w="1491" w:type="dxa"/>
          </w:tcPr>
          <w:p w14:paraId="3EC008B0">
            <w:pPr>
              <w:pStyle w:val="14"/>
              <w:spacing w:line="255" w:lineRule="exact"/>
              <w:ind w:left="21"/>
              <w:jc w:val="center"/>
              <w:rPr>
                <w:sz w:val="24"/>
              </w:rPr>
            </w:pPr>
            <w:r>
              <w:rPr>
                <w:sz w:val="24"/>
              </w:rPr>
              <w:t>2</w:t>
            </w:r>
          </w:p>
        </w:tc>
      </w:tr>
      <w:tr w14:paraId="027900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7" w:hRule="atLeast"/>
        </w:trPr>
        <w:tc>
          <w:tcPr>
            <w:tcW w:w="852" w:type="dxa"/>
          </w:tcPr>
          <w:p w14:paraId="34C04208">
            <w:pPr>
              <w:pStyle w:val="14"/>
              <w:rPr>
                <w:sz w:val="20"/>
              </w:rPr>
            </w:pPr>
          </w:p>
        </w:tc>
        <w:tc>
          <w:tcPr>
            <w:tcW w:w="1065" w:type="dxa"/>
          </w:tcPr>
          <w:p w14:paraId="09477699">
            <w:pPr>
              <w:pStyle w:val="14"/>
              <w:rPr>
                <w:sz w:val="20"/>
              </w:rPr>
            </w:pPr>
          </w:p>
        </w:tc>
        <w:tc>
          <w:tcPr>
            <w:tcW w:w="708" w:type="dxa"/>
          </w:tcPr>
          <w:p w14:paraId="2FB0FD9E">
            <w:pPr>
              <w:pStyle w:val="14"/>
              <w:rPr>
                <w:sz w:val="20"/>
              </w:rPr>
            </w:pPr>
          </w:p>
        </w:tc>
        <w:tc>
          <w:tcPr>
            <w:tcW w:w="2693" w:type="dxa"/>
          </w:tcPr>
          <w:p w14:paraId="0013A372">
            <w:pPr>
              <w:pStyle w:val="14"/>
              <w:spacing w:line="258" w:lineRule="exact"/>
              <w:ind w:left="106"/>
              <w:rPr>
                <w:sz w:val="24"/>
              </w:rPr>
            </w:pPr>
            <w:r>
              <w:rPr>
                <w:sz w:val="24"/>
              </w:rPr>
              <w:t>Số dư đầu tháng</w:t>
            </w:r>
          </w:p>
        </w:tc>
        <w:tc>
          <w:tcPr>
            <w:tcW w:w="811" w:type="dxa"/>
          </w:tcPr>
          <w:p w14:paraId="4E747906">
            <w:pPr>
              <w:pStyle w:val="14"/>
              <w:rPr>
                <w:sz w:val="20"/>
              </w:rPr>
            </w:pPr>
          </w:p>
        </w:tc>
        <w:tc>
          <w:tcPr>
            <w:tcW w:w="710" w:type="dxa"/>
          </w:tcPr>
          <w:p w14:paraId="0E62B84F">
            <w:pPr>
              <w:pStyle w:val="14"/>
              <w:rPr>
                <w:sz w:val="20"/>
              </w:rPr>
            </w:pPr>
          </w:p>
        </w:tc>
        <w:tc>
          <w:tcPr>
            <w:tcW w:w="747" w:type="dxa"/>
          </w:tcPr>
          <w:p w14:paraId="532DC721">
            <w:pPr>
              <w:pStyle w:val="14"/>
              <w:rPr>
                <w:sz w:val="20"/>
              </w:rPr>
            </w:pPr>
          </w:p>
        </w:tc>
        <w:tc>
          <w:tcPr>
            <w:tcW w:w="1486" w:type="dxa"/>
          </w:tcPr>
          <w:p w14:paraId="77F6EE7F">
            <w:pPr>
              <w:pStyle w:val="14"/>
              <w:rPr>
                <w:sz w:val="20"/>
              </w:rPr>
            </w:pPr>
          </w:p>
        </w:tc>
        <w:tc>
          <w:tcPr>
            <w:tcW w:w="1491" w:type="dxa"/>
          </w:tcPr>
          <w:p w14:paraId="22BAB91F">
            <w:pPr>
              <w:pStyle w:val="14"/>
              <w:rPr>
                <w:sz w:val="20"/>
              </w:rPr>
            </w:pPr>
          </w:p>
        </w:tc>
      </w:tr>
      <w:tr w14:paraId="71AE1A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852" w:type="dxa"/>
          </w:tcPr>
          <w:p w14:paraId="5E3C8F5D">
            <w:pPr>
              <w:pStyle w:val="14"/>
              <w:spacing w:line="256" w:lineRule="exact"/>
              <w:ind w:left="190" w:right="174"/>
              <w:jc w:val="center"/>
              <w:rPr>
                <w:sz w:val="24"/>
              </w:rPr>
            </w:pPr>
            <w:r>
              <w:rPr>
                <w:sz w:val="24"/>
              </w:rPr>
              <w:t>5/9</w:t>
            </w:r>
          </w:p>
        </w:tc>
        <w:tc>
          <w:tcPr>
            <w:tcW w:w="1065" w:type="dxa"/>
          </w:tcPr>
          <w:p w14:paraId="5A58F927">
            <w:pPr>
              <w:pStyle w:val="14"/>
              <w:spacing w:line="256" w:lineRule="exact"/>
              <w:ind w:left="134" w:right="114"/>
              <w:jc w:val="center"/>
              <w:rPr>
                <w:sz w:val="24"/>
              </w:rPr>
            </w:pPr>
            <w:r>
              <w:rPr>
                <w:sz w:val="24"/>
              </w:rPr>
              <w:t>XK001</w:t>
            </w:r>
          </w:p>
        </w:tc>
        <w:tc>
          <w:tcPr>
            <w:tcW w:w="708" w:type="dxa"/>
          </w:tcPr>
          <w:p w14:paraId="799E329D">
            <w:pPr>
              <w:pStyle w:val="14"/>
              <w:spacing w:line="256" w:lineRule="exact"/>
              <w:ind w:left="117" w:right="104"/>
              <w:jc w:val="center"/>
              <w:rPr>
                <w:sz w:val="24"/>
              </w:rPr>
            </w:pPr>
            <w:r>
              <w:rPr>
                <w:sz w:val="24"/>
              </w:rPr>
              <w:t>5/9</w:t>
            </w:r>
          </w:p>
        </w:tc>
        <w:tc>
          <w:tcPr>
            <w:tcW w:w="2693" w:type="dxa"/>
          </w:tcPr>
          <w:p w14:paraId="4B3C8C0D">
            <w:pPr>
              <w:pStyle w:val="14"/>
              <w:spacing w:line="256" w:lineRule="exact"/>
              <w:ind w:left="106"/>
              <w:rPr>
                <w:sz w:val="24"/>
              </w:rPr>
            </w:pPr>
            <w:r>
              <w:rPr>
                <w:sz w:val="24"/>
              </w:rPr>
              <w:t>Xuất bao bì gói hàng</w:t>
            </w:r>
          </w:p>
        </w:tc>
        <w:tc>
          <w:tcPr>
            <w:tcW w:w="811" w:type="dxa"/>
          </w:tcPr>
          <w:p w14:paraId="120EC453">
            <w:pPr>
              <w:pStyle w:val="14"/>
              <w:rPr>
                <w:sz w:val="20"/>
              </w:rPr>
            </w:pPr>
          </w:p>
        </w:tc>
        <w:tc>
          <w:tcPr>
            <w:tcW w:w="710" w:type="dxa"/>
          </w:tcPr>
          <w:p w14:paraId="2E82F741">
            <w:pPr>
              <w:pStyle w:val="14"/>
              <w:rPr>
                <w:sz w:val="20"/>
              </w:rPr>
            </w:pPr>
          </w:p>
        </w:tc>
        <w:tc>
          <w:tcPr>
            <w:tcW w:w="747" w:type="dxa"/>
          </w:tcPr>
          <w:p w14:paraId="16D98D73">
            <w:pPr>
              <w:pStyle w:val="14"/>
              <w:spacing w:line="256" w:lineRule="exact"/>
              <w:ind w:left="109"/>
              <w:rPr>
                <w:sz w:val="24"/>
              </w:rPr>
            </w:pPr>
            <w:r>
              <w:rPr>
                <w:sz w:val="24"/>
              </w:rPr>
              <w:t>153</w:t>
            </w:r>
          </w:p>
        </w:tc>
        <w:tc>
          <w:tcPr>
            <w:tcW w:w="1486" w:type="dxa"/>
          </w:tcPr>
          <w:p w14:paraId="0E9928C0">
            <w:pPr>
              <w:pStyle w:val="14"/>
              <w:spacing w:line="256" w:lineRule="exact"/>
              <w:ind w:right="84"/>
              <w:jc w:val="right"/>
              <w:rPr>
                <w:sz w:val="24"/>
              </w:rPr>
            </w:pPr>
            <w:r>
              <w:rPr>
                <w:sz w:val="24"/>
              </w:rPr>
              <w:t>2.000.000</w:t>
            </w:r>
          </w:p>
        </w:tc>
        <w:tc>
          <w:tcPr>
            <w:tcW w:w="1491" w:type="dxa"/>
          </w:tcPr>
          <w:p w14:paraId="4C029674">
            <w:pPr>
              <w:pStyle w:val="14"/>
              <w:rPr>
                <w:sz w:val="20"/>
              </w:rPr>
            </w:pPr>
          </w:p>
        </w:tc>
      </w:tr>
      <w:tr w14:paraId="1CCE69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852" w:type="dxa"/>
          </w:tcPr>
          <w:p w14:paraId="36B07B47">
            <w:pPr>
              <w:pStyle w:val="14"/>
              <w:spacing w:line="255" w:lineRule="exact"/>
              <w:ind w:left="190" w:right="174"/>
              <w:jc w:val="center"/>
              <w:rPr>
                <w:sz w:val="24"/>
              </w:rPr>
            </w:pPr>
            <w:r>
              <w:rPr>
                <w:sz w:val="24"/>
              </w:rPr>
              <w:t>6/9</w:t>
            </w:r>
          </w:p>
        </w:tc>
        <w:tc>
          <w:tcPr>
            <w:tcW w:w="1065" w:type="dxa"/>
          </w:tcPr>
          <w:p w14:paraId="178DC5FC">
            <w:pPr>
              <w:pStyle w:val="14"/>
              <w:spacing w:line="255" w:lineRule="exact"/>
              <w:ind w:left="134" w:right="114"/>
              <w:jc w:val="center"/>
              <w:rPr>
                <w:sz w:val="24"/>
              </w:rPr>
            </w:pPr>
            <w:r>
              <w:rPr>
                <w:sz w:val="24"/>
              </w:rPr>
              <w:t>PC 001</w:t>
            </w:r>
          </w:p>
        </w:tc>
        <w:tc>
          <w:tcPr>
            <w:tcW w:w="708" w:type="dxa"/>
          </w:tcPr>
          <w:p w14:paraId="3D81FB1B">
            <w:pPr>
              <w:pStyle w:val="14"/>
              <w:spacing w:line="255" w:lineRule="exact"/>
              <w:ind w:left="117" w:right="104"/>
              <w:jc w:val="center"/>
              <w:rPr>
                <w:sz w:val="24"/>
              </w:rPr>
            </w:pPr>
            <w:r>
              <w:rPr>
                <w:sz w:val="24"/>
              </w:rPr>
              <w:t>6/9</w:t>
            </w:r>
          </w:p>
        </w:tc>
        <w:tc>
          <w:tcPr>
            <w:tcW w:w="2693" w:type="dxa"/>
          </w:tcPr>
          <w:p w14:paraId="407FA4B3">
            <w:pPr>
              <w:pStyle w:val="14"/>
              <w:spacing w:line="255" w:lineRule="exact"/>
              <w:ind w:left="106"/>
              <w:rPr>
                <w:sz w:val="24"/>
              </w:rPr>
            </w:pPr>
            <w:r>
              <w:rPr>
                <w:sz w:val="24"/>
              </w:rPr>
              <w:t>Chi trả tiền VC hàng</w:t>
            </w:r>
          </w:p>
        </w:tc>
        <w:tc>
          <w:tcPr>
            <w:tcW w:w="811" w:type="dxa"/>
          </w:tcPr>
          <w:p w14:paraId="118AC999">
            <w:pPr>
              <w:pStyle w:val="14"/>
              <w:rPr>
                <w:sz w:val="20"/>
              </w:rPr>
            </w:pPr>
          </w:p>
        </w:tc>
        <w:tc>
          <w:tcPr>
            <w:tcW w:w="710" w:type="dxa"/>
          </w:tcPr>
          <w:p w14:paraId="4B45990A">
            <w:pPr>
              <w:pStyle w:val="14"/>
              <w:rPr>
                <w:sz w:val="20"/>
              </w:rPr>
            </w:pPr>
          </w:p>
        </w:tc>
        <w:tc>
          <w:tcPr>
            <w:tcW w:w="747" w:type="dxa"/>
          </w:tcPr>
          <w:p w14:paraId="35921276">
            <w:pPr>
              <w:pStyle w:val="14"/>
              <w:spacing w:line="255" w:lineRule="exact"/>
              <w:ind w:right="172"/>
              <w:jc w:val="right"/>
              <w:rPr>
                <w:sz w:val="24"/>
              </w:rPr>
            </w:pPr>
            <w:r>
              <w:rPr>
                <w:sz w:val="24"/>
              </w:rPr>
              <w:t>111</w:t>
            </w:r>
          </w:p>
        </w:tc>
        <w:tc>
          <w:tcPr>
            <w:tcW w:w="1486" w:type="dxa"/>
          </w:tcPr>
          <w:p w14:paraId="537F5BDA">
            <w:pPr>
              <w:pStyle w:val="14"/>
              <w:spacing w:line="255" w:lineRule="exact"/>
              <w:ind w:right="84"/>
              <w:jc w:val="right"/>
              <w:rPr>
                <w:sz w:val="24"/>
              </w:rPr>
            </w:pPr>
            <w:r>
              <w:rPr>
                <w:sz w:val="24"/>
              </w:rPr>
              <w:t>2.500.000</w:t>
            </w:r>
          </w:p>
        </w:tc>
        <w:tc>
          <w:tcPr>
            <w:tcW w:w="1491" w:type="dxa"/>
          </w:tcPr>
          <w:p w14:paraId="0D56E1D5">
            <w:pPr>
              <w:pStyle w:val="14"/>
              <w:rPr>
                <w:sz w:val="20"/>
              </w:rPr>
            </w:pPr>
          </w:p>
        </w:tc>
      </w:tr>
      <w:tr w14:paraId="57D1F1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7" w:hRule="atLeast"/>
        </w:trPr>
        <w:tc>
          <w:tcPr>
            <w:tcW w:w="852" w:type="dxa"/>
          </w:tcPr>
          <w:p w14:paraId="435DF14E">
            <w:pPr>
              <w:pStyle w:val="14"/>
              <w:spacing w:line="258" w:lineRule="exact"/>
              <w:ind w:left="190" w:right="174"/>
              <w:jc w:val="center"/>
              <w:rPr>
                <w:sz w:val="24"/>
              </w:rPr>
            </w:pPr>
            <w:r>
              <w:rPr>
                <w:sz w:val="24"/>
              </w:rPr>
              <w:t>7/9</w:t>
            </w:r>
          </w:p>
        </w:tc>
        <w:tc>
          <w:tcPr>
            <w:tcW w:w="1065" w:type="dxa"/>
          </w:tcPr>
          <w:p w14:paraId="3313E6DB">
            <w:pPr>
              <w:pStyle w:val="14"/>
              <w:spacing w:line="258" w:lineRule="exact"/>
              <w:ind w:left="134" w:right="116"/>
              <w:jc w:val="center"/>
              <w:rPr>
                <w:sz w:val="24"/>
              </w:rPr>
            </w:pPr>
            <w:r>
              <w:rPr>
                <w:sz w:val="24"/>
              </w:rPr>
              <w:t>BPB 09</w:t>
            </w:r>
          </w:p>
        </w:tc>
        <w:tc>
          <w:tcPr>
            <w:tcW w:w="708" w:type="dxa"/>
          </w:tcPr>
          <w:p w14:paraId="55310856">
            <w:pPr>
              <w:pStyle w:val="14"/>
              <w:spacing w:line="258" w:lineRule="exact"/>
              <w:ind w:left="117" w:right="104"/>
              <w:jc w:val="center"/>
              <w:rPr>
                <w:sz w:val="24"/>
              </w:rPr>
            </w:pPr>
            <w:r>
              <w:rPr>
                <w:sz w:val="24"/>
              </w:rPr>
              <w:t>7/9</w:t>
            </w:r>
          </w:p>
        </w:tc>
        <w:tc>
          <w:tcPr>
            <w:tcW w:w="2693" w:type="dxa"/>
          </w:tcPr>
          <w:p w14:paraId="70FA52F5">
            <w:pPr>
              <w:pStyle w:val="14"/>
              <w:spacing w:line="258" w:lineRule="exact"/>
              <w:ind w:left="106"/>
              <w:rPr>
                <w:sz w:val="24"/>
              </w:rPr>
            </w:pPr>
            <w:r>
              <w:rPr>
                <w:sz w:val="24"/>
              </w:rPr>
              <w:t>Phân bổ CP trả trước</w:t>
            </w:r>
          </w:p>
        </w:tc>
        <w:tc>
          <w:tcPr>
            <w:tcW w:w="811" w:type="dxa"/>
          </w:tcPr>
          <w:p w14:paraId="7FBA763F">
            <w:pPr>
              <w:pStyle w:val="14"/>
              <w:rPr>
                <w:sz w:val="20"/>
              </w:rPr>
            </w:pPr>
          </w:p>
        </w:tc>
        <w:tc>
          <w:tcPr>
            <w:tcW w:w="710" w:type="dxa"/>
          </w:tcPr>
          <w:p w14:paraId="1766034D">
            <w:pPr>
              <w:pStyle w:val="14"/>
              <w:rPr>
                <w:sz w:val="20"/>
              </w:rPr>
            </w:pPr>
          </w:p>
        </w:tc>
        <w:tc>
          <w:tcPr>
            <w:tcW w:w="747" w:type="dxa"/>
          </w:tcPr>
          <w:p w14:paraId="781D0B92">
            <w:pPr>
              <w:pStyle w:val="14"/>
              <w:spacing w:line="258" w:lineRule="exact"/>
              <w:ind w:right="172"/>
              <w:jc w:val="right"/>
              <w:rPr>
                <w:sz w:val="24"/>
              </w:rPr>
            </w:pPr>
            <w:r>
              <w:rPr>
                <w:sz w:val="24"/>
              </w:rPr>
              <w:t>242</w:t>
            </w:r>
          </w:p>
        </w:tc>
        <w:tc>
          <w:tcPr>
            <w:tcW w:w="1486" w:type="dxa"/>
          </w:tcPr>
          <w:p w14:paraId="19C0FB5C">
            <w:pPr>
              <w:pStyle w:val="14"/>
              <w:spacing w:line="258" w:lineRule="exact"/>
              <w:ind w:right="84"/>
              <w:jc w:val="right"/>
              <w:rPr>
                <w:sz w:val="24"/>
              </w:rPr>
            </w:pPr>
            <w:r>
              <w:rPr>
                <w:sz w:val="24"/>
              </w:rPr>
              <w:t>10.000.000</w:t>
            </w:r>
          </w:p>
        </w:tc>
        <w:tc>
          <w:tcPr>
            <w:tcW w:w="1491" w:type="dxa"/>
          </w:tcPr>
          <w:p w14:paraId="6D407976">
            <w:pPr>
              <w:pStyle w:val="14"/>
              <w:rPr>
                <w:sz w:val="20"/>
              </w:rPr>
            </w:pPr>
          </w:p>
        </w:tc>
      </w:tr>
      <w:tr w14:paraId="54F5F6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852" w:type="dxa"/>
          </w:tcPr>
          <w:p w14:paraId="7DFA55A8">
            <w:pPr>
              <w:pStyle w:val="14"/>
              <w:spacing w:line="255" w:lineRule="exact"/>
              <w:ind w:left="190" w:right="174"/>
              <w:jc w:val="center"/>
              <w:rPr>
                <w:sz w:val="24"/>
              </w:rPr>
            </w:pPr>
            <w:r>
              <w:rPr>
                <w:sz w:val="24"/>
              </w:rPr>
              <w:t>10/9</w:t>
            </w:r>
          </w:p>
        </w:tc>
        <w:tc>
          <w:tcPr>
            <w:tcW w:w="1065" w:type="dxa"/>
          </w:tcPr>
          <w:p w14:paraId="1B11111D">
            <w:pPr>
              <w:pStyle w:val="14"/>
              <w:spacing w:line="255" w:lineRule="exact"/>
              <w:ind w:left="134" w:right="112"/>
              <w:jc w:val="center"/>
              <w:rPr>
                <w:sz w:val="24"/>
              </w:rPr>
            </w:pPr>
            <w:r>
              <w:rPr>
                <w:sz w:val="24"/>
              </w:rPr>
              <w:t>PC002</w:t>
            </w:r>
          </w:p>
        </w:tc>
        <w:tc>
          <w:tcPr>
            <w:tcW w:w="708" w:type="dxa"/>
          </w:tcPr>
          <w:p w14:paraId="395EBCAB">
            <w:pPr>
              <w:pStyle w:val="14"/>
              <w:spacing w:line="255" w:lineRule="exact"/>
              <w:ind w:left="117" w:right="104"/>
              <w:jc w:val="center"/>
              <w:rPr>
                <w:sz w:val="24"/>
              </w:rPr>
            </w:pPr>
            <w:r>
              <w:rPr>
                <w:sz w:val="24"/>
              </w:rPr>
              <w:t>10/9</w:t>
            </w:r>
          </w:p>
        </w:tc>
        <w:tc>
          <w:tcPr>
            <w:tcW w:w="2693" w:type="dxa"/>
          </w:tcPr>
          <w:p w14:paraId="2A7FA2DF">
            <w:pPr>
              <w:pStyle w:val="14"/>
              <w:spacing w:line="255" w:lineRule="exact"/>
              <w:ind w:left="106"/>
              <w:rPr>
                <w:sz w:val="24"/>
              </w:rPr>
            </w:pPr>
            <w:r>
              <w:rPr>
                <w:sz w:val="24"/>
              </w:rPr>
              <w:t>Thanh toán tiền điện</w:t>
            </w:r>
          </w:p>
        </w:tc>
        <w:tc>
          <w:tcPr>
            <w:tcW w:w="811" w:type="dxa"/>
          </w:tcPr>
          <w:p w14:paraId="41869426">
            <w:pPr>
              <w:pStyle w:val="14"/>
              <w:rPr>
                <w:sz w:val="20"/>
              </w:rPr>
            </w:pPr>
          </w:p>
        </w:tc>
        <w:tc>
          <w:tcPr>
            <w:tcW w:w="710" w:type="dxa"/>
          </w:tcPr>
          <w:p w14:paraId="12D2E52F">
            <w:pPr>
              <w:pStyle w:val="14"/>
              <w:rPr>
                <w:sz w:val="20"/>
              </w:rPr>
            </w:pPr>
          </w:p>
        </w:tc>
        <w:tc>
          <w:tcPr>
            <w:tcW w:w="747" w:type="dxa"/>
          </w:tcPr>
          <w:p w14:paraId="4D38DCC9">
            <w:pPr>
              <w:pStyle w:val="14"/>
              <w:spacing w:line="255" w:lineRule="exact"/>
              <w:ind w:right="172"/>
              <w:jc w:val="right"/>
              <w:rPr>
                <w:sz w:val="24"/>
              </w:rPr>
            </w:pPr>
            <w:r>
              <w:rPr>
                <w:sz w:val="24"/>
              </w:rPr>
              <w:t>111</w:t>
            </w:r>
          </w:p>
        </w:tc>
        <w:tc>
          <w:tcPr>
            <w:tcW w:w="1486" w:type="dxa"/>
          </w:tcPr>
          <w:p w14:paraId="276910ED">
            <w:pPr>
              <w:pStyle w:val="14"/>
              <w:spacing w:line="255" w:lineRule="exact"/>
              <w:ind w:right="84"/>
              <w:jc w:val="right"/>
              <w:rPr>
                <w:sz w:val="24"/>
              </w:rPr>
            </w:pPr>
            <w:r>
              <w:rPr>
                <w:sz w:val="24"/>
              </w:rPr>
              <w:t>5.600.000</w:t>
            </w:r>
          </w:p>
        </w:tc>
        <w:tc>
          <w:tcPr>
            <w:tcW w:w="1491" w:type="dxa"/>
          </w:tcPr>
          <w:p w14:paraId="4F8F530E">
            <w:pPr>
              <w:pStyle w:val="14"/>
              <w:rPr>
                <w:sz w:val="20"/>
              </w:rPr>
            </w:pPr>
          </w:p>
        </w:tc>
      </w:tr>
      <w:tr w14:paraId="797963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852" w:type="dxa"/>
          </w:tcPr>
          <w:p w14:paraId="48F16230">
            <w:pPr>
              <w:pStyle w:val="14"/>
              <w:spacing w:line="255" w:lineRule="exact"/>
              <w:ind w:left="190" w:right="174"/>
              <w:jc w:val="center"/>
              <w:rPr>
                <w:sz w:val="24"/>
              </w:rPr>
            </w:pPr>
            <w:r>
              <w:rPr>
                <w:sz w:val="24"/>
              </w:rPr>
              <w:t>12/9</w:t>
            </w:r>
          </w:p>
        </w:tc>
        <w:tc>
          <w:tcPr>
            <w:tcW w:w="1065" w:type="dxa"/>
          </w:tcPr>
          <w:p w14:paraId="1AFF91C8">
            <w:pPr>
              <w:pStyle w:val="14"/>
              <w:spacing w:line="255" w:lineRule="exact"/>
              <w:ind w:left="131" w:right="116"/>
              <w:jc w:val="center"/>
              <w:rPr>
                <w:sz w:val="24"/>
              </w:rPr>
            </w:pPr>
            <w:r>
              <w:rPr>
                <w:sz w:val="24"/>
              </w:rPr>
              <w:t>BPB10</w:t>
            </w:r>
          </w:p>
        </w:tc>
        <w:tc>
          <w:tcPr>
            <w:tcW w:w="708" w:type="dxa"/>
          </w:tcPr>
          <w:p w14:paraId="209A1B03">
            <w:pPr>
              <w:pStyle w:val="14"/>
              <w:spacing w:line="255" w:lineRule="exact"/>
              <w:ind w:left="117" w:right="104"/>
              <w:jc w:val="center"/>
              <w:rPr>
                <w:sz w:val="24"/>
              </w:rPr>
            </w:pPr>
            <w:r>
              <w:rPr>
                <w:sz w:val="24"/>
              </w:rPr>
              <w:t>12/9</w:t>
            </w:r>
          </w:p>
        </w:tc>
        <w:tc>
          <w:tcPr>
            <w:tcW w:w="2693" w:type="dxa"/>
          </w:tcPr>
          <w:p w14:paraId="7A61136F">
            <w:pPr>
              <w:pStyle w:val="14"/>
              <w:spacing w:line="255" w:lineRule="exact"/>
              <w:ind w:left="106"/>
              <w:rPr>
                <w:sz w:val="24"/>
              </w:rPr>
            </w:pPr>
            <w:r>
              <w:rPr>
                <w:sz w:val="24"/>
              </w:rPr>
              <w:t>PB công cụ dụng cụ</w:t>
            </w:r>
          </w:p>
        </w:tc>
        <w:tc>
          <w:tcPr>
            <w:tcW w:w="811" w:type="dxa"/>
          </w:tcPr>
          <w:p w14:paraId="04B53D0A">
            <w:pPr>
              <w:pStyle w:val="14"/>
              <w:rPr>
                <w:sz w:val="20"/>
              </w:rPr>
            </w:pPr>
          </w:p>
        </w:tc>
        <w:tc>
          <w:tcPr>
            <w:tcW w:w="710" w:type="dxa"/>
          </w:tcPr>
          <w:p w14:paraId="3E41928D">
            <w:pPr>
              <w:pStyle w:val="14"/>
              <w:rPr>
                <w:sz w:val="20"/>
              </w:rPr>
            </w:pPr>
          </w:p>
        </w:tc>
        <w:tc>
          <w:tcPr>
            <w:tcW w:w="747" w:type="dxa"/>
          </w:tcPr>
          <w:p w14:paraId="392B4787">
            <w:pPr>
              <w:pStyle w:val="14"/>
              <w:spacing w:line="255" w:lineRule="exact"/>
              <w:ind w:right="172"/>
              <w:jc w:val="right"/>
              <w:rPr>
                <w:sz w:val="24"/>
              </w:rPr>
            </w:pPr>
            <w:r>
              <w:rPr>
                <w:sz w:val="24"/>
              </w:rPr>
              <w:t>242</w:t>
            </w:r>
          </w:p>
        </w:tc>
        <w:tc>
          <w:tcPr>
            <w:tcW w:w="1486" w:type="dxa"/>
          </w:tcPr>
          <w:p w14:paraId="3DF264B6">
            <w:pPr>
              <w:pStyle w:val="14"/>
              <w:spacing w:line="255" w:lineRule="exact"/>
              <w:ind w:right="84"/>
              <w:jc w:val="right"/>
              <w:rPr>
                <w:sz w:val="24"/>
              </w:rPr>
            </w:pPr>
            <w:r>
              <w:rPr>
                <w:sz w:val="24"/>
              </w:rPr>
              <w:t>1.250.000</w:t>
            </w:r>
          </w:p>
        </w:tc>
        <w:tc>
          <w:tcPr>
            <w:tcW w:w="1491" w:type="dxa"/>
          </w:tcPr>
          <w:p w14:paraId="6803668E">
            <w:pPr>
              <w:pStyle w:val="14"/>
              <w:rPr>
                <w:sz w:val="20"/>
              </w:rPr>
            </w:pPr>
          </w:p>
        </w:tc>
      </w:tr>
      <w:tr w14:paraId="2D7130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7" w:hRule="atLeast"/>
        </w:trPr>
        <w:tc>
          <w:tcPr>
            <w:tcW w:w="852" w:type="dxa"/>
          </w:tcPr>
          <w:p w14:paraId="18063675">
            <w:pPr>
              <w:pStyle w:val="14"/>
              <w:spacing w:line="258" w:lineRule="exact"/>
              <w:ind w:left="190" w:right="174"/>
              <w:jc w:val="center"/>
              <w:rPr>
                <w:sz w:val="24"/>
              </w:rPr>
            </w:pPr>
            <w:r>
              <w:rPr>
                <w:sz w:val="24"/>
              </w:rPr>
              <w:t>30/9</w:t>
            </w:r>
          </w:p>
        </w:tc>
        <w:tc>
          <w:tcPr>
            <w:tcW w:w="1065" w:type="dxa"/>
          </w:tcPr>
          <w:p w14:paraId="779D8825">
            <w:pPr>
              <w:pStyle w:val="14"/>
              <w:spacing w:line="258" w:lineRule="exact"/>
              <w:ind w:left="133" w:right="116"/>
              <w:jc w:val="center"/>
              <w:rPr>
                <w:sz w:val="24"/>
              </w:rPr>
            </w:pPr>
            <w:r>
              <w:rPr>
                <w:sz w:val="24"/>
              </w:rPr>
              <w:t>PKC</w:t>
            </w:r>
          </w:p>
        </w:tc>
        <w:tc>
          <w:tcPr>
            <w:tcW w:w="708" w:type="dxa"/>
          </w:tcPr>
          <w:p w14:paraId="4AB577BF">
            <w:pPr>
              <w:pStyle w:val="14"/>
              <w:spacing w:line="258" w:lineRule="exact"/>
              <w:ind w:left="117" w:right="104"/>
              <w:jc w:val="center"/>
              <w:rPr>
                <w:sz w:val="24"/>
              </w:rPr>
            </w:pPr>
            <w:r>
              <w:rPr>
                <w:sz w:val="24"/>
              </w:rPr>
              <w:t>30/9</w:t>
            </w:r>
          </w:p>
        </w:tc>
        <w:tc>
          <w:tcPr>
            <w:tcW w:w="2693" w:type="dxa"/>
          </w:tcPr>
          <w:p w14:paraId="75857394">
            <w:pPr>
              <w:pStyle w:val="14"/>
              <w:spacing w:line="258" w:lineRule="exact"/>
              <w:ind w:left="106"/>
              <w:rPr>
                <w:sz w:val="24"/>
              </w:rPr>
            </w:pPr>
            <w:r>
              <w:rPr>
                <w:sz w:val="24"/>
              </w:rPr>
              <w:t>Kết chuyển CPBH</w:t>
            </w:r>
          </w:p>
        </w:tc>
        <w:tc>
          <w:tcPr>
            <w:tcW w:w="811" w:type="dxa"/>
          </w:tcPr>
          <w:p w14:paraId="16091784">
            <w:pPr>
              <w:pStyle w:val="14"/>
              <w:spacing w:line="258" w:lineRule="exact"/>
              <w:ind w:left="170" w:right="147"/>
              <w:jc w:val="center"/>
              <w:rPr>
                <w:sz w:val="24"/>
              </w:rPr>
            </w:pPr>
            <w:r>
              <w:rPr>
                <w:sz w:val="24"/>
              </w:rPr>
              <w:t>911</w:t>
            </w:r>
          </w:p>
        </w:tc>
        <w:tc>
          <w:tcPr>
            <w:tcW w:w="710" w:type="dxa"/>
          </w:tcPr>
          <w:p w14:paraId="233E2093">
            <w:pPr>
              <w:pStyle w:val="14"/>
              <w:rPr>
                <w:sz w:val="20"/>
              </w:rPr>
            </w:pPr>
          </w:p>
        </w:tc>
        <w:tc>
          <w:tcPr>
            <w:tcW w:w="747" w:type="dxa"/>
          </w:tcPr>
          <w:p w14:paraId="7A9B14A2">
            <w:pPr>
              <w:pStyle w:val="14"/>
              <w:rPr>
                <w:sz w:val="20"/>
              </w:rPr>
            </w:pPr>
          </w:p>
        </w:tc>
        <w:tc>
          <w:tcPr>
            <w:tcW w:w="1486" w:type="dxa"/>
          </w:tcPr>
          <w:p w14:paraId="38257611">
            <w:pPr>
              <w:pStyle w:val="14"/>
              <w:rPr>
                <w:sz w:val="20"/>
              </w:rPr>
            </w:pPr>
          </w:p>
        </w:tc>
        <w:tc>
          <w:tcPr>
            <w:tcW w:w="1491" w:type="dxa"/>
          </w:tcPr>
          <w:p w14:paraId="3437B3D3">
            <w:pPr>
              <w:pStyle w:val="14"/>
              <w:spacing w:line="258" w:lineRule="exact"/>
              <w:ind w:right="86"/>
              <w:jc w:val="right"/>
              <w:rPr>
                <w:sz w:val="24"/>
              </w:rPr>
            </w:pPr>
            <w:r>
              <w:rPr>
                <w:sz w:val="24"/>
              </w:rPr>
              <w:t>21.350.000</w:t>
            </w:r>
          </w:p>
        </w:tc>
      </w:tr>
      <w:tr w14:paraId="20CDCE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852" w:type="dxa"/>
            <w:tcBorders>
              <w:bottom w:val="single" w:color="000000" w:sz="12" w:space="0"/>
            </w:tcBorders>
          </w:tcPr>
          <w:p w14:paraId="3ECE0C97">
            <w:pPr>
              <w:pStyle w:val="14"/>
              <w:rPr>
                <w:sz w:val="20"/>
              </w:rPr>
            </w:pPr>
          </w:p>
        </w:tc>
        <w:tc>
          <w:tcPr>
            <w:tcW w:w="1065" w:type="dxa"/>
            <w:tcBorders>
              <w:bottom w:val="single" w:color="000000" w:sz="12" w:space="0"/>
            </w:tcBorders>
          </w:tcPr>
          <w:p w14:paraId="62228AEE">
            <w:pPr>
              <w:pStyle w:val="14"/>
              <w:rPr>
                <w:sz w:val="20"/>
              </w:rPr>
            </w:pPr>
          </w:p>
        </w:tc>
        <w:tc>
          <w:tcPr>
            <w:tcW w:w="708" w:type="dxa"/>
            <w:tcBorders>
              <w:bottom w:val="single" w:color="000000" w:sz="12" w:space="0"/>
            </w:tcBorders>
          </w:tcPr>
          <w:p w14:paraId="1B84EDFA">
            <w:pPr>
              <w:pStyle w:val="14"/>
              <w:rPr>
                <w:sz w:val="20"/>
              </w:rPr>
            </w:pPr>
          </w:p>
        </w:tc>
        <w:tc>
          <w:tcPr>
            <w:tcW w:w="2693" w:type="dxa"/>
            <w:tcBorders>
              <w:bottom w:val="single" w:color="000000" w:sz="12" w:space="0"/>
            </w:tcBorders>
          </w:tcPr>
          <w:p w14:paraId="307396C3">
            <w:pPr>
              <w:pStyle w:val="14"/>
              <w:rPr>
                <w:sz w:val="20"/>
              </w:rPr>
            </w:pPr>
          </w:p>
        </w:tc>
        <w:tc>
          <w:tcPr>
            <w:tcW w:w="811" w:type="dxa"/>
            <w:tcBorders>
              <w:bottom w:val="single" w:color="000000" w:sz="12" w:space="0"/>
            </w:tcBorders>
          </w:tcPr>
          <w:p w14:paraId="197004F2">
            <w:pPr>
              <w:pStyle w:val="14"/>
              <w:rPr>
                <w:sz w:val="20"/>
              </w:rPr>
            </w:pPr>
          </w:p>
        </w:tc>
        <w:tc>
          <w:tcPr>
            <w:tcW w:w="710" w:type="dxa"/>
            <w:tcBorders>
              <w:bottom w:val="single" w:color="000000" w:sz="12" w:space="0"/>
            </w:tcBorders>
          </w:tcPr>
          <w:p w14:paraId="1FE2700F">
            <w:pPr>
              <w:pStyle w:val="14"/>
              <w:rPr>
                <w:sz w:val="20"/>
              </w:rPr>
            </w:pPr>
          </w:p>
        </w:tc>
        <w:tc>
          <w:tcPr>
            <w:tcW w:w="747" w:type="dxa"/>
            <w:tcBorders>
              <w:bottom w:val="single" w:color="000000" w:sz="12" w:space="0"/>
            </w:tcBorders>
          </w:tcPr>
          <w:p w14:paraId="03532F0A">
            <w:pPr>
              <w:pStyle w:val="14"/>
              <w:rPr>
                <w:sz w:val="20"/>
              </w:rPr>
            </w:pPr>
          </w:p>
        </w:tc>
        <w:tc>
          <w:tcPr>
            <w:tcW w:w="1486" w:type="dxa"/>
            <w:tcBorders>
              <w:bottom w:val="single" w:color="000000" w:sz="12" w:space="0"/>
            </w:tcBorders>
          </w:tcPr>
          <w:p w14:paraId="2ECF915D">
            <w:pPr>
              <w:pStyle w:val="14"/>
              <w:rPr>
                <w:sz w:val="20"/>
              </w:rPr>
            </w:pPr>
          </w:p>
        </w:tc>
        <w:tc>
          <w:tcPr>
            <w:tcW w:w="1491" w:type="dxa"/>
            <w:tcBorders>
              <w:bottom w:val="single" w:color="000000" w:sz="12" w:space="0"/>
            </w:tcBorders>
          </w:tcPr>
          <w:p w14:paraId="3367CFD7">
            <w:pPr>
              <w:pStyle w:val="14"/>
              <w:rPr>
                <w:sz w:val="20"/>
              </w:rPr>
            </w:pPr>
          </w:p>
        </w:tc>
      </w:tr>
      <w:tr w14:paraId="59C154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4" w:hRule="atLeast"/>
        </w:trPr>
        <w:tc>
          <w:tcPr>
            <w:tcW w:w="852" w:type="dxa"/>
            <w:tcBorders>
              <w:top w:val="single" w:color="000000" w:sz="12" w:space="0"/>
              <w:left w:val="single" w:color="000000" w:sz="4" w:space="0"/>
              <w:bottom w:val="single" w:color="000000" w:sz="4" w:space="0"/>
              <w:right w:val="single" w:color="000000" w:sz="4" w:space="0"/>
            </w:tcBorders>
          </w:tcPr>
          <w:p w14:paraId="6B29A902">
            <w:pPr>
              <w:pStyle w:val="14"/>
              <w:rPr>
                <w:sz w:val="20"/>
              </w:rPr>
            </w:pPr>
          </w:p>
        </w:tc>
        <w:tc>
          <w:tcPr>
            <w:tcW w:w="1065" w:type="dxa"/>
            <w:tcBorders>
              <w:top w:val="single" w:color="000000" w:sz="12" w:space="0"/>
              <w:left w:val="single" w:color="000000" w:sz="4" w:space="0"/>
              <w:bottom w:val="single" w:color="000000" w:sz="4" w:space="0"/>
              <w:right w:val="single" w:color="000000" w:sz="4" w:space="0"/>
            </w:tcBorders>
          </w:tcPr>
          <w:p w14:paraId="3F1D8220">
            <w:pPr>
              <w:pStyle w:val="14"/>
              <w:rPr>
                <w:sz w:val="20"/>
              </w:rPr>
            </w:pPr>
          </w:p>
        </w:tc>
        <w:tc>
          <w:tcPr>
            <w:tcW w:w="708" w:type="dxa"/>
            <w:tcBorders>
              <w:top w:val="single" w:color="000000" w:sz="12" w:space="0"/>
              <w:left w:val="single" w:color="000000" w:sz="4" w:space="0"/>
              <w:bottom w:val="single" w:color="000000" w:sz="4" w:space="0"/>
              <w:right w:val="single" w:color="000000" w:sz="4" w:space="0"/>
            </w:tcBorders>
          </w:tcPr>
          <w:p w14:paraId="5AA22606">
            <w:pPr>
              <w:pStyle w:val="14"/>
              <w:rPr>
                <w:sz w:val="20"/>
              </w:rPr>
            </w:pPr>
          </w:p>
        </w:tc>
        <w:tc>
          <w:tcPr>
            <w:tcW w:w="2693" w:type="dxa"/>
            <w:tcBorders>
              <w:top w:val="single" w:color="000000" w:sz="12" w:space="0"/>
              <w:left w:val="single" w:color="000000" w:sz="4" w:space="0"/>
            </w:tcBorders>
          </w:tcPr>
          <w:p w14:paraId="6BD34F55">
            <w:pPr>
              <w:pStyle w:val="14"/>
              <w:spacing w:line="255" w:lineRule="exact"/>
              <w:ind w:left="111"/>
              <w:rPr>
                <w:sz w:val="24"/>
              </w:rPr>
            </w:pPr>
            <w:r>
              <w:rPr>
                <w:sz w:val="24"/>
              </w:rPr>
              <w:t>Cộng phát sinh tháng</w:t>
            </w:r>
          </w:p>
        </w:tc>
        <w:tc>
          <w:tcPr>
            <w:tcW w:w="811" w:type="dxa"/>
            <w:tcBorders>
              <w:top w:val="single" w:color="000000" w:sz="12" w:space="0"/>
            </w:tcBorders>
          </w:tcPr>
          <w:p w14:paraId="71D72D2C">
            <w:pPr>
              <w:pStyle w:val="14"/>
              <w:rPr>
                <w:sz w:val="20"/>
              </w:rPr>
            </w:pPr>
          </w:p>
        </w:tc>
        <w:tc>
          <w:tcPr>
            <w:tcW w:w="710" w:type="dxa"/>
            <w:tcBorders>
              <w:top w:val="single" w:color="000000" w:sz="12" w:space="0"/>
            </w:tcBorders>
          </w:tcPr>
          <w:p w14:paraId="2BC9EDC8">
            <w:pPr>
              <w:pStyle w:val="14"/>
              <w:rPr>
                <w:sz w:val="20"/>
              </w:rPr>
            </w:pPr>
          </w:p>
        </w:tc>
        <w:tc>
          <w:tcPr>
            <w:tcW w:w="747" w:type="dxa"/>
            <w:tcBorders>
              <w:top w:val="single" w:color="000000" w:sz="12" w:space="0"/>
            </w:tcBorders>
          </w:tcPr>
          <w:p w14:paraId="08C49B1B">
            <w:pPr>
              <w:pStyle w:val="14"/>
              <w:rPr>
                <w:sz w:val="20"/>
              </w:rPr>
            </w:pPr>
          </w:p>
        </w:tc>
        <w:tc>
          <w:tcPr>
            <w:tcW w:w="1486" w:type="dxa"/>
            <w:tcBorders>
              <w:top w:val="single" w:color="000000" w:sz="12" w:space="0"/>
            </w:tcBorders>
          </w:tcPr>
          <w:p w14:paraId="6D9DF161">
            <w:pPr>
              <w:pStyle w:val="14"/>
              <w:spacing w:line="255" w:lineRule="exact"/>
              <w:ind w:right="84"/>
              <w:jc w:val="right"/>
              <w:rPr>
                <w:b/>
                <w:sz w:val="24"/>
              </w:rPr>
            </w:pPr>
            <w:r>
              <w:rPr>
                <w:b/>
                <w:sz w:val="24"/>
              </w:rPr>
              <w:t>21.350.000</w:t>
            </w:r>
          </w:p>
        </w:tc>
        <w:tc>
          <w:tcPr>
            <w:tcW w:w="1491" w:type="dxa"/>
            <w:tcBorders>
              <w:top w:val="single" w:color="000000" w:sz="12" w:space="0"/>
            </w:tcBorders>
          </w:tcPr>
          <w:p w14:paraId="39350C99">
            <w:pPr>
              <w:pStyle w:val="14"/>
              <w:spacing w:line="255" w:lineRule="exact"/>
              <w:ind w:right="86"/>
              <w:jc w:val="right"/>
              <w:rPr>
                <w:b/>
                <w:sz w:val="24"/>
              </w:rPr>
            </w:pPr>
            <w:r>
              <w:rPr>
                <w:b/>
                <w:sz w:val="24"/>
              </w:rPr>
              <w:t>21.350.000</w:t>
            </w:r>
          </w:p>
        </w:tc>
      </w:tr>
      <w:tr w14:paraId="5CDCA6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7" w:hRule="atLeast"/>
        </w:trPr>
        <w:tc>
          <w:tcPr>
            <w:tcW w:w="852" w:type="dxa"/>
            <w:tcBorders>
              <w:top w:val="single" w:color="000000" w:sz="4" w:space="0"/>
              <w:left w:val="single" w:color="000000" w:sz="4" w:space="0"/>
              <w:bottom w:val="single" w:color="000000" w:sz="4" w:space="0"/>
              <w:right w:val="single" w:color="000000" w:sz="4" w:space="0"/>
            </w:tcBorders>
          </w:tcPr>
          <w:p w14:paraId="2828CE5B">
            <w:pPr>
              <w:pStyle w:val="14"/>
              <w:rPr>
                <w:sz w:val="20"/>
              </w:rPr>
            </w:pPr>
          </w:p>
        </w:tc>
        <w:tc>
          <w:tcPr>
            <w:tcW w:w="1065" w:type="dxa"/>
            <w:tcBorders>
              <w:top w:val="single" w:color="000000" w:sz="4" w:space="0"/>
              <w:left w:val="single" w:color="000000" w:sz="4" w:space="0"/>
              <w:bottom w:val="single" w:color="000000" w:sz="4" w:space="0"/>
              <w:right w:val="single" w:color="000000" w:sz="4" w:space="0"/>
            </w:tcBorders>
          </w:tcPr>
          <w:p w14:paraId="29B3C6A3">
            <w:pPr>
              <w:pStyle w:val="14"/>
              <w:rPr>
                <w:sz w:val="20"/>
              </w:rPr>
            </w:pPr>
          </w:p>
        </w:tc>
        <w:tc>
          <w:tcPr>
            <w:tcW w:w="708" w:type="dxa"/>
            <w:tcBorders>
              <w:top w:val="single" w:color="000000" w:sz="4" w:space="0"/>
              <w:left w:val="single" w:color="000000" w:sz="4" w:space="0"/>
              <w:bottom w:val="single" w:color="000000" w:sz="4" w:space="0"/>
              <w:right w:val="single" w:color="000000" w:sz="4" w:space="0"/>
            </w:tcBorders>
          </w:tcPr>
          <w:p w14:paraId="4B9CC05B">
            <w:pPr>
              <w:pStyle w:val="14"/>
              <w:rPr>
                <w:sz w:val="20"/>
              </w:rPr>
            </w:pPr>
          </w:p>
        </w:tc>
        <w:tc>
          <w:tcPr>
            <w:tcW w:w="2693" w:type="dxa"/>
            <w:tcBorders>
              <w:left w:val="single" w:color="000000" w:sz="4" w:space="0"/>
            </w:tcBorders>
          </w:tcPr>
          <w:p w14:paraId="2B2C6D5E">
            <w:pPr>
              <w:pStyle w:val="14"/>
              <w:spacing w:line="258" w:lineRule="exact"/>
              <w:ind w:left="111"/>
              <w:rPr>
                <w:sz w:val="24"/>
              </w:rPr>
            </w:pPr>
            <w:r>
              <w:rPr>
                <w:sz w:val="24"/>
              </w:rPr>
              <w:t>Số dư cuối tháng</w:t>
            </w:r>
          </w:p>
        </w:tc>
        <w:tc>
          <w:tcPr>
            <w:tcW w:w="811" w:type="dxa"/>
          </w:tcPr>
          <w:p w14:paraId="2FB3A516">
            <w:pPr>
              <w:pStyle w:val="14"/>
              <w:rPr>
                <w:sz w:val="20"/>
              </w:rPr>
            </w:pPr>
          </w:p>
        </w:tc>
        <w:tc>
          <w:tcPr>
            <w:tcW w:w="710" w:type="dxa"/>
          </w:tcPr>
          <w:p w14:paraId="3275EBA4">
            <w:pPr>
              <w:pStyle w:val="14"/>
              <w:rPr>
                <w:sz w:val="20"/>
              </w:rPr>
            </w:pPr>
          </w:p>
        </w:tc>
        <w:tc>
          <w:tcPr>
            <w:tcW w:w="747" w:type="dxa"/>
          </w:tcPr>
          <w:p w14:paraId="03D5AEEF">
            <w:pPr>
              <w:pStyle w:val="14"/>
              <w:rPr>
                <w:sz w:val="20"/>
              </w:rPr>
            </w:pPr>
          </w:p>
        </w:tc>
        <w:tc>
          <w:tcPr>
            <w:tcW w:w="1486" w:type="dxa"/>
          </w:tcPr>
          <w:p w14:paraId="4F258AAD">
            <w:pPr>
              <w:pStyle w:val="14"/>
              <w:rPr>
                <w:sz w:val="20"/>
              </w:rPr>
            </w:pPr>
          </w:p>
        </w:tc>
        <w:tc>
          <w:tcPr>
            <w:tcW w:w="1491" w:type="dxa"/>
          </w:tcPr>
          <w:p w14:paraId="185D6DF6">
            <w:pPr>
              <w:pStyle w:val="14"/>
              <w:rPr>
                <w:sz w:val="20"/>
              </w:rPr>
            </w:pPr>
          </w:p>
        </w:tc>
      </w:tr>
      <w:tr w14:paraId="6F60ED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852" w:type="dxa"/>
            <w:tcBorders>
              <w:top w:val="single" w:color="000000" w:sz="4" w:space="0"/>
              <w:left w:val="single" w:color="000000" w:sz="4" w:space="0"/>
              <w:bottom w:val="single" w:color="000000" w:sz="6" w:space="0"/>
              <w:right w:val="single" w:color="000000" w:sz="4" w:space="0"/>
            </w:tcBorders>
          </w:tcPr>
          <w:p w14:paraId="29F78431">
            <w:pPr>
              <w:pStyle w:val="14"/>
            </w:pPr>
          </w:p>
        </w:tc>
        <w:tc>
          <w:tcPr>
            <w:tcW w:w="1065" w:type="dxa"/>
            <w:tcBorders>
              <w:top w:val="single" w:color="000000" w:sz="4" w:space="0"/>
              <w:left w:val="single" w:color="000000" w:sz="4" w:space="0"/>
              <w:bottom w:val="single" w:color="000000" w:sz="6" w:space="0"/>
              <w:right w:val="single" w:color="000000" w:sz="4" w:space="0"/>
            </w:tcBorders>
          </w:tcPr>
          <w:p w14:paraId="210CF31A">
            <w:pPr>
              <w:pStyle w:val="14"/>
            </w:pPr>
          </w:p>
        </w:tc>
        <w:tc>
          <w:tcPr>
            <w:tcW w:w="708" w:type="dxa"/>
            <w:tcBorders>
              <w:top w:val="single" w:color="000000" w:sz="4" w:space="0"/>
              <w:left w:val="single" w:color="000000" w:sz="4" w:space="0"/>
              <w:bottom w:val="single" w:color="000000" w:sz="6" w:space="0"/>
              <w:right w:val="single" w:color="000000" w:sz="4" w:space="0"/>
            </w:tcBorders>
          </w:tcPr>
          <w:p w14:paraId="7E82FE76">
            <w:pPr>
              <w:pStyle w:val="14"/>
            </w:pPr>
          </w:p>
        </w:tc>
        <w:tc>
          <w:tcPr>
            <w:tcW w:w="2693" w:type="dxa"/>
            <w:tcBorders>
              <w:left w:val="single" w:color="000000" w:sz="4" w:space="0"/>
              <w:bottom w:val="single" w:color="000000" w:sz="6" w:space="0"/>
            </w:tcBorders>
          </w:tcPr>
          <w:p w14:paraId="177A1AEB">
            <w:pPr>
              <w:pStyle w:val="14"/>
              <w:spacing w:line="268" w:lineRule="exact"/>
              <w:ind w:left="111"/>
              <w:rPr>
                <w:sz w:val="24"/>
              </w:rPr>
            </w:pPr>
            <w:r>
              <w:rPr>
                <w:sz w:val="24"/>
              </w:rPr>
              <w:t>Lũy kế SPS từ đầu năm</w:t>
            </w:r>
          </w:p>
        </w:tc>
        <w:tc>
          <w:tcPr>
            <w:tcW w:w="811" w:type="dxa"/>
            <w:tcBorders>
              <w:bottom w:val="single" w:color="000000" w:sz="6" w:space="0"/>
            </w:tcBorders>
          </w:tcPr>
          <w:p w14:paraId="352B971A">
            <w:pPr>
              <w:pStyle w:val="14"/>
            </w:pPr>
          </w:p>
        </w:tc>
        <w:tc>
          <w:tcPr>
            <w:tcW w:w="710" w:type="dxa"/>
            <w:tcBorders>
              <w:bottom w:val="single" w:color="000000" w:sz="6" w:space="0"/>
            </w:tcBorders>
          </w:tcPr>
          <w:p w14:paraId="2423DA12">
            <w:pPr>
              <w:pStyle w:val="14"/>
            </w:pPr>
          </w:p>
        </w:tc>
        <w:tc>
          <w:tcPr>
            <w:tcW w:w="747" w:type="dxa"/>
            <w:tcBorders>
              <w:bottom w:val="single" w:color="000000" w:sz="6" w:space="0"/>
            </w:tcBorders>
          </w:tcPr>
          <w:p w14:paraId="4A3C00CF">
            <w:pPr>
              <w:pStyle w:val="14"/>
            </w:pPr>
          </w:p>
        </w:tc>
        <w:tc>
          <w:tcPr>
            <w:tcW w:w="1486" w:type="dxa"/>
            <w:tcBorders>
              <w:bottom w:val="single" w:color="000000" w:sz="6" w:space="0"/>
            </w:tcBorders>
          </w:tcPr>
          <w:p w14:paraId="484FB377">
            <w:pPr>
              <w:pStyle w:val="14"/>
              <w:spacing w:line="268" w:lineRule="exact"/>
              <w:ind w:right="84"/>
              <w:jc w:val="right"/>
              <w:rPr>
                <w:sz w:val="24"/>
              </w:rPr>
            </w:pPr>
            <w:r>
              <w:rPr>
                <w:sz w:val="24"/>
              </w:rPr>
              <w:t>xxx</w:t>
            </w:r>
          </w:p>
        </w:tc>
        <w:tc>
          <w:tcPr>
            <w:tcW w:w="1491" w:type="dxa"/>
            <w:tcBorders>
              <w:bottom w:val="single" w:color="000000" w:sz="6" w:space="0"/>
            </w:tcBorders>
          </w:tcPr>
          <w:p w14:paraId="68C6DAAC">
            <w:pPr>
              <w:pStyle w:val="14"/>
              <w:spacing w:line="268" w:lineRule="exact"/>
              <w:ind w:right="84"/>
              <w:jc w:val="right"/>
              <w:rPr>
                <w:sz w:val="24"/>
              </w:rPr>
            </w:pPr>
            <w:r>
              <w:rPr>
                <w:sz w:val="24"/>
              </w:rPr>
              <w:t>xxx</w:t>
            </w:r>
          </w:p>
        </w:tc>
      </w:tr>
    </w:tbl>
    <w:p w14:paraId="3048D4B8">
      <w:pPr>
        <w:pStyle w:val="8"/>
        <w:spacing w:before="1"/>
        <w:ind w:left="0"/>
        <w:rPr>
          <w:b/>
          <w:sz w:val="5"/>
        </w:rPr>
      </w:pPr>
    </w:p>
    <w:p w14:paraId="3798AE56">
      <w:pPr>
        <w:pStyle w:val="8"/>
        <w:spacing w:before="0" w:line="30" w:lineRule="exact"/>
        <w:ind w:left="116"/>
        <w:rPr>
          <w:sz w:val="3"/>
        </w:rPr>
      </w:pPr>
      <w:r>
        <w:rPr>
          <w:sz w:val="3"/>
          <w:lang w:bidi="ar-SA"/>
        </w:rPr>
        <mc:AlternateContent>
          <mc:Choice Requires="wpg">
            <w:drawing>
              <wp:inline distT="0" distB="0" distL="0" distR="0">
                <wp:extent cx="6718300" cy="18415"/>
                <wp:effectExtent l="9525" t="9525" r="0" b="635"/>
                <wp:docPr id="222" name="Group 204"/>
                <wp:cNvGraphicFramePr/>
                <a:graphic xmlns:a="http://schemas.openxmlformats.org/drawingml/2006/main">
                  <a:graphicData uri="http://schemas.microsoft.com/office/word/2010/wordprocessingGroup">
                    <wpg:wgp>
                      <wpg:cNvGrpSpPr/>
                      <wpg:grpSpPr>
                        <a:xfrm>
                          <a:off x="0" y="0"/>
                          <a:ext cx="6718300" cy="18415"/>
                          <a:chOff x="0" y="0"/>
                          <a:chExt cx="10580" cy="29"/>
                        </a:xfrm>
                      </wpg:grpSpPr>
                      <wps:wsp>
                        <wps:cNvPr id="223" name="Line 222"/>
                        <wps:cNvCnPr/>
                        <wps:spPr bwMode="auto">
                          <a:xfrm>
                            <a:off x="0" y="14"/>
                            <a:ext cx="852" cy="0"/>
                          </a:xfrm>
                          <a:prstGeom prst="line">
                            <a:avLst/>
                          </a:prstGeom>
                          <a:noFill/>
                          <a:ln w="18288">
                            <a:solidFill>
                              <a:srgbClr val="000000"/>
                            </a:solidFill>
                            <a:round/>
                          </a:ln>
                        </wps:spPr>
                        <wps:bodyPr/>
                      </wps:wsp>
                      <wps:wsp>
                        <wps:cNvPr id="224" name="Rectangle 221"/>
                        <wps:cNvSpPr>
                          <a:spLocks noChangeArrowheads="1"/>
                        </wps:cNvSpPr>
                        <wps:spPr bwMode="auto">
                          <a:xfrm>
                            <a:off x="852" y="0"/>
                            <a:ext cx="104" cy="29"/>
                          </a:xfrm>
                          <a:prstGeom prst="rect">
                            <a:avLst/>
                          </a:prstGeom>
                          <a:solidFill>
                            <a:srgbClr val="000000"/>
                          </a:solidFill>
                          <a:ln>
                            <a:noFill/>
                          </a:ln>
                        </wps:spPr>
                        <wps:bodyPr rot="0" vert="horz" wrap="square" lIns="91440" tIns="45720" rIns="91440" bIns="45720" anchor="t" anchorCtr="0" upright="1">
                          <a:noAutofit/>
                        </wps:bodyPr>
                      </wps:wsp>
                      <wps:wsp>
                        <wps:cNvPr id="225" name="Line 220"/>
                        <wps:cNvCnPr/>
                        <wps:spPr bwMode="auto">
                          <a:xfrm>
                            <a:off x="956" y="14"/>
                            <a:ext cx="962" cy="0"/>
                          </a:xfrm>
                          <a:prstGeom prst="line">
                            <a:avLst/>
                          </a:prstGeom>
                          <a:noFill/>
                          <a:ln w="18288">
                            <a:solidFill>
                              <a:srgbClr val="000000"/>
                            </a:solidFill>
                            <a:round/>
                          </a:ln>
                        </wps:spPr>
                        <wps:bodyPr/>
                      </wps:wsp>
                      <wps:wsp>
                        <wps:cNvPr id="226" name="Rectangle 219"/>
                        <wps:cNvSpPr>
                          <a:spLocks noChangeArrowheads="1"/>
                        </wps:cNvSpPr>
                        <wps:spPr bwMode="auto">
                          <a:xfrm>
                            <a:off x="1918" y="0"/>
                            <a:ext cx="104" cy="29"/>
                          </a:xfrm>
                          <a:prstGeom prst="rect">
                            <a:avLst/>
                          </a:prstGeom>
                          <a:solidFill>
                            <a:srgbClr val="000000"/>
                          </a:solidFill>
                          <a:ln>
                            <a:noFill/>
                          </a:ln>
                        </wps:spPr>
                        <wps:bodyPr rot="0" vert="horz" wrap="square" lIns="91440" tIns="45720" rIns="91440" bIns="45720" anchor="t" anchorCtr="0" upright="1">
                          <a:noAutofit/>
                        </wps:bodyPr>
                      </wps:wsp>
                      <wps:wsp>
                        <wps:cNvPr id="227" name="Line 218"/>
                        <wps:cNvCnPr/>
                        <wps:spPr bwMode="auto">
                          <a:xfrm>
                            <a:off x="2021" y="14"/>
                            <a:ext cx="605" cy="0"/>
                          </a:xfrm>
                          <a:prstGeom prst="line">
                            <a:avLst/>
                          </a:prstGeom>
                          <a:noFill/>
                          <a:ln w="18288">
                            <a:solidFill>
                              <a:srgbClr val="000000"/>
                            </a:solidFill>
                            <a:round/>
                          </a:ln>
                        </wps:spPr>
                        <wps:bodyPr/>
                      </wps:wsp>
                      <wps:wsp>
                        <wps:cNvPr id="228" name="Rectangle 217"/>
                        <wps:cNvSpPr>
                          <a:spLocks noChangeArrowheads="1"/>
                        </wps:cNvSpPr>
                        <wps:spPr bwMode="auto">
                          <a:xfrm>
                            <a:off x="2626" y="0"/>
                            <a:ext cx="104" cy="29"/>
                          </a:xfrm>
                          <a:prstGeom prst="rect">
                            <a:avLst/>
                          </a:prstGeom>
                          <a:solidFill>
                            <a:srgbClr val="000000"/>
                          </a:solidFill>
                          <a:ln>
                            <a:noFill/>
                          </a:ln>
                        </wps:spPr>
                        <wps:bodyPr rot="0" vert="horz" wrap="square" lIns="91440" tIns="45720" rIns="91440" bIns="45720" anchor="t" anchorCtr="0" upright="1">
                          <a:noAutofit/>
                        </wps:bodyPr>
                      </wps:wsp>
                      <wps:wsp>
                        <wps:cNvPr id="229" name="Line 216"/>
                        <wps:cNvCnPr/>
                        <wps:spPr bwMode="auto">
                          <a:xfrm>
                            <a:off x="2730" y="14"/>
                            <a:ext cx="2585" cy="0"/>
                          </a:xfrm>
                          <a:prstGeom prst="line">
                            <a:avLst/>
                          </a:prstGeom>
                          <a:noFill/>
                          <a:ln w="18288">
                            <a:solidFill>
                              <a:srgbClr val="000000"/>
                            </a:solidFill>
                            <a:round/>
                          </a:ln>
                        </wps:spPr>
                        <wps:bodyPr/>
                      </wps:wsp>
                      <wps:wsp>
                        <wps:cNvPr id="230" name="Rectangle 215"/>
                        <wps:cNvSpPr>
                          <a:spLocks noChangeArrowheads="1"/>
                        </wps:cNvSpPr>
                        <wps:spPr bwMode="auto">
                          <a:xfrm>
                            <a:off x="5315" y="0"/>
                            <a:ext cx="104" cy="29"/>
                          </a:xfrm>
                          <a:prstGeom prst="rect">
                            <a:avLst/>
                          </a:prstGeom>
                          <a:solidFill>
                            <a:srgbClr val="000000"/>
                          </a:solidFill>
                          <a:ln>
                            <a:noFill/>
                          </a:ln>
                        </wps:spPr>
                        <wps:bodyPr rot="0" vert="horz" wrap="square" lIns="91440" tIns="45720" rIns="91440" bIns="45720" anchor="t" anchorCtr="0" upright="1">
                          <a:noAutofit/>
                        </wps:bodyPr>
                      </wps:wsp>
                      <wps:wsp>
                        <wps:cNvPr id="231" name="Line 214"/>
                        <wps:cNvCnPr/>
                        <wps:spPr bwMode="auto">
                          <a:xfrm>
                            <a:off x="5418" y="14"/>
                            <a:ext cx="708" cy="0"/>
                          </a:xfrm>
                          <a:prstGeom prst="line">
                            <a:avLst/>
                          </a:prstGeom>
                          <a:noFill/>
                          <a:ln w="18288">
                            <a:solidFill>
                              <a:srgbClr val="000000"/>
                            </a:solidFill>
                            <a:round/>
                          </a:ln>
                        </wps:spPr>
                        <wps:bodyPr/>
                      </wps:wsp>
                      <wps:wsp>
                        <wps:cNvPr id="232" name="Rectangle 213"/>
                        <wps:cNvSpPr>
                          <a:spLocks noChangeArrowheads="1"/>
                        </wps:cNvSpPr>
                        <wps:spPr bwMode="auto">
                          <a:xfrm>
                            <a:off x="6126" y="0"/>
                            <a:ext cx="104" cy="29"/>
                          </a:xfrm>
                          <a:prstGeom prst="rect">
                            <a:avLst/>
                          </a:prstGeom>
                          <a:solidFill>
                            <a:srgbClr val="000000"/>
                          </a:solidFill>
                          <a:ln>
                            <a:noFill/>
                          </a:ln>
                        </wps:spPr>
                        <wps:bodyPr rot="0" vert="horz" wrap="square" lIns="91440" tIns="45720" rIns="91440" bIns="45720" anchor="t" anchorCtr="0" upright="1">
                          <a:noAutofit/>
                        </wps:bodyPr>
                      </wps:wsp>
                      <wps:wsp>
                        <wps:cNvPr id="233" name="Line 212"/>
                        <wps:cNvCnPr/>
                        <wps:spPr bwMode="auto">
                          <a:xfrm>
                            <a:off x="6229" y="14"/>
                            <a:ext cx="608" cy="0"/>
                          </a:xfrm>
                          <a:prstGeom prst="line">
                            <a:avLst/>
                          </a:prstGeom>
                          <a:noFill/>
                          <a:ln w="18288">
                            <a:solidFill>
                              <a:srgbClr val="000000"/>
                            </a:solidFill>
                            <a:round/>
                          </a:ln>
                        </wps:spPr>
                        <wps:bodyPr/>
                      </wps:wsp>
                      <wps:wsp>
                        <wps:cNvPr id="234" name="Rectangle 211"/>
                        <wps:cNvSpPr>
                          <a:spLocks noChangeArrowheads="1"/>
                        </wps:cNvSpPr>
                        <wps:spPr bwMode="auto">
                          <a:xfrm>
                            <a:off x="6836" y="0"/>
                            <a:ext cx="104" cy="29"/>
                          </a:xfrm>
                          <a:prstGeom prst="rect">
                            <a:avLst/>
                          </a:prstGeom>
                          <a:solidFill>
                            <a:srgbClr val="000000"/>
                          </a:solidFill>
                          <a:ln>
                            <a:noFill/>
                          </a:ln>
                        </wps:spPr>
                        <wps:bodyPr rot="0" vert="horz" wrap="square" lIns="91440" tIns="45720" rIns="91440" bIns="45720" anchor="t" anchorCtr="0" upright="1">
                          <a:noAutofit/>
                        </wps:bodyPr>
                      </wps:wsp>
                      <wps:wsp>
                        <wps:cNvPr id="235" name="Line 210"/>
                        <wps:cNvCnPr/>
                        <wps:spPr bwMode="auto">
                          <a:xfrm>
                            <a:off x="6940" y="14"/>
                            <a:ext cx="643" cy="0"/>
                          </a:xfrm>
                          <a:prstGeom prst="line">
                            <a:avLst/>
                          </a:prstGeom>
                          <a:noFill/>
                          <a:ln w="18288">
                            <a:solidFill>
                              <a:srgbClr val="000000"/>
                            </a:solidFill>
                            <a:round/>
                          </a:ln>
                        </wps:spPr>
                        <wps:bodyPr/>
                      </wps:wsp>
                      <wps:wsp>
                        <wps:cNvPr id="236" name="Rectangle 209"/>
                        <wps:cNvSpPr>
                          <a:spLocks noChangeArrowheads="1"/>
                        </wps:cNvSpPr>
                        <wps:spPr bwMode="auto">
                          <a:xfrm>
                            <a:off x="7583" y="0"/>
                            <a:ext cx="104" cy="29"/>
                          </a:xfrm>
                          <a:prstGeom prst="rect">
                            <a:avLst/>
                          </a:prstGeom>
                          <a:solidFill>
                            <a:srgbClr val="000000"/>
                          </a:solidFill>
                          <a:ln>
                            <a:noFill/>
                          </a:ln>
                        </wps:spPr>
                        <wps:bodyPr rot="0" vert="horz" wrap="square" lIns="91440" tIns="45720" rIns="91440" bIns="45720" anchor="t" anchorCtr="0" upright="1">
                          <a:noAutofit/>
                        </wps:bodyPr>
                      </wps:wsp>
                      <wps:wsp>
                        <wps:cNvPr id="237" name="Line 208"/>
                        <wps:cNvCnPr/>
                        <wps:spPr bwMode="auto">
                          <a:xfrm>
                            <a:off x="7687" y="14"/>
                            <a:ext cx="1382" cy="0"/>
                          </a:xfrm>
                          <a:prstGeom prst="line">
                            <a:avLst/>
                          </a:prstGeom>
                          <a:noFill/>
                          <a:ln w="18288">
                            <a:solidFill>
                              <a:srgbClr val="000000"/>
                            </a:solidFill>
                            <a:round/>
                          </a:ln>
                        </wps:spPr>
                        <wps:bodyPr/>
                      </wps:wsp>
                      <wps:wsp>
                        <wps:cNvPr id="238" name="Rectangle 207"/>
                        <wps:cNvSpPr>
                          <a:spLocks noChangeArrowheads="1"/>
                        </wps:cNvSpPr>
                        <wps:spPr bwMode="auto">
                          <a:xfrm>
                            <a:off x="9069" y="0"/>
                            <a:ext cx="104" cy="29"/>
                          </a:xfrm>
                          <a:prstGeom prst="rect">
                            <a:avLst/>
                          </a:prstGeom>
                          <a:solidFill>
                            <a:srgbClr val="000000"/>
                          </a:solidFill>
                          <a:ln>
                            <a:noFill/>
                          </a:ln>
                        </wps:spPr>
                        <wps:bodyPr rot="0" vert="horz" wrap="square" lIns="91440" tIns="45720" rIns="91440" bIns="45720" anchor="t" anchorCtr="0" upright="1">
                          <a:noAutofit/>
                        </wps:bodyPr>
                      </wps:wsp>
                      <wps:wsp>
                        <wps:cNvPr id="239" name="Line 206"/>
                        <wps:cNvCnPr/>
                        <wps:spPr bwMode="auto">
                          <a:xfrm>
                            <a:off x="9172" y="14"/>
                            <a:ext cx="1388" cy="0"/>
                          </a:xfrm>
                          <a:prstGeom prst="line">
                            <a:avLst/>
                          </a:prstGeom>
                          <a:noFill/>
                          <a:ln w="18288">
                            <a:solidFill>
                              <a:srgbClr val="000000"/>
                            </a:solidFill>
                            <a:round/>
                          </a:ln>
                        </wps:spPr>
                        <wps:bodyPr/>
                      </wps:wsp>
                      <wps:wsp>
                        <wps:cNvPr id="240" name="Rectangle 205"/>
                        <wps:cNvSpPr>
                          <a:spLocks noChangeArrowheads="1"/>
                        </wps:cNvSpPr>
                        <wps:spPr bwMode="auto">
                          <a:xfrm>
                            <a:off x="10560" y="0"/>
                            <a:ext cx="20" cy="29"/>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id="Group 204" o:spid="_x0000_s1026" o:spt="203" style="height:1.45pt;width:529pt;" coordsize="10580,29" o:gfxdata="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">
                <o:lock v:ext="edit" aspectratio="f"/>
                <v:line id="Line 222" o:spid="_x0000_s1026" o:spt="20" style="position:absolute;left:0;top:14;height:0;width:852;" filled="f" stroked="t" coordsize="21600,21600" o:gfxdata="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tnph+8AAAA&#10;3AAAAA8AAAAAAAAAAQAgAAAAIgAAAGRycy9kb3ducmV2LnhtbFBLAQIUABQAAAAIAIdO4kAzLwWe&#10;OwAAADkAAAAQAAAAAAAAAAEAIAAAAAsBAABkcnMvc2hhcGV4bWwueG1sUEsFBgAAAAAGAAYAWwEA&#10;ALUDAAAAAA==&#10;">
                  <v:fill on="f" focussize="0,0"/>
                  <v:stroke weight="1.44pt" color="#000000" joinstyle="round"/>
                  <v:imagedata o:title=""/>
                  <o:lock v:ext="edit" aspectratio="f"/>
                </v:line>
                <v:rect id="Rectangle 221" o:spid="_x0000_s1026" o:spt="1" style="position:absolute;left:852;top:0;height:29;width:104;" fillcolor="#000000" filled="t" stroked="f" coordsize="21600,21600" o:gfxdata="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Yb7+/&#10;AAAA3AAAAA8AAAAAAAAAAQAgAAAAIgAAAGRycy9kb3ducmV2LnhtbFBLAQIUABQAAAAIAIdO4kAz&#10;LwWeOwAAADkAAAAQAAAAAAAAAAEAIAAAAA4BAABkcnMvc2hhcGV4bWwueG1sUEsFBgAAAAAGAAYA&#10;WwEAALgDAAAAAA==&#10;">
                  <v:fill on="t" focussize="0,0"/>
                  <v:stroke on="f"/>
                  <v:imagedata o:title=""/>
                  <o:lock v:ext="edit" aspectratio="f"/>
                </v:rect>
                <v:line id="Line 220" o:spid="_x0000_s1026" o:spt="20" style="position:absolute;left:956;top:14;height:0;width:962;" filled="f" stroked="t" coordsize="21600,21600" o:gfxdata="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8Kb8LsAAADc&#10;AAAADwAAAAAAAAABACAAAAAiAAAAZHJzL2Rvd25yZXYueG1sUEsBAhQAFAAAAAgAh07iQDMvBZ47&#10;AAAAOQAAABAAAAAAAAAAAQAgAAAACgEAAGRycy9zaGFwZXhtbC54bWxQSwUGAAAAAAYABgBbAQAA&#10;tAMAAAAA&#10;">
                  <v:fill on="f" focussize="0,0"/>
                  <v:stroke weight="1.44pt" color="#000000" joinstyle="round"/>
                  <v:imagedata o:title=""/>
                  <o:lock v:ext="edit" aspectratio="f"/>
                </v:line>
                <v:rect id="Rectangle 219" o:spid="_x0000_s1026" o:spt="1" style="position:absolute;left:1918;top:0;height:29;width:104;" fillcolor="#000000" filled="t" stroked="f" coordsize="21600,21600" o:gfxdata="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xlRT&#10;wAAAANwAAAAPAAAAAAAAAAEAIAAAACIAAABkcnMvZG93bnJldi54bWxQSwECFAAUAAAACACHTuJA&#10;My8FnjsAAAA5AAAAEAAAAAAAAAABACAAAAAPAQAAZHJzL3NoYXBleG1sLnhtbFBLBQYAAAAABgAG&#10;AFsBAAC5AwAAAAA=&#10;">
                  <v:fill on="t" focussize="0,0"/>
                  <v:stroke on="f"/>
                  <v:imagedata o:title=""/>
                  <o:lock v:ext="edit" aspectratio="f"/>
                </v:rect>
                <v:line id="Line 218" o:spid="_x0000_s1026" o:spt="20" style="position:absolute;left:2021;top:14;height:0;width:605;" filled="f" stroked="t" coordsize="21600,21600" o:gfxdata="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RcoBy8AAAA&#10;3AAAAA8AAAAAAAAAAQAgAAAAIgAAAGRycy9kb3ducmV2LnhtbFBLAQIUABQAAAAIAIdO4kAzLwWe&#10;OwAAADkAAAAQAAAAAAAAAAEAIAAAAAsBAABkcnMvc2hhcGV4bWwueG1sUEsFBgAAAAAGAAYAWwEA&#10;ALUDAAAAAA==&#10;">
                  <v:fill on="f" focussize="0,0"/>
                  <v:stroke weight="1.44pt" color="#000000" joinstyle="round"/>
                  <v:imagedata o:title=""/>
                  <o:lock v:ext="edit" aspectratio="f"/>
                </v:line>
                <v:rect id="Rectangle 217" o:spid="_x0000_s1026" o:spt="1" style="position:absolute;left:2626;top:0;height:29;width:104;" fillcolor="#000000" filled="t" stroked="f" coordsize="21600,21600" o:gfxdata="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gVZbq8AAAA&#10;3AAAAA8AAAAAAAAAAQAgAAAAIgAAAGRycy9kb3ducmV2LnhtbFBLAQIUABQAAAAIAIdO4kAzLwWe&#10;OwAAADkAAAAQAAAAAAAAAAEAIAAAAAsBAABkcnMvc2hhcGV4bWwueG1sUEsFBgAAAAAGAAYAWwEA&#10;ALUDAAAAAA==&#10;">
                  <v:fill on="t" focussize="0,0"/>
                  <v:stroke on="f"/>
                  <v:imagedata o:title=""/>
                  <o:lock v:ext="edit" aspectratio="f"/>
                </v:rect>
                <v:line id="Line 216" o:spid="_x0000_s1026" o:spt="20" style="position:absolute;left:2730;top:14;height:0;width:2585;" filled="f" stroked="t" coordsize="21600,21600" o:gfxdata="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qPkfW8AAAA&#10;3AAAAA8AAAAAAAAAAQAgAAAAIgAAAGRycy9kb3ducmV2LnhtbFBLAQIUABQAAAAIAIdO4kAzLwWe&#10;OwAAADkAAAAQAAAAAAAAAAEAIAAAAAsBAABkcnMvc2hhcGV4bWwueG1sUEsFBgAAAAAGAAYAWwEA&#10;ALUDAAAAAA==&#10;">
                  <v:fill on="f" focussize="0,0"/>
                  <v:stroke weight="1.44pt" color="#000000" joinstyle="round"/>
                  <v:imagedata o:title=""/>
                  <o:lock v:ext="edit" aspectratio="f"/>
                </v:line>
                <v:rect id="Rectangle 215" o:spid="_x0000_s1026" o:spt="1" style="position:absolute;left:5315;top:0;height:29;width:104;" fillcolor="#000000" filled="t" stroked="f" coordsize="21600,21600" o:gfxdata="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O6/2G8AAAA&#10;3AAAAA8AAAAAAAAAAQAgAAAAIgAAAGRycy9kb3ducmV2LnhtbFBLAQIUABQAAAAIAIdO4kAzLwWe&#10;OwAAADkAAAAQAAAAAAAAAAEAIAAAAAsBAABkcnMvc2hhcGV4bWwueG1sUEsFBgAAAAAGAAYAWwEA&#10;ALUDAAAAAA==&#10;">
                  <v:fill on="t" focussize="0,0"/>
                  <v:stroke on="f"/>
                  <v:imagedata o:title=""/>
                  <o:lock v:ext="edit" aspectratio="f"/>
                </v:rect>
                <v:line id="Line 214" o:spid="_x0000_s1026" o:spt="20" style="position:absolute;left:5418;top:14;height:0;width:708;" filled="f" stroked="t" coordsize="21600,21600" o:gfxdata="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IAsuvQAA&#10;ANwAAAAPAAAAAAAAAAEAIAAAACIAAABkcnMvZG93bnJldi54bWxQSwECFAAUAAAACACHTuJAMy8F&#10;njsAAAA5AAAAEAAAAAAAAAABACAAAAAMAQAAZHJzL3NoYXBleG1sLnhtbFBLBQYAAAAABgAGAFsB&#10;AAC2AwAAAAA=&#10;">
                  <v:fill on="f" focussize="0,0"/>
                  <v:stroke weight="1.44pt" color="#000000" joinstyle="round"/>
                  <v:imagedata o:title=""/>
                  <o:lock v:ext="edit" aspectratio="f"/>
                </v:line>
                <v:rect id="Rectangle 213" o:spid="_x0000_s1026" o:spt="1" style="position:absolute;left:6126;top:0;height:29;width:104;" fillcolor="#000000" filled="t" stroked="f" coordsize="21600,21600" o:gfxdata="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wkxI2/&#10;AAAA3AAAAA8AAAAAAAAAAQAgAAAAIgAAAGRycy9kb3ducmV2LnhtbFBLAQIUABQAAAAIAIdO4kAz&#10;LwWeOwAAADkAAAAQAAAAAAAAAAEAIAAAAA4BAABkcnMvc2hhcGV4bWwueG1sUEsFBgAAAAAGAAYA&#10;WwEAALgDAAAAAA==&#10;">
                  <v:fill on="t" focussize="0,0"/>
                  <v:stroke on="f"/>
                  <v:imagedata o:title=""/>
                  <o:lock v:ext="edit" aspectratio="f"/>
                </v:rect>
                <v:line id="Line 212" o:spid="_x0000_s1026" o:spt="20" style="position:absolute;left:6229;top:14;height:0;width:608;" filled="f" stroked="t" coordsize="21600,21600" o:gfxdata="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r4wwrsAAADc&#10;AAAADwAAAAAAAAABACAAAAAiAAAAZHJzL2Rvd25yZXYueG1sUEsBAhQAFAAAAAgAh07iQDMvBZ47&#10;AAAAOQAAABAAAAAAAAAAAQAgAAAACgEAAGRycy9zaGFwZXhtbC54bWxQSwUGAAAAAAYABgBbAQAA&#10;tAMAAAAA&#10;">
                  <v:fill on="f" focussize="0,0"/>
                  <v:stroke weight="1.44pt" color="#000000" joinstyle="round"/>
                  <v:imagedata o:title=""/>
                  <o:lock v:ext="edit" aspectratio="f"/>
                </v:line>
                <v:rect id="Rectangle 211" o:spid="_x0000_s1026" o:spt="1" style="position:absolute;left:6836;top:0;height:29;width:104;" fillcolor="#000000" filled="t" stroked="f" coordsize="21600,21600" o:gfxdata="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8gfli&#10;wAAAANwAAAAPAAAAAAAAAAEAIAAAACIAAABkcnMvZG93bnJldi54bWxQSwECFAAUAAAACACHTuJA&#10;My8FnjsAAAA5AAAAEAAAAAAAAAABACAAAAAPAQAAZHJzL3NoYXBleG1sLnhtbFBLBQYAAAAABgAG&#10;AFsBAAC5AwAAAAA=&#10;">
                  <v:fill on="t" focussize="0,0"/>
                  <v:stroke on="f"/>
                  <v:imagedata o:title=""/>
                  <o:lock v:ext="edit" aspectratio="f"/>
                </v:rect>
                <v:line id="Line 210" o:spid="_x0000_s1026" o:spt="20" style="position:absolute;left:6940;top:14;height:0;width:643;" filled="f" stroked="t" coordsize="21600,21600" o:gfxdata="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hsNLbsAAADc&#10;AAAADwAAAAAAAAABACAAAAAiAAAAZHJzL2Rvd25yZXYueG1sUEsBAhQAFAAAAAgAh07iQDMvBZ47&#10;AAAAOQAAABAAAAAAAAAAAQAgAAAACgEAAGRycy9zaGFwZXhtbC54bWxQSwUGAAAAAAYABgBbAQAA&#10;tAMAAAAA&#10;">
                  <v:fill on="f" focussize="0,0"/>
                  <v:stroke weight="1.44pt" color="#000000" joinstyle="round"/>
                  <v:imagedata o:title=""/>
                  <o:lock v:ext="edit" aspectratio="f"/>
                </v:line>
                <v:rect id="Rectangle 209" o:spid="_x0000_s1026" o:spt="1" style="position:absolute;left:7583;top:0;height:29;width:104;" fillcolor="#000000" filled="t" stroked="f" coordsize="21600,21600" o:gfxdata="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Mfwo6/&#10;AAAA3AAAAA8AAAAAAAAAAQAgAAAAIgAAAGRycy9kb3ducmV2LnhtbFBLAQIUABQAAAAIAIdO4kAz&#10;LwWeOwAAADkAAAAQAAAAAAAAAAEAIAAAAA4BAABkcnMvc2hhcGV4bWwueG1sUEsFBgAAAAAGAAYA&#10;WwEAALgDAAAAAA==&#10;">
                  <v:fill on="t" focussize="0,0"/>
                  <v:stroke on="f"/>
                  <v:imagedata o:title=""/>
                  <o:lock v:ext="edit" aspectratio="f"/>
                </v:rect>
                <v:line id="Line 208" o:spid="_x0000_s1026" o:spt="20" style="position:absolute;left:7687;top:14;height:0;width:1382;" filled="f" stroked="t" coordsize="21600,21600" o:gfxdata="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hTbBvQAA&#10;ANwAAAAPAAAAAAAAAAEAIAAAACIAAABkcnMvZG93bnJldi54bWxQSwECFAAUAAAACACHTuJAMy8F&#10;njsAAAA5AAAAEAAAAAAAAAABACAAAAAMAQAAZHJzL3NoYXBleG1sLnhtbFBLBQYAAAAABgAGAFsB&#10;AAC2AwAAAAA=&#10;">
                  <v:fill on="f" focussize="0,0"/>
                  <v:stroke weight="1.44pt" color="#000000" joinstyle="round"/>
                  <v:imagedata o:title=""/>
                  <o:lock v:ext="edit" aspectratio="f"/>
                </v:line>
                <v:rect id="Rectangle 207" o:spid="_x0000_s1026" o:spt="1" style="position:absolute;left:9069;top:0;height:29;width:104;" fillcolor="#000000" filled="t" stroked="f" coordsize="21600,21600" o:gfxdata="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3M82e8AAAA&#10;3AAAAA8AAAAAAAAAAQAgAAAAIgAAAGRycy9kb3ducmV2LnhtbFBLAQIUABQAAAAIAIdO4kAzLwWe&#10;OwAAADkAAAAQAAAAAAAAAAEAIAAAAAsBAABkcnMvc2hhcGV4bWwueG1sUEsFBgAAAAAGAAYAWwEA&#10;ALUDAAAAAA==&#10;">
                  <v:fill on="t" focussize="0,0"/>
                  <v:stroke on="f"/>
                  <v:imagedata o:title=""/>
                  <o:lock v:ext="edit" aspectratio="f"/>
                </v:rect>
                <v:line id="Line 206" o:spid="_x0000_s1026" o:spt="20" style="position:absolute;left:9172;top:14;height:0;width:1388;" filled="f" stroked="t" coordsize="21600,21600" o:gfxdata="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VgcovQAA&#10;ANwAAAAPAAAAAAAAAAEAIAAAACIAAABkcnMvZG93bnJldi54bWxQSwECFAAUAAAACACHTuJAMy8F&#10;njsAAAA5AAAAEAAAAAAAAAABACAAAAAMAQAAZHJzL3NoYXBleG1sLnhtbFBLBQYAAAAABgAGAFsB&#10;AAC2AwAAAAA=&#10;">
                  <v:fill on="f" focussize="0,0"/>
                  <v:stroke weight="1.44pt" color="#000000" joinstyle="round"/>
                  <v:imagedata o:title=""/>
                  <o:lock v:ext="edit" aspectratio="f"/>
                </v:line>
                <v:rect id="Rectangle 205" o:spid="_x0000_s1026" o:spt="1" style="position:absolute;left:10560;top:0;height:29;width:20;" fillcolor="#000000" filled="t" stroked="f" coordsize="21600,21600" o:gfxdata="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vIwcvQAA&#10;ANwAAAAPAAAAAAAAAAEAIAAAACIAAABkcnMvZG93bnJldi54bWxQSwECFAAUAAAACACHTuJAMy8F&#10;njsAAAA5AAAAEAAAAAAAAAABACAAAAAMAQAAZHJzL3NoYXBleG1sLnhtbFBLBQYAAAAABgAGAFsB&#10;AAC2AwAAAAA=&#10;">
                  <v:fill on="t" focussize="0,0"/>
                  <v:stroke on="f"/>
                  <v:imagedata o:title=""/>
                  <o:lock v:ext="edit" aspectratio="f"/>
                </v:rect>
                <w10:wrap type="none"/>
                <w10:anchorlock/>
              </v:group>
            </w:pict>
          </mc:Fallback>
        </mc:AlternateContent>
      </w:r>
    </w:p>
    <w:p w14:paraId="363479A9">
      <w:pPr>
        <w:spacing w:line="30" w:lineRule="exact"/>
        <w:rPr>
          <w:sz w:val="3"/>
        </w:rPr>
        <w:sectPr>
          <w:pgSz w:w="11910" w:h="16840"/>
          <w:pgMar w:top="680" w:right="400" w:bottom="1140" w:left="680" w:header="0" w:footer="918" w:gutter="0"/>
          <w:cols w:space="720" w:num="1"/>
        </w:sectPr>
      </w:pPr>
    </w:p>
    <w:p w14:paraId="544027BC">
      <w:pPr>
        <w:pStyle w:val="13"/>
        <w:numPr>
          <w:ilvl w:val="2"/>
          <w:numId w:val="9"/>
        </w:numPr>
        <w:tabs>
          <w:tab w:val="left" w:pos="2172"/>
        </w:tabs>
        <w:spacing w:before="67"/>
        <w:ind w:hanging="753"/>
        <w:rPr>
          <w:sz w:val="26"/>
        </w:rPr>
      </w:pPr>
      <w:r>
        <w:rPr>
          <w:sz w:val="26"/>
        </w:rPr>
        <w:t>Kế toán chi phí quản lý DN</w:t>
      </w:r>
    </w:p>
    <w:p w14:paraId="736DCB28">
      <w:pPr>
        <w:pStyle w:val="13"/>
        <w:numPr>
          <w:ilvl w:val="3"/>
          <w:numId w:val="9"/>
        </w:numPr>
        <w:tabs>
          <w:tab w:val="left" w:pos="2302"/>
        </w:tabs>
        <w:rPr>
          <w:sz w:val="26"/>
        </w:rPr>
      </w:pPr>
      <w:r>
        <w:rPr>
          <w:sz w:val="26"/>
        </w:rPr>
        <w:t>Lập chứng từ kế</w:t>
      </w:r>
      <w:r>
        <w:rPr>
          <w:spacing w:val="-4"/>
          <w:sz w:val="26"/>
        </w:rPr>
        <w:t xml:space="preserve"> </w:t>
      </w:r>
      <w:r>
        <w:rPr>
          <w:sz w:val="26"/>
        </w:rPr>
        <w:t>toán</w:t>
      </w:r>
    </w:p>
    <w:p w14:paraId="5E335DC1">
      <w:pPr>
        <w:pStyle w:val="13"/>
        <w:numPr>
          <w:ilvl w:val="0"/>
          <w:numId w:val="10"/>
        </w:numPr>
        <w:tabs>
          <w:tab w:val="left" w:pos="1704"/>
        </w:tabs>
        <w:rPr>
          <w:sz w:val="26"/>
        </w:rPr>
      </w:pPr>
      <w:r>
        <w:rPr>
          <w:sz w:val="26"/>
        </w:rPr>
        <w:t>Căn cứ lập chứng từ kế</w:t>
      </w:r>
      <w:r>
        <w:rPr>
          <w:spacing w:val="-3"/>
          <w:sz w:val="26"/>
        </w:rPr>
        <w:t xml:space="preserve"> </w:t>
      </w:r>
      <w:r>
        <w:rPr>
          <w:sz w:val="26"/>
        </w:rPr>
        <w:t>toán</w:t>
      </w:r>
    </w:p>
    <w:p w14:paraId="6876AE24">
      <w:pPr>
        <w:pStyle w:val="8"/>
        <w:spacing w:before="119"/>
        <w:ind w:right="736" w:firstLine="719"/>
        <w:jc w:val="both"/>
      </w:pPr>
      <w:r>
        <w:t xml:space="preserve">Tất cả các khoản CP phát sinh liên quan đến chi phí quản lý DN đều phải có chứng từ kế toán hợp pháp, hợp lệ. </w:t>
      </w:r>
      <w:r>
        <w:rPr>
          <w:spacing w:val="2"/>
        </w:rPr>
        <w:t xml:space="preserve">Tùy </w:t>
      </w:r>
      <w:r>
        <w:t>thuộc vào nội dung của từng yếu tố chi phí phát sinh mà các chứng từ được lập và sử dụng có khác nhau, cụ</w:t>
      </w:r>
      <w:r>
        <w:rPr>
          <w:spacing w:val="-5"/>
        </w:rPr>
        <w:t xml:space="preserve"> </w:t>
      </w:r>
      <w:r>
        <w:t>thể:</w:t>
      </w:r>
    </w:p>
    <w:p w14:paraId="752BE275">
      <w:pPr>
        <w:pStyle w:val="13"/>
        <w:numPr>
          <w:ilvl w:val="3"/>
          <w:numId w:val="11"/>
        </w:numPr>
        <w:tabs>
          <w:tab w:val="left" w:pos="1642"/>
        </w:tabs>
        <w:spacing w:before="120"/>
        <w:ind w:right="733" w:firstLine="720"/>
        <w:jc w:val="both"/>
        <w:rPr>
          <w:sz w:val="26"/>
        </w:rPr>
      </w:pPr>
      <w:r>
        <w:rPr>
          <w:sz w:val="26"/>
        </w:rPr>
        <w:t>Đối với chi phí nhân viên quản lý DN, căn cứ vào bảng chấm công hoặc hợp đồng lao động, thang bậc lương do DN tự xây dựng để lập Bảng thanh toán lương (mẫu số 02 –</w:t>
      </w:r>
      <w:r>
        <w:rPr>
          <w:spacing w:val="-4"/>
          <w:sz w:val="26"/>
        </w:rPr>
        <w:t xml:space="preserve"> </w:t>
      </w:r>
      <w:r>
        <w:rPr>
          <w:sz w:val="26"/>
        </w:rPr>
        <w:t>LĐTL).</w:t>
      </w:r>
    </w:p>
    <w:p w14:paraId="7FDE0F9B">
      <w:pPr>
        <w:pStyle w:val="13"/>
        <w:numPr>
          <w:ilvl w:val="3"/>
          <w:numId w:val="11"/>
        </w:numPr>
        <w:tabs>
          <w:tab w:val="left" w:pos="1620"/>
        </w:tabs>
        <w:ind w:right="733" w:firstLine="720"/>
        <w:jc w:val="both"/>
        <w:rPr>
          <w:sz w:val="26"/>
        </w:rPr>
      </w:pPr>
      <w:r>
        <w:rPr>
          <w:sz w:val="26"/>
        </w:rPr>
        <w:t>Chi phí khấu hao tài sản cố định, căn cứ vào Bảng tính trích khấu hao tài sản cố định (Bảng phân bổ số 3). Định kỳ, kế toán tiến hành trích khấu hao TSCĐ, căn cứ vào nguyên giá TSCĐ để hạch toán CP khấu hao TSCĐ, kế toán căn cứ vào bảng phân bổ KH TSCĐ, sau đó mở thẻ TSCĐ để cập nhật số liệu. dựa vào bảng tính và phân bổ khấu hao TSCĐ kế toán ghi vào sổ chi phí</w:t>
      </w:r>
      <w:r>
        <w:rPr>
          <w:spacing w:val="-1"/>
          <w:sz w:val="26"/>
        </w:rPr>
        <w:t xml:space="preserve"> </w:t>
      </w:r>
      <w:r>
        <w:rPr>
          <w:sz w:val="26"/>
        </w:rPr>
        <w:t>QLDN.</w:t>
      </w:r>
    </w:p>
    <w:p w14:paraId="55F9FAB7">
      <w:pPr>
        <w:pStyle w:val="13"/>
        <w:numPr>
          <w:ilvl w:val="3"/>
          <w:numId w:val="11"/>
        </w:numPr>
        <w:tabs>
          <w:tab w:val="left" w:pos="1625"/>
        </w:tabs>
        <w:spacing w:before="119"/>
        <w:ind w:right="732" w:firstLine="720"/>
        <w:jc w:val="both"/>
        <w:rPr>
          <w:sz w:val="26"/>
        </w:rPr>
      </w:pPr>
      <w:r>
        <w:rPr>
          <w:sz w:val="26"/>
        </w:rPr>
        <w:t>Khi phát sinh nghiệp vụ xuất vật tư, CCDC dùng cho BPQLDN, kế toán căn cứ vào các chứng từ: giấy đề nghị xuất dùng,… -&gt; lập phiếu xuất kho- được lập thành 3 liên, 2 liên lưu tại phòng kế toán, 1 liên lưu tại</w:t>
      </w:r>
      <w:r>
        <w:rPr>
          <w:spacing w:val="-5"/>
          <w:sz w:val="26"/>
        </w:rPr>
        <w:t xml:space="preserve"> </w:t>
      </w:r>
      <w:r>
        <w:rPr>
          <w:sz w:val="26"/>
        </w:rPr>
        <w:t>kho.</w:t>
      </w:r>
    </w:p>
    <w:p w14:paraId="2C1D6EDA">
      <w:pPr>
        <w:pStyle w:val="13"/>
        <w:numPr>
          <w:ilvl w:val="3"/>
          <w:numId w:val="11"/>
        </w:numPr>
        <w:tabs>
          <w:tab w:val="left" w:pos="1637"/>
        </w:tabs>
        <w:spacing w:before="120"/>
        <w:ind w:right="732" w:firstLine="720"/>
        <w:jc w:val="both"/>
        <w:rPr>
          <w:sz w:val="26"/>
        </w:rPr>
      </w:pPr>
      <w:r>
        <w:rPr>
          <w:sz w:val="26"/>
        </w:rPr>
        <w:t>Khi mua vật tư, CCDC sử dụng ngay ở BP QLDN, kế toán lập phiếu chi (nếu thanh toán bằng tiền mặt), hoặc lập ủy nhiệm chi (nếu thanh toán qua ngân hàng), nếu chưa thanh toán thì theo dõi công nợ, hợp đồng. cập nhật số liệu chứng từ minh chứng nghiệp vụ mua vật tư,</w:t>
      </w:r>
      <w:r>
        <w:rPr>
          <w:spacing w:val="-1"/>
          <w:sz w:val="26"/>
        </w:rPr>
        <w:t xml:space="preserve"> </w:t>
      </w:r>
      <w:r>
        <w:rPr>
          <w:sz w:val="26"/>
        </w:rPr>
        <w:t>CCDC,…</w:t>
      </w:r>
    </w:p>
    <w:p w14:paraId="1FF96CFA">
      <w:pPr>
        <w:pStyle w:val="13"/>
        <w:numPr>
          <w:ilvl w:val="3"/>
          <w:numId w:val="11"/>
        </w:numPr>
        <w:tabs>
          <w:tab w:val="left" w:pos="1642"/>
        </w:tabs>
        <w:spacing w:before="120"/>
        <w:ind w:right="731" w:firstLine="720"/>
        <w:jc w:val="both"/>
        <w:rPr>
          <w:sz w:val="26"/>
        </w:rPr>
      </w:pPr>
      <w:r>
        <w:rPr>
          <w:sz w:val="26"/>
        </w:rPr>
        <w:t>Chi phí dịch vụ mua ngoài như tiền điện, nước, sửa chữa TSCĐ, phí, kế toán TM, TGNH căn cứ vào Hoá đơn GTGT, Hoá đơn đặc thù, giấy đề nghị thanh toán,….để lập chứng từ thanh toán: phiếu chi, UNC, giấy báo nợ,…và cập nhật số liệu vào phần mềm kế toán có liên</w:t>
      </w:r>
      <w:r>
        <w:rPr>
          <w:spacing w:val="-3"/>
          <w:sz w:val="26"/>
        </w:rPr>
        <w:t xml:space="preserve"> </w:t>
      </w:r>
      <w:r>
        <w:rPr>
          <w:sz w:val="26"/>
        </w:rPr>
        <w:t>quan.</w:t>
      </w:r>
    </w:p>
    <w:p w14:paraId="3C29B0A6">
      <w:pPr>
        <w:pStyle w:val="13"/>
        <w:numPr>
          <w:ilvl w:val="3"/>
          <w:numId w:val="11"/>
        </w:numPr>
        <w:tabs>
          <w:tab w:val="left" w:pos="1620"/>
        </w:tabs>
        <w:spacing w:before="122"/>
        <w:ind w:right="739" w:firstLine="720"/>
        <w:jc w:val="both"/>
        <w:rPr>
          <w:sz w:val="26"/>
        </w:rPr>
      </w:pPr>
      <w:r>
        <w:rPr>
          <w:sz w:val="26"/>
        </w:rPr>
        <w:t>Chi phí vật liệu, bao bì, căn cứ vào Phiếu xuất kho, Bảng phân bổ vật liệu, dụng cụ (Bảng phân bổ số</w:t>
      </w:r>
      <w:r>
        <w:rPr>
          <w:spacing w:val="-6"/>
          <w:sz w:val="26"/>
        </w:rPr>
        <w:t xml:space="preserve"> </w:t>
      </w:r>
      <w:r>
        <w:rPr>
          <w:sz w:val="26"/>
        </w:rPr>
        <w:t>2)…</w:t>
      </w:r>
    </w:p>
    <w:p w14:paraId="690C1696">
      <w:pPr>
        <w:pStyle w:val="13"/>
        <w:numPr>
          <w:ilvl w:val="3"/>
          <w:numId w:val="11"/>
        </w:numPr>
        <w:tabs>
          <w:tab w:val="left" w:pos="1610"/>
        </w:tabs>
        <w:spacing w:before="119"/>
        <w:ind w:left="1610" w:hanging="152"/>
        <w:rPr>
          <w:sz w:val="26"/>
        </w:rPr>
      </w:pPr>
      <w:r>
        <w:rPr>
          <w:sz w:val="26"/>
        </w:rPr>
        <w:t>Chi phí bằng tiền, căn cứ vào Phiếu chi, Giấy báo Nợ của ngân</w:t>
      </w:r>
      <w:r>
        <w:rPr>
          <w:spacing w:val="-20"/>
          <w:sz w:val="26"/>
        </w:rPr>
        <w:t xml:space="preserve"> </w:t>
      </w:r>
      <w:r>
        <w:rPr>
          <w:sz w:val="26"/>
        </w:rPr>
        <w:t>hàng…</w:t>
      </w:r>
    </w:p>
    <w:p w14:paraId="1D14DFA3">
      <w:pPr>
        <w:pStyle w:val="13"/>
        <w:numPr>
          <w:ilvl w:val="0"/>
          <w:numId w:val="10"/>
        </w:numPr>
        <w:tabs>
          <w:tab w:val="left" w:pos="1718"/>
        </w:tabs>
        <w:spacing w:before="119"/>
        <w:ind w:left="1718" w:hanging="260"/>
        <w:rPr>
          <w:sz w:val="26"/>
        </w:rPr>
      </w:pPr>
      <w:r>
        <w:rPr>
          <w:sz w:val="26"/>
        </w:rPr>
        <w:t>Tài khoản sử</w:t>
      </w:r>
      <w:r>
        <w:rPr>
          <w:spacing w:val="-3"/>
          <w:sz w:val="26"/>
        </w:rPr>
        <w:t xml:space="preserve"> </w:t>
      </w:r>
      <w:r>
        <w:rPr>
          <w:sz w:val="26"/>
        </w:rPr>
        <w:t>dụng</w:t>
      </w:r>
    </w:p>
    <w:p w14:paraId="0A2DADAD">
      <w:pPr>
        <w:spacing w:before="122"/>
        <w:ind w:left="1458"/>
        <w:rPr>
          <w:i/>
          <w:sz w:val="26"/>
        </w:rPr>
      </w:pPr>
      <w:r>
        <w:rPr>
          <w:i/>
          <w:sz w:val="26"/>
        </w:rPr>
        <w:t>Kết cấu và nội dung phản ánh của tài khoản 642 - Chi phí quản lý doanh nghiệp</w:t>
      </w:r>
    </w:p>
    <w:p w14:paraId="34F4CB0D">
      <w:pPr>
        <w:pStyle w:val="8"/>
        <w:ind w:left="1458"/>
      </w:pPr>
      <w:r>
        <w:t>Bên Nợ:</w:t>
      </w:r>
    </w:p>
    <w:p w14:paraId="540B1F4D">
      <w:pPr>
        <w:pStyle w:val="13"/>
        <w:numPr>
          <w:ilvl w:val="3"/>
          <w:numId w:val="11"/>
        </w:numPr>
        <w:tabs>
          <w:tab w:val="left" w:pos="1610"/>
        </w:tabs>
        <w:spacing w:before="118"/>
        <w:ind w:left="1610" w:hanging="152"/>
        <w:rPr>
          <w:sz w:val="26"/>
        </w:rPr>
      </w:pPr>
      <w:r>
        <w:rPr>
          <w:sz w:val="26"/>
        </w:rPr>
        <w:t>Các chi phí quản lý doanh nghiệp thực tế phát sinh trong</w:t>
      </w:r>
      <w:r>
        <w:rPr>
          <w:spacing w:val="-14"/>
          <w:sz w:val="26"/>
        </w:rPr>
        <w:t xml:space="preserve"> </w:t>
      </w:r>
      <w:r>
        <w:rPr>
          <w:sz w:val="26"/>
        </w:rPr>
        <w:t>kỳ;</w:t>
      </w:r>
    </w:p>
    <w:p w14:paraId="7712C273">
      <w:pPr>
        <w:pStyle w:val="13"/>
        <w:numPr>
          <w:ilvl w:val="3"/>
          <w:numId w:val="11"/>
        </w:numPr>
        <w:tabs>
          <w:tab w:val="left" w:pos="1625"/>
        </w:tabs>
        <w:ind w:right="735" w:firstLine="720"/>
        <w:jc w:val="both"/>
        <w:rPr>
          <w:sz w:val="26"/>
        </w:rPr>
      </w:pPr>
      <w:r>
        <w:rPr>
          <w:sz w:val="26"/>
        </w:rPr>
        <w:t>Số dự phòng phải thu khó đòi, dự phòng phải trả (Chênh lệch giữa số dự phòng phải lập kỳ này lớn hơn số dự phòng đã lập kỳ trước chưa sử dụng</w:t>
      </w:r>
      <w:r>
        <w:rPr>
          <w:spacing w:val="-21"/>
          <w:sz w:val="26"/>
        </w:rPr>
        <w:t xml:space="preserve"> </w:t>
      </w:r>
      <w:r>
        <w:rPr>
          <w:sz w:val="26"/>
        </w:rPr>
        <w:t>hết);</w:t>
      </w:r>
    </w:p>
    <w:p w14:paraId="630DE653">
      <w:pPr>
        <w:pStyle w:val="8"/>
        <w:spacing w:before="120"/>
        <w:ind w:left="1458"/>
      </w:pPr>
      <w:r>
        <w:t>Bên Có:</w:t>
      </w:r>
    </w:p>
    <w:p w14:paraId="5BBECB58">
      <w:pPr>
        <w:pStyle w:val="13"/>
        <w:numPr>
          <w:ilvl w:val="3"/>
          <w:numId w:val="11"/>
        </w:numPr>
        <w:tabs>
          <w:tab w:val="left" w:pos="1610"/>
        </w:tabs>
        <w:spacing w:before="118"/>
        <w:ind w:left="1610" w:hanging="152"/>
        <w:rPr>
          <w:sz w:val="26"/>
        </w:rPr>
      </w:pPr>
      <w:r>
        <w:rPr>
          <w:sz w:val="26"/>
        </w:rPr>
        <w:t>Các khoản được ghi giảm chi phí quản lý doanh</w:t>
      </w:r>
      <w:r>
        <w:rPr>
          <w:spacing w:val="-3"/>
          <w:sz w:val="26"/>
        </w:rPr>
        <w:t xml:space="preserve"> </w:t>
      </w:r>
      <w:r>
        <w:rPr>
          <w:sz w:val="26"/>
        </w:rPr>
        <w:t>nghiệp;</w:t>
      </w:r>
    </w:p>
    <w:p w14:paraId="23511996">
      <w:pPr>
        <w:pStyle w:val="13"/>
        <w:numPr>
          <w:ilvl w:val="3"/>
          <w:numId w:val="11"/>
        </w:numPr>
        <w:tabs>
          <w:tab w:val="left" w:pos="1620"/>
        </w:tabs>
        <w:spacing w:before="122"/>
        <w:ind w:right="737" w:firstLine="720"/>
        <w:jc w:val="both"/>
        <w:rPr>
          <w:sz w:val="26"/>
        </w:rPr>
      </w:pPr>
      <w:r>
        <w:rPr>
          <w:sz w:val="26"/>
        </w:rPr>
        <w:t>Hoàn nhập dự phòng phải thu khó đòi, dự phòng phải trả (chênh lệch giữa số dự phòng phải lập kỳ này nhỏ hơn số dự phòng đã lập kỳ trước chưa sử dụng</w:t>
      </w:r>
      <w:r>
        <w:rPr>
          <w:spacing w:val="-22"/>
          <w:sz w:val="26"/>
        </w:rPr>
        <w:t xml:space="preserve"> </w:t>
      </w:r>
      <w:r>
        <w:rPr>
          <w:sz w:val="26"/>
        </w:rPr>
        <w:t>hết);</w:t>
      </w:r>
    </w:p>
    <w:p w14:paraId="4F65D572">
      <w:pPr>
        <w:pStyle w:val="13"/>
        <w:numPr>
          <w:ilvl w:val="3"/>
          <w:numId w:val="11"/>
        </w:numPr>
        <w:tabs>
          <w:tab w:val="left" w:pos="1632"/>
        </w:tabs>
        <w:spacing w:before="120"/>
        <w:ind w:right="732" w:firstLine="720"/>
        <w:jc w:val="both"/>
        <w:rPr>
          <w:sz w:val="26"/>
        </w:rPr>
      </w:pPr>
      <w:r>
        <w:rPr>
          <w:sz w:val="26"/>
        </w:rPr>
        <w:t>Kết chuyển chi phí quản lý doanh nghiệp vào tài khoản 911 "Xác định kết quả kinh</w:t>
      </w:r>
      <w:r>
        <w:rPr>
          <w:spacing w:val="-2"/>
          <w:sz w:val="26"/>
        </w:rPr>
        <w:t xml:space="preserve"> </w:t>
      </w:r>
      <w:r>
        <w:rPr>
          <w:sz w:val="26"/>
        </w:rPr>
        <w:t>doanh".</w:t>
      </w:r>
    </w:p>
    <w:p w14:paraId="6E8495B9">
      <w:pPr>
        <w:pStyle w:val="8"/>
        <w:spacing w:before="119"/>
        <w:ind w:left="1458"/>
      </w:pPr>
      <w:r>
        <w:t>Tài khoản 642 không có số dư cuối kỳ.</w:t>
      </w:r>
    </w:p>
    <w:p w14:paraId="44CB58E1">
      <w:pPr>
        <w:sectPr>
          <w:pgSz w:w="11910" w:h="16840"/>
          <w:pgMar w:top="620" w:right="400" w:bottom="1140" w:left="680" w:header="0" w:footer="918" w:gutter="0"/>
          <w:cols w:space="720" w:num="1"/>
        </w:sectPr>
      </w:pPr>
    </w:p>
    <w:p w14:paraId="4152C63E">
      <w:pPr>
        <w:spacing w:before="67"/>
        <w:ind w:left="1458"/>
        <w:rPr>
          <w:i/>
          <w:sz w:val="26"/>
        </w:rPr>
      </w:pPr>
      <w:r>
        <w:rPr>
          <w:i/>
          <w:sz w:val="26"/>
        </w:rPr>
        <w:t>Tài khoản 642 - Chi phí QLDN, có 8 tài khoản cấp 2 ( xem trong hệ thống TKKT)</w:t>
      </w:r>
    </w:p>
    <w:p w14:paraId="1993F0FA">
      <w:pPr>
        <w:pStyle w:val="13"/>
        <w:numPr>
          <w:ilvl w:val="0"/>
          <w:numId w:val="10"/>
        </w:numPr>
        <w:tabs>
          <w:tab w:val="left" w:pos="1704"/>
        </w:tabs>
        <w:rPr>
          <w:sz w:val="26"/>
        </w:rPr>
      </w:pPr>
      <w:r>
        <w:rPr>
          <w:sz w:val="26"/>
        </w:rPr>
        <w:t>Phương pháp hạch</w:t>
      </w:r>
      <w:r>
        <w:rPr>
          <w:spacing w:val="-1"/>
          <w:sz w:val="26"/>
        </w:rPr>
        <w:t xml:space="preserve"> </w:t>
      </w:r>
      <w:r>
        <w:rPr>
          <w:sz w:val="26"/>
        </w:rPr>
        <w:t>toán</w:t>
      </w:r>
    </w:p>
    <w:p w14:paraId="6044C0E4">
      <w:pPr>
        <w:pStyle w:val="13"/>
        <w:numPr>
          <w:ilvl w:val="0"/>
          <w:numId w:val="12"/>
        </w:numPr>
        <w:tabs>
          <w:tab w:val="left" w:pos="1913"/>
        </w:tabs>
        <w:ind w:right="734" w:firstLine="720"/>
        <w:jc w:val="both"/>
        <w:rPr>
          <w:sz w:val="26"/>
        </w:rPr>
      </w:pPr>
      <w:r>
        <w:rPr>
          <w:sz w:val="26"/>
        </w:rPr>
        <w:t>Tiền lương, tiền công, phụ cấp và các khoản khác phải trả cho nhân viên bộ phận quản lý doanh nghiệp, trích bảo hiểm xã hội, bảo hiểm y tế, kinh phí công đoàn, bảo hiểm thất nghiệp, các khoản hỗ trợ khác (như bảo hiểm nhân thọ, bảo hiểm hưu trí tự nguyện...) của nhân viên quản lý doanh nghiệp,</w:t>
      </w:r>
      <w:r>
        <w:rPr>
          <w:spacing w:val="-7"/>
          <w:sz w:val="26"/>
        </w:rPr>
        <w:t xml:space="preserve"> </w:t>
      </w:r>
      <w:r>
        <w:rPr>
          <w:sz w:val="26"/>
        </w:rPr>
        <w:t>ghi:</w:t>
      </w:r>
    </w:p>
    <w:p w14:paraId="32C681C2">
      <w:pPr>
        <w:pStyle w:val="8"/>
        <w:spacing w:before="119" w:line="336" w:lineRule="auto"/>
        <w:ind w:left="2178" w:right="4101" w:hanging="720"/>
      </w:pPr>
      <w:r>
        <w:t>Nợ TK 642 - Chi phí quản lý doanh nghiệp (6421) Có các TK 334, 338.</w:t>
      </w:r>
    </w:p>
    <w:p w14:paraId="4C59B1BA">
      <w:pPr>
        <w:pStyle w:val="13"/>
        <w:numPr>
          <w:ilvl w:val="0"/>
          <w:numId w:val="12"/>
        </w:numPr>
        <w:tabs>
          <w:tab w:val="left" w:pos="1927"/>
        </w:tabs>
        <w:spacing w:before="1"/>
        <w:ind w:right="728" w:firstLine="720"/>
        <w:jc w:val="both"/>
        <w:rPr>
          <w:sz w:val="26"/>
        </w:rPr>
      </w:pPr>
      <w:r>
        <w:rPr>
          <w:sz w:val="26"/>
        </w:rPr>
        <w:t>Giá trị vật liệu xuất dùng, hoặc mua vào sử dụng ngay cho quản lý doanh nghiệp như: xăng, dầu, mỡ để chạy xe, vật liệu dùng cho sửa chữa TSCĐ chung của doanh nghiệp,...,</w:t>
      </w:r>
      <w:r>
        <w:rPr>
          <w:spacing w:val="-3"/>
          <w:sz w:val="26"/>
        </w:rPr>
        <w:t xml:space="preserve"> </w:t>
      </w:r>
      <w:r>
        <w:rPr>
          <w:sz w:val="26"/>
        </w:rPr>
        <w:t>ghi:</w:t>
      </w:r>
    </w:p>
    <w:p w14:paraId="05F7D7BD">
      <w:pPr>
        <w:pStyle w:val="8"/>
        <w:ind w:left="1458"/>
      </w:pPr>
      <w:r>
        <w:t>Nợ TK 642 - Chi phí quản lý doanh nghiệp (6422)</w:t>
      </w:r>
    </w:p>
    <w:p w14:paraId="7FC6587A">
      <w:pPr>
        <w:pStyle w:val="8"/>
        <w:spacing w:before="119" w:line="336" w:lineRule="auto"/>
        <w:ind w:left="2178" w:right="2231" w:hanging="720"/>
      </w:pPr>
      <w:r>
        <w:t>Nợ TK 133 - Thuế GTGT được khấu trừ (1331) (nếu được khấu trừ) Có TK 152 - Nguyên liệu, vật liệu</w:t>
      </w:r>
    </w:p>
    <w:p w14:paraId="55F13FE2">
      <w:pPr>
        <w:pStyle w:val="8"/>
        <w:spacing w:before="0"/>
        <w:ind w:left="2178"/>
      </w:pPr>
      <w:r>
        <w:t>Có các TK 111, 112, 242, 331,...</w:t>
      </w:r>
    </w:p>
    <w:p w14:paraId="4BA029EC">
      <w:pPr>
        <w:pStyle w:val="13"/>
        <w:numPr>
          <w:ilvl w:val="0"/>
          <w:numId w:val="12"/>
        </w:numPr>
        <w:tabs>
          <w:tab w:val="left" w:pos="1901"/>
        </w:tabs>
        <w:ind w:right="734" w:firstLine="720"/>
        <w:jc w:val="both"/>
        <w:rPr>
          <w:sz w:val="26"/>
        </w:rPr>
      </w:pPr>
      <w:r>
        <w:rPr>
          <w:sz w:val="26"/>
        </w:rPr>
        <w:t>Trị giá dụng cụ, đồ dùng văn phòng xuất dùng hoặc mua sử dụng ngay không qua kho cho bộ phận quản lý được tính trực tiếp một lần vào chi phí quản lý doanh nghiệp,</w:t>
      </w:r>
      <w:r>
        <w:rPr>
          <w:spacing w:val="-2"/>
          <w:sz w:val="26"/>
        </w:rPr>
        <w:t xml:space="preserve"> </w:t>
      </w:r>
      <w:r>
        <w:rPr>
          <w:sz w:val="26"/>
        </w:rPr>
        <w:t>ghi:</w:t>
      </w:r>
    </w:p>
    <w:p w14:paraId="59293383">
      <w:pPr>
        <w:pStyle w:val="8"/>
        <w:spacing w:line="336" w:lineRule="auto"/>
        <w:ind w:left="1458" w:right="4101"/>
      </w:pPr>
      <w:r>
        <w:t>Nợ TK 642 - Chi phí quản lý doanh nghiệp (6423) Nợ TK 133 - Thuế GTGT được khấu trừ (nếu có)</w:t>
      </w:r>
    </w:p>
    <w:p w14:paraId="493ED03C">
      <w:pPr>
        <w:pStyle w:val="8"/>
        <w:spacing w:before="1" w:line="336" w:lineRule="auto"/>
        <w:ind w:left="2178" w:right="5411"/>
      </w:pPr>
      <w:r>
        <w:t>Có TK 153 - Công cụ. dụng cụ Có các TK 111, 112, 331,...</w:t>
      </w:r>
    </w:p>
    <w:p w14:paraId="707B20F2">
      <w:pPr>
        <w:pStyle w:val="13"/>
        <w:numPr>
          <w:ilvl w:val="0"/>
          <w:numId w:val="12"/>
        </w:numPr>
        <w:tabs>
          <w:tab w:val="left" w:pos="1915"/>
        </w:tabs>
        <w:spacing w:before="0"/>
        <w:ind w:right="738" w:firstLine="720"/>
        <w:jc w:val="both"/>
        <w:rPr>
          <w:sz w:val="26"/>
        </w:rPr>
      </w:pPr>
      <w:r>
        <w:rPr>
          <w:sz w:val="26"/>
        </w:rPr>
        <w:t>Trích khấu hao TSCĐ dùng cho quản lý chung của doanh nghiệp, như: Nhà cửa, vật kiến trúc, kho tàng, thiết bị truyền dẫn,...,</w:t>
      </w:r>
      <w:r>
        <w:rPr>
          <w:spacing w:val="-4"/>
          <w:sz w:val="26"/>
        </w:rPr>
        <w:t xml:space="preserve"> </w:t>
      </w:r>
      <w:r>
        <w:rPr>
          <w:sz w:val="26"/>
        </w:rPr>
        <w:t>ghi:</w:t>
      </w:r>
    </w:p>
    <w:p w14:paraId="38B47593">
      <w:pPr>
        <w:pStyle w:val="8"/>
        <w:spacing w:before="120" w:line="336" w:lineRule="auto"/>
        <w:ind w:left="2178" w:right="4101" w:hanging="720"/>
      </w:pPr>
      <w:r>
        <w:t>Nợ TK 642 - Chi phí quản lý doanh nghiệp (6424) Có TK 214 - Hao mòn TSCĐ.</w:t>
      </w:r>
    </w:p>
    <w:p w14:paraId="3BD685CD">
      <w:pPr>
        <w:pStyle w:val="13"/>
        <w:numPr>
          <w:ilvl w:val="0"/>
          <w:numId w:val="12"/>
        </w:numPr>
        <w:tabs>
          <w:tab w:val="left" w:pos="1891"/>
        </w:tabs>
        <w:spacing w:before="1" w:line="336" w:lineRule="auto"/>
        <w:ind w:left="1458" w:right="3229" w:firstLine="0"/>
        <w:rPr>
          <w:sz w:val="26"/>
        </w:rPr>
      </w:pPr>
      <w:r>
        <w:rPr>
          <w:sz w:val="26"/>
        </w:rPr>
        <w:t>Thuế môn bài, tiền thuê đất,... phải nộp Nhà nước, ghi: Nợ TK 642 - Chi phí quản lý doanh nghiệp</w:t>
      </w:r>
      <w:r>
        <w:rPr>
          <w:spacing w:val="-10"/>
          <w:sz w:val="26"/>
        </w:rPr>
        <w:t xml:space="preserve"> </w:t>
      </w:r>
      <w:r>
        <w:rPr>
          <w:sz w:val="26"/>
        </w:rPr>
        <w:t>(6425)</w:t>
      </w:r>
    </w:p>
    <w:p w14:paraId="3BBFC5DC">
      <w:pPr>
        <w:pStyle w:val="8"/>
        <w:spacing w:before="0" w:line="336" w:lineRule="auto"/>
        <w:ind w:left="1458" w:right="3183" w:firstLine="720"/>
      </w:pPr>
      <w:r>
        <w:t>Có TK 333 - Thuế và các khoản phải nộp Nhà nước. (6). Lệ phí giao thông, lệ phí qua cầu, phà phải nộp, ghi: Nợ TK 642 - Chi phí quản lý doanh nghiệp</w:t>
      </w:r>
      <w:r>
        <w:rPr>
          <w:spacing w:val="-10"/>
        </w:rPr>
        <w:t xml:space="preserve"> </w:t>
      </w:r>
      <w:r>
        <w:t>(6425)</w:t>
      </w:r>
    </w:p>
    <w:p w14:paraId="72749B92">
      <w:pPr>
        <w:pStyle w:val="8"/>
        <w:spacing w:before="2"/>
        <w:ind w:left="2178"/>
      </w:pPr>
      <w:r>
        <w:t>Có các TK 111, 112,…</w:t>
      </w:r>
    </w:p>
    <w:p w14:paraId="75F7F078">
      <w:pPr>
        <w:pStyle w:val="13"/>
        <w:numPr>
          <w:ilvl w:val="0"/>
          <w:numId w:val="13"/>
        </w:numPr>
        <w:tabs>
          <w:tab w:val="left" w:pos="1956"/>
        </w:tabs>
        <w:ind w:firstLine="720"/>
        <w:jc w:val="left"/>
        <w:rPr>
          <w:sz w:val="26"/>
        </w:rPr>
      </w:pPr>
      <w:r>
        <w:rPr>
          <w:sz w:val="26"/>
        </w:rPr>
        <w:t>Kế toán dự phòng các khoản phải thu khó đòi khi lập Báo cáo tài</w:t>
      </w:r>
      <w:r>
        <w:rPr>
          <w:spacing w:val="-10"/>
          <w:sz w:val="26"/>
        </w:rPr>
        <w:t xml:space="preserve"> </w:t>
      </w:r>
      <w:r>
        <w:rPr>
          <w:sz w:val="26"/>
        </w:rPr>
        <w:t>chính:</w:t>
      </w:r>
    </w:p>
    <w:p w14:paraId="43DA4E34">
      <w:pPr>
        <w:pStyle w:val="13"/>
        <w:numPr>
          <w:ilvl w:val="3"/>
          <w:numId w:val="11"/>
        </w:numPr>
        <w:tabs>
          <w:tab w:val="left" w:pos="1637"/>
        </w:tabs>
        <w:spacing w:before="119"/>
        <w:ind w:right="735" w:firstLine="720"/>
        <w:jc w:val="both"/>
        <w:rPr>
          <w:sz w:val="26"/>
        </w:rPr>
      </w:pPr>
      <w:r>
        <w:rPr>
          <w:sz w:val="26"/>
        </w:rPr>
        <w:t>Trường hợp số dự phòng phải thu khó đòi phải trích lập kỳ này lớn hơn số đã trích lập từ kỳ trước, kế toán trích lập bổ sung phần chênh lệch,</w:t>
      </w:r>
      <w:r>
        <w:rPr>
          <w:spacing w:val="-12"/>
          <w:sz w:val="26"/>
        </w:rPr>
        <w:t xml:space="preserve"> </w:t>
      </w:r>
      <w:r>
        <w:rPr>
          <w:sz w:val="26"/>
        </w:rPr>
        <w:t>ghi:</w:t>
      </w:r>
    </w:p>
    <w:p w14:paraId="54AD3B8A">
      <w:pPr>
        <w:pStyle w:val="8"/>
        <w:spacing w:before="120" w:line="336" w:lineRule="auto"/>
        <w:ind w:left="2178" w:right="3806" w:hanging="720"/>
      </w:pPr>
      <w:r>
        <w:t>Nợ TK 642 - Chi phí quản lý doanh nghiệp (6426) Có TK 229 - Dự phòng tổn thất tài sản</w:t>
      </w:r>
      <w:r>
        <w:rPr>
          <w:spacing w:val="-12"/>
        </w:rPr>
        <w:t xml:space="preserve"> </w:t>
      </w:r>
      <w:r>
        <w:t>(2293).</w:t>
      </w:r>
    </w:p>
    <w:p w14:paraId="28D509BA">
      <w:pPr>
        <w:pStyle w:val="13"/>
        <w:numPr>
          <w:ilvl w:val="3"/>
          <w:numId w:val="11"/>
        </w:numPr>
        <w:tabs>
          <w:tab w:val="left" w:pos="1632"/>
        </w:tabs>
        <w:spacing w:before="3"/>
        <w:ind w:left="1631" w:hanging="173"/>
        <w:rPr>
          <w:sz w:val="26"/>
        </w:rPr>
      </w:pPr>
      <w:r>
        <w:rPr>
          <w:sz w:val="26"/>
        </w:rPr>
        <w:t>Trường</w:t>
      </w:r>
      <w:r>
        <w:rPr>
          <w:spacing w:val="21"/>
          <w:sz w:val="26"/>
        </w:rPr>
        <w:t xml:space="preserve"> </w:t>
      </w:r>
      <w:r>
        <w:rPr>
          <w:sz w:val="26"/>
        </w:rPr>
        <w:t>hợp</w:t>
      </w:r>
      <w:r>
        <w:rPr>
          <w:spacing w:val="22"/>
          <w:sz w:val="26"/>
        </w:rPr>
        <w:t xml:space="preserve"> </w:t>
      </w:r>
      <w:r>
        <w:rPr>
          <w:sz w:val="26"/>
        </w:rPr>
        <w:t>số</w:t>
      </w:r>
      <w:r>
        <w:rPr>
          <w:spacing w:val="23"/>
          <w:sz w:val="26"/>
        </w:rPr>
        <w:t xml:space="preserve"> </w:t>
      </w:r>
      <w:r>
        <w:rPr>
          <w:sz w:val="26"/>
        </w:rPr>
        <w:t>dự</w:t>
      </w:r>
      <w:r>
        <w:rPr>
          <w:spacing w:val="21"/>
          <w:sz w:val="26"/>
        </w:rPr>
        <w:t xml:space="preserve"> </w:t>
      </w:r>
      <w:r>
        <w:rPr>
          <w:sz w:val="26"/>
        </w:rPr>
        <w:t>phòng</w:t>
      </w:r>
      <w:r>
        <w:rPr>
          <w:spacing w:val="21"/>
          <w:sz w:val="26"/>
        </w:rPr>
        <w:t xml:space="preserve"> </w:t>
      </w:r>
      <w:r>
        <w:rPr>
          <w:sz w:val="26"/>
        </w:rPr>
        <w:t>phải</w:t>
      </w:r>
      <w:r>
        <w:rPr>
          <w:spacing w:val="21"/>
          <w:sz w:val="26"/>
        </w:rPr>
        <w:t xml:space="preserve"> </w:t>
      </w:r>
      <w:r>
        <w:rPr>
          <w:sz w:val="26"/>
        </w:rPr>
        <w:t>thu</w:t>
      </w:r>
      <w:r>
        <w:rPr>
          <w:spacing w:val="21"/>
          <w:sz w:val="26"/>
        </w:rPr>
        <w:t xml:space="preserve"> </w:t>
      </w:r>
      <w:r>
        <w:rPr>
          <w:sz w:val="26"/>
        </w:rPr>
        <w:t>khó</w:t>
      </w:r>
      <w:r>
        <w:rPr>
          <w:spacing w:val="22"/>
          <w:sz w:val="26"/>
        </w:rPr>
        <w:t xml:space="preserve"> </w:t>
      </w:r>
      <w:r>
        <w:rPr>
          <w:sz w:val="26"/>
        </w:rPr>
        <w:t>đòi</w:t>
      </w:r>
      <w:r>
        <w:rPr>
          <w:spacing w:val="23"/>
          <w:sz w:val="26"/>
        </w:rPr>
        <w:t xml:space="preserve"> </w:t>
      </w:r>
      <w:r>
        <w:rPr>
          <w:sz w:val="26"/>
        </w:rPr>
        <w:t>phải</w:t>
      </w:r>
      <w:r>
        <w:rPr>
          <w:spacing w:val="21"/>
          <w:sz w:val="26"/>
        </w:rPr>
        <w:t xml:space="preserve"> </w:t>
      </w:r>
      <w:r>
        <w:rPr>
          <w:sz w:val="26"/>
        </w:rPr>
        <w:t>trích</w:t>
      </w:r>
      <w:r>
        <w:rPr>
          <w:spacing w:val="21"/>
          <w:sz w:val="26"/>
        </w:rPr>
        <w:t xml:space="preserve"> </w:t>
      </w:r>
      <w:r>
        <w:rPr>
          <w:sz w:val="26"/>
        </w:rPr>
        <w:t>lập</w:t>
      </w:r>
      <w:r>
        <w:rPr>
          <w:spacing w:val="21"/>
          <w:sz w:val="26"/>
        </w:rPr>
        <w:t xml:space="preserve"> </w:t>
      </w:r>
      <w:r>
        <w:rPr>
          <w:sz w:val="26"/>
        </w:rPr>
        <w:t>kỳ</w:t>
      </w:r>
      <w:r>
        <w:rPr>
          <w:spacing w:val="18"/>
          <w:sz w:val="26"/>
        </w:rPr>
        <w:t xml:space="preserve"> </w:t>
      </w:r>
      <w:r>
        <w:rPr>
          <w:sz w:val="26"/>
        </w:rPr>
        <w:t>này</w:t>
      </w:r>
      <w:r>
        <w:rPr>
          <w:spacing w:val="21"/>
          <w:sz w:val="26"/>
        </w:rPr>
        <w:t xml:space="preserve"> </w:t>
      </w:r>
      <w:r>
        <w:rPr>
          <w:sz w:val="26"/>
        </w:rPr>
        <w:t>nhỏ</w:t>
      </w:r>
      <w:r>
        <w:rPr>
          <w:spacing w:val="20"/>
          <w:sz w:val="26"/>
        </w:rPr>
        <w:t xml:space="preserve"> </w:t>
      </w:r>
      <w:r>
        <w:rPr>
          <w:sz w:val="26"/>
        </w:rPr>
        <w:t>hơn</w:t>
      </w:r>
      <w:r>
        <w:rPr>
          <w:spacing w:val="21"/>
          <w:sz w:val="26"/>
        </w:rPr>
        <w:t xml:space="preserve"> </w:t>
      </w:r>
      <w:r>
        <w:rPr>
          <w:sz w:val="26"/>
        </w:rPr>
        <w:t>số</w:t>
      </w:r>
      <w:r>
        <w:rPr>
          <w:spacing w:val="23"/>
          <w:sz w:val="26"/>
        </w:rPr>
        <w:t xml:space="preserve"> </w:t>
      </w:r>
      <w:r>
        <w:rPr>
          <w:sz w:val="26"/>
        </w:rPr>
        <w:t>đã</w:t>
      </w:r>
    </w:p>
    <w:p w14:paraId="33146038">
      <w:pPr>
        <w:rPr>
          <w:sz w:val="26"/>
        </w:rPr>
        <w:sectPr>
          <w:pgSz w:w="11910" w:h="16840"/>
          <w:pgMar w:top="620" w:right="400" w:bottom="1140" w:left="680" w:header="0" w:footer="918" w:gutter="0"/>
          <w:cols w:space="720" w:num="1"/>
        </w:sectPr>
      </w:pPr>
    </w:p>
    <w:p w14:paraId="0734D548">
      <w:pPr>
        <w:pStyle w:val="8"/>
        <w:spacing w:before="67" w:line="336" w:lineRule="auto"/>
        <w:ind w:left="1458" w:right="3674" w:hanging="720"/>
      </w:pPr>
      <w:r>
        <w:t>trích lập từ kỳ trước, kế toán hoàn nhập phần chênh lệch, ghi: Nợ TK 229 - Dự phòng tổn thất tài sản (2293)</w:t>
      </w:r>
    </w:p>
    <w:p w14:paraId="7205F801">
      <w:pPr>
        <w:pStyle w:val="8"/>
        <w:spacing w:before="3"/>
        <w:ind w:left="2178"/>
      </w:pPr>
      <w:r>
        <w:t>Có TK 642 - Chi phí quản lý doanh nghiệp (6426).</w:t>
      </w:r>
    </w:p>
    <w:p w14:paraId="487C1A0B">
      <w:pPr>
        <w:pStyle w:val="13"/>
        <w:numPr>
          <w:ilvl w:val="3"/>
          <w:numId w:val="11"/>
        </w:numPr>
        <w:tabs>
          <w:tab w:val="left" w:pos="1620"/>
        </w:tabs>
        <w:spacing w:before="118"/>
        <w:ind w:right="729" w:firstLine="720"/>
        <w:jc w:val="both"/>
        <w:rPr>
          <w:sz w:val="26"/>
        </w:rPr>
      </w:pPr>
      <w:r>
        <w:rPr>
          <w:sz w:val="26"/>
        </w:rPr>
        <w:t>Việc xác định thời gian quá hạn của khoản nợ phải thu được xác định là khó đòi phải trích lập dự phòng được căn cứ vào thời gian trả nợ gốc theo hợp đồng mua, bán ban đầu, không tính đến việc gia hạn nợ giữa các</w:t>
      </w:r>
      <w:r>
        <w:rPr>
          <w:spacing w:val="-8"/>
          <w:sz w:val="26"/>
        </w:rPr>
        <w:t xml:space="preserve"> </w:t>
      </w:r>
      <w:r>
        <w:rPr>
          <w:sz w:val="26"/>
        </w:rPr>
        <w:t>bên.</w:t>
      </w:r>
    </w:p>
    <w:p w14:paraId="1381758A">
      <w:pPr>
        <w:pStyle w:val="13"/>
        <w:numPr>
          <w:ilvl w:val="3"/>
          <w:numId w:val="11"/>
        </w:numPr>
        <w:tabs>
          <w:tab w:val="left" w:pos="1618"/>
        </w:tabs>
        <w:ind w:right="730" w:firstLine="720"/>
        <w:jc w:val="both"/>
        <w:rPr>
          <w:sz w:val="26"/>
        </w:rPr>
      </w:pPr>
      <w:r>
        <w:rPr>
          <w:sz w:val="26"/>
        </w:rPr>
        <w:t>DN trích lập dự phòng đối với khoản cho vay, ký cược, ký quỹ, tạm ứng… được quyền nhận lại tương tự như đối với các khoản phải thu theo quy định của pháp</w:t>
      </w:r>
      <w:r>
        <w:rPr>
          <w:spacing w:val="-19"/>
          <w:sz w:val="26"/>
        </w:rPr>
        <w:t xml:space="preserve"> </w:t>
      </w:r>
      <w:r>
        <w:rPr>
          <w:sz w:val="26"/>
        </w:rPr>
        <w:t>luật.</w:t>
      </w:r>
    </w:p>
    <w:p w14:paraId="53177F05">
      <w:pPr>
        <w:pStyle w:val="13"/>
        <w:numPr>
          <w:ilvl w:val="0"/>
          <w:numId w:val="13"/>
        </w:numPr>
        <w:tabs>
          <w:tab w:val="left" w:pos="1906"/>
        </w:tabs>
        <w:spacing w:before="120"/>
        <w:ind w:right="732" w:firstLine="720"/>
        <w:jc w:val="both"/>
        <w:rPr>
          <w:sz w:val="26"/>
        </w:rPr>
      </w:pPr>
      <w:r>
        <w:rPr>
          <w:sz w:val="26"/>
        </w:rPr>
        <w:t>Khi trích lập dự phòng phải trả về chi phí tái cơ cấu doanh nghiệp, dự phòng phải trả cần lập cho hợp đồng có rủi ro lớn và dự phòng phải trả khác (trừ dự phòng phải trả về bảo hành sản phẩm, hàng hóa, công trình xây dựng),</w:t>
      </w:r>
      <w:r>
        <w:rPr>
          <w:spacing w:val="-14"/>
          <w:sz w:val="26"/>
        </w:rPr>
        <w:t xml:space="preserve"> </w:t>
      </w:r>
      <w:r>
        <w:rPr>
          <w:sz w:val="26"/>
        </w:rPr>
        <w:t>ghi:</w:t>
      </w:r>
    </w:p>
    <w:p w14:paraId="061FC3D5">
      <w:pPr>
        <w:pStyle w:val="8"/>
        <w:spacing w:line="336" w:lineRule="auto"/>
        <w:ind w:left="2178" w:right="4860" w:hanging="720"/>
      </w:pPr>
      <w:r>
        <w:t>Nợ TK 642 - Chi phí quản lý doanh nghiệp Có TK 352 - Dự phòng phải trả.</w:t>
      </w:r>
    </w:p>
    <w:p w14:paraId="344C7095">
      <w:pPr>
        <w:pStyle w:val="8"/>
        <w:spacing w:before="1"/>
        <w:ind w:right="735" w:firstLine="719"/>
        <w:jc w:val="both"/>
      </w:pPr>
      <w:r>
        <w:t>Trường hợp số dự phòng phải trả cần lập ở cuối kỳ kế toán này nhỏ hơn số dự phòng phải trả đã lập ở cuối kỳ kế toán trước chưa sử dụng hết thì số chênh lệch được hoàn nhập ghi giảm chi phí, ghi:</w:t>
      </w:r>
    </w:p>
    <w:p w14:paraId="3B6CCFCD">
      <w:pPr>
        <w:pStyle w:val="8"/>
        <w:spacing w:before="120"/>
        <w:ind w:left="1458"/>
      </w:pPr>
      <w:r>
        <w:t>Nợ TK 352 - Dự phòng phải trả</w:t>
      </w:r>
    </w:p>
    <w:p w14:paraId="3A56518C">
      <w:pPr>
        <w:pStyle w:val="8"/>
        <w:spacing w:before="119"/>
        <w:ind w:left="2178"/>
      </w:pPr>
      <w:r>
        <w:t>Có TK 642 - Chi phí quản lý doanh nghiệp.</w:t>
      </w:r>
    </w:p>
    <w:p w14:paraId="101597E2">
      <w:pPr>
        <w:pStyle w:val="13"/>
        <w:numPr>
          <w:ilvl w:val="0"/>
          <w:numId w:val="13"/>
        </w:numPr>
        <w:tabs>
          <w:tab w:val="left" w:pos="1915"/>
        </w:tabs>
        <w:ind w:right="737" w:firstLine="720"/>
        <w:jc w:val="both"/>
        <w:rPr>
          <w:sz w:val="26"/>
        </w:rPr>
      </w:pPr>
      <w:r>
        <w:rPr>
          <w:sz w:val="26"/>
        </w:rPr>
        <w:t>Tiền điện thoại, điện, nước mua ngoài phải trả, chi phí sửa chữa TSCĐ một lần với giá trị nhỏ,</w:t>
      </w:r>
      <w:r>
        <w:rPr>
          <w:spacing w:val="-4"/>
          <w:sz w:val="26"/>
        </w:rPr>
        <w:t xml:space="preserve"> </w:t>
      </w:r>
      <w:r>
        <w:rPr>
          <w:sz w:val="26"/>
        </w:rPr>
        <w:t>ghi:</w:t>
      </w:r>
    </w:p>
    <w:p w14:paraId="7BC7CAC2">
      <w:pPr>
        <w:pStyle w:val="8"/>
        <w:spacing w:before="120" w:line="336" w:lineRule="auto"/>
        <w:ind w:left="1458" w:right="4101"/>
      </w:pPr>
      <w:r>
        <w:t>Nợ TK 642 - Chi phí quản lý doanh nghiệp (6427) Nợ TK 133 - Thuế GTGT được khấu trừ (nếu có)</w:t>
      </w:r>
    </w:p>
    <w:p w14:paraId="67033C3C">
      <w:pPr>
        <w:pStyle w:val="8"/>
        <w:spacing w:before="0"/>
        <w:ind w:left="2178"/>
      </w:pPr>
      <w:r>
        <w:t>Có các TK 111, 112, 331, 335,...</w:t>
      </w:r>
    </w:p>
    <w:p w14:paraId="3BEF0F15">
      <w:pPr>
        <w:pStyle w:val="13"/>
        <w:numPr>
          <w:ilvl w:val="0"/>
          <w:numId w:val="13"/>
        </w:numPr>
        <w:tabs>
          <w:tab w:val="left" w:pos="2021"/>
        </w:tabs>
        <w:ind w:left="2020" w:hanging="562"/>
        <w:jc w:val="left"/>
        <w:rPr>
          <w:sz w:val="26"/>
        </w:rPr>
      </w:pPr>
      <w:r>
        <w:rPr>
          <w:sz w:val="26"/>
        </w:rPr>
        <w:t>Đối với chi phí sửa chữa TSCĐ phục vụ cho quản</w:t>
      </w:r>
      <w:r>
        <w:rPr>
          <w:spacing w:val="-5"/>
          <w:sz w:val="26"/>
        </w:rPr>
        <w:t xml:space="preserve"> </w:t>
      </w:r>
      <w:r>
        <w:rPr>
          <w:sz w:val="26"/>
        </w:rPr>
        <w:t>lý</w:t>
      </w:r>
    </w:p>
    <w:p w14:paraId="2A1CC242">
      <w:pPr>
        <w:pStyle w:val="13"/>
        <w:numPr>
          <w:ilvl w:val="0"/>
          <w:numId w:val="14"/>
        </w:numPr>
        <w:tabs>
          <w:tab w:val="left" w:pos="1726"/>
        </w:tabs>
        <w:spacing w:before="119"/>
        <w:ind w:firstLine="720"/>
        <w:rPr>
          <w:sz w:val="26"/>
        </w:rPr>
      </w:pPr>
      <w:r>
        <w:rPr>
          <w:sz w:val="26"/>
        </w:rPr>
        <w:t>Trường hợp sử dụng phương pháp trích trước chi phí sửa chữa lớn</w:t>
      </w:r>
      <w:r>
        <w:rPr>
          <w:spacing w:val="-11"/>
          <w:sz w:val="26"/>
        </w:rPr>
        <w:t xml:space="preserve"> </w:t>
      </w:r>
      <w:r>
        <w:rPr>
          <w:sz w:val="26"/>
        </w:rPr>
        <w:t>TSCĐ:</w:t>
      </w:r>
    </w:p>
    <w:p w14:paraId="25101C29">
      <w:pPr>
        <w:pStyle w:val="13"/>
        <w:numPr>
          <w:ilvl w:val="3"/>
          <w:numId w:val="11"/>
        </w:numPr>
        <w:tabs>
          <w:tab w:val="left" w:pos="1610"/>
        </w:tabs>
        <w:spacing w:line="336" w:lineRule="auto"/>
        <w:ind w:left="1458" w:right="1999" w:firstLine="0"/>
        <w:rPr>
          <w:sz w:val="26"/>
        </w:rPr>
      </w:pPr>
      <w:r>
        <w:rPr>
          <w:sz w:val="26"/>
        </w:rPr>
        <w:t>Khi trích trước chi phí sửa chữa lớn TSCĐ vào chi phí bán hàng, ghi: Nợ TK 642 - Chi phí quản lý doanh</w:t>
      </w:r>
      <w:r>
        <w:rPr>
          <w:spacing w:val="-7"/>
          <w:sz w:val="26"/>
        </w:rPr>
        <w:t xml:space="preserve"> </w:t>
      </w:r>
      <w:r>
        <w:rPr>
          <w:sz w:val="26"/>
        </w:rPr>
        <w:t>nghiệp</w:t>
      </w:r>
    </w:p>
    <w:p w14:paraId="0B19539F">
      <w:pPr>
        <w:pStyle w:val="8"/>
        <w:spacing w:before="1" w:line="336" w:lineRule="auto"/>
        <w:ind w:right="1458" w:firstLine="1303"/>
      </w:pPr>
      <w:r>
        <w:t>Có TK 335 - Chi phí phải trả (nếu việc sửa chữa đã thực hiện trong kỳ nhưng chưa nghiệm thu hoặc chưa có hóa đơn).</w:t>
      </w:r>
    </w:p>
    <w:p w14:paraId="4170E1F0">
      <w:pPr>
        <w:pStyle w:val="8"/>
        <w:spacing w:before="1" w:line="336" w:lineRule="auto"/>
        <w:ind w:right="1674" w:firstLine="1439"/>
      </w:pPr>
      <w:r>
        <w:t>Có TK 352 - Dự phòng phải trả (Nếu đơn vị trích trước chi phí sửa chữa cho TSCĐ theo yêu cầu kỹ thuật phải bảo dưỡng, duy tu định kỳ)</w:t>
      </w:r>
    </w:p>
    <w:p w14:paraId="233A42CE">
      <w:pPr>
        <w:pStyle w:val="13"/>
        <w:numPr>
          <w:ilvl w:val="0"/>
          <w:numId w:val="7"/>
        </w:numPr>
        <w:tabs>
          <w:tab w:val="left" w:pos="891"/>
        </w:tabs>
        <w:spacing w:before="0" w:line="336" w:lineRule="auto"/>
        <w:ind w:left="1458" w:right="4323" w:hanging="720"/>
        <w:rPr>
          <w:sz w:val="26"/>
        </w:rPr>
      </w:pPr>
      <w:r>
        <w:rPr>
          <w:sz w:val="26"/>
        </w:rPr>
        <w:t>Khi chi phí sửa chữa lớn TSCĐ thực tế phát sinh,</w:t>
      </w:r>
      <w:r>
        <w:rPr>
          <w:spacing w:val="-15"/>
          <w:sz w:val="26"/>
        </w:rPr>
        <w:t xml:space="preserve"> </w:t>
      </w:r>
      <w:r>
        <w:rPr>
          <w:sz w:val="26"/>
        </w:rPr>
        <w:t>ghi: Nợ các TK 335,</w:t>
      </w:r>
      <w:r>
        <w:rPr>
          <w:spacing w:val="-2"/>
          <w:sz w:val="26"/>
        </w:rPr>
        <w:t xml:space="preserve"> </w:t>
      </w:r>
      <w:r>
        <w:rPr>
          <w:sz w:val="26"/>
        </w:rPr>
        <w:t>352</w:t>
      </w:r>
    </w:p>
    <w:p w14:paraId="1FDF7598">
      <w:pPr>
        <w:pStyle w:val="8"/>
        <w:spacing w:before="1"/>
        <w:ind w:left="1458"/>
      </w:pPr>
      <w:r>
        <w:t>Nợ TK 133 - Thuế GTGT được khấu trừ</w:t>
      </w:r>
    </w:p>
    <w:p w14:paraId="6AB97EDC">
      <w:pPr>
        <w:pStyle w:val="8"/>
        <w:ind w:left="2178"/>
      </w:pPr>
      <w:r>
        <w:t>Có các TK 331, 241, 111, 112, 152,...</w:t>
      </w:r>
    </w:p>
    <w:p w14:paraId="0496A12B">
      <w:pPr>
        <w:pStyle w:val="13"/>
        <w:numPr>
          <w:ilvl w:val="0"/>
          <w:numId w:val="14"/>
        </w:numPr>
        <w:tabs>
          <w:tab w:val="left" w:pos="1749"/>
        </w:tabs>
        <w:spacing w:before="119"/>
        <w:ind w:right="734" w:firstLine="720"/>
        <w:jc w:val="both"/>
        <w:rPr>
          <w:sz w:val="26"/>
        </w:rPr>
      </w:pPr>
      <w:r>
        <w:rPr>
          <w:sz w:val="26"/>
        </w:rPr>
        <w:t xml:space="preserve">Trường hợp chi phí sửa chữa lớn TSCĐ phát sinh một lần có giá trị lớn và liên quan đến bộ phận quản lý trong nhiều kỳ, định </w:t>
      </w:r>
      <w:r>
        <w:rPr>
          <w:spacing w:val="3"/>
          <w:sz w:val="26"/>
        </w:rPr>
        <w:t xml:space="preserve">kỳ </w:t>
      </w:r>
      <w:r>
        <w:rPr>
          <w:sz w:val="26"/>
        </w:rPr>
        <w:t>kế toán tính vào chi phí quản lý doanh nghiệp từng phần chi phí sửa chữa lớn đã phát sinh,</w:t>
      </w:r>
      <w:r>
        <w:rPr>
          <w:spacing w:val="-7"/>
          <w:sz w:val="26"/>
        </w:rPr>
        <w:t xml:space="preserve"> </w:t>
      </w:r>
      <w:r>
        <w:rPr>
          <w:sz w:val="26"/>
        </w:rPr>
        <w:t>ghi:</w:t>
      </w:r>
    </w:p>
    <w:p w14:paraId="36D60138">
      <w:pPr>
        <w:jc w:val="both"/>
        <w:rPr>
          <w:sz w:val="26"/>
        </w:rPr>
        <w:sectPr>
          <w:pgSz w:w="11910" w:h="16840"/>
          <w:pgMar w:top="620" w:right="400" w:bottom="1140" w:left="680" w:header="0" w:footer="918" w:gutter="0"/>
          <w:cols w:space="720" w:num="1"/>
        </w:sectPr>
      </w:pPr>
    </w:p>
    <w:p w14:paraId="30181C5F">
      <w:pPr>
        <w:pStyle w:val="8"/>
        <w:spacing w:before="67" w:line="336" w:lineRule="auto"/>
        <w:ind w:left="2042" w:right="4860" w:hanging="584"/>
      </w:pPr>
      <w:r>
        <w:t>Nợ TK 642 - Chi phí quản lý doanh nghiệp Có TK 242 - Chi phí trả trước.</w:t>
      </w:r>
    </w:p>
    <w:p w14:paraId="20EDB63C">
      <w:pPr>
        <w:pStyle w:val="13"/>
        <w:numPr>
          <w:ilvl w:val="0"/>
          <w:numId w:val="13"/>
        </w:numPr>
        <w:tabs>
          <w:tab w:val="left" w:pos="2069"/>
        </w:tabs>
        <w:spacing w:before="3"/>
        <w:ind w:right="730" w:firstLine="720"/>
        <w:jc w:val="left"/>
        <w:rPr>
          <w:sz w:val="26"/>
        </w:rPr>
      </w:pPr>
      <w:r>
        <w:rPr>
          <w:sz w:val="26"/>
        </w:rPr>
        <w:t xml:space="preserve">Chi phí phát sinh về hội nghị, tiếp khách, chi cho lao động nữ, chi </w:t>
      </w:r>
      <w:r>
        <w:rPr>
          <w:spacing w:val="3"/>
          <w:sz w:val="26"/>
        </w:rPr>
        <w:t xml:space="preserve">cho </w:t>
      </w:r>
      <w:r>
        <w:rPr>
          <w:sz w:val="26"/>
        </w:rPr>
        <w:t>nghiên cứu, đào tạo, chi nộp phí tham gia hiệp hội và chi phí quản lý khác,</w:t>
      </w:r>
      <w:r>
        <w:rPr>
          <w:spacing w:val="-16"/>
          <w:sz w:val="26"/>
        </w:rPr>
        <w:t xml:space="preserve"> </w:t>
      </w:r>
      <w:r>
        <w:rPr>
          <w:sz w:val="26"/>
        </w:rPr>
        <w:t>ghi:</w:t>
      </w:r>
    </w:p>
    <w:p w14:paraId="4B7485B7">
      <w:pPr>
        <w:pStyle w:val="8"/>
        <w:spacing w:before="119"/>
        <w:ind w:left="1458"/>
      </w:pPr>
      <w:r>
        <w:t>Nợ TK 642 - Chi phí quản lý doanh nghiệp (6428)</w:t>
      </w:r>
    </w:p>
    <w:p w14:paraId="12109FB3">
      <w:pPr>
        <w:pStyle w:val="8"/>
        <w:spacing w:before="119" w:line="336" w:lineRule="auto"/>
        <w:ind w:left="2178" w:right="2477" w:hanging="720"/>
      </w:pPr>
      <w:r>
        <w:t>Nợ TK 133 - Thuế GTGT được khấu trừ (nếu được khấu trừ thuế) Có các TK 111, 112, 331,...</w:t>
      </w:r>
    </w:p>
    <w:p w14:paraId="3BF87F46">
      <w:pPr>
        <w:pStyle w:val="13"/>
        <w:numPr>
          <w:ilvl w:val="0"/>
          <w:numId w:val="13"/>
        </w:numPr>
        <w:tabs>
          <w:tab w:val="left" w:pos="2062"/>
        </w:tabs>
        <w:spacing w:before="1"/>
        <w:ind w:right="736" w:firstLine="720"/>
        <w:jc w:val="left"/>
        <w:rPr>
          <w:sz w:val="26"/>
        </w:rPr>
      </w:pPr>
      <w:r>
        <w:rPr>
          <w:sz w:val="26"/>
        </w:rPr>
        <w:t>Thuế GTGT đầu vào không được khấu trừ phải tính vào chi phí quản lý doanh nghiệp,</w:t>
      </w:r>
      <w:r>
        <w:rPr>
          <w:spacing w:val="-3"/>
          <w:sz w:val="26"/>
        </w:rPr>
        <w:t xml:space="preserve"> </w:t>
      </w:r>
      <w:r>
        <w:rPr>
          <w:sz w:val="26"/>
        </w:rPr>
        <w:t>ghi:</w:t>
      </w:r>
    </w:p>
    <w:p w14:paraId="003F8A94">
      <w:pPr>
        <w:pStyle w:val="8"/>
        <w:spacing w:before="122"/>
        <w:ind w:left="2178"/>
      </w:pPr>
      <w:r>
        <w:t>Nợ TK 642 - Chi phí quản lý doanh nghiệp</w:t>
      </w:r>
    </w:p>
    <w:p w14:paraId="21F245D3">
      <w:pPr>
        <w:pStyle w:val="8"/>
        <w:spacing w:before="119"/>
        <w:ind w:left="682" w:right="39"/>
        <w:jc w:val="center"/>
      </w:pPr>
      <w:r>
        <w:t>Có TK 133 - Thuế GTGT được khấu trừ (1331, 1332).</w:t>
      </w:r>
    </w:p>
    <w:p w14:paraId="7BBCAD89">
      <w:pPr>
        <w:pStyle w:val="13"/>
        <w:numPr>
          <w:ilvl w:val="0"/>
          <w:numId w:val="13"/>
        </w:numPr>
        <w:tabs>
          <w:tab w:val="left" w:pos="2090"/>
        </w:tabs>
        <w:ind w:left="2090" w:hanging="567"/>
        <w:jc w:val="left"/>
        <w:rPr>
          <w:sz w:val="26"/>
        </w:rPr>
      </w:pPr>
      <w:r>
        <w:rPr>
          <w:sz w:val="26"/>
        </w:rPr>
        <w:t>Đối với sản phẩm, hàng hoá tiêu dùng nội bộ sử dụng cho mục đích quản</w:t>
      </w:r>
      <w:r>
        <w:rPr>
          <w:spacing w:val="50"/>
          <w:sz w:val="26"/>
        </w:rPr>
        <w:t xml:space="preserve"> </w:t>
      </w:r>
      <w:r>
        <w:rPr>
          <w:sz w:val="26"/>
        </w:rPr>
        <w:t>lý,</w:t>
      </w:r>
    </w:p>
    <w:p w14:paraId="1613CC25">
      <w:pPr>
        <w:rPr>
          <w:sz w:val="26"/>
        </w:rPr>
        <w:sectPr>
          <w:pgSz w:w="11910" w:h="16840"/>
          <w:pgMar w:top="620" w:right="400" w:bottom="1140" w:left="680" w:header="0" w:footer="918" w:gutter="0"/>
          <w:cols w:space="720" w:num="1"/>
        </w:sectPr>
      </w:pPr>
    </w:p>
    <w:p w14:paraId="420E07E8">
      <w:pPr>
        <w:pStyle w:val="8"/>
        <w:spacing w:before="0" w:line="298" w:lineRule="exact"/>
      </w:pPr>
      <w:r>
        <w:rPr>
          <w:w w:val="95"/>
        </w:rPr>
        <w:t>ghi:</w:t>
      </w:r>
    </w:p>
    <w:p w14:paraId="1D6AF792">
      <w:pPr>
        <w:pStyle w:val="8"/>
        <w:spacing w:before="4"/>
        <w:ind w:left="0"/>
        <w:rPr>
          <w:sz w:val="36"/>
        </w:rPr>
      </w:pPr>
      <w:r>
        <w:br w:type="column"/>
      </w:r>
    </w:p>
    <w:p w14:paraId="4957771A">
      <w:pPr>
        <w:pStyle w:val="8"/>
        <w:spacing w:before="1"/>
        <w:ind w:left="252"/>
      </w:pPr>
      <w:r>
        <w:t>Nợ TK 642 - Chi phí quản lý doanh nghiệp</w:t>
      </w:r>
    </w:p>
    <w:p w14:paraId="18052493">
      <w:pPr>
        <w:pStyle w:val="8"/>
        <w:spacing w:before="118"/>
        <w:ind w:left="791" w:right="1313"/>
        <w:jc w:val="center"/>
      </w:pPr>
      <w:r>
        <w:t>Có các TK 155, 156 (chi phí sản xuất sản phẩm hoặc giá vốn hàng hoá).</w:t>
      </w:r>
    </w:p>
    <w:p w14:paraId="23F00973">
      <w:pPr>
        <w:pStyle w:val="8"/>
        <w:ind w:left="276"/>
      </w:pPr>
      <w:r>
        <w:t>Nếu phải kê khai thuế GTGT cho sản phẩm, hàng hoá tiêu dùng nội bộ (giá trị kê khai</w:t>
      </w:r>
    </w:p>
    <w:p w14:paraId="27854CF4">
      <w:pPr>
        <w:sectPr>
          <w:type w:val="continuous"/>
          <w:pgSz w:w="11910" w:h="16840"/>
          <w:pgMar w:top="1160" w:right="400" w:bottom="1100" w:left="680" w:header="720" w:footer="720" w:gutter="0"/>
          <w:cols w:equalWidth="0" w:num="2">
            <w:col w:w="1143" w:space="40"/>
            <w:col w:w="9647"/>
          </w:cols>
        </w:sectPr>
      </w:pPr>
    </w:p>
    <w:p w14:paraId="4AD991DE">
      <w:pPr>
        <w:pStyle w:val="8"/>
        <w:spacing w:before="1" w:line="336" w:lineRule="auto"/>
        <w:ind w:left="1458" w:right="4845" w:hanging="720"/>
      </w:pPr>
      <w:r>
        <w:rPr>
          <w:spacing w:val="-4"/>
        </w:rPr>
        <w:t xml:space="preserve">thực </w:t>
      </w:r>
      <w:r>
        <w:rPr>
          <w:spacing w:val="-3"/>
        </w:rPr>
        <w:t xml:space="preserve">hiện </w:t>
      </w:r>
      <w:r>
        <w:rPr>
          <w:spacing w:val="-4"/>
        </w:rPr>
        <w:t xml:space="preserve">theo </w:t>
      </w:r>
      <w:r>
        <w:t xml:space="preserve">quy </w:t>
      </w:r>
      <w:r>
        <w:rPr>
          <w:spacing w:val="-3"/>
        </w:rPr>
        <w:t xml:space="preserve">định </w:t>
      </w:r>
      <w:r>
        <w:rPr>
          <w:spacing w:val="-4"/>
        </w:rPr>
        <w:t xml:space="preserve">của </w:t>
      </w:r>
      <w:r>
        <w:rPr>
          <w:spacing w:val="-3"/>
        </w:rPr>
        <w:t xml:space="preserve">pháp </w:t>
      </w:r>
      <w:r>
        <w:rPr>
          <w:spacing w:val="-4"/>
        </w:rPr>
        <w:t xml:space="preserve">luật </w:t>
      </w:r>
      <w:r>
        <w:rPr>
          <w:spacing w:val="-3"/>
        </w:rPr>
        <w:t xml:space="preserve">về </w:t>
      </w:r>
      <w:r>
        <w:rPr>
          <w:spacing w:val="-4"/>
        </w:rPr>
        <w:t xml:space="preserve">thuế), ghi: </w:t>
      </w:r>
      <w:r>
        <w:rPr>
          <w:spacing w:val="-3"/>
        </w:rPr>
        <w:t xml:space="preserve">Nợ </w:t>
      </w:r>
      <w:r>
        <w:t xml:space="preserve">TK </w:t>
      </w:r>
      <w:r>
        <w:rPr>
          <w:spacing w:val="-3"/>
        </w:rPr>
        <w:t xml:space="preserve">133 </w:t>
      </w:r>
      <w:r>
        <w:t xml:space="preserve">- </w:t>
      </w:r>
      <w:r>
        <w:rPr>
          <w:spacing w:val="-3"/>
        </w:rPr>
        <w:t xml:space="preserve">Thuế </w:t>
      </w:r>
      <w:r>
        <w:rPr>
          <w:spacing w:val="-4"/>
        </w:rPr>
        <w:t xml:space="preserve">GTGT được khấu </w:t>
      </w:r>
      <w:r>
        <w:rPr>
          <w:spacing w:val="-3"/>
        </w:rPr>
        <w:t>trừ</w:t>
      </w:r>
    </w:p>
    <w:p w14:paraId="66B98999">
      <w:pPr>
        <w:pStyle w:val="8"/>
        <w:spacing w:before="1"/>
        <w:ind w:left="2116"/>
      </w:pPr>
      <w:r>
        <w:t>Có TK 3331 - Thuế GTGT phải nộp.</w:t>
      </w:r>
    </w:p>
    <w:p w14:paraId="606ACC0F">
      <w:pPr>
        <w:pStyle w:val="13"/>
        <w:numPr>
          <w:ilvl w:val="0"/>
          <w:numId w:val="13"/>
        </w:numPr>
        <w:tabs>
          <w:tab w:val="left" w:pos="2021"/>
        </w:tabs>
        <w:spacing w:before="119" w:line="336" w:lineRule="auto"/>
        <w:ind w:left="2178" w:right="1688" w:hanging="720"/>
        <w:jc w:val="left"/>
        <w:rPr>
          <w:sz w:val="26"/>
        </w:rPr>
      </w:pPr>
      <w:r>
        <w:rPr>
          <w:sz w:val="26"/>
        </w:rPr>
        <w:t>Khi phát sinh các khoản ghi giảm chi phí quản lý doanh nghiệp,</w:t>
      </w:r>
      <w:r>
        <w:rPr>
          <w:spacing w:val="-18"/>
          <w:sz w:val="26"/>
        </w:rPr>
        <w:t xml:space="preserve"> </w:t>
      </w:r>
      <w:r>
        <w:rPr>
          <w:sz w:val="26"/>
        </w:rPr>
        <w:t>ghi: Nợ các TK 111,</w:t>
      </w:r>
      <w:r>
        <w:rPr>
          <w:spacing w:val="-2"/>
          <w:sz w:val="26"/>
        </w:rPr>
        <w:t xml:space="preserve"> </w:t>
      </w:r>
      <w:r>
        <w:rPr>
          <w:sz w:val="26"/>
        </w:rPr>
        <w:t>112,...</w:t>
      </w:r>
    </w:p>
    <w:p w14:paraId="21DFECB9">
      <w:pPr>
        <w:pStyle w:val="8"/>
        <w:spacing w:before="0"/>
        <w:ind w:left="2042"/>
      </w:pPr>
      <w:r>
        <w:t>Có TK 642 - Chi phí quản lý doanh nghiệp.</w:t>
      </w:r>
    </w:p>
    <w:p w14:paraId="7E6B3C00">
      <w:pPr>
        <w:pStyle w:val="13"/>
        <w:numPr>
          <w:ilvl w:val="0"/>
          <w:numId w:val="13"/>
        </w:numPr>
        <w:tabs>
          <w:tab w:val="left" w:pos="2028"/>
        </w:tabs>
        <w:ind w:right="737" w:firstLine="720"/>
        <w:jc w:val="left"/>
        <w:rPr>
          <w:sz w:val="26"/>
        </w:rPr>
      </w:pPr>
      <w:r>
        <w:rPr>
          <w:sz w:val="26"/>
        </w:rPr>
        <w:t>Cuối kỳ kế toán, kết chuyển chi phí quản lý doanh nghiệp tính vào tài khoản 911 để xác định kết quả kinh doanh trong kỳ,</w:t>
      </w:r>
      <w:r>
        <w:rPr>
          <w:spacing w:val="-3"/>
          <w:sz w:val="26"/>
        </w:rPr>
        <w:t xml:space="preserve"> </w:t>
      </w:r>
      <w:r>
        <w:rPr>
          <w:sz w:val="26"/>
        </w:rPr>
        <w:t>ghi:</w:t>
      </w:r>
    </w:p>
    <w:p w14:paraId="1FFF8FFD">
      <w:pPr>
        <w:pStyle w:val="8"/>
        <w:spacing w:before="120"/>
        <w:ind w:left="1458"/>
      </w:pPr>
      <w:r>
        <w:t>Nợ TK 911 - Xác định kết quả kinh doanh</w:t>
      </w:r>
    </w:p>
    <w:p w14:paraId="3277BE0B">
      <w:pPr>
        <w:pStyle w:val="8"/>
        <w:ind w:left="2178"/>
      </w:pPr>
      <w:r>
        <w:t>Có TK 642 - Chi phí quản lý doanh nghiệp.</w:t>
      </w:r>
    </w:p>
    <w:p w14:paraId="68D66870">
      <w:pPr>
        <w:pStyle w:val="8"/>
        <w:spacing w:before="119"/>
        <w:ind w:left="1458"/>
      </w:pPr>
      <w:r>
        <w:t>d/ Quy trình luân chuyển chứng từ : Bao gồm các bước sau:</w:t>
      </w:r>
    </w:p>
    <w:p w14:paraId="38DBCF72">
      <w:pPr>
        <w:pStyle w:val="13"/>
        <w:numPr>
          <w:ilvl w:val="1"/>
          <w:numId w:val="7"/>
        </w:numPr>
        <w:tabs>
          <w:tab w:val="left" w:pos="1610"/>
        </w:tabs>
        <w:ind w:firstLine="720"/>
        <w:rPr>
          <w:sz w:val="26"/>
        </w:rPr>
      </w:pPr>
      <w:r>
        <w:rPr>
          <w:sz w:val="26"/>
        </w:rPr>
        <w:t>Bước 1: lập, tiếp nhận, xử lý chứng từ kế</w:t>
      </w:r>
      <w:r>
        <w:rPr>
          <w:spacing w:val="-7"/>
          <w:sz w:val="26"/>
        </w:rPr>
        <w:t xml:space="preserve"> </w:t>
      </w:r>
      <w:r>
        <w:rPr>
          <w:sz w:val="26"/>
        </w:rPr>
        <w:t>toán</w:t>
      </w:r>
    </w:p>
    <w:p w14:paraId="6891A410">
      <w:pPr>
        <w:pStyle w:val="13"/>
        <w:numPr>
          <w:ilvl w:val="1"/>
          <w:numId w:val="7"/>
        </w:numPr>
        <w:tabs>
          <w:tab w:val="left" w:pos="1610"/>
        </w:tabs>
        <w:spacing w:before="119"/>
        <w:ind w:right="733" w:firstLine="720"/>
        <w:rPr>
          <w:sz w:val="26"/>
        </w:rPr>
      </w:pPr>
      <w:r>
        <w:rPr>
          <w:sz w:val="26"/>
        </w:rPr>
        <w:t>Bước 2: Kế toán viên, kế toán trưởng kiểm tra &amp; ký chứng từ kế toán or trình</w:t>
      </w:r>
      <w:r>
        <w:rPr>
          <w:spacing w:val="-24"/>
          <w:sz w:val="26"/>
        </w:rPr>
        <w:t xml:space="preserve"> </w:t>
      </w:r>
      <w:r>
        <w:rPr>
          <w:sz w:val="26"/>
        </w:rPr>
        <w:t>GĐ doanh nghiệp ký</w:t>
      </w:r>
      <w:r>
        <w:rPr>
          <w:spacing w:val="-4"/>
          <w:sz w:val="26"/>
        </w:rPr>
        <w:t xml:space="preserve"> </w:t>
      </w:r>
      <w:r>
        <w:rPr>
          <w:sz w:val="26"/>
        </w:rPr>
        <w:t>duyệt</w:t>
      </w:r>
    </w:p>
    <w:p w14:paraId="0B08DE63">
      <w:pPr>
        <w:pStyle w:val="13"/>
        <w:numPr>
          <w:ilvl w:val="1"/>
          <w:numId w:val="7"/>
        </w:numPr>
        <w:tabs>
          <w:tab w:val="left" w:pos="1610"/>
        </w:tabs>
        <w:spacing w:before="122"/>
        <w:ind w:firstLine="720"/>
        <w:rPr>
          <w:sz w:val="26"/>
        </w:rPr>
      </w:pPr>
      <w:r>
        <w:rPr>
          <w:sz w:val="26"/>
        </w:rPr>
        <w:t>Bước 3: Phân loại, sắp xếp chứng từ kế toán, định khoản, &amp; ghi sổ kế</w:t>
      </w:r>
      <w:r>
        <w:rPr>
          <w:spacing w:val="-15"/>
          <w:sz w:val="26"/>
        </w:rPr>
        <w:t xml:space="preserve"> </w:t>
      </w:r>
      <w:r>
        <w:rPr>
          <w:sz w:val="26"/>
        </w:rPr>
        <w:t>toán</w:t>
      </w:r>
    </w:p>
    <w:p w14:paraId="0920A349">
      <w:pPr>
        <w:pStyle w:val="13"/>
        <w:numPr>
          <w:ilvl w:val="1"/>
          <w:numId w:val="7"/>
        </w:numPr>
        <w:tabs>
          <w:tab w:val="left" w:pos="1610"/>
        </w:tabs>
        <w:spacing w:before="118"/>
        <w:ind w:firstLine="720"/>
        <w:rPr>
          <w:sz w:val="26"/>
        </w:rPr>
      </w:pPr>
      <w:r>
        <w:rPr>
          <w:sz w:val="26"/>
        </w:rPr>
        <w:t>Bước 4: Lưu trữ, bảo quản chứng từ kế</w:t>
      </w:r>
      <w:r>
        <w:rPr>
          <w:spacing w:val="-7"/>
          <w:sz w:val="26"/>
        </w:rPr>
        <w:t xml:space="preserve"> </w:t>
      </w:r>
      <w:r>
        <w:rPr>
          <w:sz w:val="26"/>
        </w:rPr>
        <w:t>toán.</w:t>
      </w:r>
    </w:p>
    <w:p w14:paraId="267949A7">
      <w:pPr>
        <w:pStyle w:val="8"/>
        <w:ind w:left="1458"/>
      </w:pPr>
      <w:r>
        <w:t>* Luân chuyển chứng từ kế toán chi phí quản lý DN.</w:t>
      </w:r>
    </w:p>
    <w:p w14:paraId="4042D1DD">
      <w:pPr>
        <w:pStyle w:val="13"/>
        <w:numPr>
          <w:ilvl w:val="1"/>
          <w:numId w:val="7"/>
        </w:numPr>
        <w:tabs>
          <w:tab w:val="left" w:pos="1618"/>
        </w:tabs>
        <w:spacing w:before="120"/>
        <w:ind w:right="729" w:firstLine="720"/>
        <w:jc w:val="both"/>
        <w:rPr>
          <w:sz w:val="26"/>
        </w:rPr>
      </w:pPr>
      <w:r>
        <w:rPr>
          <w:sz w:val="26"/>
        </w:rPr>
        <w:t>Khi phát sinh mọi trường hợp có liên quan đến chi phí quản lý chung của DN kế toán viên phải lập đầy đủ các chứng từ có liên quan như: Phiếu chi, các loại chừng từ khác. theo qui định kế</w:t>
      </w:r>
      <w:r>
        <w:rPr>
          <w:spacing w:val="-4"/>
          <w:sz w:val="26"/>
        </w:rPr>
        <w:t xml:space="preserve"> </w:t>
      </w:r>
      <w:r>
        <w:rPr>
          <w:sz w:val="26"/>
        </w:rPr>
        <w:t>toán.</w:t>
      </w:r>
    </w:p>
    <w:p w14:paraId="0C387FC8">
      <w:pPr>
        <w:pStyle w:val="13"/>
        <w:numPr>
          <w:ilvl w:val="1"/>
          <w:numId w:val="7"/>
        </w:numPr>
        <w:tabs>
          <w:tab w:val="left" w:pos="1613"/>
        </w:tabs>
        <w:spacing w:before="120"/>
        <w:ind w:right="731" w:firstLine="720"/>
        <w:rPr>
          <w:sz w:val="26"/>
        </w:rPr>
      </w:pPr>
      <w:r>
        <w:rPr>
          <w:sz w:val="26"/>
        </w:rPr>
        <w:t>Hằng ngày căn cứ vào chứng từ gốc như phiếu chi, PXK,.. kế toán vào sổ chi phí quản lý DN, đồng thời ghi vào sổ tổng hợp và sổ cái các TK và sổ chi tiết có liên</w:t>
      </w:r>
      <w:r>
        <w:rPr>
          <w:spacing w:val="-26"/>
          <w:sz w:val="26"/>
        </w:rPr>
        <w:t xml:space="preserve"> </w:t>
      </w:r>
      <w:r>
        <w:rPr>
          <w:sz w:val="26"/>
        </w:rPr>
        <w:t>quan.</w:t>
      </w:r>
    </w:p>
    <w:p w14:paraId="762FCCAD">
      <w:pPr>
        <w:spacing w:before="120"/>
        <w:rPr>
          <w:sz w:val="26"/>
        </w:rPr>
        <w:sectPr>
          <w:type w:val="continuous"/>
          <w:pgSz w:w="11910" w:h="16840"/>
          <w:pgMar w:top="1160" w:right="400" w:bottom="1100" w:left="680" w:header="720" w:footer="720" w:gutter="0"/>
          <w:cols w:space="720" w:num="1"/>
        </w:sectPr>
      </w:pPr>
    </w:p>
    <w:p w14:paraId="1A0F15E1">
      <w:pPr>
        <w:pStyle w:val="13"/>
        <w:numPr>
          <w:ilvl w:val="1"/>
          <w:numId w:val="7"/>
        </w:numPr>
        <w:tabs>
          <w:tab w:val="left" w:pos="1642"/>
        </w:tabs>
        <w:spacing w:before="120"/>
        <w:ind w:right="729" w:firstLine="720"/>
        <w:jc w:val="both"/>
        <w:rPr>
          <w:sz w:val="26"/>
        </w:rPr>
      </w:pPr>
      <w:r>
        <w:rPr>
          <w:sz w:val="26"/>
        </w:rPr>
        <w:t>Cuối tháng, quý căn cứ vào số liệu trên sổ chi phí QLDN kế toán quản lý tài chính này sẽ lập phiếu ghi sổ hoặc phiếu kế toán chuyển cho kế toán tổng hợp, kế toán căn cứ vào phiếu ghi sổ TK 642 hoặc phiếu kế toán vào NKC và sổ cái TK 642. Sau đó, kế toán xác định kết quả kinh doanh theo tháng hoặc quý và theo dõi trên TK 911 và lập BCTC.</w:t>
      </w:r>
    </w:p>
    <w:p w14:paraId="44A5E3B6">
      <w:pPr>
        <w:pStyle w:val="8"/>
        <w:spacing w:before="120"/>
        <w:ind w:left="681" w:right="868"/>
        <w:jc w:val="both"/>
      </w:pPr>
      <w:r>
        <w:tab/>
      </w:r>
      <w:r>
        <w:tab/>
      </w:r>
      <w:r>
        <w:t>Ví dụ 2: Trích một số nghiệp vụ kinh tế phát sinh trong tháng 5 năm N của 1 Doanh Nghiệp sản xuất (X):</w:t>
      </w:r>
    </w:p>
    <w:p w14:paraId="11D849BB">
      <w:pPr>
        <w:pStyle w:val="8"/>
        <w:spacing w:before="120"/>
        <w:ind w:left="1401" w:right="868" w:firstLine="39"/>
        <w:sectPr>
          <w:pgSz w:w="11910" w:h="16840"/>
          <w:pgMar w:top="620" w:right="400" w:bottom="1140" w:left="680" w:header="0" w:footer="918" w:gutter="0"/>
          <w:cols w:space="720" w:num="1"/>
        </w:sectPr>
      </w:pPr>
      <w:r>
        <w:t>1. Xuất</w:t>
      </w:r>
      <w:r>
        <w:rPr>
          <w:spacing w:val="44"/>
        </w:rPr>
        <w:t xml:space="preserve"> </w:t>
      </w:r>
      <w:r>
        <w:t>kho</w:t>
      </w:r>
      <w:r>
        <w:rPr>
          <w:spacing w:val="47"/>
        </w:rPr>
        <w:t xml:space="preserve"> </w:t>
      </w:r>
      <w:r>
        <w:t>một</w:t>
      </w:r>
      <w:r>
        <w:rPr>
          <w:spacing w:val="45"/>
        </w:rPr>
        <w:t xml:space="preserve"> </w:t>
      </w:r>
      <w:r>
        <w:t>số</w:t>
      </w:r>
      <w:r>
        <w:rPr>
          <w:spacing w:val="44"/>
        </w:rPr>
        <w:t xml:space="preserve"> </w:t>
      </w:r>
      <w:r>
        <w:t>công</w:t>
      </w:r>
      <w:r>
        <w:rPr>
          <w:spacing w:val="45"/>
        </w:rPr>
        <w:t xml:space="preserve"> </w:t>
      </w:r>
      <w:r>
        <w:t>cụ</w:t>
      </w:r>
      <w:r>
        <w:rPr>
          <w:spacing w:val="45"/>
        </w:rPr>
        <w:t xml:space="preserve"> </w:t>
      </w:r>
      <w:r>
        <w:t>dụng</w:t>
      </w:r>
      <w:r>
        <w:rPr>
          <w:spacing w:val="45"/>
        </w:rPr>
        <w:t xml:space="preserve"> </w:t>
      </w:r>
      <w:r>
        <w:t>cụ</w:t>
      </w:r>
      <w:r>
        <w:rPr>
          <w:spacing w:val="44"/>
        </w:rPr>
        <w:t xml:space="preserve"> </w:t>
      </w:r>
      <w:r>
        <w:t>trị</w:t>
      </w:r>
      <w:r>
        <w:rPr>
          <w:spacing w:val="47"/>
        </w:rPr>
        <w:t xml:space="preserve"> </w:t>
      </w:r>
      <w:r>
        <w:t>giá</w:t>
      </w:r>
      <w:r>
        <w:rPr>
          <w:spacing w:val="45"/>
        </w:rPr>
        <w:t xml:space="preserve"> </w:t>
      </w:r>
      <w:r>
        <w:t>2.250.000đ</w:t>
      </w:r>
      <w:r>
        <w:rPr>
          <w:spacing w:val="45"/>
        </w:rPr>
        <w:t xml:space="preserve"> </w:t>
      </w:r>
      <w:r>
        <w:t>dùng</w:t>
      </w:r>
      <w:r>
        <w:rPr>
          <w:spacing w:val="46"/>
        </w:rPr>
        <w:t xml:space="preserve"> </w:t>
      </w:r>
      <w:r>
        <w:t>cho</w:t>
      </w:r>
      <w:r>
        <w:rPr>
          <w:spacing w:val="47"/>
        </w:rPr>
        <w:t xml:space="preserve"> </w:t>
      </w:r>
      <w:r>
        <w:t>bộ</w:t>
      </w:r>
      <w:r>
        <w:rPr>
          <w:spacing w:val="45"/>
        </w:rPr>
        <w:t xml:space="preserve"> </w:t>
      </w:r>
      <w:r>
        <w:t>phận</w:t>
      </w:r>
      <w:r>
        <w:rPr>
          <w:spacing w:val="45"/>
        </w:rPr>
        <w:t xml:space="preserve"> </w:t>
      </w:r>
      <w:r>
        <w:t>văn phòng</w:t>
      </w:r>
    </w:p>
    <w:p w14:paraId="594D45EA">
      <w:pPr>
        <w:pStyle w:val="8"/>
        <w:spacing w:before="120"/>
        <w:ind w:left="0"/>
      </w:pPr>
    </w:p>
    <w:p w14:paraId="4BC76F78">
      <w:pPr>
        <w:pStyle w:val="8"/>
        <w:spacing w:before="120"/>
        <w:ind w:left="0"/>
      </w:pPr>
      <w:r>
        <w:br w:type="column"/>
      </w:r>
      <w:r>
        <w:t>2. Phiếu chi tiền lệ phí giao thông</w:t>
      </w:r>
      <w:r>
        <w:rPr>
          <w:spacing w:val="-1"/>
        </w:rPr>
        <w:t xml:space="preserve"> </w:t>
      </w:r>
      <w:r>
        <w:t>50.000đ.</w:t>
      </w:r>
    </w:p>
    <w:p w14:paraId="42D85551">
      <w:pPr>
        <w:pStyle w:val="8"/>
        <w:spacing w:before="120"/>
        <w:ind w:left="0"/>
        <w:rPr>
          <w:sz w:val="36"/>
        </w:rPr>
      </w:pPr>
      <w:r>
        <w:t>3. Phiếu chi thanh toán tiền tiếp khác</w:t>
      </w:r>
      <w:r>
        <w:rPr>
          <w:spacing w:val="-4"/>
        </w:rPr>
        <w:t xml:space="preserve"> </w:t>
      </w:r>
      <w:r>
        <w:t>580.000đ</w:t>
      </w:r>
    </w:p>
    <w:p w14:paraId="659F223A">
      <w:pPr>
        <w:tabs>
          <w:tab w:val="left" w:pos="227"/>
        </w:tabs>
        <w:spacing w:before="120"/>
        <w:rPr>
          <w:sz w:val="26"/>
        </w:rPr>
      </w:pPr>
      <w:r>
        <w:rPr>
          <w:sz w:val="26"/>
        </w:rPr>
        <w:t>4. Tiền lương phải thanh toán cho bộ phận quản lý doanh nghiệp</w:t>
      </w:r>
      <w:r>
        <w:rPr>
          <w:spacing w:val="-6"/>
          <w:sz w:val="26"/>
        </w:rPr>
        <w:t xml:space="preserve"> </w:t>
      </w:r>
      <w:r>
        <w:rPr>
          <w:sz w:val="26"/>
        </w:rPr>
        <w:t>35.000.000đ.</w:t>
      </w:r>
    </w:p>
    <w:p w14:paraId="6D0A9B72">
      <w:pPr>
        <w:tabs>
          <w:tab w:val="left" w:pos="227"/>
        </w:tabs>
        <w:spacing w:before="120"/>
        <w:rPr>
          <w:sz w:val="26"/>
        </w:rPr>
      </w:pPr>
      <w:r>
        <w:rPr>
          <w:sz w:val="26"/>
        </w:rPr>
        <w:t xml:space="preserve">5. Trích các khoản theo lương theo </w:t>
      </w:r>
      <w:r>
        <w:rPr>
          <w:spacing w:val="2"/>
          <w:sz w:val="26"/>
        </w:rPr>
        <w:t xml:space="preserve">tỷ </w:t>
      </w:r>
      <w:r>
        <w:rPr>
          <w:sz w:val="26"/>
        </w:rPr>
        <w:t>lệ qui</w:t>
      </w:r>
      <w:r>
        <w:rPr>
          <w:spacing w:val="-7"/>
          <w:sz w:val="26"/>
        </w:rPr>
        <w:t xml:space="preserve"> </w:t>
      </w:r>
      <w:r>
        <w:rPr>
          <w:sz w:val="26"/>
        </w:rPr>
        <w:t>định.</w:t>
      </w:r>
    </w:p>
    <w:p w14:paraId="2C25E446">
      <w:pPr>
        <w:tabs>
          <w:tab w:val="left" w:pos="227"/>
        </w:tabs>
        <w:spacing w:before="120"/>
        <w:rPr>
          <w:sz w:val="26"/>
        </w:rPr>
      </w:pPr>
      <w:r>
        <w:rPr>
          <w:sz w:val="26"/>
        </w:rPr>
        <w:t>6. Trích khấu hao của hàng trị giá</w:t>
      </w:r>
      <w:r>
        <w:rPr>
          <w:spacing w:val="-8"/>
          <w:sz w:val="26"/>
        </w:rPr>
        <w:t xml:space="preserve"> </w:t>
      </w:r>
      <w:r>
        <w:rPr>
          <w:sz w:val="26"/>
        </w:rPr>
        <w:t>80.000.000đ.</w:t>
      </w:r>
    </w:p>
    <w:p w14:paraId="64947848">
      <w:pPr>
        <w:tabs>
          <w:tab w:val="left" w:pos="227"/>
        </w:tabs>
        <w:spacing w:before="120"/>
        <w:rPr>
          <w:sz w:val="26"/>
        </w:rPr>
      </w:pPr>
      <w:r>
        <w:rPr>
          <w:sz w:val="26"/>
        </w:rPr>
        <w:t>7. Tiền điện thắp sáng và điện thoại 5.600.000đ thuế GTGT 10% chưa thanh</w:t>
      </w:r>
      <w:r>
        <w:rPr>
          <w:spacing w:val="-14"/>
          <w:sz w:val="26"/>
        </w:rPr>
        <w:t xml:space="preserve"> </w:t>
      </w:r>
      <w:r>
        <w:rPr>
          <w:sz w:val="26"/>
        </w:rPr>
        <w:t>toán.</w:t>
      </w:r>
    </w:p>
    <w:p w14:paraId="7F04D887">
      <w:pPr>
        <w:tabs>
          <w:tab w:val="left" w:pos="227"/>
        </w:tabs>
        <w:spacing w:before="120"/>
        <w:rPr>
          <w:sz w:val="26"/>
        </w:rPr>
      </w:pPr>
      <w:r>
        <w:rPr>
          <w:sz w:val="26"/>
        </w:rPr>
        <w:t>8. Phân bổ số công cụ dụng cụ dùng cho bộ phận quản lý</w:t>
      </w:r>
      <w:r>
        <w:rPr>
          <w:spacing w:val="-5"/>
          <w:sz w:val="26"/>
        </w:rPr>
        <w:t xml:space="preserve"> </w:t>
      </w:r>
      <w:r>
        <w:rPr>
          <w:sz w:val="26"/>
        </w:rPr>
        <w:t>2.560.000đ.</w:t>
      </w:r>
    </w:p>
    <w:p w14:paraId="464C9DD6">
      <w:pPr>
        <w:tabs>
          <w:tab w:val="left" w:pos="227"/>
        </w:tabs>
        <w:spacing w:before="120"/>
        <w:rPr>
          <w:sz w:val="26"/>
        </w:rPr>
      </w:pPr>
      <w:r>
        <w:rPr>
          <w:sz w:val="26"/>
        </w:rPr>
        <w:t>9. Xuất</w:t>
      </w:r>
      <w:r>
        <w:rPr>
          <w:spacing w:val="27"/>
          <w:sz w:val="26"/>
        </w:rPr>
        <w:t xml:space="preserve"> </w:t>
      </w:r>
      <w:r>
        <w:rPr>
          <w:sz w:val="26"/>
        </w:rPr>
        <w:t>kho</w:t>
      </w:r>
      <w:r>
        <w:rPr>
          <w:spacing w:val="29"/>
          <w:sz w:val="26"/>
        </w:rPr>
        <w:t xml:space="preserve"> </w:t>
      </w:r>
      <w:r>
        <w:rPr>
          <w:sz w:val="26"/>
        </w:rPr>
        <w:t>một</w:t>
      </w:r>
      <w:r>
        <w:rPr>
          <w:spacing w:val="27"/>
          <w:sz w:val="26"/>
        </w:rPr>
        <w:t xml:space="preserve"> </w:t>
      </w:r>
      <w:r>
        <w:rPr>
          <w:sz w:val="26"/>
        </w:rPr>
        <w:t>số</w:t>
      </w:r>
      <w:r>
        <w:rPr>
          <w:spacing w:val="27"/>
          <w:sz w:val="26"/>
        </w:rPr>
        <w:t xml:space="preserve"> </w:t>
      </w:r>
      <w:r>
        <w:rPr>
          <w:sz w:val="26"/>
        </w:rPr>
        <w:t>nguyên</w:t>
      </w:r>
      <w:r>
        <w:rPr>
          <w:spacing w:val="27"/>
          <w:sz w:val="26"/>
        </w:rPr>
        <w:t xml:space="preserve"> </w:t>
      </w:r>
      <w:r>
        <w:rPr>
          <w:sz w:val="26"/>
        </w:rPr>
        <w:t>vật</w:t>
      </w:r>
      <w:r>
        <w:rPr>
          <w:spacing w:val="28"/>
          <w:sz w:val="26"/>
        </w:rPr>
        <w:t xml:space="preserve"> </w:t>
      </w:r>
      <w:r>
        <w:rPr>
          <w:sz w:val="26"/>
        </w:rPr>
        <w:t>liệu</w:t>
      </w:r>
      <w:r>
        <w:rPr>
          <w:spacing w:val="27"/>
          <w:sz w:val="26"/>
        </w:rPr>
        <w:t xml:space="preserve"> </w:t>
      </w:r>
      <w:r>
        <w:rPr>
          <w:sz w:val="26"/>
        </w:rPr>
        <w:t>sử</w:t>
      </w:r>
      <w:r>
        <w:rPr>
          <w:spacing w:val="28"/>
          <w:sz w:val="26"/>
        </w:rPr>
        <w:t xml:space="preserve"> </w:t>
      </w:r>
      <w:r>
        <w:rPr>
          <w:sz w:val="26"/>
        </w:rPr>
        <w:t>dụng</w:t>
      </w:r>
      <w:r>
        <w:rPr>
          <w:spacing w:val="27"/>
          <w:sz w:val="26"/>
        </w:rPr>
        <w:t xml:space="preserve"> </w:t>
      </w:r>
      <w:r>
        <w:rPr>
          <w:sz w:val="26"/>
        </w:rPr>
        <w:t>cho</w:t>
      </w:r>
      <w:r>
        <w:rPr>
          <w:spacing w:val="27"/>
          <w:sz w:val="26"/>
        </w:rPr>
        <w:t xml:space="preserve"> </w:t>
      </w:r>
      <w:r>
        <w:rPr>
          <w:sz w:val="26"/>
        </w:rPr>
        <w:t>bộ</w:t>
      </w:r>
      <w:r>
        <w:rPr>
          <w:spacing w:val="28"/>
          <w:sz w:val="26"/>
        </w:rPr>
        <w:t xml:space="preserve"> </w:t>
      </w:r>
      <w:r>
        <w:rPr>
          <w:sz w:val="26"/>
        </w:rPr>
        <w:t>phận</w:t>
      </w:r>
      <w:r>
        <w:rPr>
          <w:spacing w:val="27"/>
          <w:sz w:val="26"/>
        </w:rPr>
        <w:t xml:space="preserve"> </w:t>
      </w:r>
      <w:r>
        <w:rPr>
          <w:sz w:val="26"/>
        </w:rPr>
        <w:t>quản</w:t>
      </w:r>
      <w:r>
        <w:rPr>
          <w:spacing w:val="27"/>
          <w:sz w:val="26"/>
        </w:rPr>
        <w:t xml:space="preserve"> </w:t>
      </w:r>
      <w:r>
        <w:rPr>
          <w:sz w:val="26"/>
        </w:rPr>
        <w:t>lý</w:t>
      </w:r>
      <w:r>
        <w:rPr>
          <w:spacing w:val="27"/>
          <w:sz w:val="26"/>
        </w:rPr>
        <w:t xml:space="preserve"> </w:t>
      </w:r>
      <w:r>
        <w:rPr>
          <w:sz w:val="26"/>
        </w:rPr>
        <w:t>doanh</w:t>
      </w:r>
      <w:r>
        <w:rPr>
          <w:spacing w:val="27"/>
          <w:sz w:val="26"/>
        </w:rPr>
        <w:t xml:space="preserve"> </w:t>
      </w:r>
      <w:r>
        <w:rPr>
          <w:sz w:val="26"/>
        </w:rPr>
        <w:t>nghiệp</w:t>
      </w:r>
    </w:p>
    <w:p w14:paraId="08218DAA">
      <w:pPr>
        <w:spacing w:before="120"/>
        <w:rPr>
          <w:sz w:val="26"/>
        </w:rPr>
        <w:sectPr>
          <w:type w:val="continuous"/>
          <w:pgSz w:w="11910" w:h="16840"/>
          <w:pgMar w:top="1160" w:right="400" w:bottom="1100" w:left="680" w:header="720" w:footer="720" w:gutter="0"/>
          <w:cols w:equalWidth="0" w:num="2">
            <w:col w:w="1452" w:space="40"/>
            <w:col w:w="9338"/>
          </w:cols>
        </w:sectPr>
      </w:pPr>
    </w:p>
    <w:p w14:paraId="71F8C5BE">
      <w:pPr>
        <w:pStyle w:val="8"/>
        <w:spacing w:before="120"/>
      </w:pPr>
      <w:r>
        <w:t>5.280.000đ.</w:t>
      </w:r>
    </w:p>
    <w:p w14:paraId="3DAE902D">
      <w:pPr>
        <w:pStyle w:val="8"/>
        <w:spacing w:before="120"/>
        <w:ind w:right="1302" w:firstLine="719"/>
      </w:pPr>
      <w:r>
        <w:t>10. Kết chuyển chi phí quản lý doanh nghiệp để xác định kết quả kinh doanh. Yêu cầu:</w:t>
      </w:r>
    </w:p>
    <w:p w14:paraId="317630F3">
      <w:pPr>
        <w:pStyle w:val="13"/>
        <w:numPr>
          <w:ilvl w:val="0"/>
          <w:numId w:val="15"/>
        </w:numPr>
        <w:tabs>
          <w:tab w:val="left" w:pos="1723"/>
        </w:tabs>
        <w:spacing w:before="120"/>
        <w:ind w:right="731" w:firstLine="720"/>
        <w:rPr>
          <w:sz w:val="26"/>
        </w:rPr>
      </w:pPr>
      <w:r>
        <w:rPr>
          <w:sz w:val="26"/>
        </w:rPr>
        <w:t>Hãy cho biết chứng từ của từng nghiệp vụ trên và được ghi vào các loại sổ sách có</w:t>
      </w:r>
      <w:r>
        <w:rPr>
          <w:spacing w:val="-2"/>
          <w:sz w:val="26"/>
        </w:rPr>
        <w:t xml:space="preserve"> </w:t>
      </w:r>
      <w:r>
        <w:rPr>
          <w:sz w:val="26"/>
        </w:rPr>
        <w:t>nào?</w:t>
      </w:r>
    </w:p>
    <w:p w14:paraId="6552FB3E">
      <w:pPr>
        <w:pStyle w:val="13"/>
        <w:numPr>
          <w:ilvl w:val="0"/>
          <w:numId w:val="15"/>
        </w:numPr>
        <w:tabs>
          <w:tab w:val="left" w:pos="1740"/>
        </w:tabs>
        <w:spacing w:before="120"/>
        <w:ind w:right="726" w:firstLine="720"/>
        <w:rPr>
          <w:sz w:val="26"/>
        </w:rPr>
      </w:pPr>
      <w:r>
        <w:rPr>
          <w:sz w:val="26"/>
        </w:rPr>
        <w:t>Ghi sổ nhật ký chung các nghiệp vụ kinh tế phát sinh và lập các chứng từ có liên</w:t>
      </w:r>
      <w:r>
        <w:rPr>
          <w:spacing w:val="-2"/>
          <w:sz w:val="26"/>
        </w:rPr>
        <w:t xml:space="preserve"> </w:t>
      </w:r>
      <w:r>
        <w:rPr>
          <w:sz w:val="26"/>
        </w:rPr>
        <w:t>quan.</w:t>
      </w:r>
    </w:p>
    <w:p w14:paraId="005F52ED">
      <w:pPr>
        <w:pStyle w:val="13"/>
        <w:numPr>
          <w:ilvl w:val="0"/>
          <w:numId w:val="15"/>
        </w:numPr>
        <w:tabs>
          <w:tab w:val="left" w:pos="1718"/>
        </w:tabs>
        <w:spacing w:before="120"/>
        <w:ind w:left="1718" w:hanging="260"/>
        <w:rPr>
          <w:sz w:val="26"/>
        </w:rPr>
      </w:pPr>
      <w:r>
        <w:rPr>
          <w:sz w:val="26"/>
        </w:rPr>
        <w:t>Ghi sổ cái tài khoản</w:t>
      </w:r>
      <w:r>
        <w:rPr>
          <w:spacing w:val="-4"/>
          <w:sz w:val="26"/>
        </w:rPr>
        <w:t xml:space="preserve"> </w:t>
      </w:r>
      <w:r>
        <w:rPr>
          <w:sz w:val="26"/>
        </w:rPr>
        <w:t>642</w:t>
      </w:r>
    </w:p>
    <w:p w14:paraId="5851CB97">
      <w:pPr>
        <w:pStyle w:val="13"/>
        <w:numPr>
          <w:ilvl w:val="3"/>
          <w:numId w:val="9"/>
        </w:numPr>
        <w:tabs>
          <w:tab w:val="left" w:pos="2302"/>
        </w:tabs>
        <w:spacing w:before="120"/>
        <w:rPr>
          <w:sz w:val="26"/>
        </w:rPr>
      </w:pPr>
      <w:r>
        <w:rPr>
          <w:sz w:val="26"/>
        </w:rPr>
        <w:t>Ghi sổ sách kế</w:t>
      </w:r>
      <w:r>
        <w:rPr>
          <w:spacing w:val="-2"/>
          <w:sz w:val="26"/>
        </w:rPr>
        <w:t xml:space="preserve"> </w:t>
      </w:r>
      <w:r>
        <w:rPr>
          <w:sz w:val="26"/>
        </w:rPr>
        <w:t>toán</w:t>
      </w:r>
    </w:p>
    <w:p w14:paraId="48E1E3BF">
      <w:pPr>
        <w:pStyle w:val="13"/>
        <w:numPr>
          <w:ilvl w:val="0"/>
          <w:numId w:val="16"/>
        </w:numPr>
        <w:tabs>
          <w:tab w:val="left" w:pos="1704"/>
        </w:tabs>
        <w:spacing w:before="120"/>
        <w:rPr>
          <w:sz w:val="26"/>
        </w:rPr>
      </w:pPr>
      <w:r>
        <w:rPr>
          <w:sz w:val="26"/>
        </w:rPr>
        <w:t>Ghi sổ kế toán tổng</w:t>
      </w:r>
      <w:r>
        <w:rPr>
          <w:spacing w:val="-4"/>
          <w:sz w:val="26"/>
        </w:rPr>
        <w:t xml:space="preserve"> </w:t>
      </w:r>
      <w:r>
        <w:rPr>
          <w:sz w:val="26"/>
        </w:rPr>
        <w:t>hợp:</w:t>
      </w:r>
    </w:p>
    <w:p w14:paraId="573D7785">
      <w:pPr>
        <w:pStyle w:val="8"/>
        <w:spacing w:before="120"/>
        <w:ind w:left="1458"/>
      </w:pPr>
      <w:r>
        <w:t>+ Sổ tổng hợp : nhật ký, sổ cái,…v…v tùy theo hình thức ghi sổ kế toán tại DN</w:t>
      </w:r>
    </w:p>
    <w:p w14:paraId="0E86689F">
      <w:pPr>
        <w:pStyle w:val="13"/>
        <w:numPr>
          <w:ilvl w:val="1"/>
          <w:numId w:val="16"/>
        </w:numPr>
        <w:tabs>
          <w:tab w:val="left" w:pos="2330"/>
        </w:tabs>
        <w:spacing w:before="120"/>
        <w:rPr>
          <w:sz w:val="26"/>
        </w:rPr>
      </w:pPr>
      <w:r>
        <w:rPr>
          <w:sz w:val="26"/>
        </w:rPr>
        <w:t>Bước 1: Mở sổ kế</w:t>
      </w:r>
      <w:r>
        <w:rPr>
          <w:spacing w:val="-5"/>
          <w:sz w:val="26"/>
        </w:rPr>
        <w:t xml:space="preserve"> </w:t>
      </w:r>
      <w:r>
        <w:rPr>
          <w:sz w:val="26"/>
        </w:rPr>
        <w:t>toán</w:t>
      </w:r>
    </w:p>
    <w:p w14:paraId="4670C9FB">
      <w:pPr>
        <w:pStyle w:val="13"/>
        <w:numPr>
          <w:ilvl w:val="1"/>
          <w:numId w:val="16"/>
        </w:numPr>
        <w:tabs>
          <w:tab w:val="left" w:pos="2330"/>
        </w:tabs>
        <w:spacing w:before="120"/>
        <w:rPr>
          <w:sz w:val="26"/>
        </w:rPr>
      </w:pPr>
      <w:r>
        <w:rPr>
          <w:sz w:val="26"/>
        </w:rPr>
        <w:t>Bước 2: Ghi sổ kế</w:t>
      </w:r>
      <w:r>
        <w:rPr>
          <w:spacing w:val="-4"/>
          <w:sz w:val="26"/>
        </w:rPr>
        <w:t xml:space="preserve"> </w:t>
      </w:r>
      <w:r>
        <w:rPr>
          <w:sz w:val="26"/>
        </w:rPr>
        <w:t>toán</w:t>
      </w:r>
    </w:p>
    <w:p w14:paraId="5844A23D">
      <w:pPr>
        <w:pStyle w:val="13"/>
        <w:numPr>
          <w:ilvl w:val="1"/>
          <w:numId w:val="16"/>
        </w:numPr>
        <w:tabs>
          <w:tab w:val="left" w:pos="2330"/>
        </w:tabs>
        <w:spacing w:before="120"/>
        <w:rPr>
          <w:sz w:val="26"/>
        </w:rPr>
      </w:pPr>
      <w:r>
        <w:rPr>
          <w:sz w:val="26"/>
        </w:rPr>
        <w:t>Bước 3: Khóa sổ kế</w:t>
      </w:r>
      <w:r>
        <w:rPr>
          <w:spacing w:val="-3"/>
          <w:sz w:val="26"/>
        </w:rPr>
        <w:t xml:space="preserve"> </w:t>
      </w:r>
      <w:r>
        <w:rPr>
          <w:sz w:val="26"/>
        </w:rPr>
        <w:t>toán</w:t>
      </w:r>
    </w:p>
    <w:p w14:paraId="1EEE482B">
      <w:pPr>
        <w:pStyle w:val="13"/>
        <w:numPr>
          <w:ilvl w:val="0"/>
          <w:numId w:val="16"/>
        </w:numPr>
        <w:tabs>
          <w:tab w:val="left" w:pos="1718"/>
        </w:tabs>
        <w:spacing w:before="120"/>
        <w:ind w:left="1718" w:hanging="260"/>
        <w:rPr>
          <w:sz w:val="26"/>
        </w:rPr>
      </w:pPr>
      <w:r>
        <w:rPr>
          <w:sz w:val="26"/>
        </w:rPr>
        <w:t>Ghi vào sổ kế toán chi</w:t>
      </w:r>
      <w:r>
        <w:rPr>
          <w:spacing w:val="-4"/>
          <w:sz w:val="26"/>
        </w:rPr>
        <w:t xml:space="preserve"> </w:t>
      </w:r>
      <w:r>
        <w:rPr>
          <w:sz w:val="26"/>
        </w:rPr>
        <w:t>tiết</w:t>
      </w:r>
    </w:p>
    <w:p w14:paraId="3E44CBDD">
      <w:pPr>
        <w:pStyle w:val="13"/>
        <w:numPr>
          <w:ilvl w:val="1"/>
          <w:numId w:val="7"/>
        </w:numPr>
        <w:tabs>
          <w:tab w:val="left" w:pos="1610"/>
        </w:tabs>
        <w:ind w:firstLine="720"/>
        <w:rPr>
          <w:sz w:val="26"/>
        </w:rPr>
      </w:pPr>
      <w:r>
        <w:rPr>
          <w:sz w:val="26"/>
        </w:rPr>
        <w:t>Sổ chi phí SXKD (tương tự như đối với TK</w:t>
      </w:r>
      <w:r>
        <w:rPr>
          <w:spacing w:val="-7"/>
          <w:sz w:val="26"/>
        </w:rPr>
        <w:t xml:space="preserve"> </w:t>
      </w:r>
      <w:r>
        <w:rPr>
          <w:sz w:val="26"/>
        </w:rPr>
        <w:t>641).</w:t>
      </w:r>
    </w:p>
    <w:p w14:paraId="712ACEAE">
      <w:pPr>
        <w:pStyle w:val="13"/>
        <w:numPr>
          <w:ilvl w:val="1"/>
          <w:numId w:val="7"/>
        </w:numPr>
        <w:tabs>
          <w:tab w:val="left" w:pos="1610"/>
        </w:tabs>
        <w:spacing w:before="119"/>
        <w:ind w:firstLine="720"/>
        <w:rPr>
          <w:sz w:val="26"/>
        </w:rPr>
      </w:pPr>
      <w:r>
        <w:rPr>
          <w:sz w:val="26"/>
        </w:rPr>
        <w:t>Sổ KT chi tiết các TK liên</w:t>
      </w:r>
      <w:r>
        <w:rPr>
          <w:spacing w:val="-2"/>
          <w:sz w:val="26"/>
        </w:rPr>
        <w:t xml:space="preserve"> </w:t>
      </w:r>
      <w:r>
        <w:rPr>
          <w:sz w:val="26"/>
        </w:rPr>
        <w:t>quan</w:t>
      </w:r>
    </w:p>
    <w:p w14:paraId="3EAA44BF">
      <w:pPr>
        <w:pStyle w:val="13"/>
        <w:numPr>
          <w:ilvl w:val="0"/>
          <w:numId w:val="6"/>
        </w:numPr>
        <w:tabs>
          <w:tab w:val="left" w:pos="934"/>
        </w:tabs>
        <w:ind w:right="1715" w:firstLine="0"/>
        <w:jc w:val="both"/>
        <w:rPr>
          <w:sz w:val="26"/>
        </w:rPr>
      </w:pPr>
      <w:r>
        <w:rPr>
          <w:sz w:val="26"/>
        </w:rPr>
        <w:t>ĐỐI VỚI HÌNH THỨC KẾ TOÁN NHẬT KÝ CHUNG: gồm các sổ nhật</w:t>
      </w:r>
      <w:r>
        <w:rPr>
          <w:spacing w:val="-27"/>
          <w:sz w:val="26"/>
        </w:rPr>
        <w:t xml:space="preserve"> </w:t>
      </w:r>
      <w:r>
        <w:rPr>
          <w:sz w:val="26"/>
        </w:rPr>
        <w:t>ký chung,nhật ký đặc biệt, sổ cái TK 642-</w:t>
      </w:r>
      <w:r>
        <w:rPr>
          <w:spacing w:val="-1"/>
          <w:sz w:val="26"/>
        </w:rPr>
        <w:t xml:space="preserve"> </w:t>
      </w:r>
      <w:r>
        <w:rPr>
          <w:sz w:val="26"/>
        </w:rPr>
        <w:t>CPQLDN</w:t>
      </w:r>
    </w:p>
    <w:p w14:paraId="329B65C0">
      <w:pPr>
        <w:pStyle w:val="8"/>
        <w:spacing w:before="120"/>
        <w:ind w:left="3149"/>
      </w:pPr>
      <w:r>
        <w:t>QUY TRÌNH CHUNG GHI SỔ KẾ TOÁN</w:t>
      </w:r>
    </w:p>
    <w:p w14:paraId="5E7B184E">
      <w:pPr>
        <w:sectPr>
          <w:type w:val="continuous"/>
          <w:pgSz w:w="11910" w:h="16840"/>
          <w:pgMar w:top="1160" w:right="400" w:bottom="1100" w:left="680" w:header="720" w:footer="720" w:gutter="0"/>
          <w:cols w:space="720" w:num="1"/>
        </w:sectPr>
      </w:pPr>
    </w:p>
    <w:p w14:paraId="7D4797E8">
      <w:pPr>
        <w:spacing w:before="64"/>
        <w:ind w:left="1989"/>
      </w:pPr>
      <w:r>
        <w:rPr>
          <w:lang w:bidi="ar-SA"/>
        </w:rPr>
        <mc:AlternateContent>
          <mc:Choice Requires="wpg">
            <w:drawing>
              <wp:anchor distT="0" distB="0" distL="114300" distR="114300" simplePos="0" relativeHeight="251675648" behindDoc="0" locked="0" layoutInCell="1" allowOverlap="1">
                <wp:simplePos x="0" y="0"/>
                <wp:positionH relativeFrom="page">
                  <wp:posOffset>3274695</wp:posOffset>
                </wp:positionH>
                <wp:positionV relativeFrom="paragraph">
                  <wp:posOffset>130810</wp:posOffset>
                </wp:positionV>
                <wp:extent cx="1518285" cy="450850"/>
                <wp:effectExtent l="7620" t="6985" r="7620" b="8890"/>
                <wp:wrapNone/>
                <wp:docPr id="218" name="Group 200"/>
                <wp:cNvGraphicFramePr/>
                <a:graphic xmlns:a="http://schemas.openxmlformats.org/drawingml/2006/main">
                  <a:graphicData uri="http://schemas.microsoft.com/office/word/2010/wordprocessingGroup">
                    <wpg:wgp>
                      <wpg:cNvGrpSpPr/>
                      <wpg:grpSpPr>
                        <a:xfrm>
                          <a:off x="0" y="0"/>
                          <a:ext cx="1518285" cy="450850"/>
                          <a:chOff x="5157" y="206"/>
                          <a:chExt cx="2391" cy="710"/>
                        </a:xfrm>
                      </wpg:grpSpPr>
                      <wps:wsp>
                        <wps:cNvPr id="219" name="Rectangle 203"/>
                        <wps:cNvSpPr>
                          <a:spLocks noChangeArrowheads="1"/>
                        </wps:cNvSpPr>
                        <wps:spPr bwMode="auto">
                          <a:xfrm>
                            <a:off x="5164" y="213"/>
                            <a:ext cx="1837" cy="695"/>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220" name="AutoShape 202"/>
                        <wps:cNvSpPr/>
                        <wps:spPr bwMode="auto">
                          <a:xfrm>
                            <a:off x="6950" y="419"/>
                            <a:ext cx="597" cy="120"/>
                          </a:xfrm>
                          <a:custGeom>
                            <a:avLst/>
                            <a:gdLst>
                              <a:gd name="T0" fmla="+- 0 7427 6950"/>
                              <a:gd name="T1" fmla="*/ T0 w 597"/>
                              <a:gd name="T2" fmla="+- 0 489 419"/>
                              <a:gd name="T3" fmla="*/ 489 h 120"/>
                              <a:gd name="T4" fmla="+- 0 7427 6950"/>
                              <a:gd name="T5" fmla="*/ T4 w 597"/>
                              <a:gd name="T6" fmla="+- 0 539 419"/>
                              <a:gd name="T7" fmla="*/ 539 h 120"/>
                              <a:gd name="T8" fmla="+- 0 7527 6950"/>
                              <a:gd name="T9" fmla="*/ T8 w 597"/>
                              <a:gd name="T10" fmla="+- 0 489 419"/>
                              <a:gd name="T11" fmla="*/ 489 h 120"/>
                              <a:gd name="T12" fmla="+- 0 7453 6950"/>
                              <a:gd name="T13" fmla="*/ T12 w 597"/>
                              <a:gd name="T14" fmla="+- 0 489 419"/>
                              <a:gd name="T15" fmla="*/ 489 h 120"/>
                              <a:gd name="T16" fmla="+- 0 7427 6950"/>
                              <a:gd name="T17" fmla="*/ T16 w 597"/>
                              <a:gd name="T18" fmla="+- 0 489 419"/>
                              <a:gd name="T19" fmla="*/ 489 h 120"/>
                              <a:gd name="T20" fmla="+- 0 7427 6950"/>
                              <a:gd name="T21" fmla="*/ T20 w 597"/>
                              <a:gd name="T22" fmla="+- 0 469 419"/>
                              <a:gd name="T23" fmla="*/ 469 h 120"/>
                              <a:gd name="T24" fmla="+- 0 7427 6950"/>
                              <a:gd name="T25" fmla="*/ T24 w 597"/>
                              <a:gd name="T26" fmla="+- 0 489 419"/>
                              <a:gd name="T27" fmla="*/ 489 h 120"/>
                              <a:gd name="T28" fmla="+- 0 7453 6950"/>
                              <a:gd name="T29" fmla="*/ T28 w 597"/>
                              <a:gd name="T30" fmla="+- 0 489 419"/>
                              <a:gd name="T31" fmla="*/ 489 h 120"/>
                              <a:gd name="T32" fmla="+- 0 7457 6950"/>
                              <a:gd name="T33" fmla="*/ T32 w 597"/>
                              <a:gd name="T34" fmla="+- 0 485 419"/>
                              <a:gd name="T35" fmla="*/ 485 h 120"/>
                              <a:gd name="T36" fmla="+- 0 7457 6950"/>
                              <a:gd name="T37" fmla="*/ T36 w 597"/>
                              <a:gd name="T38" fmla="+- 0 474 419"/>
                              <a:gd name="T39" fmla="*/ 474 h 120"/>
                              <a:gd name="T40" fmla="+- 0 7453 6950"/>
                              <a:gd name="T41" fmla="*/ T40 w 597"/>
                              <a:gd name="T42" fmla="+- 0 469 419"/>
                              <a:gd name="T43" fmla="*/ 469 h 120"/>
                              <a:gd name="T44" fmla="+- 0 7427 6950"/>
                              <a:gd name="T45" fmla="*/ T44 w 597"/>
                              <a:gd name="T46" fmla="+- 0 469 419"/>
                              <a:gd name="T47" fmla="*/ 469 h 120"/>
                              <a:gd name="T48" fmla="+- 0 7427 6950"/>
                              <a:gd name="T49" fmla="*/ T48 w 597"/>
                              <a:gd name="T50" fmla="+- 0 419 419"/>
                              <a:gd name="T51" fmla="*/ 419 h 120"/>
                              <a:gd name="T52" fmla="+- 0 7427 6950"/>
                              <a:gd name="T53" fmla="*/ T52 w 597"/>
                              <a:gd name="T54" fmla="+- 0 469 419"/>
                              <a:gd name="T55" fmla="*/ 469 h 120"/>
                              <a:gd name="T56" fmla="+- 0 7447 6950"/>
                              <a:gd name="T57" fmla="*/ T56 w 597"/>
                              <a:gd name="T58" fmla="+- 0 469 419"/>
                              <a:gd name="T59" fmla="*/ 469 h 120"/>
                              <a:gd name="T60" fmla="+- 0 7453 6950"/>
                              <a:gd name="T61" fmla="*/ T60 w 597"/>
                              <a:gd name="T62" fmla="+- 0 469 419"/>
                              <a:gd name="T63" fmla="*/ 469 h 120"/>
                              <a:gd name="T64" fmla="+- 0 7457 6950"/>
                              <a:gd name="T65" fmla="*/ T64 w 597"/>
                              <a:gd name="T66" fmla="+- 0 474 419"/>
                              <a:gd name="T67" fmla="*/ 474 h 120"/>
                              <a:gd name="T68" fmla="+- 0 7457 6950"/>
                              <a:gd name="T69" fmla="*/ T68 w 597"/>
                              <a:gd name="T70" fmla="+- 0 485 419"/>
                              <a:gd name="T71" fmla="*/ 485 h 120"/>
                              <a:gd name="T72" fmla="+- 0 7453 6950"/>
                              <a:gd name="T73" fmla="*/ T72 w 597"/>
                              <a:gd name="T74" fmla="+- 0 489 419"/>
                              <a:gd name="T75" fmla="*/ 489 h 120"/>
                              <a:gd name="T76" fmla="+- 0 7527 6950"/>
                              <a:gd name="T77" fmla="*/ T76 w 597"/>
                              <a:gd name="T78" fmla="+- 0 489 419"/>
                              <a:gd name="T79" fmla="*/ 489 h 120"/>
                              <a:gd name="T80" fmla="+- 0 7547 6950"/>
                              <a:gd name="T81" fmla="*/ T80 w 597"/>
                              <a:gd name="T82" fmla="+- 0 479 419"/>
                              <a:gd name="T83" fmla="*/ 479 h 120"/>
                              <a:gd name="T84" fmla="+- 0 7427 6950"/>
                              <a:gd name="T85" fmla="*/ T84 w 597"/>
                              <a:gd name="T86" fmla="+- 0 419 419"/>
                              <a:gd name="T87" fmla="*/ 419 h 120"/>
                              <a:gd name="T88" fmla="+- 0 6960 6950"/>
                              <a:gd name="T89" fmla="*/ T88 w 597"/>
                              <a:gd name="T90" fmla="+- 0 468 419"/>
                              <a:gd name="T91" fmla="*/ 468 h 120"/>
                              <a:gd name="T92" fmla="+- 0 6954 6950"/>
                              <a:gd name="T93" fmla="*/ T92 w 597"/>
                              <a:gd name="T94" fmla="+- 0 468 419"/>
                              <a:gd name="T95" fmla="*/ 468 h 120"/>
                              <a:gd name="T96" fmla="+- 0 6950 6950"/>
                              <a:gd name="T97" fmla="*/ T96 w 597"/>
                              <a:gd name="T98" fmla="+- 0 473 419"/>
                              <a:gd name="T99" fmla="*/ 473 h 120"/>
                              <a:gd name="T100" fmla="+- 0 6950 6950"/>
                              <a:gd name="T101" fmla="*/ T100 w 597"/>
                              <a:gd name="T102" fmla="+- 0 484 419"/>
                              <a:gd name="T103" fmla="*/ 484 h 120"/>
                              <a:gd name="T104" fmla="+- 0 6954 6950"/>
                              <a:gd name="T105" fmla="*/ T104 w 597"/>
                              <a:gd name="T106" fmla="+- 0 488 419"/>
                              <a:gd name="T107" fmla="*/ 488 h 120"/>
                              <a:gd name="T108" fmla="+- 0 7427 6950"/>
                              <a:gd name="T109" fmla="*/ T108 w 597"/>
                              <a:gd name="T110" fmla="+- 0 489 419"/>
                              <a:gd name="T111" fmla="*/ 489 h 120"/>
                              <a:gd name="T112" fmla="+- 0 7427 6950"/>
                              <a:gd name="T113" fmla="*/ T112 w 597"/>
                              <a:gd name="T114" fmla="+- 0 469 419"/>
                              <a:gd name="T115" fmla="*/ 469 h 120"/>
                              <a:gd name="T116" fmla="+- 0 6960 6950"/>
                              <a:gd name="T117" fmla="*/ T116 w 597"/>
                              <a:gd name="T118" fmla="+- 0 468 419"/>
                              <a:gd name="T119" fmla="*/ 468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97" h="120">
                                <a:moveTo>
                                  <a:pt x="477" y="70"/>
                                </a:moveTo>
                                <a:lnTo>
                                  <a:pt x="477" y="120"/>
                                </a:lnTo>
                                <a:lnTo>
                                  <a:pt x="577" y="70"/>
                                </a:lnTo>
                                <a:lnTo>
                                  <a:pt x="503" y="70"/>
                                </a:lnTo>
                                <a:lnTo>
                                  <a:pt x="477" y="70"/>
                                </a:lnTo>
                                <a:close/>
                                <a:moveTo>
                                  <a:pt x="477" y="50"/>
                                </a:moveTo>
                                <a:lnTo>
                                  <a:pt x="477" y="70"/>
                                </a:lnTo>
                                <a:lnTo>
                                  <a:pt x="503" y="70"/>
                                </a:lnTo>
                                <a:lnTo>
                                  <a:pt x="507" y="66"/>
                                </a:lnTo>
                                <a:lnTo>
                                  <a:pt x="507" y="55"/>
                                </a:lnTo>
                                <a:lnTo>
                                  <a:pt x="503" y="50"/>
                                </a:lnTo>
                                <a:lnTo>
                                  <a:pt x="477" y="50"/>
                                </a:lnTo>
                                <a:close/>
                                <a:moveTo>
                                  <a:pt x="477" y="0"/>
                                </a:moveTo>
                                <a:lnTo>
                                  <a:pt x="477" y="50"/>
                                </a:lnTo>
                                <a:lnTo>
                                  <a:pt x="497" y="50"/>
                                </a:lnTo>
                                <a:lnTo>
                                  <a:pt x="503" y="50"/>
                                </a:lnTo>
                                <a:lnTo>
                                  <a:pt x="507" y="55"/>
                                </a:lnTo>
                                <a:lnTo>
                                  <a:pt x="507" y="66"/>
                                </a:lnTo>
                                <a:lnTo>
                                  <a:pt x="503" y="70"/>
                                </a:lnTo>
                                <a:lnTo>
                                  <a:pt x="577" y="70"/>
                                </a:lnTo>
                                <a:lnTo>
                                  <a:pt x="597" y="60"/>
                                </a:lnTo>
                                <a:lnTo>
                                  <a:pt x="477" y="0"/>
                                </a:lnTo>
                                <a:close/>
                                <a:moveTo>
                                  <a:pt x="10" y="49"/>
                                </a:moveTo>
                                <a:lnTo>
                                  <a:pt x="4" y="49"/>
                                </a:lnTo>
                                <a:lnTo>
                                  <a:pt x="0" y="54"/>
                                </a:lnTo>
                                <a:lnTo>
                                  <a:pt x="0" y="65"/>
                                </a:lnTo>
                                <a:lnTo>
                                  <a:pt x="4" y="69"/>
                                </a:lnTo>
                                <a:lnTo>
                                  <a:pt x="477" y="70"/>
                                </a:lnTo>
                                <a:lnTo>
                                  <a:pt x="477" y="50"/>
                                </a:lnTo>
                                <a:lnTo>
                                  <a:pt x="10" y="49"/>
                                </a:lnTo>
                                <a:close/>
                              </a:path>
                            </a:pathLst>
                          </a:custGeom>
                          <a:solidFill>
                            <a:srgbClr val="000000"/>
                          </a:solidFill>
                          <a:ln>
                            <a:noFill/>
                          </a:ln>
                        </wps:spPr>
                        <wps:bodyPr rot="0" vert="horz" wrap="square" lIns="91440" tIns="45720" rIns="91440" bIns="45720" anchor="t" anchorCtr="0" upright="1">
                          <a:noAutofit/>
                        </wps:bodyPr>
                      </wps:wsp>
                      <wps:wsp>
                        <wps:cNvPr id="221" name="Text Box 201"/>
                        <wps:cNvSpPr txBox="1">
                          <a:spLocks noChangeArrowheads="1"/>
                        </wps:cNvSpPr>
                        <wps:spPr bwMode="auto">
                          <a:xfrm>
                            <a:off x="5156" y="205"/>
                            <a:ext cx="2391" cy="710"/>
                          </a:xfrm>
                          <a:prstGeom prst="rect">
                            <a:avLst/>
                          </a:prstGeom>
                          <a:noFill/>
                          <a:ln>
                            <a:noFill/>
                          </a:ln>
                        </wps:spPr>
                        <wps:txbx>
                          <w:txbxContent>
                            <w:p w14:paraId="72D3F2D6">
                              <w:pPr>
                                <w:spacing w:before="87"/>
                                <w:ind w:left="160"/>
                                <w:rPr>
                                  <w:sz w:val="26"/>
                                </w:rPr>
                              </w:pPr>
                              <w:r>
                                <w:rPr>
                                  <w:sz w:val="26"/>
                                </w:rPr>
                                <w:t>Nhật ký chung</w:t>
                              </w:r>
                            </w:p>
                          </w:txbxContent>
                        </wps:txbx>
                        <wps:bodyPr rot="0" vert="horz" wrap="square" lIns="0" tIns="0" rIns="0" bIns="0" anchor="t" anchorCtr="0" upright="1">
                          <a:noAutofit/>
                        </wps:bodyPr>
                      </wps:wsp>
                    </wpg:wgp>
                  </a:graphicData>
                </a:graphic>
              </wp:anchor>
            </w:drawing>
          </mc:Choice>
          <mc:Fallback>
            <w:pict>
              <v:group id="Group 200" o:spid="_x0000_s1026" o:spt="203" style="position:absolute;left:0pt;margin-left:257.85pt;margin-top:10.3pt;height:35.5pt;width:119.55pt;mso-position-horizontal-relative:page;z-index:251675648;mso-width-relative:page;mso-height-relative:page;" coordorigin="5157,206" coordsize="2391,710" o:gfxdata="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">
                <o:lock v:ext="edit" aspectratio="f"/>
                <v:rect id="Rectangle 203" o:spid="_x0000_s1026" o:spt="1" style="position:absolute;left:5164;top:213;height:695;width:1837;" filled="f" stroked="t" coordsize="21600,21600" o:gfxdata="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2mFLr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rect>
                <v:shape id="AutoShape 202" o:spid="_x0000_s1026" o:spt="100" style="position:absolute;left:6950;top:419;height:120;width:597;" fillcolor="#000000" filled="t" stroked="f" coordsize="597,120" o:gfxdata="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mhcyMtwAAANwAAAAP&#10;AAAAAAAAAAEAIAAAACIAAABkcnMvZG93bnJldi54bWxQSwECFAAUAAAACACHTuJAMy8FnjsAAAA5&#10;AAAAEAAAAAAAAAABACAAAAAGAQAAZHJzL3NoYXBleG1sLnhtbFBLBQYAAAAABgAGAFsBAACwAwAA&#10;AAA=&#10;" path="m477,70l477,120,577,70,503,70,477,70xm477,50l477,70,503,70,507,66,507,55,503,50,477,50xm477,0l477,50,497,50,503,50,507,55,507,66,503,70,577,70,597,60,477,0xm10,49l4,49,0,54,0,65,4,69,477,70,477,50,10,49xe">
                  <v:path o:connectlocs="477,489;477,539;577,489;503,489;477,489;477,469;477,489;503,489;507,485;507,474;503,469;477,469;477,419;477,469;497,469;503,469;507,474;507,485;503,489;577,489;597,479;477,419;10,468;4,468;0,473;0,484;4,488;477,489;477,469;10,468" o:connectangles="0,0,0,0,0,0,0,0,0,0,0,0,0,0,0,0,0,0,0,0,0,0,0,0,0,0,0,0,0,0"/>
                  <v:fill on="t" focussize="0,0"/>
                  <v:stroke on="f"/>
                  <v:imagedata o:title=""/>
                  <o:lock v:ext="edit" aspectratio="f"/>
                </v:shape>
                <v:shape id="Text Box 201" o:spid="_x0000_s1026" o:spt="202" type="#_x0000_t202" style="position:absolute;left:5156;top:205;height:710;width:2391;" filled="f" stroked="f" coordsize="21600,21600" o:gfxdata="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hczuW/&#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2D3F2D6">
                        <w:pPr>
                          <w:spacing w:before="87"/>
                          <w:ind w:left="160"/>
                          <w:rPr>
                            <w:sz w:val="26"/>
                          </w:rPr>
                        </w:pPr>
                        <w:r>
                          <w:rPr>
                            <w:sz w:val="26"/>
                          </w:rPr>
                          <w:t>Nhật ký chung</w:t>
                        </w:r>
                      </w:p>
                    </w:txbxContent>
                  </v:textbox>
                </v:shape>
              </v:group>
            </w:pict>
          </mc:Fallback>
        </mc:AlternateContent>
      </w:r>
      <w:r>
        <w:rPr>
          <w:lang w:bidi="ar-SA"/>
        </w:rPr>
        <mc:AlternateContent>
          <mc:Choice Requires="wpg">
            <w:drawing>
              <wp:anchor distT="0" distB="0" distL="114300" distR="114300" simplePos="0" relativeHeight="251676672" behindDoc="0" locked="0" layoutInCell="1" allowOverlap="1">
                <wp:simplePos x="0" y="0"/>
                <wp:positionH relativeFrom="page">
                  <wp:posOffset>4787900</wp:posOffset>
                </wp:positionH>
                <wp:positionV relativeFrom="paragraph">
                  <wp:posOffset>-5080</wp:posOffset>
                </wp:positionV>
                <wp:extent cx="2119630" cy="803275"/>
                <wp:effectExtent l="6350" t="4445" r="7620" b="1905"/>
                <wp:wrapNone/>
                <wp:docPr id="213" name="Group 195"/>
                <wp:cNvGraphicFramePr/>
                <a:graphic xmlns:a="http://schemas.openxmlformats.org/drawingml/2006/main">
                  <a:graphicData uri="http://schemas.microsoft.com/office/word/2010/wordprocessingGroup">
                    <wpg:wgp>
                      <wpg:cNvGrpSpPr/>
                      <wpg:grpSpPr>
                        <a:xfrm>
                          <a:off x="0" y="0"/>
                          <a:ext cx="2119630" cy="803275"/>
                          <a:chOff x="7540" y="-8"/>
                          <a:chExt cx="3338" cy="1265"/>
                        </a:xfrm>
                      </wpg:grpSpPr>
                      <wps:wsp>
                        <wps:cNvPr id="214" name="Freeform 199"/>
                        <wps:cNvSpPr/>
                        <wps:spPr bwMode="auto">
                          <a:xfrm>
                            <a:off x="8835" y="211"/>
                            <a:ext cx="806" cy="709"/>
                          </a:xfrm>
                          <a:custGeom>
                            <a:avLst/>
                            <a:gdLst>
                              <a:gd name="T0" fmla="+- 0 9641 8836"/>
                              <a:gd name="T1" fmla="*/ T0 w 806"/>
                              <a:gd name="T2" fmla="+- 0 213 211"/>
                              <a:gd name="T3" fmla="*/ 213 h 709"/>
                              <a:gd name="T4" fmla="+- 0 9507 8836"/>
                              <a:gd name="T5" fmla="*/ T4 w 806"/>
                              <a:gd name="T6" fmla="+- 0 211 211"/>
                              <a:gd name="T7" fmla="*/ 211 h 709"/>
                              <a:gd name="T8" fmla="+- 0 9528 8836"/>
                              <a:gd name="T9" fmla="*/ T8 w 806"/>
                              <a:gd name="T10" fmla="+- 0 256 211"/>
                              <a:gd name="T11" fmla="*/ 256 h 709"/>
                              <a:gd name="T12" fmla="+- 0 8847 8836"/>
                              <a:gd name="T13" fmla="*/ T12 w 806"/>
                              <a:gd name="T14" fmla="+- 0 583 211"/>
                              <a:gd name="T15" fmla="*/ 583 h 709"/>
                              <a:gd name="T16" fmla="+- 0 8846 8836"/>
                              <a:gd name="T17" fmla="*/ T16 w 806"/>
                              <a:gd name="T18" fmla="+- 0 583 211"/>
                              <a:gd name="T19" fmla="*/ 583 h 709"/>
                              <a:gd name="T20" fmla="+- 0 8840 8836"/>
                              <a:gd name="T21" fmla="*/ T20 w 806"/>
                              <a:gd name="T22" fmla="+- 0 585 211"/>
                              <a:gd name="T23" fmla="*/ 585 h 709"/>
                              <a:gd name="T24" fmla="+- 0 8839 8836"/>
                              <a:gd name="T25" fmla="*/ T24 w 806"/>
                              <a:gd name="T26" fmla="+- 0 587 211"/>
                              <a:gd name="T27" fmla="*/ 587 h 709"/>
                              <a:gd name="T28" fmla="+- 0 8838 8836"/>
                              <a:gd name="T29" fmla="*/ T28 w 806"/>
                              <a:gd name="T30" fmla="+- 0 588 211"/>
                              <a:gd name="T31" fmla="*/ 588 h 709"/>
                              <a:gd name="T32" fmla="+- 0 8836 8836"/>
                              <a:gd name="T33" fmla="*/ T32 w 806"/>
                              <a:gd name="T34" fmla="+- 0 594 211"/>
                              <a:gd name="T35" fmla="*/ 594 h 709"/>
                              <a:gd name="T36" fmla="+- 0 8836 8836"/>
                              <a:gd name="T37" fmla="*/ T36 w 806"/>
                              <a:gd name="T38" fmla="+- 0 595 211"/>
                              <a:gd name="T39" fmla="*/ 595 h 709"/>
                              <a:gd name="T40" fmla="+- 0 8836 8836"/>
                              <a:gd name="T41" fmla="*/ T40 w 806"/>
                              <a:gd name="T42" fmla="+- 0 596 211"/>
                              <a:gd name="T43" fmla="*/ 596 h 709"/>
                              <a:gd name="T44" fmla="+- 0 8838 8836"/>
                              <a:gd name="T45" fmla="*/ T44 w 806"/>
                              <a:gd name="T46" fmla="+- 0 601 211"/>
                              <a:gd name="T47" fmla="*/ 601 h 709"/>
                              <a:gd name="T48" fmla="+- 0 8840 8836"/>
                              <a:gd name="T49" fmla="*/ T48 w 806"/>
                              <a:gd name="T50" fmla="+- 0 602 211"/>
                              <a:gd name="T51" fmla="*/ 602 h 709"/>
                              <a:gd name="T52" fmla="+- 0 8840 8836"/>
                              <a:gd name="T53" fmla="*/ T52 w 806"/>
                              <a:gd name="T54" fmla="+- 0 604 211"/>
                              <a:gd name="T55" fmla="*/ 604 h 709"/>
                              <a:gd name="T56" fmla="+- 0 8846 8836"/>
                              <a:gd name="T57" fmla="*/ T56 w 806"/>
                              <a:gd name="T58" fmla="+- 0 606 211"/>
                              <a:gd name="T59" fmla="*/ 606 h 709"/>
                              <a:gd name="T60" fmla="+- 0 8848 8836"/>
                              <a:gd name="T61" fmla="*/ T60 w 806"/>
                              <a:gd name="T62" fmla="+- 0 605 211"/>
                              <a:gd name="T63" fmla="*/ 605 h 709"/>
                              <a:gd name="T64" fmla="+- 0 9526 8836"/>
                              <a:gd name="T65" fmla="*/ T64 w 806"/>
                              <a:gd name="T66" fmla="+- 0 873 211"/>
                              <a:gd name="T67" fmla="*/ 873 h 709"/>
                              <a:gd name="T68" fmla="+- 0 9507 8836"/>
                              <a:gd name="T69" fmla="*/ T68 w 806"/>
                              <a:gd name="T70" fmla="+- 0 920 211"/>
                              <a:gd name="T71" fmla="*/ 920 h 709"/>
                              <a:gd name="T72" fmla="+- 0 9641 8836"/>
                              <a:gd name="T73" fmla="*/ T72 w 806"/>
                              <a:gd name="T74" fmla="+- 0 908 211"/>
                              <a:gd name="T75" fmla="*/ 908 h 709"/>
                              <a:gd name="T76" fmla="+- 0 9618 8836"/>
                              <a:gd name="T77" fmla="*/ T76 w 806"/>
                              <a:gd name="T78" fmla="+- 0 883 211"/>
                              <a:gd name="T79" fmla="*/ 883 h 709"/>
                              <a:gd name="T80" fmla="+- 0 9551 8836"/>
                              <a:gd name="T81" fmla="*/ T80 w 806"/>
                              <a:gd name="T82" fmla="+- 0 808 211"/>
                              <a:gd name="T83" fmla="*/ 808 h 709"/>
                              <a:gd name="T84" fmla="+- 0 9533 8836"/>
                              <a:gd name="T85" fmla="*/ T84 w 806"/>
                              <a:gd name="T86" fmla="+- 0 855 211"/>
                              <a:gd name="T87" fmla="*/ 855 h 709"/>
                              <a:gd name="T88" fmla="+- 0 8872 8836"/>
                              <a:gd name="T89" fmla="*/ T88 w 806"/>
                              <a:gd name="T90" fmla="+- 0 593 211"/>
                              <a:gd name="T91" fmla="*/ 593 h 709"/>
                              <a:gd name="T92" fmla="+- 0 9537 8836"/>
                              <a:gd name="T93" fmla="*/ T92 w 806"/>
                              <a:gd name="T94" fmla="+- 0 274 211"/>
                              <a:gd name="T95" fmla="*/ 274 h 709"/>
                              <a:gd name="T96" fmla="+- 0 9559 8836"/>
                              <a:gd name="T97" fmla="*/ T96 w 806"/>
                              <a:gd name="T98" fmla="+- 0 319 211"/>
                              <a:gd name="T99" fmla="*/ 319 h 709"/>
                              <a:gd name="T100" fmla="+- 0 9616 8836"/>
                              <a:gd name="T101" fmla="*/ T100 w 806"/>
                              <a:gd name="T102" fmla="+- 0 245 211"/>
                              <a:gd name="T103" fmla="*/ 245 h 709"/>
                              <a:gd name="T104" fmla="+- 0 9641 8836"/>
                              <a:gd name="T105" fmla="*/ T104 w 806"/>
                              <a:gd name="T106" fmla="+- 0 213 211"/>
                              <a:gd name="T107" fmla="*/ 213 h 7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06" h="709">
                                <a:moveTo>
                                  <a:pt x="805" y="2"/>
                                </a:moveTo>
                                <a:lnTo>
                                  <a:pt x="671" y="0"/>
                                </a:lnTo>
                                <a:lnTo>
                                  <a:pt x="692" y="45"/>
                                </a:lnTo>
                                <a:lnTo>
                                  <a:pt x="11" y="372"/>
                                </a:lnTo>
                                <a:lnTo>
                                  <a:pt x="10" y="372"/>
                                </a:lnTo>
                                <a:lnTo>
                                  <a:pt x="4" y="374"/>
                                </a:lnTo>
                                <a:lnTo>
                                  <a:pt x="3" y="376"/>
                                </a:lnTo>
                                <a:lnTo>
                                  <a:pt x="2" y="377"/>
                                </a:lnTo>
                                <a:lnTo>
                                  <a:pt x="0" y="383"/>
                                </a:lnTo>
                                <a:lnTo>
                                  <a:pt x="0" y="384"/>
                                </a:lnTo>
                                <a:lnTo>
                                  <a:pt x="0" y="385"/>
                                </a:lnTo>
                                <a:lnTo>
                                  <a:pt x="2" y="390"/>
                                </a:lnTo>
                                <a:lnTo>
                                  <a:pt x="4" y="391"/>
                                </a:lnTo>
                                <a:lnTo>
                                  <a:pt x="4" y="393"/>
                                </a:lnTo>
                                <a:lnTo>
                                  <a:pt x="10" y="395"/>
                                </a:lnTo>
                                <a:lnTo>
                                  <a:pt x="12" y="394"/>
                                </a:lnTo>
                                <a:lnTo>
                                  <a:pt x="690" y="662"/>
                                </a:lnTo>
                                <a:lnTo>
                                  <a:pt x="671" y="709"/>
                                </a:lnTo>
                                <a:lnTo>
                                  <a:pt x="805" y="697"/>
                                </a:lnTo>
                                <a:lnTo>
                                  <a:pt x="782" y="672"/>
                                </a:lnTo>
                                <a:lnTo>
                                  <a:pt x="715" y="597"/>
                                </a:lnTo>
                                <a:lnTo>
                                  <a:pt x="697" y="644"/>
                                </a:lnTo>
                                <a:lnTo>
                                  <a:pt x="36" y="382"/>
                                </a:lnTo>
                                <a:lnTo>
                                  <a:pt x="701" y="63"/>
                                </a:lnTo>
                                <a:lnTo>
                                  <a:pt x="723" y="108"/>
                                </a:lnTo>
                                <a:lnTo>
                                  <a:pt x="780" y="34"/>
                                </a:lnTo>
                                <a:lnTo>
                                  <a:pt x="805" y="2"/>
                                </a:lnTo>
                              </a:path>
                            </a:pathLst>
                          </a:custGeom>
                          <a:solidFill>
                            <a:srgbClr val="000000"/>
                          </a:solidFill>
                          <a:ln>
                            <a:noFill/>
                          </a:ln>
                        </wps:spPr>
                        <wps:bodyPr rot="0" vert="horz" wrap="square" lIns="91440" tIns="45720" rIns="91440" bIns="45720" anchor="t" anchorCtr="0" upright="1">
                          <a:noAutofit/>
                        </wps:bodyPr>
                      </wps:wsp>
                      <wps:wsp>
                        <wps:cNvPr id="215" name="Text Box 198"/>
                        <wps:cNvSpPr txBox="1">
                          <a:spLocks noChangeArrowheads="1"/>
                        </wps:cNvSpPr>
                        <wps:spPr bwMode="auto">
                          <a:xfrm>
                            <a:off x="9609" y="751"/>
                            <a:ext cx="1229" cy="498"/>
                          </a:xfrm>
                          <a:prstGeom prst="rect">
                            <a:avLst/>
                          </a:prstGeom>
                          <a:noFill/>
                          <a:ln w="9525">
                            <a:solidFill>
                              <a:srgbClr val="000000"/>
                            </a:solidFill>
                            <a:miter lim="800000"/>
                          </a:ln>
                        </wps:spPr>
                        <wps:txbx>
                          <w:txbxContent>
                            <w:p w14:paraId="57C403E9">
                              <w:pPr>
                                <w:spacing w:before="64"/>
                                <w:ind w:left="146"/>
                                <w:rPr>
                                  <w:sz w:val="24"/>
                                </w:rPr>
                              </w:pPr>
                              <w:r>
                                <w:rPr>
                                  <w:sz w:val="24"/>
                                </w:rPr>
                                <w:t>TK …..</w:t>
                              </w:r>
                            </w:p>
                          </w:txbxContent>
                        </wps:txbx>
                        <wps:bodyPr rot="0" vert="horz" wrap="square" lIns="0" tIns="0" rIns="0" bIns="0" anchor="t" anchorCtr="0" upright="1">
                          <a:noAutofit/>
                        </wps:bodyPr>
                      </wps:wsp>
                      <wps:wsp>
                        <wps:cNvPr id="216" name="Text Box 197"/>
                        <wps:cNvSpPr txBox="1">
                          <a:spLocks noChangeArrowheads="1"/>
                        </wps:cNvSpPr>
                        <wps:spPr bwMode="auto">
                          <a:xfrm>
                            <a:off x="7547" y="213"/>
                            <a:ext cx="1300" cy="695"/>
                          </a:xfrm>
                          <a:prstGeom prst="rect">
                            <a:avLst/>
                          </a:prstGeom>
                          <a:noFill/>
                          <a:ln w="9525">
                            <a:solidFill>
                              <a:srgbClr val="000000"/>
                            </a:solidFill>
                            <a:miter lim="800000"/>
                          </a:ln>
                        </wps:spPr>
                        <wps:txbx>
                          <w:txbxContent>
                            <w:p w14:paraId="64AAF51E">
                              <w:pPr>
                                <w:spacing w:before="72"/>
                                <w:ind w:left="323"/>
                                <w:rPr>
                                  <w:sz w:val="26"/>
                                </w:rPr>
                              </w:pPr>
                              <w:r>
                                <w:rPr>
                                  <w:sz w:val="26"/>
                                </w:rPr>
                                <w:t>Sổ cái</w:t>
                              </w:r>
                            </w:p>
                          </w:txbxContent>
                        </wps:txbx>
                        <wps:bodyPr rot="0" vert="horz" wrap="square" lIns="0" tIns="0" rIns="0" bIns="0" anchor="t" anchorCtr="0" upright="1">
                          <a:noAutofit/>
                        </wps:bodyPr>
                      </wps:wsp>
                      <wps:wsp>
                        <wps:cNvPr id="217" name="Text Box 196"/>
                        <wps:cNvSpPr txBox="1">
                          <a:spLocks noChangeArrowheads="1"/>
                        </wps:cNvSpPr>
                        <wps:spPr bwMode="auto">
                          <a:xfrm>
                            <a:off x="9641" y="-1"/>
                            <a:ext cx="1229" cy="595"/>
                          </a:xfrm>
                          <a:prstGeom prst="rect">
                            <a:avLst/>
                          </a:prstGeom>
                          <a:noFill/>
                          <a:ln w="9525">
                            <a:solidFill>
                              <a:srgbClr val="000000"/>
                            </a:solidFill>
                            <a:miter lim="800000"/>
                          </a:ln>
                        </wps:spPr>
                        <wps:txbx>
                          <w:txbxContent>
                            <w:p w14:paraId="6029FC15">
                              <w:pPr>
                                <w:spacing w:before="65"/>
                                <w:ind w:left="145"/>
                                <w:rPr>
                                  <w:sz w:val="24"/>
                                </w:rPr>
                              </w:pPr>
                              <w:r>
                                <w:rPr>
                                  <w:sz w:val="24"/>
                                </w:rPr>
                                <w:t>TK 642</w:t>
                              </w:r>
                            </w:p>
                          </w:txbxContent>
                        </wps:txbx>
                        <wps:bodyPr rot="0" vert="horz" wrap="square" lIns="0" tIns="0" rIns="0" bIns="0" anchor="t" anchorCtr="0" upright="1">
                          <a:noAutofit/>
                        </wps:bodyPr>
                      </wps:wsp>
                    </wpg:wgp>
                  </a:graphicData>
                </a:graphic>
              </wp:anchor>
            </w:drawing>
          </mc:Choice>
          <mc:Fallback>
            <w:pict>
              <v:group id="Group 195" o:spid="_x0000_s1026" o:spt="203" style="position:absolute;left:0pt;margin-left:377pt;margin-top:-0.4pt;height:63.25pt;width:166.9pt;mso-position-horizontal-relative:page;z-index:251676672;mso-width-relative:page;mso-height-relative:page;" coordorigin="7540,-8" coordsize="3338,1265" o:gfxdata="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">
                <o:lock v:ext="edit" aspectratio="f"/>
                <v:shape id="Freeform 199" o:spid="_x0000_s1026" o:spt="100" style="position:absolute;left:8835;top:211;height:709;width:806;" fillcolor="#000000" filled="t" stroked="f" coordsize="806,709" o:gfxdata="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NCud28AAAA&#10;3AAAAA8AAAAAAAAAAQAgAAAAIgAAAGRycy9kb3ducmV2LnhtbFBLAQIUABQAAAAIAIdO4kAzLwWe&#10;OwAAADkAAAAQAAAAAAAAAAEAIAAAAAsBAABkcnMvc2hhcGV4bWwueG1sUEsFBgAAAAAGAAYAWwEA&#10;ALUDAAAAAA==&#10;" path="m805,2l671,0,692,45,11,372,10,372,4,374,3,376,2,377,0,383,0,384,0,385,2,390,4,391,4,393,10,395,12,394,690,662,671,709,805,697,782,672,715,597,697,644,36,382,701,63,723,108,780,34,805,2e">
                  <v:path o:connectlocs="805,213;671,211;692,256;11,583;10,583;4,585;3,587;2,588;0,594;0,595;0,596;2,601;4,602;4,604;10,606;12,605;690,873;671,920;805,908;782,883;715,808;697,855;36,593;701,274;723,319;780,245;805,213" o:connectangles="0,0,0,0,0,0,0,0,0,0,0,0,0,0,0,0,0,0,0,0,0,0,0,0,0,0,0"/>
                  <v:fill on="t" focussize="0,0"/>
                  <v:stroke on="f"/>
                  <v:imagedata o:title=""/>
                  <o:lock v:ext="edit" aspectratio="f"/>
                </v:shape>
                <v:shape id="Text Box 198" o:spid="_x0000_s1026" o:spt="202" type="#_x0000_t202" style="position:absolute;left:9609;top:751;height:498;width:1229;" filled="f" stroked="t" coordsize="21600,21600" o:gfxdata="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GRL3b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57C403E9">
                        <w:pPr>
                          <w:spacing w:before="64"/>
                          <w:ind w:left="146"/>
                          <w:rPr>
                            <w:sz w:val="24"/>
                          </w:rPr>
                        </w:pPr>
                        <w:r>
                          <w:rPr>
                            <w:sz w:val="24"/>
                          </w:rPr>
                          <w:t>TK …..</w:t>
                        </w:r>
                      </w:p>
                    </w:txbxContent>
                  </v:textbox>
                </v:shape>
                <v:shape id="Text Box 197" o:spid="_x0000_s1026" o:spt="202" type="#_x0000_t202" style="position:absolute;left:7547;top:213;height:695;width:1300;" filled="f" stroked="t" coordsize="21600,21600" o:gfxdata="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i21aq/&#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64AAF51E">
                        <w:pPr>
                          <w:spacing w:before="72"/>
                          <w:ind w:left="323"/>
                          <w:rPr>
                            <w:sz w:val="26"/>
                          </w:rPr>
                        </w:pPr>
                        <w:r>
                          <w:rPr>
                            <w:sz w:val="26"/>
                          </w:rPr>
                          <w:t>Sổ cái</w:t>
                        </w:r>
                      </w:p>
                    </w:txbxContent>
                  </v:textbox>
                </v:shape>
                <v:shape id="Text Box 196" o:spid="_x0000_s1026" o:spt="202" type="#_x0000_t202" style="position:absolute;left:9641;top:-1;height:595;width:1229;" filled="f" stroked="t" coordsize="21600,21600" o:gfxdata="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f6cDG/&#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6029FC15">
                        <w:pPr>
                          <w:spacing w:before="65"/>
                          <w:ind w:left="145"/>
                          <w:rPr>
                            <w:sz w:val="24"/>
                          </w:rPr>
                        </w:pPr>
                        <w:r>
                          <w:rPr>
                            <w:sz w:val="24"/>
                          </w:rPr>
                          <w:t>TK 642</w:t>
                        </w:r>
                      </w:p>
                    </w:txbxContent>
                  </v:textbox>
                </v:shape>
              </v:group>
            </w:pict>
          </mc:Fallback>
        </mc:AlternateContent>
      </w:r>
      <w:r>
        <w:t>Không SD NK đặc biệt</w:t>
      </w:r>
    </w:p>
    <w:p w14:paraId="2D4D7433">
      <w:pPr>
        <w:pStyle w:val="8"/>
        <w:spacing w:before="6"/>
        <w:ind w:left="0"/>
        <w:rPr>
          <w:sz w:val="15"/>
        </w:rPr>
      </w:pPr>
      <w:r>
        <w:rPr>
          <w:lang w:bidi="ar-SA"/>
        </w:rPr>
        <mc:AlternateContent>
          <mc:Choice Requires="wpg">
            <w:drawing>
              <wp:anchor distT="0" distB="0" distL="0" distR="0" simplePos="0" relativeHeight="251719680" behindDoc="1" locked="0" layoutInCell="1" allowOverlap="1">
                <wp:simplePos x="0" y="0"/>
                <wp:positionH relativeFrom="page">
                  <wp:posOffset>977265</wp:posOffset>
                </wp:positionH>
                <wp:positionV relativeFrom="paragraph">
                  <wp:posOffset>138430</wp:posOffset>
                </wp:positionV>
                <wp:extent cx="2244090" cy="1011555"/>
                <wp:effectExtent l="5715" t="5080" r="7620" b="2540"/>
                <wp:wrapTopAndBottom/>
                <wp:docPr id="207" name="Group 189"/>
                <wp:cNvGraphicFramePr/>
                <a:graphic xmlns:a="http://schemas.openxmlformats.org/drawingml/2006/main">
                  <a:graphicData uri="http://schemas.microsoft.com/office/word/2010/wordprocessingGroup">
                    <wpg:wgp>
                      <wpg:cNvGrpSpPr/>
                      <wpg:grpSpPr>
                        <a:xfrm>
                          <a:off x="0" y="0"/>
                          <a:ext cx="2244090" cy="1011555"/>
                          <a:chOff x="1539" y="218"/>
                          <a:chExt cx="3534" cy="1593"/>
                        </a:xfrm>
                      </wpg:grpSpPr>
                      <wps:wsp>
                        <wps:cNvPr id="208" name="Line 194"/>
                        <wps:cNvCnPr/>
                        <wps:spPr bwMode="auto">
                          <a:xfrm>
                            <a:off x="3384" y="1055"/>
                            <a:ext cx="713" cy="0"/>
                          </a:xfrm>
                          <a:prstGeom prst="line">
                            <a:avLst/>
                          </a:prstGeom>
                          <a:noFill/>
                          <a:ln w="9525">
                            <a:solidFill>
                              <a:srgbClr val="000000"/>
                            </a:solidFill>
                            <a:round/>
                          </a:ln>
                        </wps:spPr>
                        <wps:bodyPr/>
                      </wps:wsp>
                      <wps:wsp>
                        <wps:cNvPr id="209" name="Line 193"/>
                        <wps:cNvCnPr/>
                        <wps:spPr bwMode="auto">
                          <a:xfrm>
                            <a:off x="4097" y="277"/>
                            <a:ext cx="0" cy="1473"/>
                          </a:xfrm>
                          <a:prstGeom prst="line">
                            <a:avLst/>
                          </a:prstGeom>
                          <a:noFill/>
                          <a:ln w="9525">
                            <a:solidFill>
                              <a:srgbClr val="000000"/>
                            </a:solidFill>
                            <a:round/>
                          </a:ln>
                        </wps:spPr>
                        <wps:bodyPr/>
                      </wps:wsp>
                      <wps:wsp>
                        <wps:cNvPr id="210" name="AutoShape 192"/>
                        <wps:cNvSpPr/>
                        <wps:spPr bwMode="auto">
                          <a:xfrm>
                            <a:off x="4087" y="218"/>
                            <a:ext cx="986" cy="120"/>
                          </a:xfrm>
                          <a:custGeom>
                            <a:avLst/>
                            <a:gdLst>
                              <a:gd name="T0" fmla="+- 0 4953 4087"/>
                              <a:gd name="T1" fmla="*/ T0 w 986"/>
                              <a:gd name="T2" fmla="+- 0 288 218"/>
                              <a:gd name="T3" fmla="*/ 288 h 120"/>
                              <a:gd name="T4" fmla="+- 0 4953 4087"/>
                              <a:gd name="T5" fmla="*/ T4 w 986"/>
                              <a:gd name="T6" fmla="+- 0 338 218"/>
                              <a:gd name="T7" fmla="*/ 338 h 120"/>
                              <a:gd name="T8" fmla="+- 0 5053 4087"/>
                              <a:gd name="T9" fmla="*/ T8 w 986"/>
                              <a:gd name="T10" fmla="+- 0 288 218"/>
                              <a:gd name="T11" fmla="*/ 288 h 120"/>
                              <a:gd name="T12" fmla="+- 0 4979 4087"/>
                              <a:gd name="T13" fmla="*/ T12 w 986"/>
                              <a:gd name="T14" fmla="+- 0 288 218"/>
                              <a:gd name="T15" fmla="*/ 288 h 120"/>
                              <a:gd name="T16" fmla="+- 0 4973 4087"/>
                              <a:gd name="T17" fmla="*/ T16 w 986"/>
                              <a:gd name="T18" fmla="+- 0 288 218"/>
                              <a:gd name="T19" fmla="*/ 288 h 120"/>
                              <a:gd name="T20" fmla="+- 0 4953 4087"/>
                              <a:gd name="T21" fmla="*/ T20 w 986"/>
                              <a:gd name="T22" fmla="+- 0 288 218"/>
                              <a:gd name="T23" fmla="*/ 288 h 120"/>
                              <a:gd name="T24" fmla="+- 0 4953 4087"/>
                              <a:gd name="T25" fmla="*/ T24 w 986"/>
                              <a:gd name="T26" fmla="+- 0 268 218"/>
                              <a:gd name="T27" fmla="*/ 268 h 120"/>
                              <a:gd name="T28" fmla="+- 0 4953 4087"/>
                              <a:gd name="T29" fmla="*/ T28 w 986"/>
                              <a:gd name="T30" fmla="+- 0 288 218"/>
                              <a:gd name="T31" fmla="*/ 288 h 120"/>
                              <a:gd name="T32" fmla="+- 0 4973 4087"/>
                              <a:gd name="T33" fmla="*/ T32 w 986"/>
                              <a:gd name="T34" fmla="+- 0 288 218"/>
                              <a:gd name="T35" fmla="*/ 288 h 120"/>
                              <a:gd name="T36" fmla="+- 0 4979 4087"/>
                              <a:gd name="T37" fmla="*/ T36 w 986"/>
                              <a:gd name="T38" fmla="+- 0 288 218"/>
                              <a:gd name="T39" fmla="*/ 288 h 120"/>
                              <a:gd name="T40" fmla="+- 0 4983 4087"/>
                              <a:gd name="T41" fmla="*/ T40 w 986"/>
                              <a:gd name="T42" fmla="+- 0 284 218"/>
                              <a:gd name="T43" fmla="*/ 284 h 120"/>
                              <a:gd name="T44" fmla="+- 0 4983 4087"/>
                              <a:gd name="T45" fmla="*/ T44 w 986"/>
                              <a:gd name="T46" fmla="+- 0 273 218"/>
                              <a:gd name="T47" fmla="*/ 273 h 120"/>
                              <a:gd name="T48" fmla="+- 0 4979 4087"/>
                              <a:gd name="T49" fmla="*/ T48 w 986"/>
                              <a:gd name="T50" fmla="+- 0 268 218"/>
                              <a:gd name="T51" fmla="*/ 268 h 120"/>
                              <a:gd name="T52" fmla="+- 0 4973 4087"/>
                              <a:gd name="T53" fmla="*/ T52 w 986"/>
                              <a:gd name="T54" fmla="+- 0 268 218"/>
                              <a:gd name="T55" fmla="*/ 268 h 120"/>
                              <a:gd name="T56" fmla="+- 0 4953 4087"/>
                              <a:gd name="T57" fmla="*/ T56 w 986"/>
                              <a:gd name="T58" fmla="+- 0 268 218"/>
                              <a:gd name="T59" fmla="*/ 268 h 120"/>
                              <a:gd name="T60" fmla="+- 0 4953 4087"/>
                              <a:gd name="T61" fmla="*/ T60 w 986"/>
                              <a:gd name="T62" fmla="+- 0 218 218"/>
                              <a:gd name="T63" fmla="*/ 218 h 120"/>
                              <a:gd name="T64" fmla="+- 0 4953 4087"/>
                              <a:gd name="T65" fmla="*/ T64 w 986"/>
                              <a:gd name="T66" fmla="+- 0 268 218"/>
                              <a:gd name="T67" fmla="*/ 268 h 120"/>
                              <a:gd name="T68" fmla="+- 0 4973 4087"/>
                              <a:gd name="T69" fmla="*/ T68 w 986"/>
                              <a:gd name="T70" fmla="+- 0 268 218"/>
                              <a:gd name="T71" fmla="*/ 268 h 120"/>
                              <a:gd name="T72" fmla="+- 0 4979 4087"/>
                              <a:gd name="T73" fmla="*/ T72 w 986"/>
                              <a:gd name="T74" fmla="+- 0 268 218"/>
                              <a:gd name="T75" fmla="*/ 268 h 120"/>
                              <a:gd name="T76" fmla="+- 0 4983 4087"/>
                              <a:gd name="T77" fmla="*/ T76 w 986"/>
                              <a:gd name="T78" fmla="+- 0 273 218"/>
                              <a:gd name="T79" fmla="*/ 273 h 120"/>
                              <a:gd name="T80" fmla="+- 0 4983 4087"/>
                              <a:gd name="T81" fmla="*/ T80 w 986"/>
                              <a:gd name="T82" fmla="+- 0 284 218"/>
                              <a:gd name="T83" fmla="*/ 284 h 120"/>
                              <a:gd name="T84" fmla="+- 0 4979 4087"/>
                              <a:gd name="T85" fmla="*/ T84 w 986"/>
                              <a:gd name="T86" fmla="+- 0 288 218"/>
                              <a:gd name="T87" fmla="*/ 288 h 120"/>
                              <a:gd name="T88" fmla="+- 0 5053 4087"/>
                              <a:gd name="T89" fmla="*/ T88 w 986"/>
                              <a:gd name="T90" fmla="+- 0 288 218"/>
                              <a:gd name="T91" fmla="*/ 288 h 120"/>
                              <a:gd name="T92" fmla="+- 0 5073 4087"/>
                              <a:gd name="T93" fmla="*/ T92 w 986"/>
                              <a:gd name="T94" fmla="+- 0 278 218"/>
                              <a:gd name="T95" fmla="*/ 278 h 120"/>
                              <a:gd name="T96" fmla="+- 0 4953 4087"/>
                              <a:gd name="T97" fmla="*/ T96 w 986"/>
                              <a:gd name="T98" fmla="+- 0 218 218"/>
                              <a:gd name="T99" fmla="*/ 218 h 120"/>
                              <a:gd name="T100" fmla="+- 0 4097 4087"/>
                              <a:gd name="T101" fmla="*/ T100 w 986"/>
                              <a:gd name="T102" fmla="+- 0 267 218"/>
                              <a:gd name="T103" fmla="*/ 267 h 120"/>
                              <a:gd name="T104" fmla="+- 0 4091 4087"/>
                              <a:gd name="T105" fmla="*/ T104 w 986"/>
                              <a:gd name="T106" fmla="+- 0 267 218"/>
                              <a:gd name="T107" fmla="*/ 267 h 120"/>
                              <a:gd name="T108" fmla="+- 0 4087 4087"/>
                              <a:gd name="T109" fmla="*/ T108 w 986"/>
                              <a:gd name="T110" fmla="+- 0 272 218"/>
                              <a:gd name="T111" fmla="*/ 272 h 120"/>
                              <a:gd name="T112" fmla="+- 0 4087 4087"/>
                              <a:gd name="T113" fmla="*/ T112 w 986"/>
                              <a:gd name="T114" fmla="+- 0 283 218"/>
                              <a:gd name="T115" fmla="*/ 283 h 120"/>
                              <a:gd name="T116" fmla="+- 0 4091 4087"/>
                              <a:gd name="T117" fmla="*/ T116 w 986"/>
                              <a:gd name="T118" fmla="+- 0 287 218"/>
                              <a:gd name="T119" fmla="*/ 287 h 120"/>
                              <a:gd name="T120" fmla="+- 0 4953 4087"/>
                              <a:gd name="T121" fmla="*/ T120 w 986"/>
                              <a:gd name="T122" fmla="+- 0 288 218"/>
                              <a:gd name="T123" fmla="*/ 288 h 120"/>
                              <a:gd name="T124" fmla="+- 0 4953 4087"/>
                              <a:gd name="T125" fmla="*/ T124 w 986"/>
                              <a:gd name="T126" fmla="+- 0 268 218"/>
                              <a:gd name="T127" fmla="*/ 268 h 120"/>
                              <a:gd name="T128" fmla="+- 0 4097 4087"/>
                              <a:gd name="T129" fmla="*/ T128 w 986"/>
                              <a:gd name="T130" fmla="+- 0 267 218"/>
                              <a:gd name="T131" fmla="*/ 267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986" h="120">
                                <a:moveTo>
                                  <a:pt x="866" y="70"/>
                                </a:moveTo>
                                <a:lnTo>
                                  <a:pt x="866" y="120"/>
                                </a:lnTo>
                                <a:lnTo>
                                  <a:pt x="966" y="70"/>
                                </a:lnTo>
                                <a:lnTo>
                                  <a:pt x="892" y="70"/>
                                </a:lnTo>
                                <a:lnTo>
                                  <a:pt x="886" y="70"/>
                                </a:lnTo>
                                <a:lnTo>
                                  <a:pt x="866" y="70"/>
                                </a:lnTo>
                                <a:close/>
                                <a:moveTo>
                                  <a:pt x="866" y="50"/>
                                </a:moveTo>
                                <a:lnTo>
                                  <a:pt x="866" y="70"/>
                                </a:lnTo>
                                <a:lnTo>
                                  <a:pt x="886" y="70"/>
                                </a:lnTo>
                                <a:lnTo>
                                  <a:pt x="892" y="70"/>
                                </a:lnTo>
                                <a:lnTo>
                                  <a:pt x="896" y="66"/>
                                </a:lnTo>
                                <a:lnTo>
                                  <a:pt x="896" y="55"/>
                                </a:lnTo>
                                <a:lnTo>
                                  <a:pt x="892" y="50"/>
                                </a:lnTo>
                                <a:lnTo>
                                  <a:pt x="886" y="50"/>
                                </a:lnTo>
                                <a:lnTo>
                                  <a:pt x="866" y="50"/>
                                </a:lnTo>
                                <a:close/>
                                <a:moveTo>
                                  <a:pt x="866" y="0"/>
                                </a:moveTo>
                                <a:lnTo>
                                  <a:pt x="866" y="50"/>
                                </a:lnTo>
                                <a:lnTo>
                                  <a:pt x="886" y="50"/>
                                </a:lnTo>
                                <a:lnTo>
                                  <a:pt x="892" y="50"/>
                                </a:lnTo>
                                <a:lnTo>
                                  <a:pt x="896" y="55"/>
                                </a:lnTo>
                                <a:lnTo>
                                  <a:pt x="896" y="66"/>
                                </a:lnTo>
                                <a:lnTo>
                                  <a:pt x="892" y="70"/>
                                </a:lnTo>
                                <a:lnTo>
                                  <a:pt x="966" y="70"/>
                                </a:lnTo>
                                <a:lnTo>
                                  <a:pt x="986" y="60"/>
                                </a:lnTo>
                                <a:lnTo>
                                  <a:pt x="866" y="0"/>
                                </a:lnTo>
                                <a:close/>
                                <a:moveTo>
                                  <a:pt x="10" y="49"/>
                                </a:moveTo>
                                <a:lnTo>
                                  <a:pt x="4" y="49"/>
                                </a:lnTo>
                                <a:lnTo>
                                  <a:pt x="0" y="54"/>
                                </a:lnTo>
                                <a:lnTo>
                                  <a:pt x="0" y="65"/>
                                </a:lnTo>
                                <a:lnTo>
                                  <a:pt x="4" y="69"/>
                                </a:lnTo>
                                <a:lnTo>
                                  <a:pt x="866" y="70"/>
                                </a:lnTo>
                                <a:lnTo>
                                  <a:pt x="866" y="50"/>
                                </a:lnTo>
                                <a:lnTo>
                                  <a:pt x="10" y="49"/>
                                </a:lnTo>
                                <a:close/>
                              </a:path>
                            </a:pathLst>
                          </a:custGeom>
                          <a:solidFill>
                            <a:srgbClr val="000000"/>
                          </a:solidFill>
                          <a:ln>
                            <a:noFill/>
                          </a:ln>
                        </wps:spPr>
                        <wps:bodyPr rot="0" vert="horz" wrap="square" lIns="91440" tIns="45720" rIns="91440" bIns="45720" anchor="t" anchorCtr="0" upright="1">
                          <a:noAutofit/>
                        </wps:bodyPr>
                      </wps:wsp>
                      <wps:wsp>
                        <wps:cNvPr id="211" name="AutoShape 191"/>
                        <wps:cNvSpPr/>
                        <wps:spPr bwMode="auto">
                          <a:xfrm>
                            <a:off x="4087" y="1690"/>
                            <a:ext cx="986" cy="120"/>
                          </a:xfrm>
                          <a:custGeom>
                            <a:avLst/>
                            <a:gdLst>
                              <a:gd name="T0" fmla="+- 0 4953 4087"/>
                              <a:gd name="T1" fmla="*/ T0 w 986"/>
                              <a:gd name="T2" fmla="+- 0 1690 1690"/>
                              <a:gd name="T3" fmla="*/ 1690 h 120"/>
                              <a:gd name="T4" fmla="+- 0 4953 4087"/>
                              <a:gd name="T5" fmla="*/ T4 w 986"/>
                              <a:gd name="T6" fmla="+- 0 1810 1690"/>
                              <a:gd name="T7" fmla="*/ 1810 h 120"/>
                              <a:gd name="T8" fmla="+- 0 5053 4087"/>
                              <a:gd name="T9" fmla="*/ T8 w 986"/>
                              <a:gd name="T10" fmla="+- 0 1760 1690"/>
                              <a:gd name="T11" fmla="*/ 1760 h 120"/>
                              <a:gd name="T12" fmla="+- 0 4979 4087"/>
                              <a:gd name="T13" fmla="*/ T12 w 986"/>
                              <a:gd name="T14" fmla="+- 0 1760 1690"/>
                              <a:gd name="T15" fmla="*/ 1760 h 120"/>
                              <a:gd name="T16" fmla="+- 0 4983 4087"/>
                              <a:gd name="T17" fmla="*/ T16 w 986"/>
                              <a:gd name="T18" fmla="+- 0 1756 1690"/>
                              <a:gd name="T19" fmla="*/ 1756 h 120"/>
                              <a:gd name="T20" fmla="+- 0 4983 4087"/>
                              <a:gd name="T21" fmla="*/ T20 w 986"/>
                              <a:gd name="T22" fmla="+- 0 1745 1690"/>
                              <a:gd name="T23" fmla="*/ 1745 h 120"/>
                              <a:gd name="T24" fmla="+- 0 4979 4087"/>
                              <a:gd name="T25" fmla="*/ T24 w 986"/>
                              <a:gd name="T26" fmla="+- 0 1740 1690"/>
                              <a:gd name="T27" fmla="*/ 1740 h 120"/>
                              <a:gd name="T28" fmla="+- 0 5053 4087"/>
                              <a:gd name="T29" fmla="*/ T28 w 986"/>
                              <a:gd name="T30" fmla="+- 0 1740 1690"/>
                              <a:gd name="T31" fmla="*/ 1740 h 120"/>
                              <a:gd name="T32" fmla="+- 0 4953 4087"/>
                              <a:gd name="T33" fmla="*/ T32 w 986"/>
                              <a:gd name="T34" fmla="+- 0 1690 1690"/>
                              <a:gd name="T35" fmla="*/ 1690 h 120"/>
                              <a:gd name="T36" fmla="+- 0 4953 4087"/>
                              <a:gd name="T37" fmla="*/ T36 w 986"/>
                              <a:gd name="T38" fmla="+- 0 1740 1690"/>
                              <a:gd name="T39" fmla="*/ 1740 h 120"/>
                              <a:gd name="T40" fmla="+- 0 4091 4087"/>
                              <a:gd name="T41" fmla="*/ T40 w 986"/>
                              <a:gd name="T42" fmla="+- 0 1740 1690"/>
                              <a:gd name="T43" fmla="*/ 1740 h 120"/>
                              <a:gd name="T44" fmla="+- 0 4087 4087"/>
                              <a:gd name="T45" fmla="*/ T44 w 986"/>
                              <a:gd name="T46" fmla="+- 0 1745 1690"/>
                              <a:gd name="T47" fmla="*/ 1745 h 120"/>
                              <a:gd name="T48" fmla="+- 0 4087 4087"/>
                              <a:gd name="T49" fmla="*/ T48 w 986"/>
                              <a:gd name="T50" fmla="+- 0 1756 1690"/>
                              <a:gd name="T51" fmla="*/ 1756 h 120"/>
                              <a:gd name="T52" fmla="+- 0 4091 4087"/>
                              <a:gd name="T53" fmla="*/ T52 w 986"/>
                              <a:gd name="T54" fmla="+- 0 1760 1690"/>
                              <a:gd name="T55" fmla="*/ 1760 h 120"/>
                              <a:gd name="T56" fmla="+- 0 4953 4087"/>
                              <a:gd name="T57" fmla="*/ T56 w 986"/>
                              <a:gd name="T58" fmla="+- 0 1760 1690"/>
                              <a:gd name="T59" fmla="*/ 1760 h 120"/>
                              <a:gd name="T60" fmla="+- 0 4953 4087"/>
                              <a:gd name="T61" fmla="*/ T60 w 986"/>
                              <a:gd name="T62" fmla="+- 0 1740 1690"/>
                              <a:gd name="T63" fmla="*/ 1740 h 120"/>
                              <a:gd name="T64" fmla="+- 0 5053 4087"/>
                              <a:gd name="T65" fmla="*/ T64 w 986"/>
                              <a:gd name="T66" fmla="+- 0 1740 1690"/>
                              <a:gd name="T67" fmla="*/ 1740 h 120"/>
                              <a:gd name="T68" fmla="+- 0 4979 4087"/>
                              <a:gd name="T69" fmla="*/ T68 w 986"/>
                              <a:gd name="T70" fmla="+- 0 1740 1690"/>
                              <a:gd name="T71" fmla="*/ 1740 h 120"/>
                              <a:gd name="T72" fmla="+- 0 4983 4087"/>
                              <a:gd name="T73" fmla="*/ T72 w 986"/>
                              <a:gd name="T74" fmla="+- 0 1745 1690"/>
                              <a:gd name="T75" fmla="*/ 1745 h 120"/>
                              <a:gd name="T76" fmla="+- 0 4983 4087"/>
                              <a:gd name="T77" fmla="*/ T76 w 986"/>
                              <a:gd name="T78" fmla="+- 0 1756 1690"/>
                              <a:gd name="T79" fmla="*/ 1756 h 120"/>
                              <a:gd name="T80" fmla="+- 0 4979 4087"/>
                              <a:gd name="T81" fmla="*/ T80 w 986"/>
                              <a:gd name="T82" fmla="+- 0 1760 1690"/>
                              <a:gd name="T83" fmla="*/ 1760 h 120"/>
                              <a:gd name="T84" fmla="+- 0 5053 4087"/>
                              <a:gd name="T85" fmla="*/ T84 w 986"/>
                              <a:gd name="T86" fmla="+- 0 1760 1690"/>
                              <a:gd name="T87" fmla="*/ 1760 h 120"/>
                              <a:gd name="T88" fmla="+- 0 5073 4087"/>
                              <a:gd name="T89" fmla="*/ T88 w 986"/>
                              <a:gd name="T90" fmla="+- 0 1750 1690"/>
                              <a:gd name="T91" fmla="*/ 1750 h 120"/>
                              <a:gd name="T92" fmla="+- 0 5053 4087"/>
                              <a:gd name="T93" fmla="*/ T92 w 986"/>
                              <a:gd name="T94" fmla="+- 0 1740 1690"/>
                              <a:gd name="T95" fmla="*/ 1740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986" h="120">
                                <a:moveTo>
                                  <a:pt x="866" y="0"/>
                                </a:moveTo>
                                <a:lnTo>
                                  <a:pt x="866" y="120"/>
                                </a:lnTo>
                                <a:lnTo>
                                  <a:pt x="966" y="70"/>
                                </a:lnTo>
                                <a:lnTo>
                                  <a:pt x="892" y="70"/>
                                </a:lnTo>
                                <a:lnTo>
                                  <a:pt x="896" y="66"/>
                                </a:lnTo>
                                <a:lnTo>
                                  <a:pt x="896" y="55"/>
                                </a:lnTo>
                                <a:lnTo>
                                  <a:pt x="892" y="50"/>
                                </a:lnTo>
                                <a:lnTo>
                                  <a:pt x="966" y="50"/>
                                </a:lnTo>
                                <a:lnTo>
                                  <a:pt x="866" y="0"/>
                                </a:lnTo>
                                <a:close/>
                                <a:moveTo>
                                  <a:pt x="866" y="50"/>
                                </a:moveTo>
                                <a:lnTo>
                                  <a:pt x="4" y="50"/>
                                </a:lnTo>
                                <a:lnTo>
                                  <a:pt x="0" y="55"/>
                                </a:lnTo>
                                <a:lnTo>
                                  <a:pt x="0" y="66"/>
                                </a:lnTo>
                                <a:lnTo>
                                  <a:pt x="4" y="70"/>
                                </a:lnTo>
                                <a:lnTo>
                                  <a:pt x="866" y="70"/>
                                </a:lnTo>
                                <a:lnTo>
                                  <a:pt x="866" y="50"/>
                                </a:lnTo>
                                <a:close/>
                                <a:moveTo>
                                  <a:pt x="966" y="50"/>
                                </a:moveTo>
                                <a:lnTo>
                                  <a:pt x="892" y="50"/>
                                </a:lnTo>
                                <a:lnTo>
                                  <a:pt x="896" y="55"/>
                                </a:lnTo>
                                <a:lnTo>
                                  <a:pt x="896" y="66"/>
                                </a:lnTo>
                                <a:lnTo>
                                  <a:pt x="892" y="70"/>
                                </a:lnTo>
                                <a:lnTo>
                                  <a:pt x="966" y="70"/>
                                </a:lnTo>
                                <a:lnTo>
                                  <a:pt x="986" y="60"/>
                                </a:lnTo>
                                <a:lnTo>
                                  <a:pt x="966" y="50"/>
                                </a:lnTo>
                                <a:close/>
                              </a:path>
                            </a:pathLst>
                          </a:custGeom>
                          <a:solidFill>
                            <a:srgbClr val="000000"/>
                          </a:solidFill>
                          <a:ln>
                            <a:noFill/>
                          </a:ln>
                        </wps:spPr>
                        <wps:bodyPr rot="0" vert="horz" wrap="square" lIns="91440" tIns="45720" rIns="91440" bIns="45720" anchor="t" anchorCtr="0" upright="1">
                          <a:noAutofit/>
                        </wps:bodyPr>
                      </wps:wsp>
                      <wps:wsp>
                        <wps:cNvPr id="212" name="Text Box 190"/>
                        <wps:cNvSpPr txBox="1">
                          <a:spLocks noChangeArrowheads="1"/>
                        </wps:cNvSpPr>
                        <wps:spPr bwMode="auto">
                          <a:xfrm>
                            <a:off x="1547" y="724"/>
                            <a:ext cx="1837" cy="695"/>
                          </a:xfrm>
                          <a:prstGeom prst="rect">
                            <a:avLst/>
                          </a:prstGeom>
                          <a:noFill/>
                          <a:ln w="9525">
                            <a:solidFill>
                              <a:srgbClr val="000000"/>
                            </a:solidFill>
                            <a:miter lim="800000"/>
                          </a:ln>
                        </wps:spPr>
                        <wps:txbx>
                          <w:txbxContent>
                            <w:p w14:paraId="6167A6A6">
                              <w:pPr>
                                <w:spacing w:before="72"/>
                                <w:ind w:left="200"/>
                                <w:rPr>
                                  <w:sz w:val="26"/>
                                </w:rPr>
                              </w:pPr>
                              <w:r>
                                <w:rPr>
                                  <w:sz w:val="26"/>
                                </w:rPr>
                                <w:t>Chứng từ gốc</w:t>
                              </w:r>
                            </w:p>
                          </w:txbxContent>
                        </wps:txbx>
                        <wps:bodyPr rot="0" vert="horz" wrap="square" lIns="0" tIns="0" rIns="0" bIns="0" anchor="t" anchorCtr="0" upright="1">
                          <a:noAutofit/>
                        </wps:bodyPr>
                      </wps:wsp>
                    </wpg:wgp>
                  </a:graphicData>
                </a:graphic>
              </wp:anchor>
            </w:drawing>
          </mc:Choice>
          <mc:Fallback>
            <w:pict>
              <v:group id="Group 189" o:spid="_x0000_s1026" o:spt="203" style="position:absolute;left:0pt;margin-left:76.95pt;margin-top:10.9pt;height:79.65pt;width:176.7pt;mso-position-horizontal-relative:page;mso-wrap-distance-bottom:0pt;mso-wrap-distance-top:0pt;z-index:-251596800;mso-width-relative:page;mso-height-relative:page;" coordorigin="1539,218" coordsize="3534,1593" o:gfxdata="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">
                <o:lock v:ext="edit" aspectratio="f"/>
                <v:line id="Line 194" o:spid="_x0000_s1026" o:spt="20" style="position:absolute;left:3384;top:1055;height:0;width:713;" filled="f" stroked="t" coordsize="21600,21600" o:gfxdata="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rvRd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Line 193" o:spid="_x0000_s1026" o:spt="20" style="position:absolute;left:4097;top:277;height:1473;width:0;" filled="f" stroked="t" coordsize="21600,21600" o:gfxdata="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4lHG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AutoShape 192" o:spid="_x0000_s1026" o:spt="100" style="position:absolute;left:4087;top:218;height:120;width:986;" fillcolor="#000000" filled="t" stroked="f" coordsize="986,120" o:gfxdata="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GxE2Ua2AAAA3AAAAA8A&#10;AAAAAAAAAQAgAAAAIgAAAGRycy9kb3ducmV2LnhtbFBLAQIUABQAAAAIAIdO4kAzLwWeOwAAADkA&#10;AAAQAAAAAAAAAAEAIAAAAAUBAABkcnMvc2hhcGV4bWwueG1sUEsFBgAAAAAGAAYAWwEAAK8DAAAA&#10;AA==&#10;" path="m866,70l866,120,966,70,892,70,886,70,866,70xm866,50l866,70,886,70,892,70,896,66,896,55,892,50,886,50,866,50xm866,0l866,50,886,50,892,50,896,55,896,66,892,70,966,70,986,60,866,0xm10,49l4,49,0,54,0,65,4,69,866,70,866,50,10,49xe">
                  <v:path o:connectlocs="866,288;866,338;966,288;892,288;886,288;866,288;866,268;866,288;886,288;892,288;896,284;896,273;892,268;886,268;866,268;866,218;866,268;886,268;892,268;896,273;896,284;892,288;966,288;986,278;866,218;10,267;4,267;0,272;0,283;4,287;866,288;866,268;10,267" o:connectangles="0,0,0,0,0,0,0,0,0,0,0,0,0,0,0,0,0,0,0,0,0,0,0,0,0,0,0,0,0,0,0,0,0"/>
                  <v:fill on="t" focussize="0,0"/>
                  <v:stroke on="f"/>
                  <v:imagedata o:title=""/>
                  <o:lock v:ext="edit" aspectratio="f"/>
                </v:shape>
                <v:shape id="AutoShape 191" o:spid="_x0000_s1026" o:spt="100" style="position:absolute;left:4087;top:1690;height:120;width:986;" fillcolor="#000000" filled="t" stroked="f" coordsize="986,120" o:gfxdata="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wh83bgAAADcAAAA&#10;DwAAAAAAAAABACAAAAAiAAAAZHJzL2Rvd25yZXYueG1sUEsBAhQAFAAAAAgAh07iQDMvBZ47AAAA&#10;OQAAABAAAAAAAAAAAQAgAAAABwEAAGRycy9zaGFwZXhtbC54bWxQSwUGAAAAAAYABgBbAQAAsQMA&#10;AAAA&#10;" path="m866,0l866,120,966,70,892,70,896,66,896,55,892,50,966,50,866,0xm866,50l4,50,0,55,0,66,4,70,866,70,866,50xm966,50l892,50,896,55,896,66,892,70,966,70,986,60,966,50xe">
                  <v:path o:connectlocs="866,1690;866,1810;966,1760;892,1760;896,1756;896,1745;892,1740;966,1740;866,1690;866,1740;4,1740;0,1745;0,1756;4,1760;866,1760;866,1740;966,1740;892,1740;896,1745;896,1756;892,1760;966,1760;986,1750;966,1740" o:connectangles="0,0,0,0,0,0,0,0,0,0,0,0,0,0,0,0,0,0,0,0,0,0,0,0"/>
                  <v:fill on="t" focussize="0,0"/>
                  <v:stroke on="f"/>
                  <v:imagedata o:title=""/>
                  <o:lock v:ext="edit" aspectratio="f"/>
                </v:shape>
                <v:shape id="Text Box 190" o:spid="_x0000_s1026" o:spt="202" type="#_x0000_t202" style="position:absolute;left:1547;top:724;height:695;width:1837;" filled="f" stroked="t" coordsize="21600,21600" o:gfxdata="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43Tqb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6167A6A6">
                        <w:pPr>
                          <w:spacing w:before="72"/>
                          <w:ind w:left="200"/>
                          <w:rPr>
                            <w:sz w:val="26"/>
                          </w:rPr>
                        </w:pPr>
                        <w:r>
                          <w:rPr>
                            <w:sz w:val="26"/>
                          </w:rPr>
                          <w:t>Chứng từ gốc</w:t>
                        </w:r>
                      </w:p>
                    </w:txbxContent>
                  </v:textbox>
                </v:shape>
                <w10:wrap type="topAndBottom"/>
              </v:group>
            </w:pict>
          </mc:Fallback>
        </mc:AlternateContent>
      </w:r>
      <w:r>
        <w:rPr>
          <w:lang w:bidi="ar-SA"/>
        </w:rPr>
        <mc:AlternateContent>
          <mc:Choice Requires="wpg">
            <w:drawing>
              <wp:anchor distT="0" distB="0" distL="0" distR="0" simplePos="0" relativeHeight="251660288" behindDoc="0" locked="0" layoutInCell="1" allowOverlap="1">
                <wp:simplePos x="0" y="0"/>
                <wp:positionH relativeFrom="page">
                  <wp:posOffset>4439285</wp:posOffset>
                </wp:positionH>
                <wp:positionV relativeFrom="paragraph">
                  <wp:posOffset>768985</wp:posOffset>
                </wp:positionV>
                <wp:extent cx="2549525" cy="822960"/>
                <wp:effectExtent l="635" t="6985" r="2540" b="8255"/>
                <wp:wrapTopAndBottom/>
                <wp:docPr id="199" name="Group 181"/>
                <wp:cNvGraphicFramePr/>
                <a:graphic xmlns:a="http://schemas.openxmlformats.org/drawingml/2006/main">
                  <a:graphicData uri="http://schemas.microsoft.com/office/word/2010/wordprocessingGroup">
                    <wpg:wgp>
                      <wpg:cNvGrpSpPr/>
                      <wpg:grpSpPr>
                        <a:xfrm>
                          <a:off x="0" y="0"/>
                          <a:ext cx="2549525" cy="822960"/>
                          <a:chOff x="6991" y="1211"/>
                          <a:chExt cx="4015" cy="1296"/>
                        </a:xfrm>
                      </wpg:grpSpPr>
                      <wps:wsp>
                        <wps:cNvPr id="200" name="Rectangle 188"/>
                        <wps:cNvSpPr>
                          <a:spLocks noChangeArrowheads="1"/>
                        </wps:cNvSpPr>
                        <wps:spPr bwMode="auto">
                          <a:xfrm>
                            <a:off x="7568" y="1518"/>
                            <a:ext cx="1415" cy="695"/>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201" name="AutoShape 187"/>
                        <wps:cNvSpPr/>
                        <wps:spPr bwMode="auto">
                          <a:xfrm>
                            <a:off x="6991" y="1691"/>
                            <a:ext cx="696" cy="120"/>
                          </a:xfrm>
                          <a:custGeom>
                            <a:avLst/>
                            <a:gdLst>
                              <a:gd name="T0" fmla="+- 0 7567 6991"/>
                              <a:gd name="T1" fmla="*/ T0 w 696"/>
                              <a:gd name="T2" fmla="+- 0 1761 1691"/>
                              <a:gd name="T3" fmla="*/ 1761 h 120"/>
                              <a:gd name="T4" fmla="+- 0 7567 6991"/>
                              <a:gd name="T5" fmla="*/ T4 w 696"/>
                              <a:gd name="T6" fmla="+- 0 1811 1691"/>
                              <a:gd name="T7" fmla="*/ 1811 h 120"/>
                              <a:gd name="T8" fmla="+- 0 7667 6991"/>
                              <a:gd name="T9" fmla="*/ T8 w 696"/>
                              <a:gd name="T10" fmla="+- 0 1761 1691"/>
                              <a:gd name="T11" fmla="*/ 1761 h 120"/>
                              <a:gd name="T12" fmla="+- 0 7593 6991"/>
                              <a:gd name="T13" fmla="*/ T12 w 696"/>
                              <a:gd name="T14" fmla="+- 0 1761 1691"/>
                              <a:gd name="T15" fmla="*/ 1761 h 120"/>
                              <a:gd name="T16" fmla="+- 0 7567 6991"/>
                              <a:gd name="T17" fmla="*/ T16 w 696"/>
                              <a:gd name="T18" fmla="+- 0 1761 1691"/>
                              <a:gd name="T19" fmla="*/ 1761 h 120"/>
                              <a:gd name="T20" fmla="+- 0 7567 6991"/>
                              <a:gd name="T21" fmla="*/ T20 w 696"/>
                              <a:gd name="T22" fmla="+- 0 1741 1691"/>
                              <a:gd name="T23" fmla="*/ 1741 h 120"/>
                              <a:gd name="T24" fmla="+- 0 7567 6991"/>
                              <a:gd name="T25" fmla="*/ T24 w 696"/>
                              <a:gd name="T26" fmla="+- 0 1761 1691"/>
                              <a:gd name="T27" fmla="*/ 1761 h 120"/>
                              <a:gd name="T28" fmla="+- 0 7593 6991"/>
                              <a:gd name="T29" fmla="*/ T28 w 696"/>
                              <a:gd name="T30" fmla="+- 0 1761 1691"/>
                              <a:gd name="T31" fmla="*/ 1761 h 120"/>
                              <a:gd name="T32" fmla="+- 0 7597 6991"/>
                              <a:gd name="T33" fmla="*/ T32 w 696"/>
                              <a:gd name="T34" fmla="+- 0 1757 1691"/>
                              <a:gd name="T35" fmla="*/ 1757 h 120"/>
                              <a:gd name="T36" fmla="+- 0 7597 6991"/>
                              <a:gd name="T37" fmla="*/ T36 w 696"/>
                              <a:gd name="T38" fmla="+- 0 1746 1691"/>
                              <a:gd name="T39" fmla="*/ 1746 h 120"/>
                              <a:gd name="T40" fmla="+- 0 7593 6991"/>
                              <a:gd name="T41" fmla="*/ T40 w 696"/>
                              <a:gd name="T42" fmla="+- 0 1741 1691"/>
                              <a:gd name="T43" fmla="*/ 1741 h 120"/>
                              <a:gd name="T44" fmla="+- 0 7567 6991"/>
                              <a:gd name="T45" fmla="*/ T44 w 696"/>
                              <a:gd name="T46" fmla="+- 0 1741 1691"/>
                              <a:gd name="T47" fmla="*/ 1741 h 120"/>
                              <a:gd name="T48" fmla="+- 0 7567 6991"/>
                              <a:gd name="T49" fmla="*/ T48 w 696"/>
                              <a:gd name="T50" fmla="+- 0 1691 1691"/>
                              <a:gd name="T51" fmla="*/ 1691 h 120"/>
                              <a:gd name="T52" fmla="+- 0 7567 6991"/>
                              <a:gd name="T53" fmla="*/ T52 w 696"/>
                              <a:gd name="T54" fmla="+- 0 1741 1691"/>
                              <a:gd name="T55" fmla="*/ 1741 h 120"/>
                              <a:gd name="T56" fmla="+- 0 7587 6991"/>
                              <a:gd name="T57" fmla="*/ T56 w 696"/>
                              <a:gd name="T58" fmla="+- 0 1741 1691"/>
                              <a:gd name="T59" fmla="*/ 1741 h 120"/>
                              <a:gd name="T60" fmla="+- 0 7593 6991"/>
                              <a:gd name="T61" fmla="*/ T60 w 696"/>
                              <a:gd name="T62" fmla="+- 0 1741 1691"/>
                              <a:gd name="T63" fmla="*/ 1741 h 120"/>
                              <a:gd name="T64" fmla="+- 0 7597 6991"/>
                              <a:gd name="T65" fmla="*/ T64 w 696"/>
                              <a:gd name="T66" fmla="+- 0 1746 1691"/>
                              <a:gd name="T67" fmla="*/ 1746 h 120"/>
                              <a:gd name="T68" fmla="+- 0 7597 6991"/>
                              <a:gd name="T69" fmla="*/ T68 w 696"/>
                              <a:gd name="T70" fmla="+- 0 1757 1691"/>
                              <a:gd name="T71" fmla="*/ 1757 h 120"/>
                              <a:gd name="T72" fmla="+- 0 7593 6991"/>
                              <a:gd name="T73" fmla="*/ T72 w 696"/>
                              <a:gd name="T74" fmla="+- 0 1761 1691"/>
                              <a:gd name="T75" fmla="*/ 1761 h 120"/>
                              <a:gd name="T76" fmla="+- 0 7667 6991"/>
                              <a:gd name="T77" fmla="*/ T76 w 696"/>
                              <a:gd name="T78" fmla="+- 0 1761 1691"/>
                              <a:gd name="T79" fmla="*/ 1761 h 120"/>
                              <a:gd name="T80" fmla="+- 0 7687 6991"/>
                              <a:gd name="T81" fmla="*/ T80 w 696"/>
                              <a:gd name="T82" fmla="+- 0 1751 1691"/>
                              <a:gd name="T83" fmla="*/ 1751 h 120"/>
                              <a:gd name="T84" fmla="+- 0 7567 6991"/>
                              <a:gd name="T85" fmla="*/ T84 w 696"/>
                              <a:gd name="T86" fmla="+- 0 1691 1691"/>
                              <a:gd name="T87" fmla="*/ 1691 h 120"/>
                              <a:gd name="T88" fmla="+- 0 7001 6991"/>
                              <a:gd name="T89" fmla="*/ T88 w 696"/>
                              <a:gd name="T90" fmla="+- 0 1740 1691"/>
                              <a:gd name="T91" fmla="*/ 1740 h 120"/>
                              <a:gd name="T92" fmla="+- 0 6995 6991"/>
                              <a:gd name="T93" fmla="*/ T92 w 696"/>
                              <a:gd name="T94" fmla="+- 0 1740 1691"/>
                              <a:gd name="T95" fmla="*/ 1740 h 120"/>
                              <a:gd name="T96" fmla="+- 0 6991 6991"/>
                              <a:gd name="T97" fmla="*/ T96 w 696"/>
                              <a:gd name="T98" fmla="+- 0 1745 1691"/>
                              <a:gd name="T99" fmla="*/ 1745 h 120"/>
                              <a:gd name="T100" fmla="+- 0 6991 6991"/>
                              <a:gd name="T101" fmla="*/ T100 w 696"/>
                              <a:gd name="T102" fmla="+- 0 1756 1691"/>
                              <a:gd name="T103" fmla="*/ 1756 h 120"/>
                              <a:gd name="T104" fmla="+- 0 6995 6991"/>
                              <a:gd name="T105" fmla="*/ T104 w 696"/>
                              <a:gd name="T106" fmla="+- 0 1760 1691"/>
                              <a:gd name="T107" fmla="*/ 1760 h 120"/>
                              <a:gd name="T108" fmla="+- 0 7567 6991"/>
                              <a:gd name="T109" fmla="*/ T108 w 696"/>
                              <a:gd name="T110" fmla="+- 0 1761 1691"/>
                              <a:gd name="T111" fmla="*/ 1761 h 120"/>
                              <a:gd name="T112" fmla="+- 0 7567 6991"/>
                              <a:gd name="T113" fmla="*/ T112 w 696"/>
                              <a:gd name="T114" fmla="+- 0 1741 1691"/>
                              <a:gd name="T115" fmla="*/ 1741 h 120"/>
                              <a:gd name="T116" fmla="+- 0 7001 6991"/>
                              <a:gd name="T117" fmla="*/ T116 w 696"/>
                              <a:gd name="T118" fmla="+- 0 1740 1691"/>
                              <a:gd name="T119" fmla="*/ 1740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96" h="120">
                                <a:moveTo>
                                  <a:pt x="576" y="70"/>
                                </a:moveTo>
                                <a:lnTo>
                                  <a:pt x="576" y="120"/>
                                </a:lnTo>
                                <a:lnTo>
                                  <a:pt x="676" y="70"/>
                                </a:lnTo>
                                <a:lnTo>
                                  <a:pt x="602" y="70"/>
                                </a:lnTo>
                                <a:lnTo>
                                  <a:pt x="576" y="70"/>
                                </a:lnTo>
                                <a:close/>
                                <a:moveTo>
                                  <a:pt x="576" y="50"/>
                                </a:moveTo>
                                <a:lnTo>
                                  <a:pt x="576" y="70"/>
                                </a:lnTo>
                                <a:lnTo>
                                  <a:pt x="602" y="70"/>
                                </a:lnTo>
                                <a:lnTo>
                                  <a:pt x="606" y="66"/>
                                </a:lnTo>
                                <a:lnTo>
                                  <a:pt x="606" y="55"/>
                                </a:lnTo>
                                <a:lnTo>
                                  <a:pt x="602" y="50"/>
                                </a:lnTo>
                                <a:lnTo>
                                  <a:pt x="576" y="50"/>
                                </a:lnTo>
                                <a:close/>
                                <a:moveTo>
                                  <a:pt x="576" y="0"/>
                                </a:moveTo>
                                <a:lnTo>
                                  <a:pt x="576" y="50"/>
                                </a:lnTo>
                                <a:lnTo>
                                  <a:pt x="596" y="50"/>
                                </a:lnTo>
                                <a:lnTo>
                                  <a:pt x="602" y="50"/>
                                </a:lnTo>
                                <a:lnTo>
                                  <a:pt x="606" y="55"/>
                                </a:lnTo>
                                <a:lnTo>
                                  <a:pt x="606" y="66"/>
                                </a:lnTo>
                                <a:lnTo>
                                  <a:pt x="602" y="70"/>
                                </a:lnTo>
                                <a:lnTo>
                                  <a:pt x="676" y="70"/>
                                </a:lnTo>
                                <a:lnTo>
                                  <a:pt x="696" y="60"/>
                                </a:lnTo>
                                <a:lnTo>
                                  <a:pt x="576" y="0"/>
                                </a:lnTo>
                                <a:close/>
                                <a:moveTo>
                                  <a:pt x="10" y="49"/>
                                </a:moveTo>
                                <a:lnTo>
                                  <a:pt x="4" y="49"/>
                                </a:lnTo>
                                <a:lnTo>
                                  <a:pt x="0" y="54"/>
                                </a:lnTo>
                                <a:lnTo>
                                  <a:pt x="0" y="65"/>
                                </a:lnTo>
                                <a:lnTo>
                                  <a:pt x="4" y="69"/>
                                </a:lnTo>
                                <a:lnTo>
                                  <a:pt x="576" y="70"/>
                                </a:lnTo>
                                <a:lnTo>
                                  <a:pt x="576" y="50"/>
                                </a:lnTo>
                                <a:lnTo>
                                  <a:pt x="10" y="49"/>
                                </a:lnTo>
                                <a:close/>
                              </a:path>
                            </a:pathLst>
                          </a:custGeom>
                          <a:solidFill>
                            <a:srgbClr val="000000"/>
                          </a:solidFill>
                          <a:ln>
                            <a:noFill/>
                          </a:ln>
                        </wps:spPr>
                        <wps:bodyPr rot="0" vert="horz" wrap="square" lIns="91440" tIns="45720" rIns="91440" bIns="45720" anchor="t" anchorCtr="0" upright="1">
                          <a:noAutofit/>
                        </wps:bodyPr>
                      </wps:wsp>
                      <wps:wsp>
                        <wps:cNvPr id="202" name="AutoShape 186"/>
                        <wps:cNvSpPr/>
                        <wps:spPr bwMode="auto">
                          <a:xfrm>
                            <a:off x="8971" y="1789"/>
                            <a:ext cx="806" cy="337"/>
                          </a:xfrm>
                          <a:custGeom>
                            <a:avLst/>
                            <a:gdLst>
                              <a:gd name="T0" fmla="+- 0 9662 8972"/>
                              <a:gd name="T1" fmla="*/ T0 w 806"/>
                              <a:gd name="T2" fmla="+- 0 2080 1789"/>
                              <a:gd name="T3" fmla="*/ 2080 h 337"/>
                              <a:gd name="T4" fmla="+- 0 9643 8972"/>
                              <a:gd name="T5" fmla="*/ T4 w 806"/>
                              <a:gd name="T6" fmla="+- 0 2126 1789"/>
                              <a:gd name="T7" fmla="*/ 2126 h 337"/>
                              <a:gd name="T8" fmla="+- 0 9777 8972"/>
                              <a:gd name="T9" fmla="*/ T8 w 806"/>
                              <a:gd name="T10" fmla="+- 0 2114 1789"/>
                              <a:gd name="T11" fmla="*/ 2114 h 337"/>
                              <a:gd name="T12" fmla="+- 0 9754 8972"/>
                              <a:gd name="T13" fmla="*/ T12 w 806"/>
                              <a:gd name="T14" fmla="+- 0 2089 1789"/>
                              <a:gd name="T15" fmla="*/ 2089 h 337"/>
                              <a:gd name="T16" fmla="+- 0 9685 8972"/>
                              <a:gd name="T17" fmla="*/ T16 w 806"/>
                              <a:gd name="T18" fmla="+- 0 2089 1789"/>
                              <a:gd name="T19" fmla="*/ 2089 h 337"/>
                              <a:gd name="T20" fmla="+- 0 9662 8972"/>
                              <a:gd name="T21" fmla="*/ T20 w 806"/>
                              <a:gd name="T22" fmla="+- 0 2080 1789"/>
                              <a:gd name="T23" fmla="*/ 2080 h 337"/>
                              <a:gd name="T24" fmla="+- 0 9669 8972"/>
                              <a:gd name="T25" fmla="*/ T24 w 806"/>
                              <a:gd name="T26" fmla="+- 0 2061 1789"/>
                              <a:gd name="T27" fmla="*/ 2061 h 337"/>
                              <a:gd name="T28" fmla="+- 0 9662 8972"/>
                              <a:gd name="T29" fmla="*/ T28 w 806"/>
                              <a:gd name="T30" fmla="+- 0 2080 1789"/>
                              <a:gd name="T31" fmla="*/ 2080 h 337"/>
                              <a:gd name="T32" fmla="+- 0 9685 8972"/>
                              <a:gd name="T33" fmla="*/ T32 w 806"/>
                              <a:gd name="T34" fmla="+- 0 2089 1789"/>
                              <a:gd name="T35" fmla="*/ 2089 h 337"/>
                              <a:gd name="T36" fmla="+- 0 9691 8972"/>
                              <a:gd name="T37" fmla="*/ T36 w 806"/>
                              <a:gd name="T38" fmla="+- 0 2086 1789"/>
                              <a:gd name="T39" fmla="*/ 2086 h 337"/>
                              <a:gd name="T40" fmla="+- 0 9693 8972"/>
                              <a:gd name="T41" fmla="*/ T40 w 806"/>
                              <a:gd name="T42" fmla="+- 0 2081 1789"/>
                              <a:gd name="T43" fmla="*/ 2081 h 337"/>
                              <a:gd name="T44" fmla="+- 0 9695 8972"/>
                              <a:gd name="T45" fmla="*/ T44 w 806"/>
                              <a:gd name="T46" fmla="+- 0 2076 1789"/>
                              <a:gd name="T47" fmla="*/ 2076 h 337"/>
                              <a:gd name="T48" fmla="+- 0 9693 8972"/>
                              <a:gd name="T49" fmla="*/ T48 w 806"/>
                              <a:gd name="T50" fmla="+- 0 2070 1789"/>
                              <a:gd name="T51" fmla="*/ 2070 h 337"/>
                              <a:gd name="T52" fmla="+- 0 9688 8972"/>
                              <a:gd name="T53" fmla="*/ T52 w 806"/>
                              <a:gd name="T54" fmla="+- 0 2068 1789"/>
                              <a:gd name="T55" fmla="*/ 2068 h 337"/>
                              <a:gd name="T56" fmla="+- 0 9669 8972"/>
                              <a:gd name="T57" fmla="*/ T56 w 806"/>
                              <a:gd name="T58" fmla="+- 0 2061 1789"/>
                              <a:gd name="T59" fmla="*/ 2061 h 337"/>
                              <a:gd name="T60" fmla="+- 0 9687 8972"/>
                              <a:gd name="T61" fmla="*/ T60 w 806"/>
                              <a:gd name="T62" fmla="+- 0 2014 1789"/>
                              <a:gd name="T63" fmla="*/ 2014 h 337"/>
                              <a:gd name="T64" fmla="+- 0 9669 8972"/>
                              <a:gd name="T65" fmla="*/ T64 w 806"/>
                              <a:gd name="T66" fmla="+- 0 2061 1789"/>
                              <a:gd name="T67" fmla="*/ 2061 h 337"/>
                              <a:gd name="T68" fmla="+- 0 9688 8972"/>
                              <a:gd name="T69" fmla="*/ T68 w 806"/>
                              <a:gd name="T70" fmla="+- 0 2068 1789"/>
                              <a:gd name="T71" fmla="*/ 2068 h 337"/>
                              <a:gd name="T72" fmla="+- 0 9693 8972"/>
                              <a:gd name="T73" fmla="*/ T72 w 806"/>
                              <a:gd name="T74" fmla="+- 0 2070 1789"/>
                              <a:gd name="T75" fmla="*/ 2070 h 337"/>
                              <a:gd name="T76" fmla="+- 0 9695 8972"/>
                              <a:gd name="T77" fmla="*/ T76 w 806"/>
                              <a:gd name="T78" fmla="+- 0 2076 1789"/>
                              <a:gd name="T79" fmla="*/ 2076 h 337"/>
                              <a:gd name="T80" fmla="+- 0 9693 8972"/>
                              <a:gd name="T81" fmla="*/ T80 w 806"/>
                              <a:gd name="T82" fmla="+- 0 2081 1789"/>
                              <a:gd name="T83" fmla="*/ 2081 h 337"/>
                              <a:gd name="T84" fmla="+- 0 9691 8972"/>
                              <a:gd name="T85" fmla="*/ T84 w 806"/>
                              <a:gd name="T86" fmla="+- 0 2086 1789"/>
                              <a:gd name="T87" fmla="*/ 2086 h 337"/>
                              <a:gd name="T88" fmla="+- 0 9685 8972"/>
                              <a:gd name="T89" fmla="*/ T88 w 806"/>
                              <a:gd name="T90" fmla="+- 0 2089 1789"/>
                              <a:gd name="T91" fmla="*/ 2089 h 337"/>
                              <a:gd name="T92" fmla="+- 0 9754 8972"/>
                              <a:gd name="T93" fmla="*/ T92 w 806"/>
                              <a:gd name="T94" fmla="+- 0 2089 1789"/>
                              <a:gd name="T95" fmla="*/ 2089 h 337"/>
                              <a:gd name="T96" fmla="+- 0 9687 8972"/>
                              <a:gd name="T97" fmla="*/ T96 w 806"/>
                              <a:gd name="T98" fmla="+- 0 2014 1789"/>
                              <a:gd name="T99" fmla="*/ 2014 h 337"/>
                              <a:gd name="T100" fmla="+- 0 8982 8972"/>
                              <a:gd name="T101" fmla="*/ T100 w 806"/>
                              <a:gd name="T102" fmla="+- 0 1789 1789"/>
                              <a:gd name="T103" fmla="*/ 1789 h 337"/>
                              <a:gd name="T104" fmla="+- 0 8976 8972"/>
                              <a:gd name="T105" fmla="*/ T104 w 806"/>
                              <a:gd name="T106" fmla="+- 0 1792 1789"/>
                              <a:gd name="T107" fmla="*/ 1792 h 337"/>
                              <a:gd name="T108" fmla="+- 0 8974 8972"/>
                              <a:gd name="T109" fmla="*/ T108 w 806"/>
                              <a:gd name="T110" fmla="+- 0 1797 1789"/>
                              <a:gd name="T111" fmla="*/ 1797 h 337"/>
                              <a:gd name="T112" fmla="+- 0 8972 8972"/>
                              <a:gd name="T113" fmla="*/ T112 w 806"/>
                              <a:gd name="T114" fmla="+- 0 1802 1789"/>
                              <a:gd name="T115" fmla="*/ 1802 h 337"/>
                              <a:gd name="T116" fmla="+- 0 8974 8972"/>
                              <a:gd name="T117" fmla="*/ T116 w 806"/>
                              <a:gd name="T118" fmla="+- 0 1808 1789"/>
                              <a:gd name="T119" fmla="*/ 1808 h 337"/>
                              <a:gd name="T120" fmla="+- 0 8979 8972"/>
                              <a:gd name="T121" fmla="*/ T120 w 806"/>
                              <a:gd name="T122" fmla="+- 0 1810 1789"/>
                              <a:gd name="T123" fmla="*/ 1810 h 337"/>
                              <a:gd name="T124" fmla="+- 0 9662 8972"/>
                              <a:gd name="T125" fmla="*/ T124 w 806"/>
                              <a:gd name="T126" fmla="+- 0 2080 1789"/>
                              <a:gd name="T127" fmla="*/ 2080 h 337"/>
                              <a:gd name="T128" fmla="+- 0 9669 8972"/>
                              <a:gd name="T129" fmla="*/ T128 w 806"/>
                              <a:gd name="T130" fmla="+- 0 2061 1789"/>
                              <a:gd name="T131" fmla="*/ 2061 h 337"/>
                              <a:gd name="T132" fmla="+- 0 8987 8972"/>
                              <a:gd name="T133" fmla="*/ T132 w 806"/>
                              <a:gd name="T134" fmla="+- 0 1791 1789"/>
                              <a:gd name="T135" fmla="*/ 1791 h 337"/>
                              <a:gd name="T136" fmla="+- 0 8982 8972"/>
                              <a:gd name="T137" fmla="*/ T136 w 806"/>
                              <a:gd name="T138" fmla="+- 0 1789 1789"/>
                              <a:gd name="T139" fmla="*/ 1789 h 3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06" h="337">
                                <a:moveTo>
                                  <a:pt x="690" y="291"/>
                                </a:moveTo>
                                <a:lnTo>
                                  <a:pt x="671" y="337"/>
                                </a:lnTo>
                                <a:lnTo>
                                  <a:pt x="805" y="325"/>
                                </a:lnTo>
                                <a:lnTo>
                                  <a:pt x="782" y="300"/>
                                </a:lnTo>
                                <a:lnTo>
                                  <a:pt x="713" y="300"/>
                                </a:lnTo>
                                <a:lnTo>
                                  <a:pt x="690" y="291"/>
                                </a:lnTo>
                                <a:close/>
                                <a:moveTo>
                                  <a:pt x="697" y="272"/>
                                </a:moveTo>
                                <a:lnTo>
                                  <a:pt x="690" y="291"/>
                                </a:lnTo>
                                <a:lnTo>
                                  <a:pt x="713" y="300"/>
                                </a:lnTo>
                                <a:lnTo>
                                  <a:pt x="719" y="297"/>
                                </a:lnTo>
                                <a:lnTo>
                                  <a:pt x="721" y="292"/>
                                </a:lnTo>
                                <a:lnTo>
                                  <a:pt x="723" y="287"/>
                                </a:lnTo>
                                <a:lnTo>
                                  <a:pt x="721" y="281"/>
                                </a:lnTo>
                                <a:lnTo>
                                  <a:pt x="716" y="279"/>
                                </a:lnTo>
                                <a:lnTo>
                                  <a:pt x="697" y="272"/>
                                </a:lnTo>
                                <a:close/>
                                <a:moveTo>
                                  <a:pt x="715" y="225"/>
                                </a:moveTo>
                                <a:lnTo>
                                  <a:pt x="697" y="272"/>
                                </a:lnTo>
                                <a:lnTo>
                                  <a:pt x="716" y="279"/>
                                </a:lnTo>
                                <a:lnTo>
                                  <a:pt x="721" y="281"/>
                                </a:lnTo>
                                <a:lnTo>
                                  <a:pt x="723" y="287"/>
                                </a:lnTo>
                                <a:lnTo>
                                  <a:pt x="721" y="292"/>
                                </a:lnTo>
                                <a:lnTo>
                                  <a:pt x="719" y="297"/>
                                </a:lnTo>
                                <a:lnTo>
                                  <a:pt x="713" y="300"/>
                                </a:lnTo>
                                <a:lnTo>
                                  <a:pt x="782" y="300"/>
                                </a:lnTo>
                                <a:lnTo>
                                  <a:pt x="715" y="225"/>
                                </a:lnTo>
                                <a:close/>
                                <a:moveTo>
                                  <a:pt x="10" y="0"/>
                                </a:moveTo>
                                <a:lnTo>
                                  <a:pt x="4" y="3"/>
                                </a:lnTo>
                                <a:lnTo>
                                  <a:pt x="2" y="8"/>
                                </a:lnTo>
                                <a:lnTo>
                                  <a:pt x="0" y="13"/>
                                </a:lnTo>
                                <a:lnTo>
                                  <a:pt x="2" y="19"/>
                                </a:lnTo>
                                <a:lnTo>
                                  <a:pt x="7" y="21"/>
                                </a:lnTo>
                                <a:lnTo>
                                  <a:pt x="690" y="291"/>
                                </a:lnTo>
                                <a:lnTo>
                                  <a:pt x="697" y="272"/>
                                </a:lnTo>
                                <a:lnTo>
                                  <a:pt x="15" y="2"/>
                                </a:lnTo>
                                <a:lnTo>
                                  <a:pt x="10" y="0"/>
                                </a:lnTo>
                                <a:close/>
                              </a:path>
                            </a:pathLst>
                          </a:custGeom>
                          <a:solidFill>
                            <a:srgbClr val="000000"/>
                          </a:solidFill>
                          <a:ln>
                            <a:noFill/>
                          </a:ln>
                        </wps:spPr>
                        <wps:bodyPr rot="0" vert="horz" wrap="square" lIns="91440" tIns="45720" rIns="91440" bIns="45720" anchor="t" anchorCtr="0" upright="1">
                          <a:noAutofit/>
                        </wps:bodyPr>
                      </wps:wsp>
                      <wps:wsp>
                        <wps:cNvPr id="203" name="AutoShape 185"/>
                        <wps:cNvSpPr/>
                        <wps:spPr bwMode="auto">
                          <a:xfrm>
                            <a:off x="8971" y="1417"/>
                            <a:ext cx="806" cy="395"/>
                          </a:xfrm>
                          <a:custGeom>
                            <a:avLst/>
                            <a:gdLst>
                              <a:gd name="T0" fmla="+- 0 9664 8972"/>
                              <a:gd name="T1" fmla="*/ T0 w 806"/>
                              <a:gd name="T2" fmla="+- 0 1462 1417"/>
                              <a:gd name="T3" fmla="*/ 1462 h 395"/>
                              <a:gd name="T4" fmla="+- 0 8974 8972"/>
                              <a:gd name="T5" fmla="*/ T4 w 806"/>
                              <a:gd name="T6" fmla="+- 0 1794 1417"/>
                              <a:gd name="T7" fmla="*/ 1794 h 395"/>
                              <a:gd name="T8" fmla="+- 0 8972 8972"/>
                              <a:gd name="T9" fmla="*/ T8 w 806"/>
                              <a:gd name="T10" fmla="+- 0 1800 1417"/>
                              <a:gd name="T11" fmla="*/ 1800 h 395"/>
                              <a:gd name="T12" fmla="+- 0 8976 8972"/>
                              <a:gd name="T13" fmla="*/ T12 w 806"/>
                              <a:gd name="T14" fmla="+- 0 1810 1417"/>
                              <a:gd name="T15" fmla="*/ 1810 h 395"/>
                              <a:gd name="T16" fmla="+- 0 8982 8972"/>
                              <a:gd name="T17" fmla="*/ T16 w 806"/>
                              <a:gd name="T18" fmla="+- 0 1812 1417"/>
                              <a:gd name="T19" fmla="*/ 1812 h 395"/>
                              <a:gd name="T20" fmla="+- 0 9673 8972"/>
                              <a:gd name="T21" fmla="*/ T20 w 806"/>
                              <a:gd name="T22" fmla="+- 0 1480 1417"/>
                              <a:gd name="T23" fmla="*/ 1480 h 395"/>
                              <a:gd name="T24" fmla="+- 0 9664 8972"/>
                              <a:gd name="T25" fmla="*/ T24 w 806"/>
                              <a:gd name="T26" fmla="+- 0 1462 1417"/>
                              <a:gd name="T27" fmla="*/ 1462 h 395"/>
                              <a:gd name="T28" fmla="+- 0 9752 8972"/>
                              <a:gd name="T29" fmla="*/ T28 w 806"/>
                              <a:gd name="T30" fmla="+- 0 1451 1417"/>
                              <a:gd name="T31" fmla="*/ 1451 h 395"/>
                              <a:gd name="T32" fmla="+- 0 9687 8972"/>
                              <a:gd name="T33" fmla="*/ T32 w 806"/>
                              <a:gd name="T34" fmla="+- 0 1451 1417"/>
                              <a:gd name="T35" fmla="*/ 1451 h 395"/>
                              <a:gd name="T36" fmla="+- 0 9693 8972"/>
                              <a:gd name="T37" fmla="*/ T36 w 806"/>
                              <a:gd name="T38" fmla="+- 0 1453 1417"/>
                              <a:gd name="T39" fmla="*/ 1453 h 395"/>
                              <a:gd name="T40" fmla="+- 0 9698 8972"/>
                              <a:gd name="T41" fmla="*/ T40 w 806"/>
                              <a:gd name="T42" fmla="+- 0 1463 1417"/>
                              <a:gd name="T43" fmla="*/ 1463 h 395"/>
                              <a:gd name="T44" fmla="+- 0 9696 8972"/>
                              <a:gd name="T45" fmla="*/ T44 w 806"/>
                              <a:gd name="T46" fmla="+- 0 1469 1417"/>
                              <a:gd name="T47" fmla="*/ 1469 h 395"/>
                              <a:gd name="T48" fmla="+- 0 9673 8972"/>
                              <a:gd name="T49" fmla="*/ T48 w 806"/>
                              <a:gd name="T50" fmla="+- 0 1480 1417"/>
                              <a:gd name="T51" fmla="*/ 1480 h 395"/>
                              <a:gd name="T52" fmla="+- 0 9695 8972"/>
                              <a:gd name="T53" fmla="*/ T52 w 806"/>
                              <a:gd name="T54" fmla="+- 0 1525 1417"/>
                              <a:gd name="T55" fmla="*/ 1525 h 395"/>
                              <a:gd name="T56" fmla="+- 0 9752 8972"/>
                              <a:gd name="T57" fmla="*/ T56 w 806"/>
                              <a:gd name="T58" fmla="+- 0 1451 1417"/>
                              <a:gd name="T59" fmla="*/ 1451 h 395"/>
                              <a:gd name="T60" fmla="+- 0 9687 8972"/>
                              <a:gd name="T61" fmla="*/ T60 w 806"/>
                              <a:gd name="T62" fmla="+- 0 1451 1417"/>
                              <a:gd name="T63" fmla="*/ 1451 h 395"/>
                              <a:gd name="T64" fmla="+- 0 9683 8972"/>
                              <a:gd name="T65" fmla="*/ T64 w 806"/>
                              <a:gd name="T66" fmla="+- 0 1454 1417"/>
                              <a:gd name="T67" fmla="*/ 1454 h 395"/>
                              <a:gd name="T68" fmla="+- 0 9664 8972"/>
                              <a:gd name="T69" fmla="*/ T68 w 806"/>
                              <a:gd name="T70" fmla="+- 0 1462 1417"/>
                              <a:gd name="T71" fmla="*/ 1462 h 395"/>
                              <a:gd name="T72" fmla="+- 0 9673 8972"/>
                              <a:gd name="T73" fmla="*/ T72 w 806"/>
                              <a:gd name="T74" fmla="+- 0 1480 1417"/>
                              <a:gd name="T75" fmla="*/ 1480 h 395"/>
                              <a:gd name="T76" fmla="+- 0 9696 8972"/>
                              <a:gd name="T77" fmla="*/ T76 w 806"/>
                              <a:gd name="T78" fmla="+- 0 1469 1417"/>
                              <a:gd name="T79" fmla="*/ 1469 h 395"/>
                              <a:gd name="T80" fmla="+- 0 9698 8972"/>
                              <a:gd name="T81" fmla="*/ T80 w 806"/>
                              <a:gd name="T82" fmla="+- 0 1463 1417"/>
                              <a:gd name="T83" fmla="*/ 1463 h 395"/>
                              <a:gd name="T84" fmla="+- 0 9693 8972"/>
                              <a:gd name="T85" fmla="*/ T84 w 806"/>
                              <a:gd name="T86" fmla="+- 0 1453 1417"/>
                              <a:gd name="T87" fmla="*/ 1453 h 395"/>
                              <a:gd name="T88" fmla="+- 0 9687 8972"/>
                              <a:gd name="T89" fmla="*/ T88 w 806"/>
                              <a:gd name="T90" fmla="+- 0 1451 1417"/>
                              <a:gd name="T91" fmla="*/ 1451 h 395"/>
                              <a:gd name="T92" fmla="+- 0 9643 8972"/>
                              <a:gd name="T93" fmla="*/ T92 w 806"/>
                              <a:gd name="T94" fmla="+- 0 1417 1417"/>
                              <a:gd name="T95" fmla="*/ 1417 h 395"/>
                              <a:gd name="T96" fmla="+- 0 9664 8972"/>
                              <a:gd name="T97" fmla="*/ T96 w 806"/>
                              <a:gd name="T98" fmla="+- 0 1462 1417"/>
                              <a:gd name="T99" fmla="*/ 1462 h 395"/>
                              <a:gd name="T100" fmla="+- 0 9683 8972"/>
                              <a:gd name="T101" fmla="*/ T100 w 806"/>
                              <a:gd name="T102" fmla="+- 0 1454 1417"/>
                              <a:gd name="T103" fmla="*/ 1454 h 395"/>
                              <a:gd name="T104" fmla="+- 0 9687 8972"/>
                              <a:gd name="T105" fmla="*/ T104 w 806"/>
                              <a:gd name="T106" fmla="+- 0 1451 1417"/>
                              <a:gd name="T107" fmla="*/ 1451 h 395"/>
                              <a:gd name="T108" fmla="+- 0 9752 8972"/>
                              <a:gd name="T109" fmla="*/ T108 w 806"/>
                              <a:gd name="T110" fmla="+- 0 1451 1417"/>
                              <a:gd name="T111" fmla="*/ 1451 h 395"/>
                              <a:gd name="T112" fmla="+- 0 9777 8972"/>
                              <a:gd name="T113" fmla="*/ T112 w 806"/>
                              <a:gd name="T114" fmla="+- 0 1419 1417"/>
                              <a:gd name="T115" fmla="*/ 1419 h 395"/>
                              <a:gd name="T116" fmla="+- 0 9643 8972"/>
                              <a:gd name="T117" fmla="*/ T116 w 806"/>
                              <a:gd name="T118" fmla="+- 0 1417 1417"/>
                              <a:gd name="T119" fmla="*/ 1417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806" h="395">
                                <a:moveTo>
                                  <a:pt x="692" y="45"/>
                                </a:moveTo>
                                <a:lnTo>
                                  <a:pt x="2" y="377"/>
                                </a:lnTo>
                                <a:lnTo>
                                  <a:pt x="0" y="383"/>
                                </a:lnTo>
                                <a:lnTo>
                                  <a:pt x="4" y="393"/>
                                </a:lnTo>
                                <a:lnTo>
                                  <a:pt x="10" y="395"/>
                                </a:lnTo>
                                <a:lnTo>
                                  <a:pt x="701" y="63"/>
                                </a:lnTo>
                                <a:lnTo>
                                  <a:pt x="692" y="45"/>
                                </a:lnTo>
                                <a:close/>
                                <a:moveTo>
                                  <a:pt x="780" y="34"/>
                                </a:moveTo>
                                <a:lnTo>
                                  <a:pt x="715" y="34"/>
                                </a:lnTo>
                                <a:lnTo>
                                  <a:pt x="721" y="36"/>
                                </a:lnTo>
                                <a:lnTo>
                                  <a:pt x="726" y="46"/>
                                </a:lnTo>
                                <a:lnTo>
                                  <a:pt x="724" y="52"/>
                                </a:lnTo>
                                <a:lnTo>
                                  <a:pt x="701" y="63"/>
                                </a:lnTo>
                                <a:lnTo>
                                  <a:pt x="723" y="108"/>
                                </a:lnTo>
                                <a:lnTo>
                                  <a:pt x="780" y="34"/>
                                </a:lnTo>
                                <a:close/>
                                <a:moveTo>
                                  <a:pt x="715" y="34"/>
                                </a:moveTo>
                                <a:lnTo>
                                  <a:pt x="711" y="37"/>
                                </a:lnTo>
                                <a:lnTo>
                                  <a:pt x="692" y="45"/>
                                </a:lnTo>
                                <a:lnTo>
                                  <a:pt x="701" y="63"/>
                                </a:lnTo>
                                <a:lnTo>
                                  <a:pt x="724" y="52"/>
                                </a:lnTo>
                                <a:lnTo>
                                  <a:pt x="726" y="46"/>
                                </a:lnTo>
                                <a:lnTo>
                                  <a:pt x="721" y="36"/>
                                </a:lnTo>
                                <a:lnTo>
                                  <a:pt x="715" y="34"/>
                                </a:lnTo>
                                <a:close/>
                                <a:moveTo>
                                  <a:pt x="671" y="0"/>
                                </a:moveTo>
                                <a:lnTo>
                                  <a:pt x="692" y="45"/>
                                </a:lnTo>
                                <a:lnTo>
                                  <a:pt x="711" y="37"/>
                                </a:lnTo>
                                <a:lnTo>
                                  <a:pt x="715" y="34"/>
                                </a:lnTo>
                                <a:lnTo>
                                  <a:pt x="780" y="34"/>
                                </a:lnTo>
                                <a:lnTo>
                                  <a:pt x="805" y="2"/>
                                </a:lnTo>
                                <a:lnTo>
                                  <a:pt x="671" y="0"/>
                                </a:lnTo>
                                <a:close/>
                              </a:path>
                            </a:pathLst>
                          </a:custGeom>
                          <a:solidFill>
                            <a:srgbClr val="000000"/>
                          </a:solidFill>
                          <a:ln>
                            <a:noFill/>
                          </a:ln>
                        </wps:spPr>
                        <wps:bodyPr rot="0" vert="horz" wrap="square" lIns="91440" tIns="45720" rIns="91440" bIns="45720" anchor="t" anchorCtr="0" upright="1">
                          <a:noAutofit/>
                        </wps:bodyPr>
                      </wps:wsp>
                      <wps:wsp>
                        <wps:cNvPr id="204" name="Text Box 184"/>
                        <wps:cNvSpPr txBox="1">
                          <a:spLocks noChangeArrowheads="1"/>
                        </wps:cNvSpPr>
                        <wps:spPr bwMode="auto">
                          <a:xfrm>
                            <a:off x="6991" y="1417"/>
                            <a:ext cx="2786" cy="804"/>
                          </a:xfrm>
                          <a:prstGeom prst="rect">
                            <a:avLst/>
                          </a:prstGeom>
                          <a:noFill/>
                          <a:ln>
                            <a:noFill/>
                          </a:ln>
                        </wps:spPr>
                        <wps:txbx>
                          <w:txbxContent>
                            <w:p w14:paraId="68573191">
                              <w:pPr>
                                <w:spacing w:before="182"/>
                                <w:ind w:left="943" w:right="1157"/>
                                <w:jc w:val="center"/>
                                <w:rPr>
                                  <w:sz w:val="26"/>
                                </w:rPr>
                              </w:pPr>
                              <w:r>
                                <w:rPr>
                                  <w:sz w:val="26"/>
                                </w:rPr>
                                <w:t>Sổ cái</w:t>
                              </w:r>
                            </w:p>
                          </w:txbxContent>
                        </wps:txbx>
                        <wps:bodyPr rot="0" vert="horz" wrap="square" lIns="0" tIns="0" rIns="0" bIns="0" anchor="t" anchorCtr="0" upright="1">
                          <a:noAutofit/>
                        </wps:bodyPr>
                      </wps:wsp>
                      <wps:wsp>
                        <wps:cNvPr id="205" name="Text Box 183"/>
                        <wps:cNvSpPr txBox="1">
                          <a:spLocks noChangeArrowheads="1"/>
                        </wps:cNvSpPr>
                        <wps:spPr bwMode="auto">
                          <a:xfrm>
                            <a:off x="9737" y="2001"/>
                            <a:ext cx="1229" cy="498"/>
                          </a:xfrm>
                          <a:prstGeom prst="rect">
                            <a:avLst/>
                          </a:prstGeom>
                          <a:noFill/>
                          <a:ln w="9525">
                            <a:solidFill>
                              <a:srgbClr val="000000"/>
                            </a:solidFill>
                            <a:miter lim="800000"/>
                          </a:ln>
                        </wps:spPr>
                        <wps:txbx>
                          <w:txbxContent>
                            <w:p w14:paraId="3F399AF0">
                              <w:pPr>
                                <w:spacing w:before="65"/>
                                <w:ind w:left="145"/>
                                <w:rPr>
                                  <w:sz w:val="24"/>
                                </w:rPr>
                              </w:pPr>
                              <w:r>
                                <w:rPr>
                                  <w:sz w:val="24"/>
                                </w:rPr>
                                <w:t>TK …..</w:t>
                              </w:r>
                            </w:p>
                          </w:txbxContent>
                        </wps:txbx>
                        <wps:bodyPr rot="0" vert="horz" wrap="square" lIns="0" tIns="0" rIns="0" bIns="0" anchor="t" anchorCtr="0" upright="1">
                          <a:noAutofit/>
                        </wps:bodyPr>
                      </wps:wsp>
                      <wps:wsp>
                        <wps:cNvPr id="206" name="Text Box 182"/>
                        <wps:cNvSpPr txBox="1">
                          <a:spLocks noChangeArrowheads="1"/>
                        </wps:cNvSpPr>
                        <wps:spPr bwMode="auto">
                          <a:xfrm>
                            <a:off x="9769" y="1218"/>
                            <a:ext cx="1229" cy="595"/>
                          </a:xfrm>
                          <a:prstGeom prst="rect">
                            <a:avLst/>
                          </a:prstGeom>
                          <a:noFill/>
                          <a:ln w="9525">
                            <a:solidFill>
                              <a:srgbClr val="000000"/>
                            </a:solidFill>
                            <a:miter lim="800000"/>
                          </a:ln>
                        </wps:spPr>
                        <wps:txbx>
                          <w:txbxContent>
                            <w:p w14:paraId="5D658A57">
                              <w:pPr>
                                <w:spacing w:before="65"/>
                                <w:ind w:left="147"/>
                                <w:rPr>
                                  <w:sz w:val="24"/>
                                </w:rPr>
                              </w:pPr>
                              <w:r>
                                <w:rPr>
                                  <w:sz w:val="24"/>
                                </w:rPr>
                                <w:t>TK 642</w:t>
                              </w:r>
                            </w:p>
                          </w:txbxContent>
                        </wps:txbx>
                        <wps:bodyPr rot="0" vert="horz" wrap="square" lIns="0" tIns="0" rIns="0" bIns="0" anchor="t" anchorCtr="0" upright="1">
                          <a:noAutofit/>
                        </wps:bodyPr>
                      </wps:wsp>
                    </wpg:wgp>
                  </a:graphicData>
                </a:graphic>
              </wp:anchor>
            </w:drawing>
          </mc:Choice>
          <mc:Fallback>
            <w:pict>
              <v:group id="Group 181" o:spid="_x0000_s1026" o:spt="203" style="position:absolute;left:0pt;margin-left:349.55pt;margin-top:60.55pt;height:64.8pt;width:200.75pt;mso-position-horizontal-relative:page;mso-wrap-distance-bottom:0pt;mso-wrap-distance-top:0pt;z-index:251660288;mso-width-relative:page;mso-height-relative:page;" coordorigin="6991,1211" coordsize="4015,1296" o:gfxdata="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">
                <o:lock v:ext="edit" aspectratio="f"/>
                <v:rect id="Rectangle 188" o:spid="_x0000_s1026" o:spt="1" style="position:absolute;left:7568;top:1518;height:695;width:1415;" filled="f" stroked="t" coordsize="21600,21600" o:gfxdata="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4q6brsAAADc&#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rect>
                <v:shape id="AutoShape 187" o:spid="_x0000_s1026" o:spt="100" style="position:absolute;left:6991;top:1691;height:120;width:696;" fillcolor="#000000" filled="t" stroked="f" coordsize="696,120" o:gfxdata="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0gGcO8AAAA&#10;3AAAAA8AAAAAAAAAAQAgAAAAIgAAAGRycy9kb3ducmV2LnhtbFBLAQIUABQAAAAIAIdO4kAzLwWe&#10;OwAAADkAAAAQAAAAAAAAAAEAIAAAAAsBAABkcnMvc2hhcGV4bWwueG1sUEsFBgAAAAAGAAYAWwEA&#10;ALUDAAAAAA==&#10;" path="m576,70l576,120,676,70,602,70,576,70xm576,50l576,70,602,70,606,66,606,55,602,50,576,50xm576,0l576,50,596,50,602,50,606,55,606,66,602,70,676,70,696,60,576,0xm10,49l4,49,0,54,0,65,4,69,576,70,576,50,10,49xe">
                  <v:path o:connectlocs="576,1761;576,1811;676,1761;602,1761;576,1761;576,1741;576,1761;602,1761;606,1757;606,1746;602,1741;576,1741;576,1691;576,1741;596,1741;602,1741;606,1746;606,1757;602,1761;676,1761;696,1751;576,1691;10,1740;4,1740;0,1745;0,1756;4,1760;576,1761;576,1741;10,1740" o:connectangles="0,0,0,0,0,0,0,0,0,0,0,0,0,0,0,0,0,0,0,0,0,0,0,0,0,0,0,0,0,0"/>
                  <v:fill on="t" focussize="0,0"/>
                  <v:stroke on="f"/>
                  <v:imagedata o:title=""/>
                  <o:lock v:ext="edit" aspectratio="f"/>
                </v:shape>
                <v:shape id="AutoShape 186" o:spid="_x0000_s1026" o:spt="100" style="position:absolute;left:8971;top:1789;height:337;width:806;" fillcolor="#000000" filled="t" stroked="f" coordsize="806,337" o:gfxdata="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LEfNS8AAAA&#10;3AAAAA8AAAAAAAAAAQAgAAAAIgAAAGRycy9kb3ducmV2LnhtbFBLAQIUABQAAAAIAIdO4kAzLwWe&#10;OwAAADkAAAAQAAAAAAAAAAEAIAAAAAsBAABkcnMvc2hhcGV4bWwueG1sUEsFBgAAAAAGAAYAWwEA&#10;ALUDAAAAAA==&#10;" path="m690,291l671,337,805,325,782,300,713,300,690,291xm697,272l690,291,713,300,719,297,721,292,723,287,721,281,716,279,697,272xm715,225l697,272,716,279,721,281,723,287,721,292,719,297,713,300,782,300,715,225xm10,0l4,3,2,8,0,13,2,19,7,21,690,291,697,272,15,2,10,0xe">
                  <v:path o:connectlocs="690,2080;671,2126;805,2114;782,2089;713,2089;690,2080;697,2061;690,2080;713,2089;719,2086;721,2081;723,2076;721,2070;716,2068;697,2061;715,2014;697,2061;716,2068;721,2070;723,2076;721,2081;719,2086;713,2089;782,2089;715,2014;10,1789;4,1792;2,1797;0,1802;2,1808;7,1810;690,2080;697,2061;15,1791;10,1789" o:connectangles="0,0,0,0,0,0,0,0,0,0,0,0,0,0,0,0,0,0,0,0,0,0,0,0,0,0,0,0,0,0,0,0,0,0,0"/>
                  <v:fill on="t" focussize="0,0"/>
                  <v:stroke on="f"/>
                  <v:imagedata o:title=""/>
                  <o:lock v:ext="edit" aspectratio="f"/>
                </v:shape>
                <v:shape id="AutoShape 185" o:spid="_x0000_s1026" o:spt="100" style="position:absolute;left:8971;top:1417;height:395;width:806;" fillcolor="#000000" filled="t" stroked="f" coordsize="806,395" o:gfxdata="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3VDL4A&#10;AADcAAAADwAAAAAAAAABACAAAAAiAAAAZHJzL2Rvd25yZXYueG1sUEsBAhQAFAAAAAgAh07iQDMv&#10;BZ47AAAAOQAAABAAAAAAAAAAAQAgAAAADQEAAGRycy9zaGFwZXhtbC54bWxQSwUGAAAAAAYABgBb&#10;AQAAtwMAAAAA&#10;" path="m692,45l2,377,0,383,4,393,10,395,701,63,692,45xm780,34l715,34,721,36,726,46,724,52,701,63,723,108,780,34xm715,34l711,37,692,45,701,63,724,52,726,46,721,36,715,34xm671,0l692,45,711,37,715,34,780,34,805,2,671,0xe">
                  <v:path o:connectlocs="692,1462;2,1794;0,1800;4,1810;10,1812;701,1480;692,1462;780,1451;715,1451;721,1453;726,1463;724,1469;701,1480;723,1525;780,1451;715,1451;711,1454;692,1462;701,1480;724,1469;726,1463;721,1453;715,1451;671,1417;692,1462;711,1454;715,1451;780,1451;805,1419;671,1417" o:connectangles="0,0,0,0,0,0,0,0,0,0,0,0,0,0,0,0,0,0,0,0,0,0,0,0,0,0,0,0,0,0"/>
                  <v:fill on="t" focussize="0,0"/>
                  <v:stroke on="f"/>
                  <v:imagedata o:title=""/>
                  <o:lock v:ext="edit" aspectratio="f"/>
                </v:shape>
                <v:shape id="Text Box 184" o:spid="_x0000_s1026" o:spt="202" type="#_x0000_t202" style="position:absolute;left:6991;top:1417;height:804;width:2786;" filled="f" stroked="f" coordsize="21600,21600" o:gfxdata="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54xH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8573191">
                        <w:pPr>
                          <w:spacing w:before="182"/>
                          <w:ind w:left="943" w:right="1157"/>
                          <w:jc w:val="center"/>
                          <w:rPr>
                            <w:sz w:val="26"/>
                          </w:rPr>
                        </w:pPr>
                        <w:r>
                          <w:rPr>
                            <w:sz w:val="26"/>
                          </w:rPr>
                          <w:t>Sổ cái</w:t>
                        </w:r>
                      </w:p>
                    </w:txbxContent>
                  </v:textbox>
                </v:shape>
                <v:shape id="Text Box 183" o:spid="_x0000_s1026" o:spt="202" type="#_x0000_t202" style="position:absolute;left:9737;top:2001;height:498;width:1229;" filled="f" stroked="t" coordsize="21600,21600" o:gfxdata="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293QC/&#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3F399AF0">
                        <w:pPr>
                          <w:spacing w:before="65"/>
                          <w:ind w:left="145"/>
                          <w:rPr>
                            <w:sz w:val="24"/>
                          </w:rPr>
                        </w:pPr>
                        <w:r>
                          <w:rPr>
                            <w:sz w:val="24"/>
                          </w:rPr>
                          <w:t>TK …..</w:t>
                        </w:r>
                      </w:p>
                    </w:txbxContent>
                  </v:textbox>
                </v:shape>
                <v:shape id="Text Box 182" o:spid="_x0000_s1026" o:spt="202" type="#_x0000_t202" style="position:absolute;left:9769;top:1218;height:595;width:1229;" filled="f" stroked="t" coordsize="21600,21600" o:gfxdata="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W9Dd7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5D658A57">
                        <w:pPr>
                          <w:spacing w:before="65"/>
                          <w:ind w:left="147"/>
                          <w:rPr>
                            <w:sz w:val="24"/>
                          </w:rPr>
                        </w:pPr>
                        <w:r>
                          <w:rPr>
                            <w:sz w:val="24"/>
                          </w:rPr>
                          <w:t>TK 642</w:t>
                        </w:r>
                      </w:p>
                    </w:txbxContent>
                  </v:textbox>
                </v:shape>
                <w10:wrap type="topAndBottom"/>
              </v:group>
            </w:pict>
          </mc:Fallback>
        </mc:AlternateContent>
      </w:r>
    </w:p>
    <w:p w14:paraId="08A67FF2">
      <w:pPr>
        <w:pStyle w:val="8"/>
        <w:spacing w:before="2"/>
        <w:ind w:left="0"/>
        <w:rPr>
          <w:sz w:val="17"/>
        </w:rPr>
      </w:pPr>
    </w:p>
    <w:p w14:paraId="581CB5D3">
      <w:pPr>
        <w:pStyle w:val="13"/>
        <w:numPr>
          <w:ilvl w:val="0"/>
          <w:numId w:val="6"/>
        </w:numPr>
        <w:tabs>
          <w:tab w:val="left" w:pos="934"/>
        </w:tabs>
        <w:spacing w:before="89"/>
        <w:ind w:right="3027" w:firstLine="0"/>
        <w:rPr>
          <w:sz w:val="26"/>
        </w:rPr>
      </w:pPr>
      <w:r>
        <w:rPr>
          <w:lang w:bidi="ar-SA"/>
        </w:rPr>
        <mc:AlternateContent>
          <mc:Choice Requires="wpg">
            <w:drawing>
              <wp:anchor distT="0" distB="0" distL="114300" distR="114300" simplePos="0" relativeHeight="251707392" behindDoc="1" locked="0" layoutInCell="1" allowOverlap="1">
                <wp:simplePos x="0" y="0"/>
                <wp:positionH relativeFrom="page">
                  <wp:posOffset>1701165</wp:posOffset>
                </wp:positionH>
                <wp:positionV relativeFrom="paragraph">
                  <wp:posOffset>-839470</wp:posOffset>
                </wp:positionV>
                <wp:extent cx="2723515" cy="612140"/>
                <wp:effectExtent l="0" t="8255" r="4445" b="0"/>
                <wp:wrapNone/>
                <wp:docPr id="195" name="Group 177"/>
                <wp:cNvGraphicFramePr/>
                <a:graphic xmlns:a="http://schemas.openxmlformats.org/drawingml/2006/main">
                  <a:graphicData uri="http://schemas.microsoft.com/office/word/2010/wordprocessingGroup">
                    <wpg:wgp>
                      <wpg:cNvGrpSpPr/>
                      <wpg:grpSpPr>
                        <a:xfrm>
                          <a:off x="0" y="0"/>
                          <a:ext cx="2723515" cy="612140"/>
                          <a:chOff x="2679" y="-1322"/>
                          <a:chExt cx="4289" cy="964"/>
                        </a:xfrm>
                      </wpg:grpSpPr>
                      <wps:wsp>
                        <wps:cNvPr id="196" name="Rectangle 180"/>
                        <wps:cNvSpPr>
                          <a:spLocks noChangeArrowheads="1"/>
                        </wps:cNvSpPr>
                        <wps:spPr bwMode="auto">
                          <a:xfrm>
                            <a:off x="2679" y="-755"/>
                            <a:ext cx="2466" cy="396"/>
                          </a:xfrm>
                          <a:prstGeom prst="rect">
                            <a:avLst/>
                          </a:prstGeom>
                          <a:solidFill>
                            <a:srgbClr val="FFFFFF"/>
                          </a:solidFill>
                          <a:ln>
                            <a:noFill/>
                          </a:ln>
                        </wps:spPr>
                        <wps:bodyPr rot="0" vert="horz" wrap="square" lIns="91440" tIns="45720" rIns="91440" bIns="45720" anchor="t" anchorCtr="0" upright="1">
                          <a:noAutofit/>
                        </wps:bodyPr>
                      </wps:wsp>
                      <wps:wsp>
                        <wps:cNvPr id="197" name="Text Box 179"/>
                        <wps:cNvSpPr txBox="1">
                          <a:spLocks noChangeArrowheads="1"/>
                        </wps:cNvSpPr>
                        <wps:spPr bwMode="auto">
                          <a:xfrm>
                            <a:off x="2679" y="-755"/>
                            <a:ext cx="2466" cy="396"/>
                          </a:xfrm>
                          <a:prstGeom prst="rect">
                            <a:avLst/>
                          </a:prstGeom>
                          <a:noFill/>
                          <a:ln>
                            <a:noFill/>
                          </a:ln>
                        </wps:spPr>
                        <wps:txbx>
                          <w:txbxContent>
                            <w:p w14:paraId="3F9E32C2">
                              <w:pPr>
                                <w:spacing w:before="67"/>
                                <w:ind w:left="143"/>
                              </w:pPr>
                              <w:r>
                                <w:t>có SD NK đặc biệt</w:t>
                              </w:r>
                            </w:p>
                          </w:txbxContent>
                        </wps:txbx>
                        <wps:bodyPr rot="0" vert="horz" wrap="square" lIns="0" tIns="0" rIns="0" bIns="0" anchor="t" anchorCtr="0" upright="1">
                          <a:noAutofit/>
                        </wps:bodyPr>
                      </wps:wsp>
                      <wps:wsp>
                        <wps:cNvPr id="198" name="Text Box 178"/>
                        <wps:cNvSpPr txBox="1">
                          <a:spLocks noChangeArrowheads="1"/>
                        </wps:cNvSpPr>
                        <wps:spPr bwMode="auto">
                          <a:xfrm>
                            <a:off x="5123" y="-1315"/>
                            <a:ext cx="1837" cy="695"/>
                          </a:xfrm>
                          <a:prstGeom prst="rect">
                            <a:avLst/>
                          </a:prstGeom>
                          <a:noFill/>
                          <a:ln w="9525">
                            <a:solidFill>
                              <a:srgbClr val="000000"/>
                            </a:solidFill>
                            <a:miter lim="800000"/>
                          </a:ln>
                        </wps:spPr>
                        <wps:txbx>
                          <w:txbxContent>
                            <w:p w14:paraId="6E7CC4A6">
                              <w:pPr>
                                <w:spacing w:before="76"/>
                                <w:ind w:left="284"/>
                                <w:rPr>
                                  <w:sz w:val="26"/>
                                </w:rPr>
                              </w:pPr>
                              <w:r>
                                <w:rPr>
                                  <w:sz w:val="26"/>
                                </w:rPr>
                                <w:t>NK đặc biệt</w:t>
                              </w:r>
                            </w:p>
                          </w:txbxContent>
                        </wps:txbx>
                        <wps:bodyPr rot="0" vert="horz" wrap="square" lIns="0" tIns="0" rIns="0" bIns="0" anchor="t" anchorCtr="0" upright="1">
                          <a:noAutofit/>
                        </wps:bodyPr>
                      </wps:wsp>
                    </wpg:wgp>
                  </a:graphicData>
                </a:graphic>
              </wp:anchor>
            </w:drawing>
          </mc:Choice>
          <mc:Fallback>
            <w:pict>
              <v:group id="Group 177" o:spid="_x0000_s1026" o:spt="203" style="position:absolute;left:0pt;margin-left:133.95pt;margin-top:-66.1pt;height:48.2pt;width:214.45pt;mso-position-horizontal-relative:page;z-index:-251609088;mso-width-relative:page;mso-height-relative:page;" coordorigin="2679,-1322" coordsize="4289,964" o:gfxdata="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">
                <o:lock v:ext="edit" aspectratio="f"/>
                <v:rect id="Rectangle 180" o:spid="_x0000_s1026" o:spt="1" style="position:absolute;left:2679;top:-755;height:396;width:2466;" fillcolor="#FFFFFF" filled="t" stroked="f" coordsize="21600,21600" o:gfxdata="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9+Q/VugAAANwA&#10;AAAPAAAAAAAAAAEAIAAAACIAAABkcnMvZG93bnJldi54bWxQSwECFAAUAAAACACHTuJAMy8FnjsA&#10;AAA5AAAAEAAAAAAAAAABACAAAAAJAQAAZHJzL3NoYXBleG1sLnhtbFBLBQYAAAAABgAGAFsBAACz&#10;AwAAAAA=&#10;">
                  <v:fill on="t" focussize="0,0"/>
                  <v:stroke on="f"/>
                  <v:imagedata o:title=""/>
                  <o:lock v:ext="edit" aspectratio="f"/>
                </v:rect>
                <v:shape id="Text Box 179" o:spid="_x0000_s1026" o:spt="202" type="#_x0000_t202" style="position:absolute;left:2679;top:-755;height:396;width:2466;" filled="f" stroked="f" coordsize="21600,21600" o:gfxdata="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BjW5G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F9E32C2">
                        <w:pPr>
                          <w:spacing w:before="67"/>
                          <w:ind w:left="143"/>
                        </w:pPr>
                        <w:r>
                          <w:t>có SD NK đặc biệt</w:t>
                        </w:r>
                      </w:p>
                    </w:txbxContent>
                  </v:textbox>
                </v:shape>
                <v:shape id="Text Box 178" o:spid="_x0000_s1026" o:spt="202" type="#_x0000_t202" style="position:absolute;left:5123;top:-1315;height:695;width:1837;" filled="f" stroked="t" coordsize="21600,21600" o:gfxdata="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k4Zl&#10;wAAAANwAAAAPAAAAAAAAAAEAIAAAACIAAABkcnMvZG93bnJldi54bWxQSwECFAAUAAAACACHTuJA&#10;My8FnjsAAAA5AAAAEAAAAAAAAAABACAAAAAPAQAAZHJzL3NoYXBleG1sLnhtbFBLBQYAAAAABgAG&#10;AFsBAAC5AwAAAAA=&#10;">
                  <v:fill on="f" focussize="0,0"/>
                  <v:stroke color="#000000" miterlimit="8" joinstyle="miter"/>
                  <v:imagedata o:title=""/>
                  <o:lock v:ext="edit" aspectratio="f"/>
                  <v:textbox inset="0mm,0mm,0mm,0mm">
                    <w:txbxContent>
                      <w:p w14:paraId="6E7CC4A6">
                        <w:pPr>
                          <w:spacing w:before="76"/>
                          <w:ind w:left="284"/>
                          <w:rPr>
                            <w:sz w:val="26"/>
                          </w:rPr>
                        </w:pPr>
                        <w:r>
                          <w:rPr>
                            <w:sz w:val="26"/>
                          </w:rPr>
                          <w:t>NK đặc biệt</w:t>
                        </w:r>
                      </w:p>
                    </w:txbxContent>
                  </v:textbox>
                </v:shape>
              </v:group>
            </w:pict>
          </mc:Fallback>
        </mc:AlternateContent>
      </w:r>
      <w:r>
        <w:rPr>
          <w:sz w:val="26"/>
        </w:rPr>
        <w:t>ĐỐI VỚI HÌNH THỨC KẾ TOÁN TRÊN MÁY VI</w:t>
      </w:r>
      <w:r>
        <w:rPr>
          <w:spacing w:val="-10"/>
          <w:sz w:val="26"/>
        </w:rPr>
        <w:t xml:space="preserve"> </w:t>
      </w:r>
      <w:r>
        <w:rPr>
          <w:sz w:val="26"/>
        </w:rPr>
        <w:t>TÍNH</w:t>
      </w:r>
    </w:p>
    <w:p w14:paraId="5478D31E">
      <w:pPr>
        <w:pStyle w:val="8"/>
        <w:spacing w:before="122"/>
        <w:ind w:left="3149"/>
      </w:pPr>
      <w:r>
        <w:rPr>
          <w:lang w:bidi="ar-SA"/>
        </w:rPr>
        <mc:AlternateContent>
          <mc:Choice Requires="wpg">
            <w:drawing>
              <wp:anchor distT="0" distB="0" distL="114300" distR="114300" simplePos="0" relativeHeight="251706368" behindDoc="1" locked="0" layoutInCell="1" allowOverlap="1">
                <wp:simplePos x="0" y="0"/>
                <wp:positionH relativeFrom="page">
                  <wp:posOffset>4822825</wp:posOffset>
                </wp:positionH>
                <wp:positionV relativeFrom="paragraph">
                  <wp:posOffset>380365</wp:posOffset>
                </wp:positionV>
                <wp:extent cx="2161540" cy="715645"/>
                <wp:effectExtent l="3175" t="8890" r="6985" b="8890"/>
                <wp:wrapNone/>
                <wp:docPr id="190" name="Group 172"/>
                <wp:cNvGraphicFramePr/>
                <a:graphic xmlns:a="http://schemas.openxmlformats.org/drawingml/2006/main">
                  <a:graphicData uri="http://schemas.microsoft.com/office/word/2010/wordprocessingGroup">
                    <wpg:wgp>
                      <wpg:cNvGrpSpPr/>
                      <wpg:grpSpPr>
                        <a:xfrm>
                          <a:off x="0" y="0"/>
                          <a:ext cx="2161540" cy="715645"/>
                          <a:chOff x="7595" y="599"/>
                          <a:chExt cx="3404" cy="1127"/>
                        </a:xfrm>
                      </wpg:grpSpPr>
                      <wps:wsp>
                        <wps:cNvPr id="191" name="Line 176"/>
                        <wps:cNvCnPr/>
                        <wps:spPr bwMode="auto">
                          <a:xfrm>
                            <a:off x="8948" y="1387"/>
                            <a:ext cx="713" cy="314"/>
                          </a:xfrm>
                          <a:prstGeom prst="line">
                            <a:avLst/>
                          </a:prstGeom>
                          <a:noFill/>
                          <a:ln w="9525">
                            <a:solidFill>
                              <a:srgbClr val="000000"/>
                            </a:solidFill>
                            <a:round/>
                          </a:ln>
                        </wps:spPr>
                        <wps:bodyPr/>
                      </wps:wsp>
                      <wps:wsp>
                        <wps:cNvPr id="192" name="AutoShape 175"/>
                        <wps:cNvSpPr/>
                        <wps:spPr bwMode="auto">
                          <a:xfrm>
                            <a:off x="8891" y="1003"/>
                            <a:ext cx="806" cy="395"/>
                          </a:xfrm>
                          <a:custGeom>
                            <a:avLst/>
                            <a:gdLst>
                              <a:gd name="T0" fmla="+- 0 9584 8892"/>
                              <a:gd name="T1" fmla="*/ T0 w 806"/>
                              <a:gd name="T2" fmla="+- 0 1049 1004"/>
                              <a:gd name="T3" fmla="*/ 1049 h 395"/>
                              <a:gd name="T4" fmla="+- 0 8894 8892"/>
                              <a:gd name="T5" fmla="*/ T4 w 806"/>
                              <a:gd name="T6" fmla="+- 0 1380 1004"/>
                              <a:gd name="T7" fmla="*/ 1380 h 395"/>
                              <a:gd name="T8" fmla="+- 0 8892 8892"/>
                              <a:gd name="T9" fmla="*/ T8 w 806"/>
                              <a:gd name="T10" fmla="+- 0 1386 1004"/>
                              <a:gd name="T11" fmla="*/ 1386 h 395"/>
                              <a:gd name="T12" fmla="+- 0 8896 8892"/>
                              <a:gd name="T13" fmla="*/ T12 w 806"/>
                              <a:gd name="T14" fmla="+- 0 1396 1004"/>
                              <a:gd name="T15" fmla="*/ 1396 h 395"/>
                              <a:gd name="T16" fmla="+- 0 8902 8892"/>
                              <a:gd name="T17" fmla="*/ T16 w 806"/>
                              <a:gd name="T18" fmla="+- 0 1398 1004"/>
                              <a:gd name="T19" fmla="*/ 1398 h 395"/>
                              <a:gd name="T20" fmla="+- 0 9593 8892"/>
                              <a:gd name="T21" fmla="*/ T20 w 806"/>
                              <a:gd name="T22" fmla="+- 0 1067 1004"/>
                              <a:gd name="T23" fmla="*/ 1067 h 395"/>
                              <a:gd name="T24" fmla="+- 0 9584 8892"/>
                              <a:gd name="T25" fmla="*/ T24 w 806"/>
                              <a:gd name="T26" fmla="+- 0 1049 1004"/>
                              <a:gd name="T27" fmla="*/ 1049 h 395"/>
                              <a:gd name="T28" fmla="+- 0 9672 8892"/>
                              <a:gd name="T29" fmla="*/ T28 w 806"/>
                              <a:gd name="T30" fmla="+- 0 1038 1004"/>
                              <a:gd name="T31" fmla="*/ 1038 h 395"/>
                              <a:gd name="T32" fmla="+- 0 9607 8892"/>
                              <a:gd name="T33" fmla="*/ T32 w 806"/>
                              <a:gd name="T34" fmla="+- 0 1038 1004"/>
                              <a:gd name="T35" fmla="*/ 1038 h 395"/>
                              <a:gd name="T36" fmla="+- 0 9613 8892"/>
                              <a:gd name="T37" fmla="*/ T36 w 806"/>
                              <a:gd name="T38" fmla="+- 0 1040 1004"/>
                              <a:gd name="T39" fmla="*/ 1040 h 395"/>
                              <a:gd name="T40" fmla="+- 0 9618 8892"/>
                              <a:gd name="T41" fmla="*/ T40 w 806"/>
                              <a:gd name="T42" fmla="+- 0 1050 1004"/>
                              <a:gd name="T43" fmla="*/ 1050 h 395"/>
                              <a:gd name="T44" fmla="+- 0 9616 8892"/>
                              <a:gd name="T45" fmla="*/ T44 w 806"/>
                              <a:gd name="T46" fmla="+- 0 1056 1004"/>
                              <a:gd name="T47" fmla="*/ 1056 h 395"/>
                              <a:gd name="T48" fmla="+- 0 9593 8892"/>
                              <a:gd name="T49" fmla="*/ T48 w 806"/>
                              <a:gd name="T50" fmla="+- 0 1067 1004"/>
                              <a:gd name="T51" fmla="*/ 1067 h 395"/>
                              <a:gd name="T52" fmla="+- 0 9615 8892"/>
                              <a:gd name="T53" fmla="*/ T52 w 806"/>
                              <a:gd name="T54" fmla="+- 0 1112 1004"/>
                              <a:gd name="T55" fmla="*/ 1112 h 395"/>
                              <a:gd name="T56" fmla="+- 0 9672 8892"/>
                              <a:gd name="T57" fmla="*/ T56 w 806"/>
                              <a:gd name="T58" fmla="+- 0 1038 1004"/>
                              <a:gd name="T59" fmla="*/ 1038 h 395"/>
                              <a:gd name="T60" fmla="+- 0 9607 8892"/>
                              <a:gd name="T61" fmla="*/ T60 w 806"/>
                              <a:gd name="T62" fmla="+- 0 1038 1004"/>
                              <a:gd name="T63" fmla="*/ 1038 h 395"/>
                              <a:gd name="T64" fmla="+- 0 9603 8892"/>
                              <a:gd name="T65" fmla="*/ T64 w 806"/>
                              <a:gd name="T66" fmla="+- 0 1040 1004"/>
                              <a:gd name="T67" fmla="*/ 1040 h 395"/>
                              <a:gd name="T68" fmla="+- 0 9584 8892"/>
                              <a:gd name="T69" fmla="*/ T68 w 806"/>
                              <a:gd name="T70" fmla="+- 0 1049 1004"/>
                              <a:gd name="T71" fmla="*/ 1049 h 395"/>
                              <a:gd name="T72" fmla="+- 0 9593 8892"/>
                              <a:gd name="T73" fmla="*/ T72 w 806"/>
                              <a:gd name="T74" fmla="+- 0 1067 1004"/>
                              <a:gd name="T75" fmla="*/ 1067 h 395"/>
                              <a:gd name="T76" fmla="+- 0 9616 8892"/>
                              <a:gd name="T77" fmla="*/ T76 w 806"/>
                              <a:gd name="T78" fmla="+- 0 1056 1004"/>
                              <a:gd name="T79" fmla="*/ 1056 h 395"/>
                              <a:gd name="T80" fmla="+- 0 9618 8892"/>
                              <a:gd name="T81" fmla="*/ T80 w 806"/>
                              <a:gd name="T82" fmla="+- 0 1050 1004"/>
                              <a:gd name="T83" fmla="*/ 1050 h 395"/>
                              <a:gd name="T84" fmla="+- 0 9613 8892"/>
                              <a:gd name="T85" fmla="*/ T84 w 806"/>
                              <a:gd name="T86" fmla="+- 0 1040 1004"/>
                              <a:gd name="T87" fmla="*/ 1040 h 395"/>
                              <a:gd name="T88" fmla="+- 0 9607 8892"/>
                              <a:gd name="T89" fmla="*/ T88 w 806"/>
                              <a:gd name="T90" fmla="+- 0 1038 1004"/>
                              <a:gd name="T91" fmla="*/ 1038 h 395"/>
                              <a:gd name="T92" fmla="+- 0 9563 8892"/>
                              <a:gd name="T93" fmla="*/ T92 w 806"/>
                              <a:gd name="T94" fmla="+- 0 1004 1004"/>
                              <a:gd name="T95" fmla="*/ 1004 h 395"/>
                              <a:gd name="T96" fmla="+- 0 9584 8892"/>
                              <a:gd name="T97" fmla="*/ T96 w 806"/>
                              <a:gd name="T98" fmla="+- 0 1049 1004"/>
                              <a:gd name="T99" fmla="*/ 1049 h 395"/>
                              <a:gd name="T100" fmla="+- 0 9603 8892"/>
                              <a:gd name="T101" fmla="*/ T100 w 806"/>
                              <a:gd name="T102" fmla="+- 0 1040 1004"/>
                              <a:gd name="T103" fmla="*/ 1040 h 395"/>
                              <a:gd name="T104" fmla="+- 0 9607 8892"/>
                              <a:gd name="T105" fmla="*/ T104 w 806"/>
                              <a:gd name="T106" fmla="+- 0 1038 1004"/>
                              <a:gd name="T107" fmla="*/ 1038 h 395"/>
                              <a:gd name="T108" fmla="+- 0 9672 8892"/>
                              <a:gd name="T109" fmla="*/ T108 w 806"/>
                              <a:gd name="T110" fmla="+- 0 1038 1004"/>
                              <a:gd name="T111" fmla="*/ 1038 h 395"/>
                              <a:gd name="T112" fmla="+- 0 9697 8892"/>
                              <a:gd name="T113" fmla="*/ T112 w 806"/>
                              <a:gd name="T114" fmla="+- 0 1006 1004"/>
                              <a:gd name="T115" fmla="*/ 1006 h 395"/>
                              <a:gd name="T116" fmla="+- 0 9563 8892"/>
                              <a:gd name="T117" fmla="*/ T116 w 806"/>
                              <a:gd name="T118" fmla="+- 0 1004 1004"/>
                              <a:gd name="T119" fmla="*/ 1004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806" h="395">
                                <a:moveTo>
                                  <a:pt x="692" y="45"/>
                                </a:moveTo>
                                <a:lnTo>
                                  <a:pt x="2" y="376"/>
                                </a:lnTo>
                                <a:lnTo>
                                  <a:pt x="0" y="382"/>
                                </a:lnTo>
                                <a:lnTo>
                                  <a:pt x="4" y="392"/>
                                </a:lnTo>
                                <a:lnTo>
                                  <a:pt x="10" y="394"/>
                                </a:lnTo>
                                <a:lnTo>
                                  <a:pt x="701" y="63"/>
                                </a:lnTo>
                                <a:lnTo>
                                  <a:pt x="692" y="45"/>
                                </a:lnTo>
                                <a:close/>
                                <a:moveTo>
                                  <a:pt x="780" y="34"/>
                                </a:moveTo>
                                <a:lnTo>
                                  <a:pt x="715" y="34"/>
                                </a:lnTo>
                                <a:lnTo>
                                  <a:pt x="721" y="36"/>
                                </a:lnTo>
                                <a:lnTo>
                                  <a:pt x="726" y="46"/>
                                </a:lnTo>
                                <a:lnTo>
                                  <a:pt x="724" y="52"/>
                                </a:lnTo>
                                <a:lnTo>
                                  <a:pt x="701" y="63"/>
                                </a:lnTo>
                                <a:lnTo>
                                  <a:pt x="723" y="108"/>
                                </a:lnTo>
                                <a:lnTo>
                                  <a:pt x="780" y="34"/>
                                </a:lnTo>
                                <a:close/>
                                <a:moveTo>
                                  <a:pt x="715" y="34"/>
                                </a:moveTo>
                                <a:lnTo>
                                  <a:pt x="711" y="36"/>
                                </a:lnTo>
                                <a:lnTo>
                                  <a:pt x="692" y="45"/>
                                </a:lnTo>
                                <a:lnTo>
                                  <a:pt x="701" y="63"/>
                                </a:lnTo>
                                <a:lnTo>
                                  <a:pt x="724" y="52"/>
                                </a:lnTo>
                                <a:lnTo>
                                  <a:pt x="726" y="46"/>
                                </a:lnTo>
                                <a:lnTo>
                                  <a:pt x="721" y="36"/>
                                </a:lnTo>
                                <a:lnTo>
                                  <a:pt x="715" y="34"/>
                                </a:lnTo>
                                <a:close/>
                                <a:moveTo>
                                  <a:pt x="671" y="0"/>
                                </a:moveTo>
                                <a:lnTo>
                                  <a:pt x="692" y="45"/>
                                </a:lnTo>
                                <a:lnTo>
                                  <a:pt x="711" y="36"/>
                                </a:lnTo>
                                <a:lnTo>
                                  <a:pt x="715" y="34"/>
                                </a:lnTo>
                                <a:lnTo>
                                  <a:pt x="780" y="34"/>
                                </a:lnTo>
                                <a:lnTo>
                                  <a:pt x="805" y="2"/>
                                </a:lnTo>
                                <a:lnTo>
                                  <a:pt x="671" y="0"/>
                                </a:lnTo>
                                <a:close/>
                              </a:path>
                            </a:pathLst>
                          </a:custGeom>
                          <a:solidFill>
                            <a:srgbClr val="000000"/>
                          </a:solidFill>
                          <a:ln>
                            <a:noFill/>
                          </a:ln>
                        </wps:spPr>
                        <wps:bodyPr rot="0" vert="horz" wrap="square" lIns="91440" tIns="45720" rIns="91440" bIns="45720" anchor="t" anchorCtr="0" upright="1">
                          <a:noAutofit/>
                        </wps:bodyPr>
                      </wps:wsp>
                      <wps:wsp>
                        <wps:cNvPr id="193" name="Text Box 174"/>
                        <wps:cNvSpPr txBox="1">
                          <a:spLocks noChangeArrowheads="1"/>
                        </wps:cNvSpPr>
                        <wps:spPr bwMode="auto">
                          <a:xfrm>
                            <a:off x="7603" y="1023"/>
                            <a:ext cx="1300" cy="695"/>
                          </a:xfrm>
                          <a:prstGeom prst="rect">
                            <a:avLst/>
                          </a:prstGeom>
                          <a:noFill/>
                          <a:ln w="9525">
                            <a:solidFill>
                              <a:srgbClr val="000000"/>
                            </a:solidFill>
                            <a:miter lim="800000"/>
                          </a:ln>
                        </wps:spPr>
                        <wps:txbx>
                          <w:txbxContent>
                            <w:p w14:paraId="61417C9E">
                              <w:pPr>
                                <w:spacing w:before="72"/>
                                <w:ind w:left="322"/>
                                <w:rPr>
                                  <w:sz w:val="26"/>
                                </w:rPr>
                              </w:pPr>
                              <w:r>
                                <w:rPr>
                                  <w:sz w:val="26"/>
                                </w:rPr>
                                <w:t>Sổ cái</w:t>
                              </w:r>
                            </w:p>
                          </w:txbxContent>
                        </wps:txbx>
                        <wps:bodyPr rot="0" vert="horz" wrap="square" lIns="0" tIns="0" rIns="0" bIns="0" anchor="t" anchorCtr="0" upright="1">
                          <a:noAutofit/>
                        </wps:bodyPr>
                      </wps:wsp>
                      <wps:wsp>
                        <wps:cNvPr id="194" name="Text Box 173"/>
                        <wps:cNvSpPr txBox="1">
                          <a:spLocks noChangeArrowheads="1"/>
                        </wps:cNvSpPr>
                        <wps:spPr bwMode="auto">
                          <a:xfrm>
                            <a:off x="9697" y="606"/>
                            <a:ext cx="1295" cy="550"/>
                          </a:xfrm>
                          <a:prstGeom prst="rect">
                            <a:avLst/>
                          </a:prstGeom>
                          <a:noFill/>
                          <a:ln w="9525">
                            <a:solidFill>
                              <a:srgbClr val="000000"/>
                            </a:solidFill>
                            <a:miter lim="800000"/>
                          </a:ln>
                        </wps:spPr>
                        <wps:txbx>
                          <w:txbxContent>
                            <w:p w14:paraId="71CF7766">
                              <w:pPr>
                                <w:spacing w:before="66"/>
                                <w:ind w:left="147"/>
                                <w:rPr>
                                  <w:sz w:val="24"/>
                                </w:rPr>
                              </w:pPr>
                              <w:r>
                                <w:rPr>
                                  <w:sz w:val="24"/>
                                </w:rPr>
                                <w:t>TK 642</w:t>
                              </w:r>
                            </w:p>
                          </w:txbxContent>
                        </wps:txbx>
                        <wps:bodyPr rot="0" vert="horz" wrap="square" lIns="0" tIns="0" rIns="0" bIns="0" anchor="t" anchorCtr="0" upright="1">
                          <a:noAutofit/>
                        </wps:bodyPr>
                      </wps:wsp>
                    </wpg:wgp>
                  </a:graphicData>
                </a:graphic>
              </wp:anchor>
            </w:drawing>
          </mc:Choice>
          <mc:Fallback>
            <w:pict>
              <v:group id="Group 172" o:spid="_x0000_s1026" o:spt="203" style="position:absolute;left:0pt;margin-left:379.75pt;margin-top:29.95pt;height:56.35pt;width:170.2pt;mso-position-horizontal-relative:page;z-index:-251610112;mso-width-relative:page;mso-height-relative:page;" coordorigin="7595,599" coordsize="3404,1127" o:gfxdata="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">
                <o:lock v:ext="edit" aspectratio="f"/>
                <v:line id="Line 176" o:spid="_x0000_s1026" o:spt="20" style="position:absolute;left:8948;top:1387;height:314;width:713;" filled="f" stroked="t" coordsize="21600,21600" o:gfxdata="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7upO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shape id="AutoShape 175" o:spid="_x0000_s1026" o:spt="100" style="position:absolute;left:8891;top:1003;height:395;width:806;" fillcolor="#000000" filled="t" stroked="f" coordsize="806,395" o:gfxdata="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OOhGy8AAAA&#10;3AAAAA8AAAAAAAAAAQAgAAAAIgAAAGRycy9kb3ducmV2LnhtbFBLAQIUABQAAAAIAIdO4kAzLwWe&#10;OwAAADkAAAAQAAAAAAAAAAEAIAAAAAsBAABkcnMvc2hhcGV4bWwueG1sUEsFBgAAAAAGAAYAWwEA&#10;ALUDAAAAAA==&#10;" path="m692,45l2,376,0,382,4,392,10,394,701,63,692,45xm780,34l715,34,721,36,726,46,724,52,701,63,723,108,780,34xm715,34l711,36,692,45,701,63,724,52,726,46,721,36,715,34xm671,0l692,45,711,36,715,34,780,34,805,2,671,0xe">
                  <v:path o:connectlocs="692,1049;2,1380;0,1386;4,1396;10,1398;701,1067;692,1049;780,1038;715,1038;721,1040;726,1050;724,1056;701,1067;723,1112;780,1038;715,1038;711,1040;692,1049;701,1067;724,1056;726,1050;721,1040;715,1038;671,1004;692,1049;711,1040;715,1038;780,1038;805,1006;671,1004" o:connectangles="0,0,0,0,0,0,0,0,0,0,0,0,0,0,0,0,0,0,0,0,0,0,0,0,0,0,0,0,0,0"/>
                  <v:fill on="t" focussize="0,0"/>
                  <v:stroke on="f"/>
                  <v:imagedata o:title=""/>
                  <o:lock v:ext="edit" aspectratio="f"/>
                </v:shape>
                <v:shape id="Text Box 174" o:spid="_x0000_s1026" o:spt="202" type="#_x0000_t202" style="position:absolute;left:7603;top:1023;height:695;width:1300;" filled="f" stroked="t" coordsize="21600,21600" o:gfxdata="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43FBS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61417C9E">
                        <w:pPr>
                          <w:spacing w:before="72"/>
                          <w:ind w:left="322"/>
                          <w:rPr>
                            <w:sz w:val="26"/>
                          </w:rPr>
                        </w:pPr>
                        <w:r>
                          <w:rPr>
                            <w:sz w:val="26"/>
                          </w:rPr>
                          <w:t>Sổ cái</w:t>
                        </w:r>
                      </w:p>
                    </w:txbxContent>
                  </v:textbox>
                </v:shape>
                <v:shape id="Text Box 173" o:spid="_x0000_s1026" o:spt="202" type="#_x0000_t202" style="position:absolute;left:9697;top:606;height:550;width:1295;" filled="f" stroked="t" coordsize="21600,21600" o:gfxdata="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HejGC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71CF7766">
                        <w:pPr>
                          <w:spacing w:before="66"/>
                          <w:ind w:left="147"/>
                          <w:rPr>
                            <w:sz w:val="24"/>
                          </w:rPr>
                        </w:pPr>
                        <w:r>
                          <w:rPr>
                            <w:sz w:val="24"/>
                          </w:rPr>
                          <w:t>TK 642</w:t>
                        </w:r>
                      </w:p>
                    </w:txbxContent>
                  </v:textbox>
                </v:shape>
              </v:group>
            </w:pict>
          </mc:Fallback>
        </mc:AlternateContent>
      </w:r>
      <w:r>
        <w:rPr>
          <w:lang w:bidi="ar-SA"/>
        </w:rPr>
        <mc:AlternateContent>
          <mc:Choice Requires="wps">
            <w:drawing>
              <wp:anchor distT="0" distB="0" distL="114300" distR="114300" simplePos="0" relativeHeight="251674624" behindDoc="0" locked="0" layoutInCell="1" allowOverlap="1">
                <wp:simplePos x="0" y="0"/>
                <wp:positionH relativeFrom="page">
                  <wp:posOffset>4428490</wp:posOffset>
                </wp:positionH>
                <wp:positionV relativeFrom="paragraph">
                  <wp:posOffset>842645</wp:posOffset>
                </wp:positionV>
                <wp:extent cx="379095" cy="76200"/>
                <wp:effectExtent l="8890" t="4445" r="2540" b="5080"/>
                <wp:wrapNone/>
                <wp:docPr id="189" name="AutoShape 171"/>
                <wp:cNvGraphicFramePr/>
                <a:graphic xmlns:a="http://schemas.openxmlformats.org/drawingml/2006/main">
                  <a:graphicData uri="http://schemas.microsoft.com/office/word/2010/wordprocessingShape">
                    <wps:wsp>
                      <wps:cNvSpPr/>
                      <wps:spPr bwMode="auto">
                        <a:xfrm>
                          <a:off x="0" y="0"/>
                          <a:ext cx="379095" cy="76200"/>
                        </a:xfrm>
                        <a:custGeom>
                          <a:avLst/>
                          <a:gdLst>
                            <a:gd name="T0" fmla="+- 0 7451 6974"/>
                            <a:gd name="T1" fmla="*/ T0 w 597"/>
                            <a:gd name="T2" fmla="+- 0 1327 1327"/>
                            <a:gd name="T3" fmla="*/ 1327 h 120"/>
                            <a:gd name="T4" fmla="+- 0 7451 6974"/>
                            <a:gd name="T5" fmla="*/ T4 w 597"/>
                            <a:gd name="T6" fmla="+- 0 1447 1327"/>
                            <a:gd name="T7" fmla="*/ 1447 h 120"/>
                            <a:gd name="T8" fmla="+- 0 7551 6974"/>
                            <a:gd name="T9" fmla="*/ T8 w 597"/>
                            <a:gd name="T10" fmla="+- 0 1397 1327"/>
                            <a:gd name="T11" fmla="*/ 1397 h 120"/>
                            <a:gd name="T12" fmla="+- 0 7477 6974"/>
                            <a:gd name="T13" fmla="*/ T12 w 597"/>
                            <a:gd name="T14" fmla="+- 0 1397 1327"/>
                            <a:gd name="T15" fmla="*/ 1397 h 120"/>
                            <a:gd name="T16" fmla="+- 0 7481 6974"/>
                            <a:gd name="T17" fmla="*/ T16 w 597"/>
                            <a:gd name="T18" fmla="+- 0 1392 1327"/>
                            <a:gd name="T19" fmla="*/ 1392 h 120"/>
                            <a:gd name="T20" fmla="+- 0 7481 6974"/>
                            <a:gd name="T21" fmla="*/ T20 w 597"/>
                            <a:gd name="T22" fmla="+- 0 1381 1327"/>
                            <a:gd name="T23" fmla="*/ 1381 h 120"/>
                            <a:gd name="T24" fmla="+- 0 7477 6974"/>
                            <a:gd name="T25" fmla="*/ T24 w 597"/>
                            <a:gd name="T26" fmla="+- 0 1377 1327"/>
                            <a:gd name="T27" fmla="*/ 1377 h 120"/>
                            <a:gd name="T28" fmla="+- 0 7551 6974"/>
                            <a:gd name="T29" fmla="*/ T28 w 597"/>
                            <a:gd name="T30" fmla="+- 0 1377 1327"/>
                            <a:gd name="T31" fmla="*/ 1377 h 120"/>
                            <a:gd name="T32" fmla="+- 0 7451 6974"/>
                            <a:gd name="T33" fmla="*/ T32 w 597"/>
                            <a:gd name="T34" fmla="+- 0 1327 1327"/>
                            <a:gd name="T35" fmla="*/ 1327 h 120"/>
                            <a:gd name="T36" fmla="+- 0 7451 6974"/>
                            <a:gd name="T37" fmla="*/ T36 w 597"/>
                            <a:gd name="T38" fmla="+- 0 1377 1327"/>
                            <a:gd name="T39" fmla="*/ 1377 h 120"/>
                            <a:gd name="T40" fmla="+- 0 6978 6974"/>
                            <a:gd name="T41" fmla="*/ T40 w 597"/>
                            <a:gd name="T42" fmla="+- 0 1377 1327"/>
                            <a:gd name="T43" fmla="*/ 1377 h 120"/>
                            <a:gd name="T44" fmla="+- 0 6974 6974"/>
                            <a:gd name="T45" fmla="*/ T44 w 597"/>
                            <a:gd name="T46" fmla="+- 0 1381 1327"/>
                            <a:gd name="T47" fmla="*/ 1381 h 120"/>
                            <a:gd name="T48" fmla="+- 0 6974 6974"/>
                            <a:gd name="T49" fmla="*/ T48 w 597"/>
                            <a:gd name="T50" fmla="+- 0 1392 1327"/>
                            <a:gd name="T51" fmla="*/ 1392 h 120"/>
                            <a:gd name="T52" fmla="+- 0 6978 6974"/>
                            <a:gd name="T53" fmla="*/ T52 w 597"/>
                            <a:gd name="T54" fmla="+- 0 1397 1327"/>
                            <a:gd name="T55" fmla="*/ 1397 h 120"/>
                            <a:gd name="T56" fmla="+- 0 7451 6974"/>
                            <a:gd name="T57" fmla="*/ T56 w 597"/>
                            <a:gd name="T58" fmla="+- 0 1397 1327"/>
                            <a:gd name="T59" fmla="*/ 1397 h 120"/>
                            <a:gd name="T60" fmla="+- 0 7451 6974"/>
                            <a:gd name="T61" fmla="*/ T60 w 597"/>
                            <a:gd name="T62" fmla="+- 0 1377 1327"/>
                            <a:gd name="T63" fmla="*/ 1377 h 120"/>
                            <a:gd name="T64" fmla="+- 0 7551 6974"/>
                            <a:gd name="T65" fmla="*/ T64 w 597"/>
                            <a:gd name="T66" fmla="+- 0 1377 1327"/>
                            <a:gd name="T67" fmla="*/ 1377 h 120"/>
                            <a:gd name="T68" fmla="+- 0 7477 6974"/>
                            <a:gd name="T69" fmla="*/ T68 w 597"/>
                            <a:gd name="T70" fmla="+- 0 1377 1327"/>
                            <a:gd name="T71" fmla="*/ 1377 h 120"/>
                            <a:gd name="T72" fmla="+- 0 7481 6974"/>
                            <a:gd name="T73" fmla="*/ T72 w 597"/>
                            <a:gd name="T74" fmla="+- 0 1381 1327"/>
                            <a:gd name="T75" fmla="*/ 1381 h 120"/>
                            <a:gd name="T76" fmla="+- 0 7481 6974"/>
                            <a:gd name="T77" fmla="*/ T76 w 597"/>
                            <a:gd name="T78" fmla="+- 0 1392 1327"/>
                            <a:gd name="T79" fmla="*/ 1392 h 120"/>
                            <a:gd name="T80" fmla="+- 0 7477 6974"/>
                            <a:gd name="T81" fmla="*/ T80 w 597"/>
                            <a:gd name="T82" fmla="+- 0 1397 1327"/>
                            <a:gd name="T83" fmla="*/ 1397 h 120"/>
                            <a:gd name="T84" fmla="+- 0 7551 6974"/>
                            <a:gd name="T85" fmla="*/ T84 w 597"/>
                            <a:gd name="T86" fmla="+- 0 1397 1327"/>
                            <a:gd name="T87" fmla="*/ 1397 h 120"/>
                            <a:gd name="T88" fmla="+- 0 7571 6974"/>
                            <a:gd name="T89" fmla="*/ T88 w 597"/>
                            <a:gd name="T90" fmla="+- 0 1387 1327"/>
                            <a:gd name="T91" fmla="*/ 1387 h 120"/>
                            <a:gd name="T92" fmla="+- 0 7551 6974"/>
                            <a:gd name="T93" fmla="*/ T92 w 597"/>
                            <a:gd name="T94" fmla="+- 0 1377 1327"/>
                            <a:gd name="T95" fmla="*/ 1377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97" h="120">
                              <a:moveTo>
                                <a:pt x="477" y="0"/>
                              </a:moveTo>
                              <a:lnTo>
                                <a:pt x="477" y="120"/>
                              </a:lnTo>
                              <a:lnTo>
                                <a:pt x="577" y="70"/>
                              </a:lnTo>
                              <a:lnTo>
                                <a:pt x="503" y="70"/>
                              </a:lnTo>
                              <a:lnTo>
                                <a:pt x="507" y="65"/>
                              </a:lnTo>
                              <a:lnTo>
                                <a:pt x="507" y="54"/>
                              </a:lnTo>
                              <a:lnTo>
                                <a:pt x="503" y="50"/>
                              </a:lnTo>
                              <a:lnTo>
                                <a:pt x="577" y="50"/>
                              </a:lnTo>
                              <a:lnTo>
                                <a:pt x="477" y="0"/>
                              </a:lnTo>
                              <a:close/>
                              <a:moveTo>
                                <a:pt x="477" y="50"/>
                              </a:moveTo>
                              <a:lnTo>
                                <a:pt x="4" y="50"/>
                              </a:lnTo>
                              <a:lnTo>
                                <a:pt x="0" y="54"/>
                              </a:lnTo>
                              <a:lnTo>
                                <a:pt x="0" y="65"/>
                              </a:lnTo>
                              <a:lnTo>
                                <a:pt x="4" y="70"/>
                              </a:lnTo>
                              <a:lnTo>
                                <a:pt x="477" y="70"/>
                              </a:lnTo>
                              <a:lnTo>
                                <a:pt x="477" y="50"/>
                              </a:lnTo>
                              <a:close/>
                              <a:moveTo>
                                <a:pt x="577" y="50"/>
                              </a:moveTo>
                              <a:lnTo>
                                <a:pt x="503" y="50"/>
                              </a:lnTo>
                              <a:lnTo>
                                <a:pt x="507" y="54"/>
                              </a:lnTo>
                              <a:lnTo>
                                <a:pt x="507" y="65"/>
                              </a:lnTo>
                              <a:lnTo>
                                <a:pt x="503" y="70"/>
                              </a:lnTo>
                              <a:lnTo>
                                <a:pt x="577" y="70"/>
                              </a:lnTo>
                              <a:lnTo>
                                <a:pt x="597" y="60"/>
                              </a:lnTo>
                              <a:lnTo>
                                <a:pt x="577" y="5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AutoShape 171" o:spid="_x0000_s1026" o:spt="100" style="position:absolute;left:0pt;margin-left:348.7pt;margin-top:66.35pt;height:6pt;width:29.85pt;mso-position-horizontal-relative:page;z-index:251674624;mso-width-relative:page;mso-height-relative:page;" fillcolor="#000000" filled="t" stroked="f" coordsize="597,120" o:gfxdata="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" path="m477,0l477,120,577,70,503,70,507,65,507,54,503,50,577,50,477,0xm477,50l4,50,0,54,0,65,4,70,477,70,477,50xm577,50l503,50,507,54,507,65,503,70,577,70,597,60,577,50xe">
                <v:path o:connectlocs="302895,842645;302895,918845;366395,887095;319405,887095;321945,883920;321945,876935;319405,874395;366395,874395;302895,842645;302895,874395;2540,874395;0,876935;0,883920;2540,887095;302895,887095;302895,874395;366395,874395;319405,874395;321945,876935;321945,883920;319405,887095;366395,887095;379095,880745;366395,874395" o:connectangles="0,0,0,0,0,0,0,0,0,0,0,0,0,0,0,0,0,0,0,0,0,0,0,0"/>
                <v:fill on="t" focussize="0,0"/>
                <v:stroke on="f"/>
                <v:imagedata o:title=""/>
                <o:lock v:ext="edit" aspectratio="f"/>
              </v:shape>
            </w:pict>
          </mc:Fallback>
        </mc:AlternateContent>
      </w:r>
      <w:r>
        <w:t>QUY TRÌNH CHUNG GHI SỔ KẾ TOÁN</w:t>
      </w:r>
    </w:p>
    <w:p w14:paraId="678AF261">
      <w:pPr>
        <w:pStyle w:val="8"/>
        <w:spacing w:before="0"/>
        <w:ind w:left="0"/>
        <w:rPr>
          <w:sz w:val="21"/>
        </w:rPr>
      </w:pPr>
      <w:r>
        <w:rPr>
          <w:lang w:bidi="ar-SA"/>
        </w:rPr>
        <mc:AlternateContent>
          <mc:Choice Requires="wpg">
            <w:drawing>
              <wp:anchor distT="0" distB="0" distL="0" distR="0" simplePos="0" relativeHeight="251661312" behindDoc="0" locked="0" layoutInCell="1" allowOverlap="1">
                <wp:simplePos x="0" y="0"/>
                <wp:positionH relativeFrom="page">
                  <wp:posOffset>1056640</wp:posOffset>
                </wp:positionH>
                <wp:positionV relativeFrom="paragraph">
                  <wp:posOffset>178435</wp:posOffset>
                </wp:positionV>
                <wp:extent cx="3595370" cy="1910715"/>
                <wp:effectExtent l="8890" t="6985" r="5715" b="6350"/>
                <wp:wrapTopAndBottom/>
                <wp:docPr id="170" name="Group 152"/>
                <wp:cNvGraphicFramePr/>
                <a:graphic xmlns:a="http://schemas.openxmlformats.org/drawingml/2006/main">
                  <a:graphicData uri="http://schemas.microsoft.com/office/word/2010/wordprocessingGroup">
                    <wpg:wgp>
                      <wpg:cNvGrpSpPr/>
                      <wpg:grpSpPr>
                        <a:xfrm>
                          <a:off x="0" y="0"/>
                          <a:ext cx="3595370" cy="1910715"/>
                          <a:chOff x="1664" y="281"/>
                          <a:chExt cx="5662" cy="3009"/>
                        </a:xfrm>
                      </wpg:grpSpPr>
                      <wps:wsp>
                        <wps:cNvPr id="171" name="Line 170"/>
                        <wps:cNvCnPr/>
                        <wps:spPr bwMode="auto">
                          <a:xfrm>
                            <a:off x="5785" y="1597"/>
                            <a:ext cx="0" cy="577"/>
                          </a:xfrm>
                          <a:prstGeom prst="line">
                            <a:avLst/>
                          </a:prstGeom>
                          <a:noFill/>
                          <a:ln w="9525">
                            <a:solidFill>
                              <a:srgbClr val="000000"/>
                            </a:solidFill>
                            <a:round/>
                          </a:ln>
                        </wps:spPr>
                        <wps:bodyPr/>
                      </wps:wsp>
                      <wps:wsp>
                        <wps:cNvPr id="172" name="AutoShape 169"/>
                        <wps:cNvSpPr/>
                        <wps:spPr bwMode="auto">
                          <a:xfrm>
                            <a:off x="3498" y="1022"/>
                            <a:ext cx="1095" cy="120"/>
                          </a:xfrm>
                          <a:custGeom>
                            <a:avLst/>
                            <a:gdLst>
                              <a:gd name="T0" fmla="+- 0 4473 3498"/>
                              <a:gd name="T1" fmla="*/ T0 w 1095"/>
                              <a:gd name="T2" fmla="+- 0 1023 1023"/>
                              <a:gd name="T3" fmla="*/ 1023 h 120"/>
                              <a:gd name="T4" fmla="+- 0 4473 3498"/>
                              <a:gd name="T5" fmla="*/ T4 w 1095"/>
                              <a:gd name="T6" fmla="+- 0 1143 1023"/>
                              <a:gd name="T7" fmla="*/ 1143 h 120"/>
                              <a:gd name="T8" fmla="+- 0 4573 3498"/>
                              <a:gd name="T9" fmla="*/ T8 w 1095"/>
                              <a:gd name="T10" fmla="+- 0 1093 1023"/>
                              <a:gd name="T11" fmla="*/ 1093 h 120"/>
                              <a:gd name="T12" fmla="+- 0 4499 3498"/>
                              <a:gd name="T13" fmla="*/ T12 w 1095"/>
                              <a:gd name="T14" fmla="+- 0 1093 1023"/>
                              <a:gd name="T15" fmla="*/ 1093 h 120"/>
                              <a:gd name="T16" fmla="+- 0 4503 3498"/>
                              <a:gd name="T17" fmla="*/ T16 w 1095"/>
                              <a:gd name="T18" fmla="+- 0 1088 1023"/>
                              <a:gd name="T19" fmla="*/ 1088 h 120"/>
                              <a:gd name="T20" fmla="+- 0 4503 3498"/>
                              <a:gd name="T21" fmla="*/ T20 w 1095"/>
                              <a:gd name="T22" fmla="+- 0 1077 1023"/>
                              <a:gd name="T23" fmla="*/ 1077 h 120"/>
                              <a:gd name="T24" fmla="+- 0 4499 3498"/>
                              <a:gd name="T25" fmla="*/ T24 w 1095"/>
                              <a:gd name="T26" fmla="+- 0 1073 1023"/>
                              <a:gd name="T27" fmla="*/ 1073 h 120"/>
                              <a:gd name="T28" fmla="+- 0 4573 3498"/>
                              <a:gd name="T29" fmla="*/ T28 w 1095"/>
                              <a:gd name="T30" fmla="+- 0 1073 1023"/>
                              <a:gd name="T31" fmla="*/ 1073 h 120"/>
                              <a:gd name="T32" fmla="+- 0 4473 3498"/>
                              <a:gd name="T33" fmla="*/ T32 w 1095"/>
                              <a:gd name="T34" fmla="+- 0 1023 1023"/>
                              <a:gd name="T35" fmla="*/ 1023 h 120"/>
                              <a:gd name="T36" fmla="+- 0 4473 3498"/>
                              <a:gd name="T37" fmla="*/ T36 w 1095"/>
                              <a:gd name="T38" fmla="+- 0 1073 1023"/>
                              <a:gd name="T39" fmla="*/ 1073 h 120"/>
                              <a:gd name="T40" fmla="+- 0 3502 3498"/>
                              <a:gd name="T41" fmla="*/ T40 w 1095"/>
                              <a:gd name="T42" fmla="+- 0 1073 1023"/>
                              <a:gd name="T43" fmla="*/ 1073 h 120"/>
                              <a:gd name="T44" fmla="+- 0 3498 3498"/>
                              <a:gd name="T45" fmla="*/ T44 w 1095"/>
                              <a:gd name="T46" fmla="+- 0 1077 1023"/>
                              <a:gd name="T47" fmla="*/ 1077 h 120"/>
                              <a:gd name="T48" fmla="+- 0 3498 3498"/>
                              <a:gd name="T49" fmla="*/ T48 w 1095"/>
                              <a:gd name="T50" fmla="+- 0 1088 1023"/>
                              <a:gd name="T51" fmla="*/ 1088 h 120"/>
                              <a:gd name="T52" fmla="+- 0 3502 3498"/>
                              <a:gd name="T53" fmla="*/ T52 w 1095"/>
                              <a:gd name="T54" fmla="+- 0 1093 1023"/>
                              <a:gd name="T55" fmla="*/ 1093 h 120"/>
                              <a:gd name="T56" fmla="+- 0 4473 3498"/>
                              <a:gd name="T57" fmla="*/ T56 w 1095"/>
                              <a:gd name="T58" fmla="+- 0 1093 1023"/>
                              <a:gd name="T59" fmla="*/ 1093 h 120"/>
                              <a:gd name="T60" fmla="+- 0 4473 3498"/>
                              <a:gd name="T61" fmla="*/ T60 w 1095"/>
                              <a:gd name="T62" fmla="+- 0 1073 1023"/>
                              <a:gd name="T63" fmla="*/ 1073 h 120"/>
                              <a:gd name="T64" fmla="+- 0 4573 3498"/>
                              <a:gd name="T65" fmla="*/ T64 w 1095"/>
                              <a:gd name="T66" fmla="+- 0 1073 1023"/>
                              <a:gd name="T67" fmla="*/ 1073 h 120"/>
                              <a:gd name="T68" fmla="+- 0 4499 3498"/>
                              <a:gd name="T69" fmla="*/ T68 w 1095"/>
                              <a:gd name="T70" fmla="+- 0 1073 1023"/>
                              <a:gd name="T71" fmla="*/ 1073 h 120"/>
                              <a:gd name="T72" fmla="+- 0 4503 3498"/>
                              <a:gd name="T73" fmla="*/ T72 w 1095"/>
                              <a:gd name="T74" fmla="+- 0 1077 1023"/>
                              <a:gd name="T75" fmla="*/ 1077 h 120"/>
                              <a:gd name="T76" fmla="+- 0 4503 3498"/>
                              <a:gd name="T77" fmla="*/ T76 w 1095"/>
                              <a:gd name="T78" fmla="+- 0 1088 1023"/>
                              <a:gd name="T79" fmla="*/ 1088 h 120"/>
                              <a:gd name="T80" fmla="+- 0 4499 3498"/>
                              <a:gd name="T81" fmla="*/ T80 w 1095"/>
                              <a:gd name="T82" fmla="+- 0 1093 1023"/>
                              <a:gd name="T83" fmla="*/ 1093 h 120"/>
                              <a:gd name="T84" fmla="+- 0 4573 3498"/>
                              <a:gd name="T85" fmla="*/ T84 w 1095"/>
                              <a:gd name="T86" fmla="+- 0 1093 1023"/>
                              <a:gd name="T87" fmla="*/ 1093 h 120"/>
                              <a:gd name="T88" fmla="+- 0 4593 3498"/>
                              <a:gd name="T89" fmla="*/ T88 w 1095"/>
                              <a:gd name="T90" fmla="+- 0 1083 1023"/>
                              <a:gd name="T91" fmla="*/ 1083 h 120"/>
                              <a:gd name="T92" fmla="+- 0 4573 3498"/>
                              <a:gd name="T93" fmla="*/ T92 w 1095"/>
                              <a:gd name="T94" fmla="+- 0 1073 1023"/>
                              <a:gd name="T95" fmla="*/ 1073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095" h="120">
                                <a:moveTo>
                                  <a:pt x="975" y="0"/>
                                </a:moveTo>
                                <a:lnTo>
                                  <a:pt x="975" y="120"/>
                                </a:lnTo>
                                <a:lnTo>
                                  <a:pt x="1075" y="70"/>
                                </a:lnTo>
                                <a:lnTo>
                                  <a:pt x="1001" y="70"/>
                                </a:lnTo>
                                <a:lnTo>
                                  <a:pt x="1005" y="65"/>
                                </a:lnTo>
                                <a:lnTo>
                                  <a:pt x="1005" y="54"/>
                                </a:lnTo>
                                <a:lnTo>
                                  <a:pt x="1001" y="50"/>
                                </a:lnTo>
                                <a:lnTo>
                                  <a:pt x="1075" y="50"/>
                                </a:lnTo>
                                <a:lnTo>
                                  <a:pt x="975" y="0"/>
                                </a:lnTo>
                                <a:close/>
                                <a:moveTo>
                                  <a:pt x="975" y="50"/>
                                </a:moveTo>
                                <a:lnTo>
                                  <a:pt x="4" y="50"/>
                                </a:lnTo>
                                <a:lnTo>
                                  <a:pt x="0" y="54"/>
                                </a:lnTo>
                                <a:lnTo>
                                  <a:pt x="0" y="65"/>
                                </a:lnTo>
                                <a:lnTo>
                                  <a:pt x="4" y="70"/>
                                </a:lnTo>
                                <a:lnTo>
                                  <a:pt x="975" y="70"/>
                                </a:lnTo>
                                <a:lnTo>
                                  <a:pt x="975" y="50"/>
                                </a:lnTo>
                                <a:close/>
                                <a:moveTo>
                                  <a:pt x="1075" y="50"/>
                                </a:moveTo>
                                <a:lnTo>
                                  <a:pt x="1001" y="50"/>
                                </a:lnTo>
                                <a:lnTo>
                                  <a:pt x="1005" y="54"/>
                                </a:lnTo>
                                <a:lnTo>
                                  <a:pt x="1005" y="65"/>
                                </a:lnTo>
                                <a:lnTo>
                                  <a:pt x="1001" y="70"/>
                                </a:lnTo>
                                <a:lnTo>
                                  <a:pt x="1075" y="70"/>
                                </a:lnTo>
                                <a:lnTo>
                                  <a:pt x="1095" y="60"/>
                                </a:lnTo>
                                <a:lnTo>
                                  <a:pt x="1075" y="50"/>
                                </a:lnTo>
                                <a:close/>
                              </a:path>
                            </a:pathLst>
                          </a:custGeom>
                          <a:solidFill>
                            <a:srgbClr val="000000"/>
                          </a:solidFill>
                          <a:ln>
                            <a:noFill/>
                          </a:ln>
                        </wps:spPr>
                        <wps:bodyPr rot="0" vert="horz" wrap="square" lIns="91440" tIns="45720" rIns="91440" bIns="45720" anchor="t" anchorCtr="0" upright="1">
                          <a:noAutofit/>
                        </wps:bodyPr>
                      </wps:wsp>
                      <wps:wsp>
                        <wps:cNvPr id="173" name="AutoShape 168"/>
                        <wps:cNvSpPr/>
                        <wps:spPr bwMode="auto">
                          <a:xfrm>
                            <a:off x="3496" y="1082"/>
                            <a:ext cx="1205" cy="1801"/>
                          </a:xfrm>
                          <a:custGeom>
                            <a:avLst/>
                            <a:gdLst>
                              <a:gd name="T0" fmla="+- 0 4626 3497"/>
                              <a:gd name="T1" fmla="*/ T0 w 1205"/>
                              <a:gd name="T2" fmla="+- 0 1177 1083"/>
                              <a:gd name="T3" fmla="*/ 1177 h 1801"/>
                              <a:gd name="T4" fmla="+- 0 3500 3497"/>
                              <a:gd name="T5" fmla="*/ T4 w 1205"/>
                              <a:gd name="T6" fmla="+- 0 2866 1083"/>
                              <a:gd name="T7" fmla="*/ 2866 h 1801"/>
                              <a:gd name="T8" fmla="+- 0 3497 3497"/>
                              <a:gd name="T9" fmla="*/ T8 w 1205"/>
                              <a:gd name="T10" fmla="+- 0 2871 1083"/>
                              <a:gd name="T11" fmla="*/ 2871 h 1801"/>
                              <a:gd name="T12" fmla="+- 0 3498 3497"/>
                              <a:gd name="T13" fmla="*/ T12 w 1205"/>
                              <a:gd name="T14" fmla="+- 0 2877 1083"/>
                              <a:gd name="T15" fmla="*/ 2877 h 1801"/>
                              <a:gd name="T16" fmla="+- 0 3502 3497"/>
                              <a:gd name="T17" fmla="*/ T16 w 1205"/>
                              <a:gd name="T18" fmla="+- 0 2880 1083"/>
                              <a:gd name="T19" fmla="*/ 2880 h 1801"/>
                              <a:gd name="T20" fmla="+- 0 3507 3497"/>
                              <a:gd name="T21" fmla="*/ T20 w 1205"/>
                              <a:gd name="T22" fmla="+- 0 2883 1083"/>
                              <a:gd name="T23" fmla="*/ 2883 h 1801"/>
                              <a:gd name="T24" fmla="+- 0 3513 3497"/>
                              <a:gd name="T25" fmla="*/ T24 w 1205"/>
                              <a:gd name="T26" fmla="+- 0 2882 1083"/>
                              <a:gd name="T27" fmla="*/ 2882 h 1801"/>
                              <a:gd name="T28" fmla="+- 0 3516 3497"/>
                              <a:gd name="T29" fmla="*/ T28 w 1205"/>
                              <a:gd name="T30" fmla="+- 0 2877 1083"/>
                              <a:gd name="T31" fmla="*/ 2877 h 1801"/>
                              <a:gd name="T32" fmla="+- 0 4643 3497"/>
                              <a:gd name="T33" fmla="*/ T32 w 1205"/>
                              <a:gd name="T34" fmla="+- 0 1188 1083"/>
                              <a:gd name="T35" fmla="*/ 1188 h 1801"/>
                              <a:gd name="T36" fmla="+- 0 4626 3497"/>
                              <a:gd name="T37" fmla="*/ T36 w 1205"/>
                              <a:gd name="T38" fmla="+- 0 1177 1083"/>
                              <a:gd name="T39" fmla="*/ 1177 h 1801"/>
                              <a:gd name="T40" fmla="+- 0 4692 3497"/>
                              <a:gd name="T41" fmla="*/ T40 w 1205"/>
                              <a:gd name="T42" fmla="+- 0 1154 1083"/>
                              <a:gd name="T43" fmla="*/ 1154 h 1801"/>
                              <a:gd name="T44" fmla="+- 0 4646 3497"/>
                              <a:gd name="T45" fmla="*/ T44 w 1205"/>
                              <a:gd name="T46" fmla="+- 0 1154 1083"/>
                              <a:gd name="T47" fmla="*/ 1154 h 1801"/>
                              <a:gd name="T48" fmla="+- 0 4651 3497"/>
                              <a:gd name="T49" fmla="*/ T48 w 1205"/>
                              <a:gd name="T50" fmla="+- 0 1157 1083"/>
                              <a:gd name="T51" fmla="*/ 1157 h 1801"/>
                              <a:gd name="T52" fmla="+- 0 4656 3497"/>
                              <a:gd name="T53" fmla="*/ T52 w 1205"/>
                              <a:gd name="T54" fmla="+- 0 1161 1083"/>
                              <a:gd name="T55" fmla="*/ 1161 h 1801"/>
                              <a:gd name="T56" fmla="+- 0 4657 3497"/>
                              <a:gd name="T57" fmla="*/ T56 w 1205"/>
                              <a:gd name="T58" fmla="+- 0 1167 1083"/>
                              <a:gd name="T59" fmla="*/ 1167 h 1801"/>
                              <a:gd name="T60" fmla="+- 0 4654 3497"/>
                              <a:gd name="T61" fmla="*/ T60 w 1205"/>
                              <a:gd name="T62" fmla="+- 0 1171 1083"/>
                              <a:gd name="T63" fmla="*/ 1171 h 1801"/>
                              <a:gd name="T64" fmla="+- 0 4643 3497"/>
                              <a:gd name="T65" fmla="*/ T64 w 1205"/>
                              <a:gd name="T66" fmla="+- 0 1188 1083"/>
                              <a:gd name="T67" fmla="*/ 1188 h 1801"/>
                              <a:gd name="T68" fmla="+- 0 4684 3497"/>
                              <a:gd name="T69" fmla="*/ T68 w 1205"/>
                              <a:gd name="T70" fmla="+- 0 1216 1083"/>
                              <a:gd name="T71" fmla="*/ 1216 h 1801"/>
                              <a:gd name="T72" fmla="+- 0 4692 3497"/>
                              <a:gd name="T73" fmla="*/ T72 w 1205"/>
                              <a:gd name="T74" fmla="+- 0 1154 1083"/>
                              <a:gd name="T75" fmla="*/ 1154 h 1801"/>
                              <a:gd name="T76" fmla="+- 0 4646 3497"/>
                              <a:gd name="T77" fmla="*/ T76 w 1205"/>
                              <a:gd name="T78" fmla="+- 0 1154 1083"/>
                              <a:gd name="T79" fmla="*/ 1154 h 1801"/>
                              <a:gd name="T80" fmla="+- 0 4640 3497"/>
                              <a:gd name="T81" fmla="*/ T80 w 1205"/>
                              <a:gd name="T82" fmla="+- 0 1156 1083"/>
                              <a:gd name="T83" fmla="*/ 1156 h 1801"/>
                              <a:gd name="T84" fmla="+- 0 4637 3497"/>
                              <a:gd name="T85" fmla="*/ T84 w 1205"/>
                              <a:gd name="T86" fmla="+- 0 1160 1083"/>
                              <a:gd name="T87" fmla="*/ 1160 h 1801"/>
                              <a:gd name="T88" fmla="+- 0 4626 3497"/>
                              <a:gd name="T89" fmla="*/ T88 w 1205"/>
                              <a:gd name="T90" fmla="+- 0 1177 1083"/>
                              <a:gd name="T91" fmla="*/ 1177 h 1801"/>
                              <a:gd name="T92" fmla="+- 0 4643 3497"/>
                              <a:gd name="T93" fmla="*/ T92 w 1205"/>
                              <a:gd name="T94" fmla="+- 0 1188 1083"/>
                              <a:gd name="T95" fmla="*/ 1188 h 1801"/>
                              <a:gd name="T96" fmla="+- 0 4654 3497"/>
                              <a:gd name="T97" fmla="*/ T96 w 1205"/>
                              <a:gd name="T98" fmla="+- 0 1171 1083"/>
                              <a:gd name="T99" fmla="*/ 1171 h 1801"/>
                              <a:gd name="T100" fmla="+- 0 4657 3497"/>
                              <a:gd name="T101" fmla="*/ T100 w 1205"/>
                              <a:gd name="T102" fmla="+- 0 1167 1083"/>
                              <a:gd name="T103" fmla="*/ 1167 h 1801"/>
                              <a:gd name="T104" fmla="+- 0 4656 3497"/>
                              <a:gd name="T105" fmla="*/ T104 w 1205"/>
                              <a:gd name="T106" fmla="+- 0 1161 1083"/>
                              <a:gd name="T107" fmla="*/ 1161 h 1801"/>
                              <a:gd name="T108" fmla="+- 0 4651 3497"/>
                              <a:gd name="T109" fmla="*/ T108 w 1205"/>
                              <a:gd name="T110" fmla="+- 0 1157 1083"/>
                              <a:gd name="T111" fmla="*/ 1157 h 1801"/>
                              <a:gd name="T112" fmla="+- 0 4646 3497"/>
                              <a:gd name="T113" fmla="*/ T112 w 1205"/>
                              <a:gd name="T114" fmla="+- 0 1154 1083"/>
                              <a:gd name="T115" fmla="*/ 1154 h 1801"/>
                              <a:gd name="T116" fmla="+- 0 4701 3497"/>
                              <a:gd name="T117" fmla="*/ T116 w 1205"/>
                              <a:gd name="T118" fmla="+- 0 1083 1083"/>
                              <a:gd name="T119" fmla="*/ 1083 h 1801"/>
                              <a:gd name="T120" fmla="+- 0 4585 3497"/>
                              <a:gd name="T121" fmla="*/ T120 w 1205"/>
                              <a:gd name="T122" fmla="+- 0 1149 1083"/>
                              <a:gd name="T123" fmla="*/ 1149 h 1801"/>
                              <a:gd name="T124" fmla="+- 0 4626 3497"/>
                              <a:gd name="T125" fmla="*/ T124 w 1205"/>
                              <a:gd name="T126" fmla="+- 0 1177 1083"/>
                              <a:gd name="T127" fmla="*/ 1177 h 1801"/>
                              <a:gd name="T128" fmla="+- 0 4637 3497"/>
                              <a:gd name="T129" fmla="*/ T128 w 1205"/>
                              <a:gd name="T130" fmla="+- 0 1160 1083"/>
                              <a:gd name="T131" fmla="*/ 1160 h 1801"/>
                              <a:gd name="T132" fmla="+- 0 4640 3497"/>
                              <a:gd name="T133" fmla="*/ T132 w 1205"/>
                              <a:gd name="T134" fmla="+- 0 1156 1083"/>
                              <a:gd name="T135" fmla="*/ 1156 h 1801"/>
                              <a:gd name="T136" fmla="+- 0 4646 3497"/>
                              <a:gd name="T137" fmla="*/ T136 w 1205"/>
                              <a:gd name="T138" fmla="+- 0 1154 1083"/>
                              <a:gd name="T139" fmla="*/ 1154 h 1801"/>
                              <a:gd name="T140" fmla="+- 0 4692 3497"/>
                              <a:gd name="T141" fmla="*/ T140 w 1205"/>
                              <a:gd name="T142" fmla="+- 0 1154 1083"/>
                              <a:gd name="T143" fmla="*/ 1154 h 1801"/>
                              <a:gd name="T144" fmla="+- 0 4701 3497"/>
                              <a:gd name="T145" fmla="*/ T144 w 1205"/>
                              <a:gd name="T146" fmla="+- 0 1083 1083"/>
                              <a:gd name="T147" fmla="*/ 1083 h 18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205" h="1801">
                                <a:moveTo>
                                  <a:pt x="1129" y="94"/>
                                </a:moveTo>
                                <a:lnTo>
                                  <a:pt x="3" y="1783"/>
                                </a:lnTo>
                                <a:lnTo>
                                  <a:pt x="0" y="1788"/>
                                </a:lnTo>
                                <a:lnTo>
                                  <a:pt x="1" y="1794"/>
                                </a:lnTo>
                                <a:lnTo>
                                  <a:pt x="5" y="1797"/>
                                </a:lnTo>
                                <a:lnTo>
                                  <a:pt x="10" y="1800"/>
                                </a:lnTo>
                                <a:lnTo>
                                  <a:pt x="16" y="1799"/>
                                </a:lnTo>
                                <a:lnTo>
                                  <a:pt x="19" y="1794"/>
                                </a:lnTo>
                                <a:lnTo>
                                  <a:pt x="1146" y="105"/>
                                </a:lnTo>
                                <a:lnTo>
                                  <a:pt x="1129" y="94"/>
                                </a:lnTo>
                                <a:close/>
                                <a:moveTo>
                                  <a:pt x="1195" y="71"/>
                                </a:moveTo>
                                <a:lnTo>
                                  <a:pt x="1149" y="71"/>
                                </a:lnTo>
                                <a:lnTo>
                                  <a:pt x="1154" y="74"/>
                                </a:lnTo>
                                <a:lnTo>
                                  <a:pt x="1159" y="78"/>
                                </a:lnTo>
                                <a:lnTo>
                                  <a:pt x="1160" y="84"/>
                                </a:lnTo>
                                <a:lnTo>
                                  <a:pt x="1157" y="88"/>
                                </a:lnTo>
                                <a:lnTo>
                                  <a:pt x="1146" y="105"/>
                                </a:lnTo>
                                <a:lnTo>
                                  <a:pt x="1187" y="133"/>
                                </a:lnTo>
                                <a:lnTo>
                                  <a:pt x="1195" y="71"/>
                                </a:lnTo>
                                <a:close/>
                                <a:moveTo>
                                  <a:pt x="1149" y="71"/>
                                </a:moveTo>
                                <a:lnTo>
                                  <a:pt x="1143" y="73"/>
                                </a:lnTo>
                                <a:lnTo>
                                  <a:pt x="1140" y="77"/>
                                </a:lnTo>
                                <a:lnTo>
                                  <a:pt x="1129" y="94"/>
                                </a:lnTo>
                                <a:lnTo>
                                  <a:pt x="1146" y="105"/>
                                </a:lnTo>
                                <a:lnTo>
                                  <a:pt x="1157" y="88"/>
                                </a:lnTo>
                                <a:lnTo>
                                  <a:pt x="1160" y="84"/>
                                </a:lnTo>
                                <a:lnTo>
                                  <a:pt x="1159" y="78"/>
                                </a:lnTo>
                                <a:lnTo>
                                  <a:pt x="1154" y="74"/>
                                </a:lnTo>
                                <a:lnTo>
                                  <a:pt x="1149" y="71"/>
                                </a:lnTo>
                                <a:close/>
                                <a:moveTo>
                                  <a:pt x="1204" y="0"/>
                                </a:moveTo>
                                <a:lnTo>
                                  <a:pt x="1088" y="66"/>
                                </a:lnTo>
                                <a:lnTo>
                                  <a:pt x="1129" y="94"/>
                                </a:lnTo>
                                <a:lnTo>
                                  <a:pt x="1140" y="77"/>
                                </a:lnTo>
                                <a:lnTo>
                                  <a:pt x="1143" y="73"/>
                                </a:lnTo>
                                <a:lnTo>
                                  <a:pt x="1149" y="71"/>
                                </a:lnTo>
                                <a:lnTo>
                                  <a:pt x="1195" y="71"/>
                                </a:lnTo>
                                <a:lnTo>
                                  <a:pt x="1204" y="0"/>
                                </a:lnTo>
                                <a:close/>
                              </a:path>
                            </a:pathLst>
                          </a:custGeom>
                          <a:solidFill>
                            <a:srgbClr val="000000"/>
                          </a:solidFill>
                          <a:ln>
                            <a:noFill/>
                          </a:ln>
                        </wps:spPr>
                        <wps:bodyPr rot="0" vert="horz" wrap="square" lIns="91440" tIns="45720" rIns="91440" bIns="45720" anchor="t" anchorCtr="0" upright="1">
                          <a:noAutofit/>
                        </wps:bodyPr>
                      </wps:wsp>
                      <wps:wsp>
                        <wps:cNvPr id="174" name="Freeform 167"/>
                        <wps:cNvSpPr/>
                        <wps:spPr bwMode="auto">
                          <a:xfrm>
                            <a:off x="4701" y="1433"/>
                            <a:ext cx="2143" cy="164"/>
                          </a:xfrm>
                          <a:custGeom>
                            <a:avLst/>
                            <a:gdLst>
                              <a:gd name="T0" fmla="+- 0 6680 4701"/>
                              <a:gd name="T1" fmla="*/ T0 w 2143"/>
                              <a:gd name="T2" fmla="+- 0 1433 1433"/>
                              <a:gd name="T3" fmla="*/ 1433 h 164"/>
                              <a:gd name="T4" fmla="+- 0 4864 4701"/>
                              <a:gd name="T5" fmla="*/ T4 w 2143"/>
                              <a:gd name="T6" fmla="+- 0 1433 1433"/>
                              <a:gd name="T7" fmla="*/ 1433 h 164"/>
                              <a:gd name="T8" fmla="+- 0 4701 4701"/>
                              <a:gd name="T9" fmla="*/ T8 w 2143"/>
                              <a:gd name="T10" fmla="+- 0 1597 1433"/>
                              <a:gd name="T11" fmla="*/ 1597 h 164"/>
                              <a:gd name="T12" fmla="+- 0 6844 4701"/>
                              <a:gd name="T13" fmla="*/ T12 w 2143"/>
                              <a:gd name="T14" fmla="+- 0 1597 1433"/>
                              <a:gd name="T15" fmla="*/ 1597 h 164"/>
                              <a:gd name="T16" fmla="+- 0 6680 4701"/>
                              <a:gd name="T17" fmla="*/ T16 w 2143"/>
                              <a:gd name="T18" fmla="+- 0 1433 1433"/>
                              <a:gd name="T19" fmla="*/ 1433 h 164"/>
                            </a:gdLst>
                            <a:ahLst/>
                            <a:cxnLst>
                              <a:cxn ang="0">
                                <a:pos x="T1" y="T3"/>
                              </a:cxn>
                              <a:cxn ang="0">
                                <a:pos x="T5" y="T7"/>
                              </a:cxn>
                              <a:cxn ang="0">
                                <a:pos x="T9" y="T11"/>
                              </a:cxn>
                              <a:cxn ang="0">
                                <a:pos x="T13" y="T15"/>
                              </a:cxn>
                              <a:cxn ang="0">
                                <a:pos x="T17" y="T19"/>
                              </a:cxn>
                            </a:cxnLst>
                            <a:rect l="0" t="0" r="r" b="b"/>
                            <a:pathLst>
                              <a:path w="2143" h="164">
                                <a:moveTo>
                                  <a:pt x="1979" y="0"/>
                                </a:moveTo>
                                <a:lnTo>
                                  <a:pt x="163" y="0"/>
                                </a:lnTo>
                                <a:lnTo>
                                  <a:pt x="0" y="164"/>
                                </a:lnTo>
                                <a:lnTo>
                                  <a:pt x="2143" y="164"/>
                                </a:lnTo>
                                <a:lnTo>
                                  <a:pt x="1979" y="0"/>
                                </a:lnTo>
                                <a:close/>
                              </a:path>
                            </a:pathLst>
                          </a:custGeom>
                          <a:solidFill>
                            <a:srgbClr val="CDCDCD"/>
                          </a:solidFill>
                          <a:ln>
                            <a:noFill/>
                          </a:ln>
                        </wps:spPr>
                        <wps:bodyPr rot="0" vert="horz" wrap="square" lIns="91440" tIns="45720" rIns="91440" bIns="45720" anchor="t" anchorCtr="0" upright="1">
                          <a:noAutofit/>
                        </wps:bodyPr>
                      </wps:wsp>
                      <wps:wsp>
                        <wps:cNvPr id="175" name="Freeform 166"/>
                        <wps:cNvSpPr/>
                        <wps:spPr bwMode="auto">
                          <a:xfrm>
                            <a:off x="6680" y="288"/>
                            <a:ext cx="164" cy="1308"/>
                          </a:xfrm>
                          <a:custGeom>
                            <a:avLst/>
                            <a:gdLst>
                              <a:gd name="T0" fmla="+- 0 6844 6680"/>
                              <a:gd name="T1" fmla="*/ T0 w 164"/>
                              <a:gd name="T2" fmla="+- 0 289 289"/>
                              <a:gd name="T3" fmla="*/ 289 h 1308"/>
                              <a:gd name="T4" fmla="+- 0 6680 6680"/>
                              <a:gd name="T5" fmla="*/ T4 w 164"/>
                              <a:gd name="T6" fmla="+- 0 452 289"/>
                              <a:gd name="T7" fmla="*/ 452 h 1308"/>
                              <a:gd name="T8" fmla="+- 0 6680 6680"/>
                              <a:gd name="T9" fmla="*/ T8 w 164"/>
                              <a:gd name="T10" fmla="+- 0 1433 289"/>
                              <a:gd name="T11" fmla="*/ 1433 h 1308"/>
                              <a:gd name="T12" fmla="+- 0 6844 6680"/>
                              <a:gd name="T13" fmla="*/ T12 w 164"/>
                              <a:gd name="T14" fmla="+- 0 1597 289"/>
                              <a:gd name="T15" fmla="*/ 1597 h 1308"/>
                              <a:gd name="T16" fmla="+- 0 6844 6680"/>
                              <a:gd name="T17" fmla="*/ T16 w 164"/>
                              <a:gd name="T18" fmla="+- 0 289 289"/>
                              <a:gd name="T19" fmla="*/ 289 h 1308"/>
                            </a:gdLst>
                            <a:ahLst/>
                            <a:cxnLst>
                              <a:cxn ang="0">
                                <a:pos x="T1" y="T3"/>
                              </a:cxn>
                              <a:cxn ang="0">
                                <a:pos x="T5" y="T7"/>
                              </a:cxn>
                              <a:cxn ang="0">
                                <a:pos x="T9" y="T11"/>
                              </a:cxn>
                              <a:cxn ang="0">
                                <a:pos x="T13" y="T15"/>
                              </a:cxn>
                              <a:cxn ang="0">
                                <a:pos x="T17" y="T19"/>
                              </a:cxn>
                            </a:cxnLst>
                            <a:rect l="0" t="0" r="r" b="b"/>
                            <a:pathLst>
                              <a:path w="164" h="1308">
                                <a:moveTo>
                                  <a:pt x="164" y="0"/>
                                </a:moveTo>
                                <a:lnTo>
                                  <a:pt x="0" y="163"/>
                                </a:lnTo>
                                <a:lnTo>
                                  <a:pt x="0" y="1144"/>
                                </a:lnTo>
                                <a:lnTo>
                                  <a:pt x="164" y="1308"/>
                                </a:lnTo>
                                <a:lnTo>
                                  <a:pt x="164" y="0"/>
                                </a:lnTo>
                                <a:close/>
                              </a:path>
                            </a:pathLst>
                          </a:custGeom>
                          <a:solidFill>
                            <a:srgbClr val="999999"/>
                          </a:solidFill>
                          <a:ln>
                            <a:noFill/>
                          </a:ln>
                        </wps:spPr>
                        <wps:bodyPr rot="0" vert="horz" wrap="square" lIns="91440" tIns="45720" rIns="91440" bIns="45720" anchor="t" anchorCtr="0" upright="1">
                          <a:noAutofit/>
                        </wps:bodyPr>
                      </wps:wsp>
                      <wps:wsp>
                        <wps:cNvPr id="176" name="Rectangle 165"/>
                        <wps:cNvSpPr>
                          <a:spLocks noChangeArrowheads="1"/>
                        </wps:cNvSpPr>
                        <wps:spPr bwMode="auto">
                          <a:xfrm>
                            <a:off x="4701" y="288"/>
                            <a:ext cx="2143" cy="1308"/>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177" name="Line 164"/>
                        <wps:cNvCnPr/>
                        <wps:spPr bwMode="auto">
                          <a:xfrm>
                            <a:off x="4701" y="289"/>
                            <a:ext cx="163" cy="163"/>
                          </a:xfrm>
                          <a:prstGeom prst="line">
                            <a:avLst/>
                          </a:prstGeom>
                          <a:noFill/>
                          <a:ln w="9525">
                            <a:solidFill>
                              <a:srgbClr val="000000"/>
                            </a:solidFill>
                            <a:round/>
                          </a:ln>
                        </wps:spPr>
                        <wps:bodyPr/>
                      </wps:wsp>
                      <wps:wsp>
                        <wps:cNvPr id="178" name="Line 163"/>
                        <wps:cNvCnPr/>
                        <wps:spPr bwMode="auto">
                          <a:xfrm>
                            <a:off x="4701" y="1597"/>
                            <a:ext cx="163" cy="0"/>
                          </a:xfrm>
                          <a:prstGeom prst="line">
                            <a:avLst/>
                          </a:prstGeom>
                          <a:noFill/>
                          <a:ln w="9525">
                            <a:solidFill>
                              <a:srgbClr val="000000"/>
                            </a:solidFill>
                            <a:round/>
                          </a:ln>
                        </wps:spPr>
                        <wps:bodyPr/>
                      </wps:wsp>
                      <wps:wsp>
                        <wps:cNvPr id="179" name="Line 162"/>
                        <wps:cNvCnPr/>
                        <wps:spPr bwMode="auto">
                          <a:xfrm>
                            <a:off x="6844" y="1597"/>
                            <a:ext cx="0" cy="0"/>
                          </a:xfrm>
                          <a:prstGeom prst="line">
                            <a:avLst/>
                          </a:prstGeom>
                          <a:noFill/>
                          <a:ln w="9525">
                            <a:solidFill>
                              <a:srgbClr val="000000"/>
                            </a:solidFill>
                            <a:round/>
                          </a:ln>
                        </wps:spPr>
                        <wps:bodyPr/>
                      </wps:wsp>
                      <wps:wsp>
                        <wps:cNvPr id="180" name="Line 161"/>
                        <wps:cNvCnPr/>
                        <wps:spPr bwMode="auto">
                          <a:xfrm>
                            <a:off x="6844" y="289"/>
                            <a:ext cx="0" cy="163"/>
                          </a:xfrm>
                          <a:prstGeom prst="line">
                            <a:avLst/>
                          </a:prstGeom>
                          <a:noFill/>
                          <a:ln w="9525">
                            <a:solidFill>
                              <a:srgbClr val="000000"/>
                            </a:solidFill>
                            <a:round/>
                          </a:ln>
                        </wps:spPr>
                        <wps:bodyPr/>
                      </wps:wsp>
                      <wps:wsp>
                        <wps:cNvPr id="181" name="Rectangle 160"/>
                        <wps:cNvSpPr>
                          <a:spLocks noChangeArrowheads="1"/>
                        </wps:cNvSpPr>
                        <wps:spPr bwMode="auto">
                          <a:xfrm>
                            <a:off x="4477" y="2173"/>
                            <a:ext cx="2841" cy="1109"/>
                          </a:xfrm>
                          <a:prstGeom prst="rect">
                            <a:avLst/>
                          </a:prstGeom>
                          <a:solidFill>
                            <a:srgbClr val="FFFFFF"/>
                          </a:solidFill>
                          <a:ln>
                            <a:noFill/>
                          </a:ln>
                        </wps:spPr>
                        <wps:bodyPr rot="0" vert="horz" wrap="square" lIns="91440" tIns="45720" rIns="91440" bIns="45720" anchor="t" anchorCtr="0" upright="1">
                          <a:noAutofit/>
                        </wps:bodyPr>
                      </wps:wsp>
                      <wps:wsp>
                        <wps:cNvPr id="182" name="Rectangle 159"/>
                        <wps:cNvSpPr>
                          <a:spLocks noChangeArrowheads="1"/>
                        </wps:cNvSpPr>
                        <wps:spPr bwMode="auto">
                          <a:xfrm>
                            <a:off x="4477" y="2173"/>
                            <a:ext cx="2841" cy="1109"/>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183" name="Line 158"/>
                        <wps:cNvCnPr/>
                        <wps:spPr bwMode="auto">
                          <a:xfrm>
                            <a:off x="6975" y="2174"/>
                            <a:ext cx="0" cy="1109"/>
                          </a:xfrm>
                          <a:prstGeom prst="line">
                            <a:avLst/>
                          </a:prstGeom>
                          <a:noFill/>
                          <a:ln w="9525">
                            <a:solidFill>
                              <a:srgbClr val="000000"/>
                            </a:solidFill>
                            <a:round/>
                          </a:ln>
                        </wps:spPr>
                        <wps:bodyPr/>
                      </wps:wsp>
                      <wps:wsp>
                        <wps:cNvPr id="184" name="Line 157"/>
                        <wps:cNvCnPr/>
                        <wps:spPr bwMode="auto">
                          <a:xfrm>
                            <a:off x="6076" y="1622"/>
                            <a:ext cx="0" cy="552"/>
                          </a:xfrm>
                          <a:prstGeom prst="line">
                            <a:avLst/>
                          </a:prstGeom>
                          <a:noFill/>
                          <a:ln w="9525">
                            <a:solidFill>
                              <a:srgbClr val="000000"/>
                            </a:solidFill>
                            <a:round/>
                          </a:ln>
                        </wps:spPr>
                        <wps:bodyPr/>
                      </wps:wsp>
                      <wps:wsp>
                        <wps:cNvPr id="185" name="Text Box 156"/>
                        <wps:cNvSpPr txBox="1">
                          <a:spLocks noChangeArrowheads="1"/>
                        </wps:cNvSpPr>
                        <wps:spPr bwMode="auto">
                          <a:xfrm>
                            <a:off x="4820" y="2173"/>
                            <a:ext cx="2155" cy="1109"/>
                          </a:xfrm>
                          <a:prstGeom prst="rect">
                            <a:avLst/>
                          </a:prstGeom>
                          <a:noFill/>
                          <a:ln w="9525">
                            <a:solidFill>
                              <a:srgbClr val="000000"/>
                            </a:solidFill>
                            <a:miter lim="800000"/>
                          </a:ln>
                        </wps:spPr>
                        <wps:txbx>
                          <w:txbxContent>
                            <w:p w14:paraId="59AC096C">
                              <w:pPr>
                                <w:spacing w:before="75"/>
                                <w:ind w:left="465"/>
                                <w:rPr>
                                  <w:sz w:val="26"/>
                                </w:rPr>
                              </w:pPr>
                              <w:r>
                                <w:rPr>
                                  <w:sz w:val="26"/>
                                </w:rPr>
                                <w:t>Máy vi tính</w:t>
                              </w:r>
                            </w:p>
                          </w:txbxContent>
                        </wps:txbx>
                        <wps:bodyPr rot="0" vert="horz" wrap="square" lIns="0" tIns="0" rIns="0" bIns="0" anchor="t" anchorCtr="0" upright="1">
                          <a:noAutofit/>
                        </wps:bodyPr>
                      </wps:wsp>
                      <wps:wsp>
                        <wps:cNvPr id="186" name="Text Box 155"/>
                        <wps:cNvSpPr txBox="1">
                          <a:spLocks noChangeArrowheads="1"/>
                        </wps:cNvSpPr>
                        <wps:spPr bwMode="auto">
                          <a:xfrm>
                            <a:off x="1671" y="2173"/>
                            <a:ext cx="1837" cy="1076"/>
                          </a:xfrm>
                          <a:prstGeom prst="rect">
                            <a:avLst/>
                          </a:prstGeom>
                          <a:noFill/>
                          <a:ln w="9525">
                            <a:solidFill>
                              <a:srgbClr val="000000"/>
                            </a:solidFill>
                            <a:miter lim="800000"/>
                          </a:ln>
                        </wps:spPr>
                        <wps:txbx>
                          <w:txbxContent>
                            <w:p w14:paraId="7E8AEF71">
                              <w:pPr>
                                <w:spacing w:before="66" w:line="264" w:lineRule="auto"/>
                                <w:ind w:left="225" w:right="150" w:hanging="68"/>
                                <w:rPr>
                                  <w:sz w:val="26"/>
                                </w:rPr>
                              </w:pPr>
                              <w:r>
                                <w:rPr>
                                  <w:sz w:val="26"/>
                                </w:rPr>
                                <w:t>BTH chứng từ KT cùng loại</w:t>
                              </w:r>
                            </w:p>
                          </w:txbxContent>
                        </wps:txbx>
                        <wps:bodyPr rot="0" vert="horz" wrap="square" lIns="0" tIns="0" rIns="0" bIns="0" anchor="t" anchorCtr="0" upright="1">
                          <a:noAutofit/>
                        </wps:bodyPr>
                      </wps:wsp>
                      <wps:wsp>
                        <wps:cNvPr id="187" name="Text Box 154"/>
                        <wps:cNvSpPr txBox="1">
                          <a:spLocks noChangeArrowheads="1"/>
                        </wps:cNvSpPr>
                        <wps:spPr bwMode="auto">
                          <a:xfrm>
                            <a:off x="1671" y="735"/>
                            <a:ext cx="1837" cy="695"/>
                          </a:xfrm>
                          <a:prstGeom prst="rect">
                            <a:avLst/>
                          </a:prstGeom>
                          <a:noFill/>
                          <a:ln w="9525">
                            <a:solidFill>
                              <a:srgbClr val="000000"/>
                            </a:solidFill>
                            <a:miter lim="800000"/>
                          </a:ln>
                        </wps:spPr>
                        <wps:txbx>
                          <w:txbxContent>
                            <w:p w14:paraId="3479C8B9">
                              <w:pPr>
                                <w:spacing w:before="73"/>
                                <w:ind w:left="201"/>
                                <w:rPr>
                                  <w:sz w:val="26"/>
                                </w:rPr>
                              </w:pPr>
                              <w:r>
                                <w:rPr>
                                  <w:sz w:val="26"/>
                                </w:rPr>
                                <w:t>Chứng từ gốc</w:t>
                              </w:r>
                            </w:p>
                          </w:txbxContent>
                        </wps:txbx>
                        <wps:bodyPr rot="0" vert="horz" wrap="square" lIns="0" tIns="0" rIns="0" bIns="0" anchor="t" anchorCtr="0" upright="1">
                          <a:noAutofit/>
                        </wps:bodyPr>
                      </wps:wsp>
                      <wps:wsp>
                        <wps:cNvPr id="188" name="Text Box 153"/>
                        <wps:cNvSpPr txBox="1">
                          <a:spLocks noChangeArrowheads="1"/>
                        </wps:cNvSpPr>
                        <wps:spPr bwMode="auto">
                          <a:xfrm>
                            <a:off x="4864" y="452"/>
                            <a:ext cx="1816" cy="981"/>
                          </a:xfrm>
                          <a:prstGeom prst="rect">
                            <a:avLst/>
                          </a:prstGeom>
                          <a:noFill/>
                          <a:ln w="9525">
                            <a:solidFill>
                              <a:srgbClr val="000000"/>
                            </a:solidFill>
                            <a:miter lim="800000"/>
                          </a:ln>
                        </wps:spPr>
                        <wps:txbx>
                          <w:txbxContent>
                            <w:p w14:paraId="0A3D2AAA">
                              <w:pPr>
                                <w:spacing w:before="47" w:line="266" w:lineRule="auto"/>
                                <w:ind w:left="677" w:right="186" w:hanging="483"/>
                                <w:rPr>
                                  <w:sz w:val="26"/>
                                </w:rPr>
                              </w:pPr>
                              <w:r>
                                <w:rPr>
                                  <w:sz w:val="26"/>
                                </w:rPr>
                                <w:t>Phần mềm kế toán</w:t>
                              </w:r>
                            </w:p>
                          </w:txbxContent>
                        </wps:txbx>
                        <wps:bodyPr rot="0" vert="horz" wrap="square" lIns="0" tIns="0" rIns="0" bIns="0" anchor="t" anchorCtr="0" upright="1">
                          <a:noAutofit/>
                        </wps:bodyPr>
                      </wps:wsp>
                    </wpg:wgp>
                  </a:graphicData>
                </a:graphic>
              </wp:anchor>
            </w:drawing>
          </mc:Choice>
          <mc:Fallback>
            <w:pict>
              <v:group id="Group 152" o:spid="_x0000_s1026" o:spt="203" style="position:absolute;left:0pt;margin-left:83.2pt;margin-top:14.05pt;height:150.45pt;width:283.1pt;mso-position-horizontal-relative:page;mso-wrap-distance-bottom:0pt;mso-wrap-distance-top:0pt;z-index:251661312;mso-width-relative:page;mso-height-relative:page;" coordorigin="1664,281" coordsize="5662,3009" o:gfxdata="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">
                <o:lock v:ext="edit" aspectratio="f"/>
                <v:line id="Line 170" o:spid="_x0000_s1026" o:spt="20" style="position:absolute;left:5785;top:1597;height:577;width:0;" filled="f" stroked="t" coordsize="21600,21600" o:gfxdata="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7dPwb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shape id="AutoShape 169" o:spid="_x0000_s1026" o:spt="100" style="position:absolute;left:3498;top:1022;height:120;width:1095;" fillcolor="#000000" filled="t" stroked="f" coordsize="1095,120" o:gfxdata="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eWGbO8AAAA&#10;3AAAAA8AAAAAAAAAAQAgAAAAIgAAAGRycy9kb3ducmV2LnhtbFBLAQIUABQAAAAIAIdO4kAzLwWe&#10;OwAAADkAAAAQAAAAAAAAAAEAIAAAAAsBAABkcnMvc2hhcGV4bWwueG1sUEsFBgAAAAAGAAYAWwEA&#10;ALUDAAAAAA==&#10;" path="m975,0l975,120,1075,70,1001,70,1005,65,1005,54,1001,50,1075,50,975,0xm975,50l4,50,0,54,0,65,4,70,975,70,975,50xm1075,50l1001,50,1005,54,1005,65,1001,70,1075,70,1095,60,1075,50xe">
                  <v:path o:connectlocs="975,1023;975,1143;1075,1093;1001,1093;1005,1088;1005,1077;1001,1073;1075,1073;975,1023;975,1073;4,1073;0,1077;0,1088;4,1093;975,1093;975,1073;1075,1073;1001,1073;1005,1077;1005,1088;1001,1093;1075,1093;1095,1083;1075,1073" o:connectangles="0,0,0,0,0,0,0,0,0,0,0,0,0,0,0,0,0,0,0,0,0,0,0,0"/>
                  <v:fill on="t" focussize="0,0"/>
                  <v:stroke on="f"/>
                  <v:imagedata o:title=""/>
                  <o:lock v:ext="edit" aspectratio="f"/>
                </v:shape>
                <v:shape id="AutoShape 168" o:spid="_x0000_s1026" o:spt="100" style="position:absolute;left:3496;top:1082;height:1801;width:1205;" fillcolor="#000000" filled="t" stroked="f" coordsize="1205,1801" o:gfxdata="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Jl+WvQAA&#10;ANwAAAAPAAAAAAAAAAEAIAAAACIAAABkcnMvZG93bnJldi54bWxQSwECFAAUAAAACACHTuJAMy8F&#10;njsAAAA5AAAAEAAAAAAAAAABACAAAAAMAQAAZHJzL3NoYXBleG1sLnhtbFBLBQYAAAAABgAGAFsB&#10;AAC2AwAAAAA=&#10;" path="m1129,94l3,1783,0,1788,1,1794,5,1797,10,1800,16,1799,19,1794,1146,105,1129,94xm1195,71l1149,71,1154,74,1159,78,1160,84,1157,88,1146,105,1187,133,1195,71xm1149,71l1143,73,1140,77,1129,94,1146,105,1157,88,1160,84,1159,78,1154,74,1149,71xm1204,0l1088,66,1129,94,1140,77,1143,73,1149,71,1195,71,1204,0xe">
                  <v:path o:connectlocs="1129,1177;3,2866;0,2871;1,2877;5,2880;10,2883;16,2882;19,2877;1146,1188;1129,1177;1195,1154;1149,1154;1154,1157;1159,1161;1160,1167;1157,1171;1146,1188;1187,1216;1195,1154;1149,1154;1143,1156;1140,1160;1129,1177;1146,1188;1157,1171;1160,1167;1159,1161;1154,1157;1149,1154;1204,1083;1088,1149;1129,1177;1140,1160;1143,1156;1149,1154;1195,1154;1204,1083" o:connectangles="0,0,0,0,0,0,0,0,0,0,0,0,0,0,0,0,0,0,0,0,0,0,0,0,0,0,0,0,0,0,0,0,0,0,0,0,0"/>
                  <v:fill on="t" focussize="0,0"/>
                  <v:stroke on="f"/>
                  <v:imagedata o:title=""/>
                  <o:lock v:ext="edit" aspectratio="f"/>
                </v:shape>
                <v:shape id="Freeform 167" o:spid="_x0000_s1026" o:spt="100" style="position:absolute;left:4701;top:1433;height:164;width:2143;" fillcolor="#CDCDCD" filled="t" stroked="f" coordsize="2143,164" o:gfxdata="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lvHavQAA&#10;ANwAAAAPAAAAAAAAAAEAIAAAACIAAABkcnMvZG93bnJldi54bWxQSwECFAAUAAAACACHTuJAMy8F&#10;njsAAAA5AAAAEAAAAAAAAAABACAAAAAMAQAAZHJzL3NoYXBleG1sLnhtbFBLBQYAAAAABgAGAFsB&#10;AAC2AwAAAAA=&#10;" path="m1979,0l163,0,0,164,2143,164,1979,0xe">
                  <v:path o:connectlocs="1979,1433;163,1433;0,1597;2143,1597;1979,1433" o:connectangles="0,0,0,0,0"/>
                  <v:fill on="t" focussize="0,0"/>
                  <v:stroke on="f"/>
                  <v:imagedata o:title=""/>
                  <o:lock v:ext="edit" aspectratio="f"/>
                </v:shape>
                <v:shape id="Freeform 166" o:spid="_x0000_s1026" o:spt="100" style="position:absolute;left:6680;top:288;height:1308;width:164;" fillcolor="#999999" filled="t" stroked="f" coordsize="164,1308" o:gfxdata="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9IfPLsAAADc&#10;AAAADwAAAAAAAAABACAAAAAiAAAAZHJzL2Rvd25yZXYueG1sUEsBAhQAFAAAAAgAh07iQDMvBZ47&#10;AAAAOQAAABAAAAAAAAAAAQAgAAAACgEAAGRycy9zaGFwZXhtbC54bWxQSwUGAAAAAAYABgBbAQAA&#10;tAMAAAAA&#10;" path="m164,0l0,163,0,1144,164,1308,164,0xe">
                  <v:path o:connectlocs="164,289;0,452;0,1433;164,1597;164,289" o:connectangles="0,0,0,0,0"/>
                  <v:fill on="t" focussize="0,0"/>
                  <v:stroke on="f"/>
                  <v:imagedata o:title=""/>
                  <o:lock v:ext="edit" aspectratio="f"/>
                </v:shape>
                <v:rect id="Rectangle 165" o:spid="_x0000_s1026" o:spt="1" style="position:absolute;left:4701;top:288;height:1308;width:2143;" filled="f" stroked="t" coordsize="21600,21600" o:gfxdata="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MlYC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rect>
                <v:line id="Line 164" o:spid="_x0000_s1026" o:spt="20" style="position:absolute;left:4701;top:289;height:163;width:163;" filled="f" stroked="t" coordsize="21600,21600" o:gfxdata="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EnIu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Line 163" o:spid="_x0000_s1026" o:spt="20" style="position:absolute;left:4701;top:1597;height:0;width:163;" filled="f" stroked="t" coordsize="21600,21600" o:gfxdata="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KN5ly/&#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162" o:spid="_x0000_s1026" o:spt="20" style="position:absolute;left:6844;top:1597;height:0;width:0;" filled="f" stroked="t" coordsize="21600,21600" o:gfxdata="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wUPH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161" o:spid="_x0000_s1026" o:spt="20" style="position:absolute;left:6844;top:289;height:163;width:0;" filled="f" stroked="t" coordsize="21600,21600" o:gfxdata="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kumn2/&#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rect id="Rectangle 160" o:spid="_x0000_s1026" o:spt="1" style="position:absolute;left:4477;top:2173;height:1109;width:2841;" fillcolor="#FFFFFF" filled="t" stroked="f" coordsize="21600,21600" o:gfxdata="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fJAXy8AAAA&#10;3AAAAA8AAAAAAAAAAQAgAAAAIgAAAGRycy9kb3ducmV2LnhtbFBLAQIUABQAAAAIAIdO4kAzLwWe&#10;OwAAADkAAAAQAAAAAAAAAAEAIAAAAAsBAABkcnMvc2hhcGV4bWwueG1sUEsFBgAAAAAGAAYAWwEA&#10;ALUDAAAAAA==&#10;">
                  <v:fill on="t" focussize="0,0"/>
                  <v:stroke on="f"/>
                  <v:imagedata o:title=""/>
                  <o:lock v:ext="edit" aspectratio="f"/>
                </v:rect>
                <v:rect id="Rectangle 159" o:spid="_x0000_s1026" o:spt="1" style="position:absolute;left:4477;top:2173;height:1109;width:2841;" filled="f" stroked="t" coordsize="21600,21600" o:gfxdata="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7i46S5AAAA3A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rect>
                <v:line id="Line 158" o:spid="_x0000_s1026" o:spt="20" style="position:absolute;left:6975;top:2174;height:1109;width:0;" filled="f" stroked="t" coordsize="21600,21600" o:gfxdata="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n8BAq5AAAA3A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Line 157" o:spid="_x0000_s1026" o:spt="20" style="position:absolute;left:6076;top:1622;height:552;width:0;" filled="f" stroked="t" coordsize="21600,21600" o:gfxdata="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2FZx+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shape id="Text Box 156" o:spid="_x0000_s1026" o:spt="202" type="#_x0000_t202" style="position:absolute;left:4820;top:2173;height:1109;width:2155;" filled="f" stroked="t" coordsize="21600,21600" o:gfxdata="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S78m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inset="0mm,0mm,0mm,0mm">
                    <w:txbxContent>
                      <w:p w14:paraId="59AC096C">
                        <w:pPr>
                          <w:spacing w:before="75"/>
                          <w:ind w:left="465"/>
                          <w:rPr>
                            <w:sz w:val="26"/>
                          </w:rPr>
                        </w:pPr>
                        <w:r>
                          <w:rPr>
                            <w:sz w:val="26"/>
                          </w:rPr>
                          <w:t>Máy vi tính</w:t>
                        </w:r>
                      </w:p>
                    </w:txbxContent>
                  </v:textbox>
                </v:shape>
                <v:shape id="Text Box 155" o:spid="_x0000_s1026" o:spt="202" type="#_x0000_t202" style="position:absolute;left:1671;top:2173;height:1076;width:1837;" filled="f" stroked="t" coordsize="21600,21600" o:gfxdata="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ZIVG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7E8AEF71">
                        <w:pPr>
                          <w:spacing w:before="66" w:line="264" w:lineRule="auto"/>
                          <w:ind w:left="225" w:right="150" w:hanging="68"/>
                          <w:rPr>
                            <w:sz w:val="26"/>
                          </w:rPr>
                        </w:pPr>
                        <w:r>
                          <w:rPr>
                            <w:sz w:val="26"/>
                          </w:rPr>
                          <w:t>BTH chứng từ KT cùng loại</w:t>
                        </w:r>
                      </w:p>
                    </w:txbxContent>
                  </v:textbox>
                </v:shape>
                <v:shape id="Text Box 154" o:spid="_x0000_s1026" o:spt="202" type="#_x0000_t202" style="position:absolute;left:1671;top:735;height:695;width:1837;" filled="f" stroked="t" coordsize="21600,21600" o:gfxdata="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1YTK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inset="0mm,0mm,0mm,0mm">
                    <w:txbxContent>
                      <w:p w14:paraId="3479C8B9">
                        <w:pPr>
                          <w:spacing w:before="73"/>
                          <w:ind w:left="201"/>
                          <w:rPr>
                            <w:sz w:val="26"/>
                          </w:rPr>
                        </w:pPr>
                        <w:r>
                          <w:rPr>
                            <w:sz w:val="26"/>
                          </w:rPr>
                          <w:t>Chứng từ gốc</w:t>
                        </w:r>
                      </w:p>
                    </w:txbxContent>
                  </v:textbox>
                </v:shape>
                <v:shape id="Text Box 153" o:spid="_x0000_s1026" o:spt="202" type="#_x0000_t202" style="position:absolute;left:4864;top:452;height:981;width:1816;" filled="f" stroked="t" coordsize="21600,21600" o:gfxdata="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VKELi/&#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0A3D2AAA">
                        <w:pPr>
                          <w:spacing w:before="47" w:line="266" w:lineRule="auto"/>
                          <w:ind w:left="677" w:right="186" w:hanging="483"/>
                          <w:rPr>
                            <w:sz w:val="26"/>
                          </w:rPr>
                        </w:pPr>
                        <w:r>
                          <w:rPr>
                            <w:sz w:val="26"/>
                          </w:rPr>
                          <w:t>Phần mềm kế toán</w:t>
                        </w:r>
                      </w:p>
                    </w:txbxContent>
                  </v:textbox>
                </v:shape>
                <w10:wrap type="topAndBottom"/>
              </v:group>
            </w:pict>
          </mc:Fallback>
        </mc:AlternateContent>
      </w:r>
      <w:r>
        <w:rPr>
          <w:lang w:bidi="ar-SA"/>
        </w:rPr>
        <mc:AlternateContent>
          <mc:Choice Requires="wps">
            <w:drawing>
              <wp:anchor distT="0" distB="0" distL="0" distR="0" simplePos="0" relativeHeight="251662336" behindDoc="0" locked="0" layoutInCell="1" allowOverlap="1">
                <wp:simplePos x="0" y="0"/>
                <wp:positionH relativeFrom="page">
                  <wp:posOffset>6167755</wp:posOffset>
                </wp:positionH>
                <wp:positionV relativeFrom="paragraph">
                  <wp:posOffset>626110</wp:posOffset>
                </wp:positionV>
                <wp:extent cx="822325" cy="349250"/>
                <wp:effectExtent l="5080" t="6985" r="10795" b="5715"/>
                <wp:wrapTopAndBottom/>
                <wp:docPr id="169" name="Text Box 151"/>
                <wp:cNvGraphicFramePr/>
                <a:graphic xmlns:a="http://schemas.openxmlformats.org/drawingml/2006/main">
                  <a:graphicData uri="http://schemas.microsoft.com/office/word/2010/wordprocessingShape">
                    <wps:wsp>
                      <wps:cNvSpPr txBox="1">
                        <a:spLocks noChangeArrowheads="1"/>
                      </wps:cNvSpPr>
                      <wps:spPr bwMode="auto">
                        <a:xfrm>
                          <a:off x="0" y="0"/>
                          <a:ext cx="822325" cy="349250"/>
                        </a:xfrm>
                        <a:prstGeom prst="rect">
                          <a:avLst/>
                        </a:prstGeom>
                        <a:noFill/>
                        <a:ln w="9525">
                          <a:solidFill>
                            <a:srgbClr val="000000"/>
                          </a:solidFill>
                          <a:miter lim="800000"/>
                        </a:ln>
                      </wps:spPr>
                      <wps:txbx>
                        <w:txbxContent>
                          <w:p w14:paraId="1B191FDD">
                            <w:pPr>
                              <w:spacing w:before="65"/>
                              <w:ind w:left="145"/>
                              <w:rPr>
                                <w:sz w:val="24"/>
                              </w:rPr>
                            </w:pPr>
                            <w:r>
                              <w:rPr>
                                <w:sz w:val="24"/>
                              </w:rPr>
                              <w:t>TK ….</w:t>
                            </w:r>
                          </w:p>
                        </w:txbxContent>
                      </wps:txbx>
                      <wps:bodyPr rot="0" vert="horz" wrap="square" lIns="0" tIns="0" rIns="0" bIns="0" anchor="t" anchorCtr="0" upright="1">
                        <a:noAutofit/>
                      </wps:bodyPr>
                    </wps:wsp>
                  </a:graphicData>
                </a:graphic>
              </wp:anchor>
            </w:drawing>
          </mc:Choice>
          <mc:Fallback>
            <w:pict>
              <v:shape id="Text Box 151" o:spid="_x0000_s1026" o:spt="202" type="#_x0000_t202" style="position:absolute;left:0pt;margin-left:485.65pt;margin-top:49.3pt;height:27.5pt;width:64.75pt;mso-position-horizontal-relative:page;mso-wrap-distance-bottom:0pt;mso-wrap-distance-top:0pt;z-index:251662336;mso-width-relative:page;mso-height-relative:page;" filled="f" stroked="t" coordsize="21600,21600" o:gfxdata="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sbT4S2QAAAAsBAAAPAAAAAAAAAAEAIAAAACIAAABkcnMvZG93bnJldi54bWxQSwECFAAUAAAA&#10;CACHTuJA/GIRyiYCAABQBAAADgAAAAAAAAABACAAAAAoAQAAZHJzL2Uyb0RvYy54bWxQSwUGAAAA&#10;AAYABgBZAQAAwAUAAAAA&#10;">
                <v:fill on="f" focussize="0,0"/>
                <v:stroke color="#000000" miterlimit="8" joinstyle="miter"/>
                <v:imagedata o:title=""/>
                <o:lock v:ext="edit" aspectratio="f"/>
                <v:textbox inset="0mm,0mm,0mm,0mm">
                  <w:txbxContent>
                    <w:p w14:paraId="1B191FDD">
                      <w:pPr>
                        <w:spacing w:before="65"/>
                        <w:ind w:left="145"/>
                        <w:rPr>
                          <w:sz w:val="24"/>
                        </w:rPr>
                      </w:pPr>
                      <w:r>
                        <w:rPr>
                          <w:sz w:val="24"/>
                        </w:rPr>
                        <w:t>TK ….</w:t>
                      </w:r>
                    </w:p>
                  </w:txbxContent>
                </v:textbox>
                <w10:wrap type="topAndBottom"/>
              </v:shape>
            </w:pict>
          </mc:Fallback>
        </mc:AlternateContent>
      </w:r>
    </w:p>
    <w:p w14:paraId="0EB07FE1">
      <w:pPr>
        <w:pStyle w:val="13"/>
        <w:numPr>
          <w:ilvl w:val="0"/>
          <w:numId w:val="0"/>
        </w:numPr>
        <w:tabs>
          <w:tab w:val="left" w:pos="1913"/>
        </w:tabs>
        <w:spacing w:before="152"/>
        <w:rPr>
          <w:rFonts w:hint="default"/>
          <w:b/>
          <w:bCs/>
          <w:sz w:val="26"/>
          <w:lang w:val="en-US"/>
        </w:rPr>
      </w:pPr>
      <w:r>
        <w:rPr>
          <w:rFonts w:hint="default"/>
          <w:b/>
          <w:bCs/>
          <w:sz w:val="26"/>
          <w:lang w:val="en-US"/>
        </w:rPr>
        <w:t xml:space="preserve">2.2. </w:t>
      </w:r>
      <w:r>
        <w:rPr>
          <w:b/>
          <w:bCs/>
          <w:sz w:val="26"/>
        </w:rPr>
        <w:t>Kế toán hoạt động tài</w:t>
      </w:r>
      <w:r>
        <w:rPr>
          <w:b/>
          <w:bCs/>
          <w:spacing w:val="-4"/>
          <w:sz w:val="26"/>
        </w:rPr>
        <w:t xml:space="preserve"> </w:t>
      </w:r>
      <w:r>
        <w:rPr>
          <w:b/>
          <w:bCs/>
          <w:sz w:val="26"/>
        </w:rPr>
        <w:t>chính</w:t>
      </w:r>
      <w:r>
        <w:rPr>
          <w:rFonts w:hint="default"/>
          <w:b/>
          <w:bCs/>
          <w:sz w:val="26"/>
          <w:lang w:val="en-US"/>
        </w:rPr>
        <w:t xml:space="preserve"> (5h)</w:t>
      </w:r>
    </w:p>
    <w:p w14:paraId="3AF72ABA">
      <w:pPr>
        <w:pStyle w:val="13"/>
        <w:numPr>
          <w:ilvl w:val="2"/>
          <w:numId w:val="17"/>
        </w:numPr>
        <w:tabs>
          <w:tab w:val="left" w:pos="2107"/>
        </w:tabs>
        <w:spacing w:before="118"/>
        <w:rPr>
          <w:sz w:val="26"/>
        </w:rPr>
      </w:pPr>
      <w:r>
        <w:rPr>
          <w:sz w:val="26"/>
        </w:rPr>
        <w:t>Kế toán doanh thu hoạt động tài</w:t>
      </w:r>
      <w:r>
        <w:rPr>
          <w:spacing w:val="-8"/>
          <w:sz w:val="26"/>
        </w:rPr>
        <w:t xml:space="preserve"> </w:t>
      </w:r>
      <w:r>
        <w:rPr>
          <w:sz w:val="26"/>
        </w:rPr>
        <w:t>chính</w:t>
      </w:r>
    </w:p>
    <w:p w14:paraId="699C4B19">
      <w:pPr>
        <w:pStyle w:val="13"/>
        <w:numPr>
          <w:ilvl w:val="3"/>
          <w:numId w:val="17"/>
        </w:numPr>
        <w:tabs>
          <w:tab w:val="left" w:pos="2302"/>
        </w:tabs>
        <w:rPr>
          <w:sz w:val="26"/>
        </w:rPr>
      </w:pPr>
      <w:r>
        <w:rPr>
          <w:sz w:val="26"/>
        </w:rPr>
        <w:t>Lập chứng từ kế</w:t>
      </w:r>
      <w:r>
        <w:rPr>
          <w:spacing w:val="-4"/>
          <w:sz w:val="26"/>
        </w:rPr>
        <w:t xml:space="preserve"> </w:t>
      </w:r>
      <w:r>
        <w:rPr>
          <w:sz w:val="26"/>
        </w:rPr>
        <w:t>toán</w:t>
      </w:r>
    </w:p>
    <w:p w14:paraId="2087FDD8">
      <w:pPr>
        <w:pStyle w:val="13"/>
        <w:numPr>
          <w:ilvl w:val="0"/>
          <w:numId w:val="18"/>
        </w:numPr>
        <w:tabs>
          <w:tab w:val="left" w:pos="1704"/>
        </w:tabs>
        <w:spacing w:before="119"/>
        <w:rPr>
          <w:sz w:val="26"/>
        </w:rPr>
      </w:pPr>
      <w:r>
        <w:rPr>
          <w:sz w:val="26"/>
        </w:rPr>
        <w:t>Căn cứ lập chứng</w:t>
      </w:r>
      <w:r>
        <w:rPr>
          <w:spacing w:val="-4"/>
          <w:sz w:val="26"/>
        </w:rPr>
        <w:t xml:space="preserve"> </w:t>
      </w:r>
      <w:r>
        <w:rPr>
          <w:sz w:val="26"/>
        </w:rPr>
        <w:t>từ</w:t>
      </w:r>
    </w:p>
    <w:p w14:paraId="5AF5202E">
      <w:pPr>
        <w:pStyle w:val="13"/>
        <w:numPr>
          <w:ilvl w:val="1"/>
          <w:numId w:val="6"/>
        </w:numPr>
        <w:tabs>
          <w:tab w:val="left" w:pos="1625"/>
        </w:tabs>
        <w:ind w:right="730" w:firstLine="720"/>
        <w:jc w:val="both"/>
        <w:rPr>
          <w:sz w:val="26"/>
        </w:rPr>
      </w:pPr>
      <w:r>
        <w:rPr>
          <w:sz w:val="26"/>
        </w:rPr>
        <w:t>Tiền lãi: Lãi cho vay, lãi tiền gửi Ngân hàng, lãi bán hàng trả chậm, trả góp, lãi đầu tư trái phiếu, tín phiếu, chiết khấu thanh toán được hưởng do mua hàng hoá, dịch vụ; Cổ tức, lợi nhuận được chia cho giai đoạn sau ngày đầu</w:t>
      </w:r>
      <w:r>
        <w:rPr>
          <w:spacing w:val="-11"/>
          <w:sz w:val="26"/>
        </w:rPr>
        <w:t xml:space="preserve"> </w:t>
      </w:r>
      <w:r>
        <w:rPr>
          <w:sz w:val="26"/>
        </w:rPr>
        <w:t>tư;</w:t>
      </w:r>
    </w:p>
    <w:p w14:paraId="00CB8C42">
      <w:pPr>
        <w:pStyle w:val="13"/>
        <w:numPr>
          <w:ilvl w:val="1"/>
          <w:numId w:val="6"/>
        </w:numPr>
        <w:tabs>
          <w:tab w:val="left" w:pos="1603"/>
        </w:tabs>
        <w:ind w:right="730" w:firstLine="720"/>
        <w:jc w:val="both"/>
        <w:rPr>
          <w:sz w:val="26"/>
        </w:rPr>
      </w:pPr>
      <w:r>
        <w:rPr>
          <w:spacing w:val="-3"/>
          <w:sz w:val="26"/>
        </w:rPr>
        <w:t>Thu</w:t>
      </w:r>
      <w:r>
        <w:rPr>
          <w:spacing w:val="-9"/>
          <w:sz w:val="26"/>
        </w:rPr>
        <w:t xml:space="preserve"> </w:t>
      </w:r>
      <w:r>
        <w:rPr>
          <w:spacing w:val="-3"/>
          <w:sz w:val="26"/>
        </w:rPr>
        <w:t>nhập</w:t>
      </w:r>
      <w:r>
        <w:rPr>
          <w:spacing w:val="-8"/>
          <w:sz w:val="26"/>
        </w:rPr>
        <w:t xml:space="preserve"> </w:t>
      </w:r>
      <w:r>
        <w:rPr>
          <w:sz w:val="26"/>
        </w:rPr>
        <w:t>về</w:t>
      </w:r>
      <w:r>
        <w:rPr>
          <w:spacing w:val="-7"/>
          <w:sz w:val="26"/>
        </w:rPr>
        <w:t xml:space="preserve"> </w:t>
      </w:r>
      <w:r>
        <w:rPr>
          <w:spacing w:val="-4"/>
          <w:sz w:val="26"/>
        </w:rPr>
        <w:t>hoạt</w:t>
      </w:r>
      <w:r>
        <w:rPr>
          <w:spacing w:val="-6"/>
          <w:sz w:val="26"/>
        </w:rPr>
        <w:t xml:space="preserve"> </w:t>
      </w:r>
      <w:r>
        <w:rPr>
          <w:spacing w:val="-3"/>
          <w:sz w:val="26"/>
        </w:rPr>
        <w:t>động</w:t>
      </w:r>
      <w:r>
        <w:rPr>
          <w:spacing w:val="-8"/>
          <w:sz w:val="26"/>
        </w:rPr>
        <w:t xml:space="preserve"> </w:t>
      </w:r>
      <w:r>
        <w:rPr>
          <w:spacing w:val="-3"/>
          <w:sz w:val="26"/>
        </w:rPr>
        <w:t>đầu</w:t>
      </w:r>
      <w:r>
        <w:rPr>
          <w:spacing w:val="-8"/>
          <w:sz w:val="26"/>
        </w:rPr>
        <w:t xml:space="preserve"> </w:t>
      </w:r>
      <w:r>
        <w:rPr>
          <w:spacing w:val="-3"/>
          <w:sz w:val="26"/>
        </w:rPr>
        <w:t>tư</w:t>
      </w:r>
      <w:r>
        <w:rPr>
          <w:spacing w:val="-4"/>
          <w:sz w:val="26"/>
        </w:rPr>
        <w:t xml:space="preserve"> mua,</w:t>
      </w:r>
      <w:r>
        <w:rPr>
          <w:spacing w:val="-6"/>
          <w:sz w:val="26"/>
        </w:rPr>
        <w:t xml:space="preserve"> </w:t>
      </w:r>
      <w:r>
        <w:rPr>
          <w:spacing w:val="-3"/>
          <w:sz w:val="26"/>
        </w:rPr>
        <w:t>bán</w:t>
      </w:r>
      <w:r>
        <w:rPr>
          <w:spacing w:val="-8"/>
          <w:sz w:val="26"/>
        </w:rPr>
        <w:t xml:space="preserve"> </w:t>
      </w:r>
      <w:r>
        <w:rPr>
          <w:spacing w:val="-3"/>
          <w:sz w:val="26"/>
        </w:rPr>
        <w:t>chứng</w:t>
      </w:r>
      <w:r>
        <w:rPr>
          <w:spacing w:val="-9"/>
          <w:sz w:val="26"/>
        </w:rPr>
        <w:t xml:space="preserve"> </w:t>
      </w:r>
      <w:r>
        <w:rPr>
          <w:spacing w:val="-4"/>
          <w:sz w:val="26"/>
        </w:rPr>
        <w:t>khoán</w:t>
      </w:r>
      <w:r>
        <w:rPr>
          <w:spacing w:val="-8"/>
          <w:sz w:val="26"/>
        </w:rPr>
        <w:t xml:space="preserve"> </w:t>
      </w:r>
      <w:r>
        <w:rPr>
          <w:spacing w:val="-3"/>
          <w:sz w:val="26"/>
        </w:rPr>
        <w:t>ngắn</w:t>
      </w:r>
      <w:r>
        <w:rPr>
          <w:spacing w:val="-8"/>
          <w:sz w:val="26"/>
        </w:rPr>
        <w:t xml:space="preserve"> </w:t>
      </w:r>
      <w:r>
        <w:rPr>
          <w:spacing w:val="-3"/>
          <w:sz w:val="26"/>
        </w:rPr>
        <w:t>hạn,</w:t>
      </w:r>
      <w:r>
        <w:rPr>
          <w:spacing w:val="-8"/>
          <w:sz w:val="26"/>
        </w:rPr>
        <w:t xml:space="preserve"> </w:t>
      </w:r>
      <w:r>
        <w:rPr>
          <w:spacing w:val="-3"/>
          <w:sz w:val="26"/>
        </w:rPr>
        <w:t>dài</w:t>
      </w:r>
      <w:r>
        <w:rPr>
          <w:spacing w:val="-8"/>
          <w:sz w:val="26"/>
        </w:rPr>
        <w:t xml:space="preserve"> </w:t>
      </w:r>
      <w:r>
        <w:rPr>
          <w:spacing w:val="-4"/>
          <w:sz w:val="26"/>
        </w:rPr>
        <w:t>hạn;</w:t>
      </w:r>
      <w:r>
        <w:rPr>
          <w:spacing w:val="-3"/>
          <w:sz w:val="26"/>
        </w:rPr>
        <w:t xml:space="preserve"> </w:t>
      </w:r>
      <w:r>
        <w:rPr>
          <w:sz w:val="26"/>
        </w:rPr>
        <w:t>Lãi</w:t>
      </w:r>
      <w:r>
        <w:rPr>
          <w:spacing w:val="2"/>
          <w:sz w:val="26"/>
        </w:rPr>
        <w:t xml:space="preserve"> </w:t>
      </w:r>
      <w:r>
        <w:rPr>
          <w:sz w:val="26"/>
        </w:rPr>
        <w:t>chuyển nhượng vốn khi thanh lý các khoản vốn góp liên doanh, đầu tư vào công ty liên kết, đầu tư vào công ty con, đầu tư vốn</w:t>
      </w:r>
      <w:r>
        <w:rPr>
          <w:spacing w:val="-8"/>
          <w:sz w:val="26"/>
        </w:rPr>
        <w:t xml:space="preserve"> </w:t>
      </w:r>
      <w:r>
        <w:rPr>
          <w:sz w:val="26"/>
        </w:rPr>
        <w:t>khác;</w:t>
      </w:r>
    </w:p>
    <w:p w14:paraId="4EBECA4B">
      <w:pPr>
        <w:pStyle w:val="13"/>
        <w:numPr>
          <w:ilvl w:val="1"/>
          <w:numId w:val="6"/>
        </w:numPr>
        <w:tabs>
          <w:tab w:val="left" w:pos="1610"/>
        </w:tabs>
        <w:spacing w:before="119"/>
        <w:ind w:left="1610" w:hanging="152"/>
        <w:rPr>
          <w:sz w:val="26"/>
        </w:rPr>
      </w:pPr>
      <w:r>
        <w:rPr>
          <w:sz w:val="26"/>
        </w:rPr>
        <w:t>Thu nhập về các hoạt động đầu tư</w:t>
      </w:r>
      <w:r>
        <w:rPr>
          <w:spacing w:val="-3"/>
          <w:sz w:val="26"/>
        </w:rPr>
        <w:t xml:space="preserve"> </w:t>
      </w:r>
      <w:r>
        <w:rPr>
          <w:sz w:val="26"/>
        </w:rPr>
        <w:t>khác;</w:t>
      </w:r>
    </w:p>
    <w:p w14:paraId="1513D3FE">
      <w:pPr>
        <w:pStyle w:val="13"/>
        <w:numPr>
          <w:ilvl w:val="1"/>
          <w:numId w:val="6"/>
        </w:numPr>
        <w:tabs>
          <w:tab w:val="left" w:pos="1610"/>
        </w:tabs>
        <w:ind w:left="1610" w:hanging="152"/>
        <w:rPr>
          <w:sz w:val="26"/>
        </w:rPr>
      </w:pPr>
      <w:r>
        <w:rPr>
          <w:sz w:val="26"/>
        </w:rPr>
        <w:t>Lãi tỷ giá hối đoái, gồm cả lãi do bán ngoại</w:t>
      </w:r>
      <w:r>
        <w:rPr>
          <w:spacing w:val="-10"/>
          <w:sz w:val="26"/>
        </w:rPr>
        <w:t xml:space="preserve"> </w:t>
      </w:r>
      <w:r>
        <w:rPr>
          <w:sz w:val="26"/>
        </w:rPr>
        <w:t>tệ;</w:t>
      </w:r>
    </w:p>
    <w:p w14:paraId="38C7CA0B">
      <w:pPr>
        <w:pStyle w:val="13"/>
        <w:numPr>
          <w:ilvl w:val="1"/>
          <w:numId w:val="6"/>
        </w:numPr>
        <w:tabs>
          <w:tab w:val="left" w:pos="1610"/>
        </w:tabs>
        <w:ind w:left="1610" w:hanging="152"/>
        <w:rPr>
          <w:sz w:val="26"/>
        </w:rPr>
      </w:pPr>
      <w:r>
        <w:rPr>
          <w:sz w:val="26"/>
        </w:rPr>
        <w:t>Các khoản doanh thu hoạt động tài chính</w:t>
      </w:r>
      <w:r>
        <w:rPr>
          <w:spacing w:val="-7"/>
          <w:sz w:val="26"/>
        </w:rPr>
        <w:t xml:space="preserve"> </w:t>
      </w:r>
      <w:r>
        <w:rPr>
          <w:sz w:val="26"/>
        </w:rPr>
        <w:t>khác.</w:t>
      </w:r>
    </w:p>
    <w:p w14:paraId="53D653C6">
      <w:pPr>
        <w:pStyle w:val="8"/>
        <w:spacing w:before="118"/>
        <w:ind w:right="868" w:firstLine="784"/>
      </w:pPr>
      <w:r>
        <w:t>Các chứng từ sử dụng: phiếu tính lãi, phiếu thu, giấy báo có, UNT, hóa đơn, hợp đồng góp vốn, các chứng từ liên quan đến doanh thu tài</w:t>
      </w:r>
      <w:r>
        <w:rPr>
          <w:spacing w:val="-6"/>
        </w:rPr>
        <w:t xml:space="preserve"> </w:t>
      </w:r>
      <w:r>
        <w:t>chính</w:t>
      </w:r>
    </w:p>
    <w:p w14:paraId="72660700">
      <w:pPr>
        <w:pStyle w:val="13"/>
        <w:numPr>
          <w:ilvl w:val="0"/>
          <w:numId w:val="18"/>
        </w:numPr>
        <w:tabs>
          <w:tab w:val="left" w:pos="1718"/>
        </w:tabs>
        <w:spacing w:before="120"/>
        <w:ind w:left="1718" w:hanging="260"/>
        <w:rPr>
          <w:sz w:val="26"/>
        </w:rPr>
      </w:pPr>
      <w:r>
        <w:rPr>
          <w:sz w:val="26"/>
        </w:rPr>
        <w:t>Tài khoản sử</w:t>
      </w:r>
      <w:r>
        <w:rPr>
          <w:spacing w:val="-3"/>
          <w:sz w:val="26"/>
        </w:rPr>
        <w:t xml:space="preserve"> </w:t>
      </w:r>
      <w:r>
        <w:rPr>
          <w:sz w:val="26"/>
        </w:rPr>
        <w:t>dụng</w:t>
      </w:r>
    </w:p>
    <w:p w14:paraId="72D0DFE7">
      <w:pPr>
        <w:pStyle w:val="8"/>
        <w:spacing w:line="336" w:lineRule="auto"/>
        <w:ind w:left="1458" w:right="969"/>
      </w:pPr>
      <w:r>
        <w:t>Kết cấu và nội dung phản ánh của tài khoản 515 - Doanh thu hoạt động tài chính Bên Nợ:</w:t>
      </w:r>
    </w:p>
    <w:p w14:paraId="76106A1A">
      <w:pPr>
        <w:pStyle w:val="13"/>
        <w:numPr>
          <w:ilvl w:val="1"/>
          <w:numId w:val="6"/>
        </w:numPr>
        <w:tabs>
          <w:tab w:val="left" w:pos="1610"/>
        </w:tabs>
        <w:spacing w:before="1"/>
        <w:ind w:left="1610" w:hanging="152"/>
        <w:rPr>
          <w:sz w:val="26"/>
        </w:rPr>
      </w:pPr>
      <w:r>
        <w:rPr>
          <w:sz w:val="26"/>
        </w:rPr>
        <w:t>Số thuế GTGT phải nộp tính theo phương pháp trực tiếp (nếu</w:t>
      </w:r>
      <w:r>
        <w:rPr>
          <w:spacing w:val="-8"/>
          <w:sz w:val="26"/>
        </w:rPr>
        <w:t xml:space="preserve"> </w:t>
      </w:r>
      <w:r>
        <w:rPr>
          <w:sz w:val="26"/>
        </w:rPr>
        <w:t>có);</w:t>
      </w:r>
    </w:p>
    <w:p w14:paraId="0AAAFAA2">
      <w:pPr>
        <w:rPr>
          <w:sz w:val="26"/>
        </w:rPr>
        <w:sectPr>
          <w:pgSz w:w="11910" w:h="16840"/>
          <w:pgMar w:top="900" w:right="400" w:bottom="1140" w:left="680" w:header="0" w:footer="918" w:gutter="0"/>
          <w:cols w:space="720" w:num="1"/>
        </w:sectPr>
      </w:pPr>
    </w:p>
    <w:p w14:paraId="3E263F3D">
      <w:pPr>
        <w:pStyle w:val="13"/>
        <w:numPr>
          <w:ilvl w:val="1"/>
          <w:numId w:val="6"/>
        </w:numPr>
        <w:tabs>
          <w:tab w:val="left" w:pos="1627"/>
        </w:tabs>
        <w:spacing w:before="67"/>
        <w:ind w:right="730" w:firstLine="720"/>
        <w:jc w:val="both"/>
        <w:rPr>
          <w:sz w:val="26"/>
        </w:rPr>
      </w:pPr>
      <w:r>
        <w:rPr>
          <w:sz w:val="26"/>
        </w:rPr>
        <w:t>Kết chuyển doanh thu hoạt động tài chính thuần sang tài khoản 911- “Xác định kết quả kinh</w:t>
      </w:r>
      <w:r>
        <w:rPr>
          <w:spacing w:val="-4"/>
          <w:sz w:val="26"/>
        </w:rPr>
        <w:t xml:space="preserve"> </w:t>
      </w:r>
      <w:r>
        <w:rPr>
          <w:sz w:val="26"/>
        </w:rPr>
        <w:t>doanh”.</w:t>
      </w:r>
    </w:p>
    <w:p w14:paraId="629CA530">
      <w:pPr>
        <w:pStyle w:val="8"/>
        <w:spacing w:before="122" w:line="336" w:lineRule="auto"/>
        <w:ind w:left="1458" w:right="2145"/>
      </w:pPr>
      <w:r>
        <w:t>Bên Có: Các khoản doanh thu hoạt động tài chính phát sinh trong kỳ. Tài khoản 515 không có số dư cuối kỳ.</w:t>
      </w:r>
    </w:p>
    <w:p w14:paraId="434828D2">
      <w:pPr>
        <w:pStyle w:val="13"/>
        <w:numPr>
          <w:ilvl w:val="0"/>
          <w:numId w:val="18"/>
        </w:numPr>
        <w:tabs>
          <w:tab w:val="left" w:pos="1704"/>
        </w:tabs>
        <w:spacing w:before="0"/>
        <w:rPr>
          <w:sz w:val="26"/>
        </w:rPr>
      </w:pPr>
      <w:r>
        <w:rPr>
          <w:sz w:val="26"/>
        </w:rPr>
        <w:t>Phương pháp kế toán một số giao dịch kinh tế chủ</w:t>
      </w:r>
      <w:r>
        <w:rPr>
          <w:spacing w:val="-3"/>
          <w:sz w:val="26"/>
        </w:rPr>
        <w:t xml:space="preserve"> </w:t>
      </w:r>
      <w:r>
        <w:rPr>
          <w:sz w:val="26"/>
        </w:rPr>
        <w:t>yếu</w:t>
      </w:r>
    </w:p>
    <w:p w14:paraId="5B2227DE">
      <w:pPr>
        <w:pStyle w:val="13"/>
        <w:numPr>
          <w:ilvl w:val="0"/>
          <w:numId w:val="19"/>
        </w:numPr>
        <w:tabs>
          <w:tab w:val="left" w:pos="1829"/>
        </w:tabs>
        <w:spacing w:before="119"/>
        <w:ind w:right="729" w:firstLine="720"/>
        <w:jc w:val="both"/>
        <w:rPr>
          <w:sz w:val="26"/>
        </w:rPr>
      </w:pPr>
      <w:r>
        <w:rPr>
          <w:sz w:val="26"/>
        </w:rPr>
        <w:t xml:space="preserve">Phản ánh doanh thu cổ tức, lợi nhuận được chia bằng tiền phát sinh trong </w:t>
      </w:r>
      <w:r>
        <w:rPr>
          <w:spacing w:val="3"/>
          <w:sz w:val="26"/>
        </w:rPr>
        <w:t xml:space="preserve">kỳ </w:t>
      </w:r>
      <w:r>
        <w:rPr>
          <w:sz w:val="26"/>
        </w:rPr>
        <w:t>từ hoạt động góp vốn đầu tư:</w:t>
      </w:r>
    </w:p>
    <w:p w14:paraId="546AC186">
      <w:pPr>
        <w:pStyle w:val="13"/>
        <w:numPr>
          <w:ilvl w:val="1"/>
          <w:numId w:val="6"/>
        </w:numPr>
        <w:tabs>
          <w:tab w:val="left" w:pos="1610"/>
        </w:tabs>
        <w:spacing w:before="120" w:line="336" w:lineRule="auto"/>
        <w:ind w:left="2178" w:right="1077" w:hanging="720"/>
        <w:rPr>
          <w:sz w:val="26"/>
        </w:rPr>
      </w:pPr>
      <w:r>
        <w:rPr>
          <w:sz w:val="26"/>
        </w:rPr>
        <w:t>Khi nhận được thông báo về quyền nhận cổ tức, lợi nhuận từ hoạt động đầu tư Nợ TK 138 - Phải thu</w:t>
      </w:r>
      <w:r>
        <w:rPr>
          <w:spacing w:val="-4"/>
          <w:sz w:val="26"/>
        </w:rPr>
        <w:t xml:space="preserve"> </w:t>
      </w:r>
      <w:r>
        <w:rPr>
          <w:sz w:val="26"/>
        </w:rPr>
        <w:t>khác</w:t>
      </w:r>
    </w:p>
    <w:p w14:paraId="76E9B525">
      <w:pPr>
        <w:pStyle w:val="8"/>
        <w:spacing w:before="3"/>
        <w:ind w:left="2899"/>
      </w:pPr>
      <w:r>
        <w:t>Có TK 515 - Doanh thu hoạt động tài chính.</w:t>
      </w:r>
    </w:p>
    <w:p w14:paraId="00BDD98F">
      <w:pPr>
        <w:pStyle w:val="13"/>
        <w:numPr>
          <w:ilvl w:val="1"/>
          <w:numId w:val="6"/>
        </w:numPr>
        <w:tabs>
          <w:tab w:val="left" w:pos="1615"/>
        </w:tabs>
        <w:spacing w:before="119"/>
        <w:ind w:right="728" w:firstLine="720"/>
        <w:jc w:val="both"/>
        <w:rPr>
          <w:sz w:val="26"/>
        </w:rPr>
      </w:pPr>
      <w:r>
        <w:rPr>
          <w:spacing w:val="-3"/>
          <w:sz w:val="26"/>
        </w:rPr>
        <w:t xml:space="preserve">Trường </w:t>
      </w:r>
      <w:r>
        <w:rPr>
          <w:sz w:val="26"/>
        </w:rPr>
        <w:t xml:space="preserve">hợp nếu cổ tức, lợi nhuận được </w:t>
      </w:r>
      <w:r>
        <w:rPr>
          <w:spacing w:val="-3"/>
          <w:sz w:val="26"/>
        </w:rPr>
        <w:t xml:space="preserve">chia </w:t>
      </w:r>
      <w:r>
        <w:rPr>
          <w:sz w:val="26"/>
        </w:rPr>
        <w:t xml:space="preserve">bao gồm cả khoản lãi đầu tư dồn </w:t>
      </w:r>
      <w:r>
        <w:rPr>
          <w:spacing w:val="-3"/>
          <w:sz w:val="26"/>
        </w:rPr>
        <w:t xml:space="preserve">tích trước </w:t>
      </w:r>
      <w:r>
        <w:rPr>
          <w:sz w:val="26"/>
        </w:rPr>
        <w:t xml:space="preserve">khi doanh nghiệp mua lại khoản đầu tư đó thì doanh nghiệp phải </w:t>
      </w:r>
      <w:r>
        <w:rPr>
          <w:spacing w:val="-3"/>
          <w:sz w:val="26"/>
        </w:rPr>
        <w:t xml:space="preserve">phân </w:t>
      </w:r>
      <w:r>
        <w:rPr>
          <w:sz w:val="26"/>
        </w:rPr>
        <w:t xml:space="preserve">bổ số tiền lãi </w:t>
      </w:r>
      <w:r>
        <w:rPr>
          <w:spacing w:val="-3"/>
          <w:sz w:val="26"/>
        </w:rPr>
        <w:t xml:space="preserve">này, </w:t>
      </w:r>
      <w:r>
        <w:rPr>
          <w:sz w:val="26"/>
        </w:rPr>
        <w:t xml:space="preserve">chỉ có phần tiền lãi của các kỳ mà DN mua khoản đầu tư này mới được ghi nhận là doanh thu hoạt động tài chính, còn khoản tiền lãi dồn tích trước khi doanh nghiệp </w:t>
      </w:r>
      <w:r>
        <w:rPr>
          <w:spacing w:val="-3"/>
          <w:sz w:val="26"/>
        </w:rPr>
        <w:t xml:space="preserve">mua </w:t>
      </w:r>
      <w:r>
        <w:rPr>
          <w:sz w:val="26"/>
        </w:rPr>
        <w:t>lại khoản</w:t>
      </w:r>
      <w:r>
        <w:rPr>
          <w:spacing w:val="-11"/>
          <w:sz w:val="26"/>
        </w:rPr>
        <w:t xml:space="preserve"> </w:t>
      </w:r>
      <w:r>
        <w:rPr>
          <w:sz w:val="26"/>
        </w:rPr>
        <w:t>đầu</w:t>
      </w:r>
      <w:r>
        <w:rPr>
          <w:spacing w:val="-10"/>
          <w:sz w:val="26"/>
        </w:rPr>
        <w:t xml:space="preserve"> </w:t>
      </w:r>
      <w:r>
        <w:rPr>
          <w:sz w:val="26"/>
        </w:rPr>
        <w:t>tư</w:t>
      </w:r>
      <w:r>
        <w:rPr>
          <w:spacing w:val="-7"/>
          <w:sz w:val="26"/>
        </w:rPr>
        <w:t xml:space="preserve"> </w:t>
      </w:r>
      <w:r>
        <w:rPr>
          <w:sz w:val="26"/>
        </w:rPr>
        <w:t>đó</w:t>
      </w:r>
      <w:r>
        <w:rPr>
          <w:spacing w:val="-9"/>
          <w:sz w:val="26"/>
        </w:rPr>
        <w:t xml:space="preserve"> </w:t>
      </w:r>
      <w:r>
        <w:rPr>
          <w:sz w:val="26"/>
        </w:rPr>
        <w:t>thì</w:t>
      </w:r>
      <w:r>
        <w:rPr>
          <w:spacing w:val="-8"/>
          <w:sz w:val="26"/>
        </w:rPr>
        <w:t xml:space="preserve"> </w:t>
      </w:r>
      <w:r>
        <w:rPr>
          <w:sz w:val="26"/>
        </w:rPr>
        <w:t>ghi</w:t>
      </w:r>
      <w:r>
        <w:rPr>
          <w:spacing w:val="-6"/>
          <w:sz w:val="26"/>
        </w:rPr>
        <w:t xml:space="preserve"> </w:t>
      </w:r>
      <w:r>
        <w:rPr>
          <w:sz w:val="26"/>
        </w:rPr>
        <w:t>giảm</w:t>
      </w:r>
      <w:r>
        <w:rPr>
          <w:spacing w:val="-11"/>
          <w:sz w:val="26"/>
        </w:rPr>
        <w:t xml:space="preserve"> </w:t>
      </w:r>
      <w:r>
        <w:rPr>
          <w:sz w:val="26"/>
        </w:rPr>
        <w:t>giá</w:t>
      </w:r>
      <w:r>
        <w:rPr>
          <w:spacing w:val="-8"/>
          <w:sz w:val="26"/>
        </w:rPr>
        <w:t xml:space="preserve"> </w:t>
      </w:r>
      <w:r>
        <w:rPr>
          <w:sz w:val="26"/>
        </w:rPr>
        <w:t>trị</w:t>
      </w:r>
      <w:r>
        <w:rPr>
          <w:spacing w:val="-8"/>
          <w:sz w:val="26"/>
        </w:rPr>
        <w:t xml:space="preserve"> </w:t>
      </w:r>
      <w:r>
        <w:rPr>
          <w:sz w:val="26"/>
        </w:rPr>
        <w:t>của</w:t>
      </w:r>
      <w:r>
        <w:rPr>
          <w:spacing w:val="-10"/>
          <w:sz w:val="26"/>
        </w:rPr>
        <w:t xml:space="preserve"> </w:t>
      </w:r>
      <w:r>
        <w:rPr>
          <w:sz w:val="26"/>
        </w:rPr>
        <w:t>chính</w:t>
      </w:r>
      <w:r>
        <w:rPr>
          <w:spacing w:val="-9"/>
          <w:sz w:val="26"/>
        </w:rPr>
        <w:t xml:space="preserve"> </w:t>
      </w:r>
      <w:r>
        <w:rPr>
          <w:sz w:val="26"/>
        </w:rPr>
        <w:t>khoản</w:t>
      </w:r>
      <w:r>
        <w:rPr>
          <w:spacing w:val="-8"/>
          <w:sz w:val="26"/>
        </w:rPr>
        <w:t xml:space="preserve"> </w:t>
      </w:r>
      <w:r>
        <w:rPr>
          <w:sz w:val="26"/>
        </w:rPr>
        <w:t>đầu</w:t>
      </w:r>
      <w:r>
        <w:rPr>
          <w:spacing w:val="-8"/>
          <w:sz w:val="26"/>
        </w:rPr>
        <w:t xml:space="preserve"> </w:t>
      </w:r>
      <w:r>
        <w:rPr>
          <w:sz w:val="26"/>
        </w:rPr>
        <w:t>tư</w:t>
      </w:r>
      <w:r>
        <w:rPr>
          <w:spacing w:val="-10"/>
          <w:sz w:val="26"/>
        </w:rPr>
        <w:t xml:space="preserve"> </w:t>
      </w:r>
      <w:r>
        <w:rPr>
          <w:sz w:val="26"/>
        </w:rPr>
        <w:t>trái</w:t>
      </w:r>
      <w:r>
        <w:rPr>
          <w:spacing w:val="-8"/>
          <w:sz w:val="26"/>
        </w:rPr>
        <w:t xml:space="preserve"> </w:t>
      </w:r>
      <w:r>
        <w:rPr>
          <w:sz w:val="26"/>
        </w:rPr>
        <w:t>phiếu,</w:t>
      </w:r>
      <w:r>
        <w:rPr>
          <w:spacing w:val="-8"/>
          <w:sz w:val="26"/>
        </w:rPr>
        <w:t xml:space="preserve"> </w:t>
      </w:r>
      <w:r>
        <w:rPr>
          <w:sz w:val="26"/>
        </w:rPr>
        <w:t>cổ</w:t>
      </w:r>
      <w:r>
        <w:rPr>
          <w:spacing w:val="-10"/>
          <w:sz w:val="26"/>
        </w:rPr>
        <w:t xml:space="preserve"> </w:t>
      </w:r>
      <w:r>
        <w:rPr>
          <w:sz w:val="26"/>
        </w:rPr>
        <w:t>phiếu</w:t>
      </w:r>
      <w:r>
        <w:rPr>
          <w:spacing w:val="-9"/>
          <w:sz w:val="26"/>
        </w:rPr>
        <w:t xml:space="preserve"> </w:t>
      </w:r>
      <w:r>
        <w:rPr>
          <w:sz w:val="26"/>
        </w:rPr>
        <w:t>đó,</w:t>
      </w:r>
      <w:r>
        <w:rPr>
          <w:spacing w:val="-10"/>
          <w:sz w:val="26"/>
        </w:rPr>
        <w:t xml:space="preserve"> </w:t>
      </w:r>
      <w:r>
        <w:rPr>
          <w:sz w:val="26"/>
        </w:rPr>
        <w:t>ghi:</w:t>
      </w:r>
    </w:p>
    <w:p w14:paraId="2F043265">
      <w:pPr>
        <w:pStyle w:val="8"/>
        <w:spacing w:before="120"/>
        <w:ind w:left="2178"/>
      </w:pPr>
      <w:r>
        <w:t>Nợ TK 138 - Phải thu khác (tổng số cổ tức, lợi nhuận thu được)</w:t>
      </w:r>
    </w:p>
    <w:p w14:paraId="7B08C834">
      <w:pPr>
        <w:pStyle w:val="8"/>
        <w:spacing w:line="336" w:lineRule="auto"/>
        <w:ind w:left="810" w:right="1181" w:firstLine="2088"/>
        <w:jc w:val="both"/>
      </w:pPr>
      <w:r>
        <w:t>Có TK 121, 221, 222, 228 (phần cổ tức, lợi nhuận dồn tích trước khi doanh nghiệp mua lại khoản đầu tư)</w:t>
      </w:r>
    </w:p>
    <w:p w14:paraId="04E16475">
      <w:pPr>
        <w:pStyle w:val="8"/>
        <w:spacing w:before="1" w:line="336" w:lineRule="auto"/>
        <w:ind w:right="896" w:firstLine="2160"/>
        <w:jc w:val="both"/>
      </w:pPr>
      <w:r>
        <w:t>Có TK 515 - Doanh thu hoạt động tài chính (phần cổ tức, lợi nhuận của các kỳ sau khi doanh nghiệp mua khoản đầu tư này).</w:t>
      </w:r>
    </w:p>
    <w:p w14:paraId="16D878DE">
      <w:pPr>
        <w:pStyle w:val="13"/>
        <w:numPr>
          <w:ilvl w:val="0"/>
          <w:numId w:val="19"/>
        </w:numPr>
        <w:tabs>
          <w:tab w:val="left" w:pos="1829"/>
        </w:tabs>
        <w:spacing w:before="1"/>
        <w:ind w:right="728" w:firstLine="720"/>
        <w:jc w:val="both"/>
        <w:rPr>
          <w:sz w:val="26"/>
        </w:rPr>
      </w:pPr>
      <w:r>
        <w:rPr>
          <w:sz w:val="26"/>
        </w:rPr>
        <w:t>Định kỳ, khi có bằng chứng chắc chắn thu được khoản lãi cho vay (bao gồm cả lãi trái phiếu), lãi tiền gửi, lãi trả chậm, trả góp,</w:t>
      </w:r>
      <w:r>
        <w:rPr>
          <w:spacing w:val="-11"/>
          <w:sz w:val="26"/>
        </w:rPr>
        <w:t xml:space="preserve"> </w:t>
      </w:r>
      <w:r>
        <w:rPr>
          <w:sz w:val="26"/>
        </w:rPr>
        <w:t>ghi:</w:t>
      </w:r>
    </w:p>
    <w:p w14:paraId="3FEF8137">
      <w:pPr>
        <w:pStyle w:val="8"/>
        <w:spacing w:before="119"/>
        <w:ind w:left="2178"/>
      </w:pPr>
      <w:r>
        <w:t>Nợ TK 138 - Phải thu khác</w:t>
      </w:r>
    </w:p>
    <w:p w14:paraId="3FA0E398">
      <w:pPr>
        <w:pStyle w:val="8"/>
        <w:spacing w:line="336" w:lineRule="auto"/>
        <w:ind w:left="3619" w:right="2237" w:hanging="1441"/>
      </w:pPr>
      <w:r>
        <w:t>Nợ các TK 121, 128 (nếu lãi cho vay định kỳ được nhập gốc) Có TK 515 - Doanh thu hoạt động tài chính.</w:t>
      </w:r>
    </w:p>
    <w:p w14:paraId="639A7571">
      <w:pPr>
        <w:pStyle w:val="13"/>
        <w:numPr>
          <w:ilvl w:val="0"/>
          <w:numId w:val="19"/>
        </w:numPr>
        <w:tabs>
          <w:tab w:val="left" w:pos="1826"/>
        </w:tabs>
        <w:spacing w:before="1" w:line="336" w:lineRule="auto"/>
        <w:ind w:left="2178" w:right="2622" w:hanging="720"/>
        <w:jc w:val="left"/>
        <w:rPr>
          <w:sz w:val="26"/>
        </w:rPr>
      </w:pPr>
      <w:r>
        <w:rPr>
          <w:sz w:val="26"/>
        </w:rPr>
        <w:t>Khi nhượng bán hoặc thu hồi các khoản đầu tư tài chính, ghi: Nợ các TK 111, 112,</w:t>
      </w:r>
      <w:r>
        <w:rPr>
          <w:spacing w:val="-3"/>
          <w:sz w:val="26"/>
        </w:rPr>
        <w:t xml:space="preserve"> </w:t>
      </w:r>
      <w:r>
        <w:rPr>
          <w:sz w:val="26"/>
        </w:rPr>
        <w:t>131…</w:t>
      </w:r>
    </w:p>
    <w:p w14:paraId="59D2FC96">
      <w:pPr>
        <w:pStyle w:val="8"/>
        <w:spacing w:before="1" w:line="336" w:lineRule="auto"/>
        <w:ind w:left="2899" w:right="3894" w:hanging="721"/>
      </w:pPr>
      <w:r>
        <w:t>Nợ TK 635 - Chi phí tài chính (nếu bán bị lỗ) Có các TK 121, 221, 222, 228</w:t>
      </w:r>
    </w:p>
    <w:p w14:paraId="2829E54C">
      <w:pPr>
        <w:pStyle w:val="8"/>
        <w:spacing w:before="0"/>
        <w:ind w:left="2899"/>
      </w:pPr>
      <w:r>
        <w:t>Có TK 515 - Doanh thu hoạt động tài chính (nếu bán có lãi).</w:t>
      </w:r>
    </w:p>
    <w:p w14:paraId="0351765F">
      <w:pPr>
        <w:pStyle w:val="13"/>
        <w:numPr>
          <w:ilvl w:val="0"/>
          <w:numId w:val="19"/>
        </w:numPr>
        <w:tabs>
          <w:tab w:val="left" w:pos="1833"/>
        </w:tabs>
        <w:ind w:right="730" w:firstLine="720"/>
        <w:jc w:val="both"/>
        <w:rPr>
          <w:sz w:val="26"/>
        </w:rPr>
      </w:pPr>
      <w:r>
        <w:rPr>
          <w:sz w:val="26"/>
        </w:rPr>
        <w:t>Trường hợp hoán đổi cổ phiếu, kế toán căn cứ giá trị hợp lý của cổ phiếu nhận về và giá trị ghi sổ của cổ phiếu mang đi trao đổi,</w:t>
      </w:r>
      <w:r>
        <w:rPr>
          <w:spacing w:val="-3"/>
          <w:sz w:val="26"/>
        </w:rPr>
        <w:t xml:space="preserve"> </w:t>
      </w:r>
      <w:r>
        <w:rPr>
          <w:sz w:val="26"/>
        </w:rPr>
        <w:t>ghi</w:t>
      </w:r>
    </w:p>
    <w:p w14:paraId="558DB560">
      <w:pPr>
        <w:pStyle w:val="8"/>
        <w:spacing w:before="120"/>
        <w:ind w:left="2899"/>
      </w:pPr>
      <w:r>
        <w:t>Nợ các TK 121, 228 (chi tiết cổ phiếu nhận về theo giá trị hợp lý)</w:t>
      </w:r>
    </w:p>
    <w:p w14:paraId="45D9A51D">
      <w:pPr>
        <w:pStyle w:val="8"/>
        <w:spacing w:before="119"/>
        <w:ind w:right="868" w:firstLine="1439"/>
        <w:jc w:val="both"/>
      </w:pPr>
      <w:r>
        <w:t>Nợ TK 635 - Chi phí tài chính (chênh lệch giữa giá trị hợp lý của cổ phiếu nhận về nhỏ hơn giá trị ghi sổ của cổ phiếu mang đi trao đổi)</w:t>
      </w:r>
    </w:p>
    <w:p w14:paraId="6964056A">
      <w:pPr>
        <w:pStyle w:val="8"/>
        <w:spacing w:before="120"/>
        <w:ind w:left="2899"/>
      </w:pPr>
      <w:r>
        <w:t>Có các TK 121, 228 (cổ phiếu mang đi trao đổi theo giá trị ghi sổ)</w:t>
      </w:r>
    </w:p>
    <w:p w14:paraId="061C9003">
      <w:pPr>
        <w:pStyle w:val="8"/>
        <w:ind w:right="868" w:firstLine="2160"/>
        <w:jc w:val="both"/>
      </w:pPr>
      <w:r>
        <w:t>Có TK 515 - Doanh thu hoạt động tài chính (chênh lệch giữa giá trị hợp lý của cổ phiếu nhận về lớn hơn giá trị ghi sổ của cổ phiếu mang đi trao đổi).</w:t>
      </w:r>
    </w:p>
    <w:p w14:paraId="4372924F">
      <w:pPr>
        <w:sectPr>
          <w:pgSz w:w="11910" w:h="16840"/>
          <w:pgMar w:top="620" w:right="400" w:bottom="1140" w:left="680" w:header="0" w:footer="918" w:gutter="0"/>
          <w:cols w:space="720" w:num="1"/>
        </w:sectPr>
      </w:pPr>
    </w:p>
    <w:p w14:paraId="36A49A8B">
      <w:pPr>
        <w:pStyle w:val="13"/>
        <w:numPr>
          <w:ilvl w:val="0"/>
          <w:numId w:val="19"/>
        </w:numPr>
        <w:tabs>
          <w:tab w:val="left" w:pos="1646"/>
        </w:tabs>
        <w:spacing w:before="67" w:line="336" w:lineRule="auto"/>
        <w:ind w:left="2178" w:right="1060" w:hanging="900"/>
        <w:jc w:val="left"/>
        <w:rPr>
          <w:sz w:val="26"/>
        </w:rPr>
      </w:pPr>
      <w:r>
        <w:rPr>
          <w:sz w:val="26"/>
        </w:rPr>
        <w:t>Hàng kỳ, nhận tiền lãi với các khoản cho vay hoặc lãi tiền gửi ngân hàng, ghi: Nợ TK</w:t>
      </w:r>
      <w:r>
        <w:rPr>
          <w:spacing w:val="-2"/>
          <w:sz w:val="26"/>
        </w:rPr>
        <w:t xml:space="preserve"> </w:t>
      </w:r>
      <w:r>
        <w:rPr>
          <w:sz w:val="26"/>
        </w:rPr>
        <w:t>111,112,..</w:t>
      </w:r>
    </w:p>
    <w:p w14:paraId="177481EB">
      <w:pPr>
        <w:pStyle w:val="8"/>
        <w:spacing w:before="3"/>
        <w:ind w:left="2899"/>
      </w:pPr>
      <w:r>
        <w:t>Có TK 515 - Doanh thu hoạt động tài chính.</w:t>
      </w:r>
    </w:p>
    <w:p w14:paraId="29750F21">
      <w:pPr>
        <w:pStyle w:val="13"/>
        <w:numPr>
          <w:ilvl w:val="0"/>
          <w:numId w:val="19"/>
        </w:numPr>
        <w:tabs>
          <w:tab w:val="left" w:pos="1846"/>
        </w:tabs>
        <w:spacing w:before="118"/>
        <w:ind w:right="730" w:firstLine="720"/>
        <w:jc w:val="left"/>
        <w:rPr>
          <w:sz w:val="26"/>
        </w:rPr>
      </w:pPr>
      <w:r>
        <w:rPr>
          <w:sz w:val="26"/>
        </w:rPr>
        <w:t>Số tiền chiết khấu thanh toán được hưởng do thanh toán tiền mua hàng trước thời hạn được người bán chấp thuận,</w:t>
      </w:r>
      <w:r>
        <w:rPr>
          <w:spacing w:val="-7"/>
          <w:sz w:val="26"/>
        </w:rPr>
        <w:t xml:space="preserve"> </w:t>
      </w:r>
      <w:r>
        <w:rPr>
          <w:sz w:val="26"/>
        </w:rPr>
        <w:t>ghi:</w:t>
      </w:r>
    </w:p>
    <w:p w14:paraId="43088D3F">
      <w:pPr>
        <w:pStyle w:val="8"/>
        <w:spacing w:before="120"/>
        <w:ind w:left="2178"/>
      </w:pPr>
      <w:r>
        <w:t>Nợ TK 331 - Phải trả cho người bán</w:t>
      </w:r>
    </w:p>
    <w:p w14:paraId="434C8692">
      <w:pPr>
        <w:pStyle w:val="8"/>
        <w:ind w:left="2899"/>
      </w:pPr>
      <w:r>
        <w:t>Có TK 515 - Doanh thu hoạt động tài chính.</w:t>
      </w:r>
    </w:p>
    <w:p w14:paraId="7A23913B">
      <w:pPr>
        <w:pStyle w:val="13"/>
        <w:numPr>
          <w:ilvl w:val="0"/>
          <w:numId w:val="19"/>
        </w:numPr>
        <w:tabs>
          <w:tab w:val="left" w:pos="1834"/>
        </w:tabs>
        <w:spacing w:before="119"/>
        <w:ind w:right="730" w:firstLine="720"/>
        <w:jc w:val="left"/>
        <w:rPr>
          <w:sz w:val="26"/>
        </w:rPr>
      </w:pPr>
      <w:r>
        <w:rPr>
          <w:sz w:val="26"/>
        </w:rPr>
        <w:t>Cuối kỳ kế toán, kết chuyển doanh thu hoạt động tài chính để xác định kết quả kinh doanh,</w:t>
      </w:r>
      <w:r>
        <w:rPr>
          <w:spacing w:val="-3"/>
          <w:sz w:val="26"/>
        </w:rPr>
        <w:t xml:space="preserve"> </w:t>
      </w:r>
      <w:r>
        <w:rPr>
          <w:sz w:val="26"/>
        </w:rPr>
        <w:t>ghi:</w:t>
      </w:r>
    </w:p>
    <w:p w14:paraId="5DBE98C0">
      <w:pPr>
        <w:pStyle w:val="8"/>
        <w:spacing w:before="122"/>
        <w:ind w:left="1458"/>
      </w:pPr>
      <w:r>
        <w:t>Nợ TK 515 - Doanh thu hoạt động tài chính</w:t>
      </w:r>
    </w:p>
    <w:p w14:paraId="251C0B7F">
      <w:pPr>
        <w:pStyle w:val="8"/>
        <w:spacing w:before="119"/>
        <w:ind w:left="2178"/>
      </w:pPr>
      <w:r>
        <w:t>Có TK 911 - Xác định kết quả kinh</w:t>
      </w:r>
      <w:r>
        <w:rPr>
          <w:spacing w:val="-17"/>
        </w:rPr>
        <w:t xml:space="preserve"> </w:t>
      </w:r>
      <w:r>
        <w:t>doanh.</w:t>
      </w:r>
    </w:p>
    <w:p w14:paraId="7E7B9FEE">
      <w:pPr>
        <w:pStyle w:val="13"/>
        <w:numPr>
          <w:ilvl w:val="3"/>
          <w:numId w:val="17"/>
        </w:numPr>
        <w:tabs>
          <w:tab w:val="left" w:pos="2302"/>
        </w:tabs>
        <w:rPr>
          <w:sz w:val="26"/>
        </w:rPr>
      </w:pPr>
      <w:r>
        <w:rPr>
          <w:sz w:val="26"/>
        </w:rPr>
        <w:t>Ghi sổ sách kế</w:t>
      </w:r>
      <w:r>
        <w:rPr>
          <w:spacing w:val="-6"/>
          <w:sz w:val="26"/>
        </w:rPr>
        <w:t xml:space="preserve"> </w:t>
      </w:r>
      <w:r>
        <w:rPr>
          <w:sz w:val="26"/>
        </w:rPr>
        <w:t>toán</w:t>
      </w:r>
    </w:p>
    <w:p w14:paraId="53DBDB78">
      <w:pPr>
        <w:pStyle w:val="13"/>
        <w:numPr>
          <w:ilvl w:val="1"/>
          <w:numId w:val="6"/>
        </w:numPr>
        <w:tabs>
          <w:tab w:val="left" w:pos="1610"/>
        </w:tabs>
        <w:spacing w:before="119"/>
        <w:ind w:left="1610" w:hanging="152"/>
        <w:rPr>
          <w:sz w:val="26"/>
        </w:rPr>
      </w:pPr>
      <w:r>
        <w:rPr>
          <w:sz w:val="26"/>
        </w:rPr>
        <w:t>Ghi sổ nhật ký</w:t>
      </w:r>
      <w:r>
        <w:rPr>
          <w:spacing w:val="-5"/>
          <w:sz w:val="26"/>
        </w:rPr>
        <w:t xml:space="preserve"> </w:t>
      </w:r>
      <w:r>
        <w:rPr>
          <w:sz w:val="26"/>
        </w:rPr>
        <w:t>chung</w:t>
      </w:r>
    </w:p>
    <w:p w14:paraId="737FF4AA">
      <w:pPr>
        <w:pStyle w:val="13"/>
        <w:numPr>
          <w:ilvl w:val="1"/>
          <w:numId w:val="6"/>
        </w:numPr>
        <w:tabs>
          <w:tab w:val="left" w:pos="1610"/>
        </w:tabs>
        <w:ind w:left="1610" w:hanging="152"/>
        <w:rPr>
          <w:sz w:val="26"/>
        </w:rPr>
      </w:pPr>
      <w:r>
        <w:rPr>
          <w:sz w:val="26"/>
        </w:rPr>
        <w:t>Sổ cái TK</w:t>
      </w:r>
      <w:r>
        <w:rPr>
          <w:spacing w:val="-1"/>
          <w:sz w:val="26"/>
        </w:rPr>
        <w:t xml:space="preserve"> </w:t>
      </w:r>
      <w:r>
        <w:rPr>
          <w:sz w:val="26"/>
        </w:rPr>
        <w:t>515</w:t>
      </w:r>
    </w:p>
    <w:p w14:paraId="590F37B1">
      <w:pPr>
        <w:pStyle w:val="13"/>
        <w:numPr>
          <w:ilvl w:val="2"/>
          <w:numId w:val="17"/>
        </w:numPr>
        <w:tabs>
          <w:tab w:val="left" w:pos="2107"/>
        </w:tabs>
        <w:spacing w:before="118"/>
        <w:rPr>
          <w:sz w:val="26"/>
        </w:rPr>
      </w:pPr>
      <w:r>
        <w:rPr>
          <w:sz w:val="26"/>
        </w:rPr>
        <w:t>Kế toán chi phí hoạt động tài</w:t>
      </w:r>
      <w:r>
        <w:rPr>
          <w:spacing w:val="-8"/>
          <w:sz w:val="26"/>
        </w:rPr>
        <w:t xml:space="preserve"> </w:t>
      </w:r>
      <w:r>
        <w:rPr>
          <w:sz w:val="26"/>
        </w:rPr>
        <w:t>chính</w:t>
      </w:r>
    </w:p>
    <w:p w14:paraId="33C584BA">
      <w:pPr>
        <w:pStyle w:val="13"/>
        <w:numPr>
          <w:ilvl w:val="3"/>
          <w:numId w:val="17"/>
        </w:numPr>
        <w:tabs>
          <w:tab w:val="left" w:pos="2302"/>
        </w:tabs>
        <w:rPr>
          <w:sz w:val="26"/>
        </w:rPr>
      </w:pPr>
      <w:r>
        <w:rPr>
          <w:sz w:val="26"/>
        </w:rPr>
        <w:t>Lập chứng từ kế</w:t>
      </w:r>
      <w:r>
        <w:rPr>
          <w:spacing w:val="-4"/>
          <w:sz w:val="26"/>
        </w:rPr>
        <w:t xml:space="preserve"> </w:t>
      </w:r>
      <w:r>
        <w:rPr>
          <w:sz w:val="26"/>
        </w:rPr>
        <w:t>toán</w:t>
      </w:r>
    </w:p>
    <w:p w14:paraId="108299B7">
      <w:pPr>
        <w:pStyle w:val="13"/>
        <w:numPr>
          <w:ilvl w:val="0"/>
          <w:numId w:val="20"/>
        </w:numPr>
        <w:tabs>
          <w:tab w:val="left" w:pos="1704"/>
        </w:tabs>
        <w:rPr>
          <w:sz w:val="26"/>
        </w:rPr>
      </w:pPr>
      <w:r>
        <w:rPr>
          <w:sz w:val="26"/>
        </w:rPr>
        <w:t>Căn cứ lập chứng từ kế</w:t>
      </w:r>
      <w:r>
        <w:rPr>
          <w:spacing w:val="-3"/>
          <w:sz w:val="26"/>
        </w:rPr>
        <w:t xml:space="preserve"> </w:t>
      </w:r>
      <w:r>
        <w:rPr>
          <w:sz w:val="26"/>
        </w:rPr>
        <w:t>toán</w:t>
      </w:r>
    </w:p>
    <w:p w14:paraId="552338A8">
      <w:pPr>
        <w:pStyle w:val="13"/>
        <w:numPr>
          <w:ilvl w:val="1"/>
          <w:numId w:val="6"/>
        </w:numPr>
        <w:tabs>
          <w:tab w:val="left" w:pos="1649"/>
        </w:tabs>
        <w:spacing w:before="119"/>
        <w:ind w:right="738" w:firstLine="720"/>
        <w:jc w:val="both"/>
        <w:rPr>
          <w:sz w:val="26"/>
        </w:rPr>
      </w:pPr>
      <w:r>
        <w:rPr>
          <w:sz w:val="26"/>
        </w:rPr>
        <w:t>Các khoản chi phí hoặc các khoản lỗ liên quan đến các hoạt động đầu tư tài chính, chi phí cho vay và đi vay vốn, chi phí góp vốn liên doanh, liên kết, lỗ chuyển nhượng chứng khoán ngắn hạn, chi phí giao dịch bán chứng khoán; Dự phòng giảm giá chứng khoán kinh doanh, dự phòng tổn thất đầu tư vào đơn vị khác, khoản lỗ phát sinh khi bán ngoại tệ, lỗ tỷ giá hối</w:t>
      </w:r>
      <w:r>
        <w:rPr>
          <w:spacing w:val="-10"/>
          <w:sz w:val="26"/>
        </w:rPr>
        <w:t xml:space="preserve"> </w:t>
      </w:r>
      <w:r>
        <w:rPr>
          <w:sz w:val="26"/>
        </w:rPr>
        <w:t>đoái...</w:t>
      </w:r>
    </w:p>
    <w:p w14:paraId="4CEDE88B">
      <w:pPr>
        <w:pStyle w:val="13"/>
        <w:numPr>
          <w:ilvl w:val="1"/>
          <w:numId w:val="6"/>
        </w:numPr>
        <w:tabs>
          <w:tab w:val="left" w:pos="1615"/>
        </w:tabs>
        <w:ind w:right="728" w:firstLine="720"/>
        <w:rPr>
          <w:sz w:val="26"/>
        </w:rPr>
      </w:pPr>
      <w:r>
        <w:rPr>
          <w:sz w:val="26"/>
        </w:rPr>
        <w:t>Các chứng từ sủ dụng: phiếu tính lãi, hợp đồng vay vốn, khế ước vay, phiếu chi, UNC, hóa đơn bán hàng/ HĐ GTGT; các chứng từ liên quan đến chi phí tài</w:t>
      </w:r>
      <w:r>
        <w:rPr>
          <w:spacing w:val="-16"/>
          <w:sz w:val="26"/>
        </w:rPr>
        <w:t xml:space="preserve"> </w:t>
      </w:r>
      <w:r>
        <w:rPr>
          <w:sz w:val="26"/>
        </w:rPr>
        <w:t>chính.</w:t>
      </w:r>
    </w:p>
    <w:p w14:paraId="6C7E4BE2">
      <w:pPr>
        <w:pStyle w:val="13"/>
        <w:numPr>
          <w:ilvl w:val="0"/>
          <w:numId w:val="20"/>
        </w:numPr>
        <w:tabs>
          <w:tab w:val="left" w:pos="1718"/>
        </w:tabs>
        <w:spacing w:before="119"/>
        <w:ind w:left="1718" w:hanging="260"/>
        <w:rPr>
          <w:sz w:val="26"/>
        </w:rPr>
      </w:pPr>
      <w:r>
        <w:rPr>
          <w:sz w:val="26"/>
        </w:rPr>
        <w:t>Tài khoản sử</w:t>
      </w:r>
      <w:r>
        <w:rPr>
          <w:spacing w:val="-3"/>
          <w:sz w:val="26"/>
        </w:rPr>
        <w:t xml:space="preserve"> </w:t>
      </w:r>
      <w:r>
        <w:rPr>
          <w:sz w:val="26"/>
        </w:rPr>
        <w:t>dụng</w:t>
      </w:r>
    </w:p>
    <w:p w14:paraId="599048A7">
      <w:pPr>
        <w:pStyle w:val="8"/>
        <w:spacing w:line="336" w:lineRule="auto"/>
        <w:ind w:left="1458" w:right="2384"/>
      </w:pPr>
      <w:r>
        <w:t>Kết cấu và nội dung phản ánh của tài khoản 635 - Chi phí tài chính Bên Nợ:</w:t>
      </w:r>
    </w:p>
    <w:p w14:paraId="6E71C7EF">
      <w:pPr>
        <w:pStyle w:val="13"/>
        <w:numPr>
          <w:ilvl w:val="1"/>
          <w:numId w:val="6"/>
        </w:numPr>
        <w:tabs>
          <w:tab w:val="left" w:pos="1610"/>
        </w:tabs>
        <w:spacing w:before="1"/>
        <w:ind w:left="1610" w:hanging="152"/>
        <w:rPr>
          <w:sz w:val="26"/>
        </w:rPr>
      </w:pPr>
      <w:r>
        <w:rPr>
          <w:sz w:val="26"/>
        </w:rPr>
        <w:t>Chi phí lãi tiền vay, lãi mua hàng trả chậm, lãi thuê tài sản thuê tài</w:t>
      </w:r>
      <w:r>
        <w:rPr>
          <w:spacing w:val="-14"/>
          <w:sz w:val="26"/>
        </w:rPr>
        <w:t xml:space="preserve"> </w:t>
      </w:r>
      <w:r>
        <w:rPr>
          <w:sz w:val="26"/>
        </w:rPr>
        <w:t>chính;</w:t>
      </w:r>
    </w:p>
    <w:p w14:paraId="4561E35C">
      <w:pPr>
        <w:pStyle w:val="13"/>
        <w:numPr>
          <w:ilvl w:val="1"/>
          <w:numId w:val="6"/>
        </w:numPr>
        <w:tabs>
          <w:tab w:val="left" w:pos="1610"/>
        </w:tabs>
        <w:spacing w:before="119"/>
        <w:ind w:left="1610" w:hanging="152"/>
        <w:rPr>
          <w:sz w:val="26"/>
        </w:rPr>
      </w:pPr>
      <w:r>
        <w:rPr>
          <w:sz w:val="26"/>
        </w:rPr>
        <w:t>Lỗ bán ngoại</w:t>
      </w:r>
      <w:r>
        <w:rPr>
          <w:spacing w:val="-4"/>
          <w:sz w:val="26"/>
        </w:rPr>
        <w:t xml:space="preserve"> </w:t>
      </w:r>
      <w:r>
        <w:rPr>
          <w:sz w:val="26"/>
        </w:rPr>
        <w:t>tệ;</w:t>
      </w:r>
    </w:p>
    <w:p w14:paraId="2CFCF23F">
      <w:pPr>
        <w:pStyle w:val="13"/>
        <w:numPr>
          <w:ilvl w:val="1"/>
          <w:numId w:val="6"/>
        </w:numPr>
        <w:tabs>
          <w:tab w:val="left" w:pos="1610"/>
        </w:tabs>
        <w:ind w:left="1610" w:hanging="152"/>
        <w:rPr>
          <w:sz w:val="26"/>
        </w:rPr>
      </w:pPr>
      <w:r>
        <w:rPr>
          <w:sz w:val="26"/>
        </w:rPr>
        <w:t>Chiết khấu thanh toán cho người</w:t>
      </w:r>
      <w:r>
        <w:rPr>
          <w:spacing w:val="-1"/>
          <w:sz w:val="26"/>
        </w:rPr>
        <w:t xml:space="preserve"> </w:t>
      </w:r>
      <w:r>
        <w:rPr>
          <w:sz w:val="26"/>
        </w:rPr>
        <w:t>mua;</w:t>
      </w:r>
    </w:p>
    <w:p w14:paraId="74421F41">
      <w:pPr>
        <w:pStyle w:val="13"/>
        <w:numPr>
          <w:ilvl w:val="1"/>
          <w:numId w:val="6"/>
        </w:numPr>
        <w:tabs>
          <w:tab w:val="left" w:pos="1610"/>
        </w:tabs>
        <w:ind w:left="1610" w:hanging="152"/>
        <w:rPr>
          <w:sz w:val="26"/>
        </w:rPr>
      </w:pPr>
      <w:r>
        <w:rPr>
          <w:sz w:val="26"/>
        </w:rPr>
        <w:t>Các khoản lỗ do thanh lý, nhượng bán các khoản đầu</w:t>
      </w:r>
      <w:r>
        <w:rPr>
          <w:spacing w:val="-6"/>
          <w:sz w:val="26"/>
        </w:rPr>
        <w:t xml:space="preserve"> </w:t>
      </w:r>
      <w:r>
        <w:rPr>
          <w:sz w:val="26"/>
        </w:rPr>
        <w:t>tư;</w:t>
      </w:r>
    </w:p>
    <w:p w14:paraId="52EB1F32">
      <w:pPr>
        <w:pStyle w:val="13"/>
        <w:numPr>
          <w:ilvl w:val="1"/>
          <w:numId w:val="6"/>
        </w:numPr>
        <w:tabs>
          <w:tab w:val="left" w:pos="1615"/>
        </w:tabs>
        <w:spacing w:before="119"/>
        <w:ind w:right="729" w:firstLine="720"/>
        <w:rPr>
          <w:sz w:val="26"/>
        </w:rPr>
      </w:pPr>
      <w:r>
        <w:rPr>
          <w:sz w:val="26"/>
        </w:rPr>
        <w:t>Lỗ tỷ giá hối đoái phát sinh trong kỳ; Lỗ tỷ giá hối đoái do đánh giá lại cuối năm tài chính các khoản mục tiền tệ có gốc ngoại</w:t>
      </w:r>
      <w:r>
        <w:rPr>
          <w:spacing w:val="-3"/>
          <w:sz w:val="26"/>
        </w:rPr>
        <w:t xml:space="preserve"> </w:t>
      </w:r>
      <w:r>
        <w:rPr>
          <w:sz w:val="26"/>
        </w:rPr>
        <w:t>tệ;</w:t>
      </w:r>
    </w:p>
    <w:p w14:paraId="19B4C28B">
      <w:pPr>
        <w:pStyle w:val="13"/>
        <w:numPr>
          <w:ilvl w:val="1"/>
          <w:numId w:val="6"/>
        </w:numPr>
        <w:tabs>
          <w:tab w:val="left" w:pos="1625"/>
        </w:tabs>
        <w:spacing w:before="120"/>
        <w:ind w:right="730" w:firstLine="720"/>
        <w:rPr>
          <w:sz w:val="26"/>
        </w:rPr>
      </w:pPr>
      <w:r>
        <w:rPr>
          <w:sz w:val="26"/>
        </w:rPr>
        <w:t>Số trích lập dự phòng giảm giá chứng khoán kinh doanh, dự phòng tổn thất đầu tư vào đơn vị</w:t>
      </w:r>
      <w:r>
        <w:rPr>
          <w:spacing w:val="-1"/>
          <w:sz w:val="26"/>
        </w:rPr>
        <w:t xml:space="preserve"> </w:t>
      </w:r>
      <w:r>
        <w:rPr>
          <w:sz w:val="26"/>
        </w:rPr>
        <w:t>khác;</w:t>
      </w:r>
    </w:p>
    <w:p w14:paraId="22D57AA5">
      <w:pPr>
        <w:pStyle w:val="13"/>
        <w:numPr>
          <w:ilvl w:val="1"/>
          <w:numId w:val="6"/>
        </w:numPr>
        <w:tabs>
          <w:tab w:val="left" w:pos="1610"/>
        </w:tabs>
        <w:spacing w:before="119" w:line="336" w:lineRule="auto"/>
        <w:ind w:left="1458" w:right="3504" w:firstLine="0"/>
        <w:rPr>
          <w:sz w:val="26"/>
        </w:rPr>
      </w:pPr>
      <w:r>
        <w:rPr>
          <w:sz w:val="26"/>
        </w:rPr>
        <w:t>Các khoản chi phí của hoạt động đầu tư tài chính</w:t>
      </w:r>
      <w:r>
        <w:rPr>
          <w:spacing w:val="-14"/>
          <w:sz w:val="26"/>
        </w:rPr>
        <w:t xml:space="preserve"> </w:t>
      </w:r>
      <w:r>
        <w:rPr>
          <w:sz w:val="26"/>
        </w:rPr>
        <w:t>khác. Bên</w:t>
      </w:r>
      <w:r>
        <w:rPr>
          <w:spacing w:val="-2"/>
          <w:sz w:val="26"/>
        </w:rPr>
        <w:t xml:space="preserve"> </w:t>
      </w:r>
      <w:r>
        <w:rPr>
          <w:sz w:val="26"/>
        </w:rPr>
        <w:t>Có:</w:t>
      </w:r>
    </w:p>
    <w:p w14:paraId="5EBCF664">
      <w:pPr>
        <w:pStyle w:val="13"/>
        <w:numPr>
          <w:ilvl w:val="1"/>
          <w:numId w:val="6"/>
        </w:numPr>
        <w:tabs>
          <w:tab w:val="left" w:pos="1610"/>
        </w:tabs>
        <w:spacing w:before="3"/>
        <w:ind w:left="1610" w:hanging="152"/>
        <w:rPr>
          <w:sz w:val="26"/>
        </w:rPr>
      </w:pPr>
      <w:r>
        <w:rPr>
          <w:sz w:val="26"/>
        </w:rPr>
        <w:t>Hoàn nhập dự phòng giảm giá chứng khoán kinh doanh, dự phòng tổn thất đầu</w:t>
      </w:r>
      <w:r>
        <w:rPr>
          <w:spacing w:val="-8"/>
          <w:sz w:val="26"/>
        </w:rPr>
        <w:t xml:space="preserve"> </w:t>
      </w:r>
      <w:r>
        <w:rPr>
          <w:sz w:val="26"/>
        </w:rPr>
        <w:t>tư</w:t>
      </w:r>
    </w:p>
    <w:p w14:paraId="7F2B1B1F">
      <w:pPr>
        <w:rPr>
          <w:sz w:val="26"/>
        </w:rPr>
        <w:sectPr>
          <w:pgSz w:w="11910" w:h="16840"/>
          <w:pgMar w:top="620" w:right="400" w:bottom="1140" w:left="680" w:header="0" w:footer="918" w:gutter="0"/>
          <w:cols w:space="720" w:num="1"/>
        </w:sectPr>
      </w:pPr>
    </w:p>
    <w:p w14:paraId="26BB9107">
      <w:pPr>
        <w:pStyle w:val="8"/>
        <w:spacing w:before="67"/>
        <w:ind w:right="868"/>
      </w:pPr>
      <w:r>
        <w:t>vào đơn vị khác (chênh lệch giữa số dự phòng phải lập kỳ này nhỏ hơn số dự phòng đã trích lập năm trước chưa sử dụng hết);</w:t>
      </w:r>
    </w:p>
    <w:p w14:paraId="662F7470">
      <w:pPr>
        <w:pStyle w:val="13"/>
        <w:numPr>
          <w:ilvl w:val="1"/>
          <w:numId w:val="6"/>
        </w:numPr>
        <w:tabs>
          <w:tab w:val="left" w:pos="1610"/>
        </w:tabs>
        <w:spacing w:before="122"/>
        <w:ind w:left="1610" w:hanging="152"/>
        <w:rPr>
          <w:sz w:val="26"/>
        </w:rPr>
      </w:pPr>
      <w:r>
        <w:rPr>
          <w:sz w:val="26"/>
        </w:rPr>
        <w:t>Các khoản được ghi giảm chi phí tài</w:t>
      </w:r>
      <w:r>
        <w:rPr>
          <w:spacing w:val="-3"/>
          <w:sz w:val="26"/>
        </w:rPr>
        <w:t xml:space="preserve"> </w:t>
      </w:r>
      <w:r>
        <w:rPr>
          <w:sz w:val="26"/>
        </w:rPr>
        <w:t>chính;</w:t>
      </w:r>
    </w:p>
    <w:p w14:paraId="489F527F">
      <w:pPr>
        <w:pStyle w:val="13"/>
        <w:numPr>
          <w:ilvl w:val="1"/>
          <w:numId w:val="6"/>
        </w:numPr>
        <w:tabs>
          <w:tab w:val="left" w:pos="1627"/>
        </w:tabs>
        <w:spacing w:before="119"/>
        <w:ind w:right="731" w:firstLine="720"/>
        <w:rPr>
          <w:sz w:val="26"/>
        </w:rPr>
      </w:pPr>
      <w:r>
        <w:rPr>
          <w:sz w:val="26"/>
        </w:rPr>
        <w:t xml:space="preserve">Cuối kỳ kế toán, kết chuyển toàn bộ chi phí tài chính phát sinh trong </w:t>
      </w:r>
      <w:r>
        <w:rPr>
          <w:spacing w:val="3"/>
          <w:sz w:val="26"/>
        </w:rPr>
        <w:t xml:space="preserve">kỳ </w:t>
      </w:r>
      <w:r>
        <w:rPr>
          <w:sz w:val="26"/>
        </w:rPr>
        <w:t>để xác định kết quả hoạt động kinh</w:t>
      </w:r>
      <w:r>
        <w:rPr>
          <w:spacing w:val="-5"/>
          <w:sz w:val="26"/>
        </w:rPr>
        <w:t xml:space="preserve"> </w:t>
      </w:r>
      <w:r>
        <w:rPr>
          <w:sz w:val="26"/>
        </w:rPr>
        <w:t>doanh.</w:t>
      </w:r>
    </w:p>
    <w:p w14:paraId="3216578B">
      <w:pPr>
        <w:pStyle w:val="8"/>
        <w:spacing w:before="119"/>
        <w:ind w:left="1458"/>
      </w:pPr>
      <w:r>
        <w:t>Tài khoản 635 không có số dư cuối kỳ.</w:t>
      </w:r>
    </w:p>
    <w:p w14:paraId="0A1B0763">
      <w:pPr>
        <w:pStyle w:val="13"/>
        <w:numPr>
          <w:ilvl w:val="0"/>
          <w:numId w:val="20"/>
        </w:numPr>
        <w:tabs>
          <w:tab w:val="left" w:pos="1704"/>
        </w:tabs>
        <w:rPr>
          <w:sz w:val="26"/>
        </w:rPr>
      </w:pPr>
      <w:r>
        <w:rPr>
          <w:sz w:val="26"/>
        </w:rPr>
        <w:t>Phương pháp kế toán một số giao dịch kinh tế chủ</w:t>
      </w:r>
      <w:r>
        <w:rPr>
          <w:spacing w:val="-4"/>
          <w:sz w:val="26"/>
        </w:rPr>
        <w:t xml:space="preserve"> </w:t>
      </w:r>
      <w:r>
        <w:rPr>
          <w:sz w:val="26"/>
        </w:rPr>
        <w:t>yếu</w:t>
      </w:r>
    </w:p>
    <w:p w14:paraId="3E9D8632">
      <w:pPr>
        <w:pStyle w:val="13"/>
        <w:numPr>
          <w:ilvl w:val="0"/>
          <w:numId w:val="21"/>
        </w:numPr>
        <w:tabs>
          <w:tab w:val="left" w:pos="1838"/>
        </w:tabs>
        <w:spacing w:before="119"/>
        <w:ind w:right="730" w:firstLine="720"/>
        <w:jc w:val="left"/>
        <w:rPr>
          <w:sz w:val="26"/>
        </w:rPr>
      </w:pPr>
      <w:r>
        <w:rPr>
          <w:sz w:val="26"/>
        </w:rPr>
        <w:t>Khi phát sinh chi phí liên quan đến hoạt động bán chứng khoán, cho vay vốn, mua bán ngoại tệ...,</w:t>
      </w:r>
      <w:r>
        <w:rPr>
          <w:spacing w:val="-3"/>
          <w:sz w:val="26"/>
        </w:rPr>
        <w:t xml:space="preserve"> </w:t>
      </w:r>
      <w:r>
        <w:rPr>
          <w:sz w:val="26"/>
        </w:rPr>
        <w:t>ghi:</w:t>
      </w:r>
    </w:p>
    <w:p w14:paraId="3F4A9B15">
      <w:pPr>
        <w:pStyle w:val="8"/>
        <w:spacing w:before="122"/>
        <w:ind w:left="2178"/>
      </w:pPr>
      <w:r>
        <w:t>Nợ TK 635 - Chi phí tài chính</w:t>
      </w:r>
    </w:p>
    <w:p w14:paraId="27A0ECD3">
      <w:pPr>
        <w:pStyle w:val="8"/>
        <w:spacing w:before="119"/>
        <w:ind w:left="2899"/>
      </w:pPr>
      <w:r>
        <w:t>Có các TK 111, 112, 141,...</w:t>
      </w:r>
    </w:p>
    <w:p w14:paraId="1642A0E7">
      <w:pPr>
        <w:pStyle w:val="13"/>
        <w:numPr>
          <w:ilvl w:val="0"/>
          <w:numId w:val="21"/>
        </w:numPr>
        <w:tabs>
          <w:tab w:val="left" w:pos="1834"/>
        </w:tabs>
        <w:ind w:right="727" w:firstLine="720"/>
        <w:jc w:val="left"/>
        <w:rPr>
          <w:sz w:val="26"/>
        </w:rPr>
      </w:pPr>
      <w:r>
        <w:rPr>
          <w:spacing w:val="-3"/>
          <w:sz w:val="26"/>
        </w:rPr>
        <w:t xml:space="preserve">Khi bán </w:t>
      </w:r>
      <w:r>
        <w:rPr>
          <w:sz w:val="26"/>
        </w:rPr>
        <w:t xml:space="preserve">chứng khoán kinh doanh, thanh lý nhượng bán các khoản </w:t>
      </w:r>
      <w:r>
        <w:rPr>
          <w:spacing w:val="-3"/>
          <w:sz w:val="26"/>
        </w:rPr>
        <w:t xml:space="preserve">đầu tư vào </w:t>
      </w:r>
      <w:r>
        <w:rPr>
          <w:spacing w:val="-4"/>
          <w:sz w:val="26"/>
        </w:rPr>
        <w:t>công</w:t>
      </w:r>
      <w:r>
        <w:rPr>
          <w:spacing w:val="-8"/>
          <w:sz w:val="26"/>
        </w:rPr>
        <w:t xml:space="preserve"> </w:t>
      </w:r>
      <w:r>
        <w:rPr>
          <w:sz w:val="26"/>
        </w:rPr>
        <w:t>ty</w:t>
      </w:r>
      <w:r>
        <w:rPr>
          <w:spacing w:val="-13"/>
          <w:sz w:val="26"/>
        </w:rPr>
        <w:t xml:space="preserve"> </w:t>
      </w:r>
      <w:r>
        <w:rPr>
          <w:spacing w:val="-3"/>
          <w:sz w:val="26"/>
        </w:rPr>
        <w:t>con,</w:t>
      </w:r>
      <w:r>
        <w:rPr>
          <w:spacing w:val="-11"/>
          <w:sz w:val="26"/>
        </w:rPr>
        <w:t xml:space="preserve"> </w:t>
      </w:r>
      <w:r>
        <w:rPr>
          <w:spacing w:val="-3"/>
          <w:sz w:val="26"/>
        </w:rPr>
        <w:t>công</w:t>
      </w:r>
      <w:r>
        <w:rPr>
          <w:spacing w:val="-8"/>
          <w:sz w:val="26"/>
        </w:rPr>
        <w:t xml:space="preserve"> </w:t>
      </w:r>
      <w:r>
        <w:rPr>
          <w:sz w:val="26"/>
        </w:rPr>
        <w:t>ty</w:t>
      </w:r>
      <w:r>
        <w:rPr>
          <w:spacing w:val="-13"/>
          <w:sz w:val="26"/>
        </w:rPr>
        <w:t xml:space="preserve"> </w:t>
      </w:r>
      <w:r>
        <w:rPr>
          <w:spacing w:val="-3"/>
          <w:sz w:val="26"/>
        </w:rPr>
        <w:t>liên</w:t>
      </w:r>
      <w:r>
        <w:rPr>
          <w:spacing w:val="-11"/>
          <w:sz w:val="26"/>
        </w:rPr>
        <w:t xml:space="preserve"> </w:t>
      </w:r>
      <w:r>
        <w:rPr>
          <w:spacing w:val="-4"/>
          <w:sz w:val="26"/>
        </w:rPr>
        <w:t>doanh,</w:t>
      </w:r>
      <w:r>
        <w:rPr>
          <w:spacing w:val="-8"/>
          <w:sz w:val="26"/>
        </w:rPr>
        <w:t xml:space="preserve"> </w:t>
      </w:r>
      <w:r>
        <w:rPr>
          <w:spacing w:val="-4"/>
          <w:sz w:val="26"/>
        </w:rPr>
        <w:t>liên</w:t>
      </w:r>
      <w:r>
        <w:rPr>
          <w:spacing w:val="-7"/>
          <w:sz w:val="26"/>
        </w:rPr>
        <w:t xml:space="preserve"> </w:t>
      </w:r>
      <w:r>
        <w:rPr>
          <w:spacing w:val="-3"/>
          <w:sz w:val="26"/>
        </w:rPr>
        <w:t>kết</w:t>
      </w:r>
      <w:r>
        <w:rPr>
          <w:spacing w:val="-8"/>
          <w:sz w:val="26"/>
        </w:rPr>
        <w:t xml:space="preserve"> </w:t>
      </w:r>
      <w:r>
        <w:rPr>
          <w:spacing w:val="-4"/>
          <w:sz w:val="26"/>
        </w:rPr>
        <w:t>phát</w:t>
      </w:r>
      <w:r>
        <w:rPr>
          <w:spacing w:val="-8"/>
          <w:sz w:val="26"/>
        </w:rPr>
        <w:t xml:space="preserve"> </w:t>
      </w:r>
      <w:r>
        <w:rPr>
          <w:spacing w:val="-4"/>
          <w:sz w:val="26"/>
        </w:rPr>
        <w:t>sinh</w:t>
      </w:r>
      <w:r>
        <w:rPr>
          <w:spacing w:val="-8"/>
          <w:sz w:val="26"/>
        </w:rPr>
        <w:t xml:space="preserve"> </w:t>
      </w:r>
      <w:r>
        <w:rPr>
          <w:spacing w:val="-3"/>
          <w:sz w:val="26"/>
        </w:rPr>
        <w:t>lỗ,</w:t>
      </w:r>
      <w:r>
        <w:rPr>
          <w:spacing w:val="-8"/>
          <w:sz w:val="26"/>
        </w:rPr>
        <w:t xml:space="preserve"> </w:t>
      </w:r>
      <w:r>
        <w:rPr>
          <w:spacing w:val="-4"/>
          <w:sz w:val="26"/>
        </w:rPr>
        <w:t>ghi:</w:t>
      </w:r>
    </w:p>
    <w:p w14:paraId="12DC0E6D">
      <w:pPr>
        <w:pStyle w:val="8"/>
        <w:spacing w:before="120"/>
        <w:ind w:left="2178"/>
      </w:pPr>
      <w:r>
        <w:t>Nợ các TK 111, 112,... (giá bán tính theo giá trị hợp lý của tài sản nhận</w:t>
      </w:r>
    </w:p>
    <w:p w14:paraId="059B52D9">
      <w:pPr>
        <w:sectPr>
          <w:pgSz w:w="11910" w:h="16840"/>
          <w:pgMar w:top="620" w:right="400" w:bottom="1140" w:left="680" w:header="0" w:footer="918" w:gutter="0"/>
          <w:cols w:space="720" w:num="1"/>
        </w:sectPr>
      </w:pPr>
    </w:p>
    <w:p w14:paraId="314CCEFD">
      <w:pPr>
        <w:pStyle w:val="8"/>
        <w:spacing w:before="0" w:line="298" w:lineRule="exact"/>
      </w:pPr>
      <w:r>
        <w:rPr>
          <w:w w:val="95"/>
        </w:rPr>
        <w:t>được)</w:t>
      </w:r>
    </w:p>
    <w:p w14:paraId="3CF75D6F">
      <w:pPr>
        <w:pStyle w:val="8"/>
        <w:spacing w:before="4"/>
        <w:ind w:left="0"/>
        <w:rPr>
          <w:sz w:val="36"/>
        </w:rPr>
      </w:pPr>
      <w:r>
        <w:br w:type="column"/>
      </w:r>
    </w:p>
    <w:p w14:paraId="185442C2">
      <w:pPr>
        <w:pStyle w:val="8"/>
        <w:spacing w:before="1"/>
        <w:ind w:left="790"/>
      </w:pPr>
      <w:r>
        <w:t>Nợ TK 635 - Chi phí tài chính (lỗ)</w:t>
      </w:r>
    </w:p>
    <w:p w14:paraId="3F057ABC">
      <w:pPr>
        <w:pStyle w:val="8"/>
        <w:ind w:left="1510"/>
      </w:pPr>
      <w:r>
        <w:t>Có các TK 121, 221, 222, 228 (giá trị ghi sổ).</w:t>
      </w:r>
    </w:p>
    <w:p w14:paraId="58F92CA2">
      <w:pPr>
        <w:pStyle w:val="13"/>
        <w:numPr>
          <w:ilvl w:val="0"/>
          <w:numId w:val="21"/>
        </w:numPr>
        <w:tabs>
          <w:tab w:val="left" w:pos="457"/>
        </w:tabs>
        <w:spacing w:before="118"/>
        <w:ind w:left="456" w:hanging="386"/>
        <w:jc w:val="left"/>
        <w:rPr>
          <w:sz w:val="26"/>
        </w:rPr>
      </w:pPr>
      <w:r>
        <w:rPr>
          <w:sz w:val="26"/>
        </w:rPr>
        <w:t>Khi</w:t>
      </w:r>
      <w:r>
        <w:rPr>
          <w:spacing w:val="18"/>
          <w:sz w:val="26"/>
        </w:rPr>
        <w:t xml:space="preserve"> </w:t>
      </w:r>
      <w:r>
        <w:rPr>
          <w:sz w:val="26"/>
        </w:rPr>
        <w:t>nhận</w:t>
      </w:r>
      <w:r>
        <w:rPr>
          <w:spacing w:val="18"/>
          <w:sz w:val="26"/>
        </w:rPr>
        <w:t xml:space="preserve"> </w:t>
      </w:r>
      <w:r>
        <w:rPr>
          <w:sz w:val="26"/>
        </w:rPr>
        <w:t>lại</w:t>
      </w:r>
      <w:r>
        <w:rPr>
          <w:spacing w:val="18"/>
          <w:sz w:val="26"/>
        </w:rPr>
        <w:t xml:space="preserve"> </w:t>
      </w:r>
      <w:r>
        <w:rPr>
          <w:sz w:val="26"/>
        </w:rPr>
        <w:t>vốn</w:t>
      </w:r>
      <w:r>
        <w:rPr>
          <w:spacing w:val="18"/>
          <w:sz w:val="26"/>
        </w:rPr>
        <w:t xml:space="preserve"> </w:t>
      </w:r>
      <w:r>
        <w:rPr>
          <w:sz w:val="26"/>
        </w:rPr>
        <w:t>góp</w:t>
      </w:r>
      <w:r>
        <w:rPr>
          <w:spacing w:val="18"/>
          <w:sz w:val="26"/>
        </w:rPr>
        <w:t xml:space="preserve"> </w:t>
      </w:r>
      <w:r>
        <w:rPr>
          <w:sz w:val="26"/>
        </w:rPr>
        <w:t>vào</w:t>
      </w:r>
      <w:r>
        <w:rPr>
          <w:spacing w:val="18"/>
          <w:sz w:val="26"/>
        </w:rPr>
        <w:t xml:space="preserve"> </w:t>
      </w:r>
      <w:r>
        <w:rPr>
          <w:sz w:val="26"/>
        </w:rPr>
        <w:t>công</w:t>
      </w:r>
      <w:r>
        <w:rPr>
          <w:spacing w:val="19"/>
          <w:sz w:val="26"/>
        </w:rPr>
        <w:t xml:space="preserve"> </w:t>
      </w:r>
      <w:r>
        <w:rPr>
          <w:sz w:val="26"/>
        </w:rPr>
        <w:t>ty</w:t>
      </w:r>
      <w:r>
        <w:rPr>
          <w:spacing w:val="13"/>
          <w:sz w:val="26"/>
        </w:rPr>
        <w:t xml:space="preserve"> </w:t>
      </w:r>
      <w:r>
        <w:rPr>
          <w:sz w:val="26"/>
        </w:rPr>
        <w:t>con,</w:t>
      </w:r>
      <w:r>
        <w:rPr>
          <w:spacing w:val="19"/>
          <w:sz w:val="26"/>
        </w:rPr>
        <w:t xml:space="preserve"> </w:t>
      </w:r>
      <w:r>
        <w:rPr>
          <w:sz w:val="26"/>
        </w:rPr>
        <w:t>công</w:t>
      </w:r>
      <w:r>
        <w:rPr>
          <w:spacing w:val="18"/>
          <w:sz w:val="26"/>
        </w:rPr>
        <w:t xml:space="preserve"> </w:t>
      </w:r>
      <w:r>
        <w:rPr>
          <w:sz w:val="26"/>
        </w:rPr>
        <w:t>ty</w:t>
      </w:r>
      <w:r>
        <w:rPr>
          <w:spacing w:val="13"/>
          <w:sz w:val="26"/>
        </w:rPr>
        <w:t xml:space="preserve"> </w:t>
      </w:r>
      <w:r>
        <w:rPr>
          <w:sz w:val="26"/>
        </w:rPr>
        <w:t>liên</w:t>
      </w:r>
      <w:r>
        <w:rPr>
          <w:spacing w:val="19"/>
          <w:sz w:val="26"/>
        </w:rPr>
        <w:t xml:space="preserve"> </w:t>
      </w:r>
      <w:r>
        <w:rPr>
          <w:sz w:val="26"/>
        </w:rPr>
        <w:t>doanh,</w:t>
      </w:r>
      <w:r>
        <w:rPr>
          <w:spacing w:val="18"/>
          <w:sz w:val="26"/>
        </w:rPr>
        <w:t xml:space="preserve"> </w:t>
      </w:r>
      <w:r>
        <w:rPr>
          <w:sz w:val="26"/>
        </w:rPr>
        <w:t>liên</w:t>
      </w:r>
      <w:r>
        <w:rPr>
          <w:spacing w:val="18"/>
          <w:sz w:val="26"/>
        </w:rPr>
        <w:t xml:space="preserve"> </w:t>
      </w:r>
      <w:r>
        <w:rPr>
          <w:sz w:val="26"/>
        </w:rPr>
        <w:t>kết</w:t>
      </w:r>
      <w:r>
        <w:rPr>
          <w:spacing w:val="18"/>
          <w:sz w:val="26"/>
        </w:rPr>
        <w:t xml:space="preserve"> </w:t>
      </w:r>
      <w:r>
        <w:rPr>
          <w:sz w:val="26"/>
        </w:rPr>
        <w:t>mà</w:t>
      </w:r>
      <w:r>
        <w:rPr>
          <w:spacing w:val="18"/>
          <w:sz w:val="26"/>
        </w:rPr>
        <w:t xml:space="preserve"> </w:t>
      </w:r>
      <w:r>
        <w:rPr>
          <w:sz w:val="26"/>
        </w:rPr>
        <w:t>giá</w:t>
      </w:r>
      <w:r>
        <w:rPr>
          <w:spacing w:val="18"/>
          <w:sz w:val="26"/>
        </w:rPr>
        <w:t xml:space="preserve"> </w:t>
      </w:r>
      <w:r>
        <w:rPr>
          <w:sz w:val="26"/>
        </w:rPr>
        <w:t>trị</w:t>
      </w:r>
    </w:p>
    <w:p w14:paraId="111DFEE2">
      <w:pPr>
        <w:rPr>
          <w:sz w:val="26"/>
        </w:rPr>
        <w:sectPr>
          <w:type w:val="continuous"/>
          <w:pgSz w:w="11910" w:h="16840"/>
          <w:pgMar w:top="1160" w:right="400" w:bottom="1100" w:left="680" w:header="720" w:footer="720" w:gutter="0"/>
          <w:cols w:equalWidth="0" w:num="2">
            <w:col w:w="1349" w:space="40"/>
            <w:col w:w="9441"/>
          </w:cols>
        </w:sectPr>
      </w:pPr>
    </w:p>
    <w:p w14:paraId="1CA98406">
      <w:pPr>
        <w:pStyle w:val="8"/>
        <w:spacing w:before="2"/>
      </w:pPr>
      <w:r>
        <w:t>hợp lý tài sản được chia nhỏ hơn giá trị vốn góp, ghi:</w:t>
      </w:r>
    </w:p>
    <w:p w14:paraId="57DD3F4C">
      <w:pPr>
        <w:pStyle w:val="8"/>
        <w:spacing w:before="118" w:line="336" w:lineRule="auto"/>
        <w:ind w:left="2178" w:right="1349"/>
      </w:pPr>
      <w:r>
        <w:t>Nợ các TK 111, 112, 152, 156, 211,...(giá trị hợp lý tài sản được chia) Nợ TK 635 - Chi phí tài chính (số lỗ)</w:t>
      </w:r>
    </w:p>
    <w:p w14:paraId="40C05C66">
      <w:pPr>
        <w:pStyle w:val="8"/>
        <w:spacing w:before="1"/>
        <w:ind w:left="2899"/>
      </w:pPr>
      <w:r>
        <w:t>Có các TK 221, 222.</w:t>
      </w:r>
    </w:p>
    <w:p w14:paraId="381C43F7">
      <w:pPr>
        <w:pStyle w:val="13"/>
        <w:numPr>
          <w:ilvl w:val="0"/>
          <w:numId w:val="21"/>
        </w:numPr>
        <w:tabs>
          <w:tab w:val="left" w:pos="1836"/>
        </w:tabs>
        <w:ind w:right="730" w:firstLine="720"/>
        <w:jc w:val="left"/>
        <w:rPr>
          <w:sz w:val="26"/>
        </w:rPr>
      </w:pPr>
      <w:r>
        <w:rPr>
          <w:sz w:val="26"/>
        </w:rPr>
        <w:t>Kế toán dự phòng giảm giá chứng khoán kinh doanh và dự phòng tổn thất đầu tư vào đơn vị khác khi lập Báo cáo tài</w:t>
      </w:r>
      <w:r>
        <w:rPr>
          <w:spacing w:val="-2"/>
          <w:sz w:val="26"/>
        </w:rPr>
        <w:t xml:space="preserve"> </w:t>
      </w:r>
      <w:r>
        <w:rPr>
          <w:sz w:val="26"/>
        </w:rPr>
        <w:t>chính:</w:t>
      </w:r>
    </w:p>
    <w:p w14:paraId="3DFE3704">
      <w:pPr>
        <w:pStyle w:val="13"/>
        <w:numPr>
          <w:ilvl w:val="1"/>
          <w:numId w:val="6"/>
        </w:numPr>
        <w:tabs>
          <w:tab w:val="left" w:pos="1610"/>
        </w:tabs>
        <w:spacing w:before="119"/>
        <w:ind w:right="728" w:firstLine="720"/>
        <w:rPr>
          <w:sz w:val="26"/>
        </w:rPr>
      </w:pPr>
      <w:r>
        <w:rPr>
          <w:sz w:val="26"/>
        </w:rPr>
        <w:t xml:space="preserve">Trường hợp số dự phòng phải lập </w:t>
      </w:r>
      <w:r>
        <w:rPr>
          <w:spacing w:val="2"/>
          <w:sz w:val="26"/>
        </w:rPr>
        <w:t xml:space="preserve">kỳ </w:t>
      </w:r>
      <w:r>
        <w:rPr>
          <w:sz w:val="26"/>
        </w:rPr>
        <w:t>này lớn hơn số dự phòng đã lập kỳ trước, kế toán trích lập bổ sung phần chênh lệch,</w:t>
      </w:r>
      <w:r>
        <w:rPr>
          <w:spacing w:val="-8"/>
          <w:sz w:val="26"/>
        </w:rPr>
        <w:t xml:space="preserve"> </w:t>
      </w:r>
      <w:r>
        <w:rPr>
          <w:sz w:val="26"/>
        </w:rPr>
        <w:t>ghi:</w:t>
      </w:r>
    </w:p>
    <w:p w14:paraId="79BCFFE2">
      <w:pPr>
        <w:pStyle w:val="8"/>
        <w:ind w:left="2178"/>
      </w:pPr>
      <w:r>
        <w:t>Nợ TK 635 - Chi phí tài chính</w:t>
      </w:r>
    </w:p>
    <w:p w14:paraId="04DACD49">
      <w:pPr>
        <w:pStyle w:val="8"/>
        <w:ind w:left="2899"/>
      </w:pPr>
      <w:r>
        <w:t>Có TK 229 - Dự phòng tổn thất tài sản (2291, 2292).</w:t>
      </w:r>
    </w:p>
    <w:p w14:paraId="4451441F">
      <w:pPr>
        <w:pStyle w:val="13"/>
        <w:numPr>
          <w:ilvl w:val="1"/>
          <w:numId w:val="6"/>
        </w:numPr>
        <w:tabs>
          <w:tab w:val="left" w:pos="1637"/>
        </w:tabs>
        <w:spacing w:before="118"/>
        <w:ind w:right="730" w:firstLine="720"/>
        <w:rPr>
          <w:sz w:val="26"/>
        </w:rPr>
      </w:pPr>
      <w:r>
        <w:rPr>
          <w:sz w:val="26"/>
        </w:rPr>
        <w:t>Trường hợp số dự phòng phải lập kỳ này nhỏ hơn số dự phòng đã lập kỳ trước chưa sử dụng hết, kế toán hoàn nhập phần chênh lệch,</w:t>
      </w:r>
      <w:r>
        <w:rPr>
          <w:spacing w:val="-9"/>
          <w:sz w:val="26"/>
        </w:rPr>
        <w:t xml:space="preserve"> </w:t>
      </w:r>
      <w:r>
        <w:rPr>
          <w:sz w:val="26"/>
        </w:rPr>
        <w:t>ghi:</w:t>
      </w:r>
    </w:p>
    <w:p w14:paraId="75D53861">
      <w:pPr>
        <w:pStyle w:val="8"/>
        <w:spacing w:before="122" w:line="336" w:lineRule="auto"/>
        <w:ind w:left="2899" w:right="3183" w:hanging="721"/>
      </w:pPr>
      <w:r>
        <w:t>Nợ TK 229 - Dự phòng tổn thất tài sản (2291, 2292) Có TK 635 - Chi phí tài chính.</w:t>
      </w:r>
    </w:p>
    <w:p w14:paraId="38D04F7A">
      <w:pPr>
        <w:pStyle w:val="13"/>
        <w:numPr>
          <w:ilvl w:val="0"/>
          <w:numId w:val="21"/>
        </w:numPr>
        <w:tabs>
          <w:tab w:val="left" w:pos="1834"/>
        </w:tabs>
        <w:spacing w:before="1"/>
        <w:ind w:right="729" w:firstLine="720"/>
        <w:jc w:val="left"/>
        <w:rPr>
          <w:sz w:val="26"/>
        </w:rPr>
      </w:pPr>
      <w:r>
        <w:rPr>
          <w:sz w:val="26"/>
        </w:rPr>
        <w:t>Khoản chiết khấu thanh toán cho người mua hàng hoá, dịch vụ được hưởng do thanh toán trước hạn phải thanh toán theo thỏa thuận khi mua, bán hàng,</w:t>
      </w:r>
      <w:r>
        <w:rPr>
          <w:spacing w:val="-15"/>
          <w:sz w:val="26"/>
        </w:rPr>
        <w:t xml:space="preserve"> </w:t>
      </w:r>
      <w:r>
        <w:rPr>
          <w:sz w:val="26"/>
        </w:rPr>
        <w:t>ghi:</w:t>
      </w:r>
    </w:p>
    <w:p w14:paraId="7A534875">
      <w:pPr>
        <w:pStyle w:val="8"/>
        <w:spacing w:before="120"/>
        <w:ind w:left="2178"/>
      </w:pPr>
      <w:r>
        <w:t>Nợ TK 635 - Chi phí tài chính</w:t>
      </w:r>
    </w:p>
    <w:p w14:paraId="3088D531">
      <w:pPr>
        <w:pStyle w:val="8"/>
        <w:spacing w:before="119"/>
        <w:ind w:left="2899"/>
      </w:pPr>
      <w:r>
        <w:t>Có các TK 131, 111, 112,...</w:t>
      </w:r>
    </w:p>
    <w:p w14:paraId="7241E23E">
      <w:pPr>
        <w:pStyle w:val="13"/>
        <w:numPr>
          <w:ilvl w:val="0"/>
          <w:numId w:val="21"/>
        </w:numPr>
        <w:tabs>
          <w:tab w:val="left" w:pos="1841"/>
        </w:tabs>
        <w:ind w:right="730" w:firstLine="720"/>
        <w:jc w:val="left"/>
        <w:rPr>
          <w:sz w:val="26"/>
        </w:rPr>
      </w:pPr>
      <w:r>
        <w:rPr>
          <w:sz w:val="26"/>
        </w:rPr>
        <w:t>Trường hợp đơn vị phải thanh toán định kỳ lãi tiền vay, lãi trái phiếu cho bên cho vay,</w:t>
      </w:r>
      <w:r>
        <w:rPr>
          <w:spacing w:val="-3"/>
          <w:sz w:val="26"/>
        </w:rPr>
        <w:t xml:space="preserve"> </w:t>
      </w:r>
      <w:r>
        <w:rPr>
          <w:sz w:val="26"/>
        </w:rPr>
        <w:t>ghi:</w:t>
      </w:r>
    </w:p>
    <w:p w14:paraId="24DB5501">
      <w:pPr>
        <w:pStyle w:val="8"/>
        <w:spacing w:before="119"/>
        <w:ind w:left="2178"/>
      </w:pPr>
      <w:r>
        <w:t>Nợ TK 635 - Chi phí tài chính</w:t>
      </w:r>
    </w:p>
    <w:p w14:paraId="6E0D864D">
      <w:pPr>
        <w:sectPr>
          <w:type w:val="continuous"/>
          <w:pgSz w:w="11910" w:h="16840"/>
          <w:pgMar w:top="1160" w:right="400" w:bottom="1100" w:left="680" w:header="720" w:footer="720" w:gutter="0"/>
          <w:cols w:space="720" w:num="1"/>
        </w:sectPr>
      </w:pPr>
    </w:p>
    <w:p w14:paraId="61714326">
      <w:pPr>
        <w:pStyle w:val="8"/>
        <w:spacing w:before="67"/>
        <w:ind w:left="2899"/>
      </w:pPr>
      <w:r>
        <w:t>Có các TK 111, 112,...</w:t>
      </w:r>
    </w:p>
    <w:p w14:paraId="2C23FA07">
      <w:pPr>
        <w:pStyle w:val="13"/>
        <w:numPr>
          <w:ilvl w:val="0"/>
          <w:numId w:val="21"/>
        </w:numPr>
        <w:tabs>
          <w:tab w:val="left" w:pos="1826"/>
        </w:tabs>
        <w:ind w:left="1826" w:hanging="368"/>
        <w:jc w:val="left"/>
        <w:rPr>
          <w:sz w:val="26"/>
        </w:rPr>
      </w:pPr>
      <w:r>
        <w:rPr>
          <w:sz w:val="26"/>
        </w:rPr>
        <w:t>Trường hợp vay trả lãi</w:t>
      </w:r>
      <w:r>
        <w:rPr>
          <w:spacing w:val="-8"/>
          <w:sz w:val="26"/>
        </w:rPr>
        <w:t xml:space="preserve"> </w:t>
      </w:r>
      <w:r>
        <w:rPr>
          <w:sz w:val="26"/>
        </w:rPr>
        <w:t>sau:</w:t>
      </w:r>
    </w:p>
    <w:p w14:paraId="70BAF366">
      <w:pPr>
        <w:pStyle w:val="13"/>
        <w:numPr>
          <w:ilvl w:val="1"/>
          <w:numId w:val="6"/>
        </w:numPr>
        <w:tabs>
          <w:tab w:val="left" w:pos="1625"/>
        </w:tabs>
        <w:ind w:right="729" w:firstLine="720"/>
        <w:rPr>
          <w:sz w:val="26"/>
        </w:rPr>
      </w:pPr>
      <w:r>
        <w:rPr>
          <w:sz w:val="26"/>
        </w:rPr>
        <w:t>Định kỳ, khi tính lãi tiền vay, lãi trái phiếu phải trả trong kỳ, nếu được tính vào chi phí tài chính,</w:t>
      </w:r>
      <w:r>
        <w:rPr>
          <w:spacing w:val="-2"/>
          <w:sz w:val="26"/>
        </w:rPr>
        <w:t xml:space="preserve"> </w:t>
      </w:r>
      <w:r>
        <w:rPr>
          <w:sz w:val="26"/>
        </w:rPr>
        <w:t>ghi:</w:t>
      </w:r>
    </w:p>
    <w:p w14:paraId="64A770B0">
      <w:pPr>
        <w:pStyle w:val="8"/>
        <w:spacing w:before="120"/>
        <w:ind w:left="2178"/>
      </w:pPr>
      <w:r>
        <w:t>Nợ TK 635 - Chi phí tài chính</w:t>
      </w:r>
    </w:p>
    <w:p w14:paraId="492FECF2">
      <w:pPr>
        <w:pStyle w:val="8"/>
        <w:spacing w:before="118" w:line="336" w:lineRule="auto"/>
        <w:ind w:left="2899" w:right="820"/>
      </w:pPr>
      <w:r>
        <w:t>Có TK 341 - Vay và nợ thuê tài chính (3411) (nếu lãi vay nhập gốc) Có TK 335 - Chi phí phải trả.</w:t>
      </w:r>
    </w:p>
    <w:p w14:paraId="65EC3986">
      <w:pPr>
        <w:pStyle w:val="13"/>
        <w:numPr>
          <w:ilvl w:val="1"/>
          <w:numId w:val="6"/>
        </w:numPr>
        <w:tabs>
          <w:tab w:val="left" w:pos="1610"/>
        </w:tabs>
        <w:spacing w:before="1"/>
        <w:ind w:left="1610" w:hanging="152"/>
        <w:rPr>
          <w:sz w:val="26"/>
        </w:rPr>
      </w:pPr>
      <w:r>
        <w:rPr>
          <w:sz w:val="26"/>
        </w:rPr>
        <w:t>Hết thời hạn vay, khi đơn vị trả gốc vay và lãi tiền vay,</w:t>
      </w:r>
      <w:r>
        <w:rPr>
          <w:spacing w:val="-10"/>
          <w:sz w:val="26"/>
        </w:rPr>
        <w:t xml:space="preserve"> </w:t>
      </w:r>
      <w:r>
        <w:rPr>
          <w:sz w:val="26"/>
        </w:rPr>
        <w:t>ghi:</w:t>
      </w:r>
    </w:p>
    <w:p w14:paraId="39BDAF39">
      <w:pPr>
        <w:pStyle w:val="8"/>
        <w:spacing w:line="338" w:lineRule="auto"/>
        <w:ind w:left="2178" w:right="2321"/>
      </w:pPr>
      <w:r>
        <w:t>Nợ TK 341 - Vay và nợ thuê tài chính (gốc vay còn phải trả) Nợ TK 34311 - Mệnh giá trái phiếu</w:t>
      </w:r>
    </w:p>
    <w:p w14:paraId="239E7761">
      <w:pPr>
        <w:pStyle w:val="8"/>
        <w:spacing w:before="0" w:line="336" w:lineRule="auto"/>
        <w:ind w:left="2178" w:right="2425"/>
      </w:pPr>
      <w:r>
        <w:t>Nợ TK 335 - Chi phí phải trả (lãi tiền vay của các kỳ trước) Nợ TK 635 - Chi phí tài chính (lãi tiền vay của kỳ đáo hạn)</w:t>
      </w:r>
    </w:p>
    <w:p w14:paraId="4F813B30">
      <w:pPr>
        <w:pStyle w:val="8"/>
        <w:spacing w:before="0"/>
        <w:ind w:left="2899"/>
      </w:pPr>
      <w:r>
        <w:t>Có các TK 111, 112,...</w:t>
      </w:r>
    </w:p>
    <w:p w14:paraId="528B097C">
      <w:pPr>
        <w:pStyle w:val="13"/>
        <w:numPr>
          <w:ilvl w:val="0"/>
          <w:numId w:val="21"/>
        </w:numPr>
        <w:tabs>
          <w:tab w:val="left" w:pos="1843"/>
        </w:tabs>
        <w:spacing w:before="116"/>
        <w:ind w:right="733" w:firstLine="720"/>
        <w:jc w:val="left"/>
        <w:rPr>
          <w:sz w:val="26"/>
        </w:rPr>
      </w:pPr>
      <w:r>
        <w:rPr>
          <w:sz w:val="26"/>
        </w:rPr>
        <w:t xml:space="preserve">Trường hợp doanh nghiệp thanh toán định </w:t>
      </w:r>
      <w:r>
        <w:rPr>
          <w:spacing w:val="2"/>
          <w:sz w:val="26"/>
        </w:rPr>
        <w:t xml:space="preserve">kỳ </w:t>
      </w:r>
      <w:r>
        <w:rPr>
          <w:sz w:val="26"/>
        </w:rPr>
        <w:t>tiền lãi thuê của TSCĐ thuê tài chính, khi bên thuê nhận được hoá đơn thanh toán của bên cho thuê,</w:t>
      </w:r>
      <w:r>
        <w:rPr>
          <w:spacing w:val="-7"/>
          <w:sz w:val="26"/>
        </w:rPr>
        <w:t xml:space="preserve"> </w:t>
      </w:r>
      <w:r>
        <w:rPr>
          <w:sz w:val="26"/>
        </w:rPr>
        <w:t>ghi:</w:t>
      </w:r>
    </w:p>
    <w:p w14:paraId="4FADAE1F">
      <w:pPr>
        <w:pStyle w:val="8"/>
        <w:spacing w:before="120" w:line="336" w:lineRule="auto"/>
        <w:ind w:left="2899" w:right="2815" w:hanging="721"/>
      </w:pPr>
      <w:r>
        <w:t>Nợ TK 635 - Chi phí tài chính (tiền lãi thuê trả từng kỳ) Có các TK 111, 112 (nếu trả tiền ngay)</w:t>
      </w:r>
    </w:p>
    <w:p w14:paraId="531922E4">
      <w:pPr>
        <w:pStyle w:val="8"/>
        <w:spacing w:before="1"/>
        <w:ind w:left="2899"/>
      </w:pPr>
      <w:r>
        <w:t>Có TK 341 - Vay và nợ thuê tài chính (3412) (nếu nhận nợ).</w:t>
      </w:r>
    </w:p>
    <w:p w14:paraId="68E73049">
      <w:pPr>
        <w:pStyle w:val="13"/>
        <w:numPr>
          <w:ilvl w:val="0"/>
          <w:numId w:val="21"/>
        </w:numPr>
        <w:tabs>
          <w:tab w:val="left" w:pos="1831"/>
        </w:tabs>
        <w:ind w:right="730" w:firstLine="720"/>
        <w:jc w:val="left"/>
        <w:rPr>
          <w:sz w:val="26"/>
        </w:rPr>
      </w:pPr>
      <w:r>
        <w:rPr>
          <w:sz w:val="26"/>
        </w:rPr>
        <w:t xml:space="preserve">Cuối kỳ, kết chuyển toàn bộ chi phí tài chính phát sinh trong </w:t>
      </w:r>
      <w:r>
        <w:rPr>
          <w:spacing w:val="4"/>
          <w:sz w:val="26"/>
        </w:rPr>
        <w:t xml:space="preserve">kỳ </w:t>
      </w:r>
      <w:r>
        <w:rPr>
          <w:sz w:val="26"/>
        </w:rPr>
        <w:t>sang tài khoản 911 “Xác định kết quả kinh doanh”,</w:t>
      </w:r>
      <w:r>
        <w:rPr>
          <w:spacing w:val="-3"/>
          <w:sz w:val="26"/>
        </w:rPr>
        <w:t xml:space="preserve"> </w:t>
      </w:r>
      <w:r>
        <w:rPr>
          <w:sz w:val="26"/>
        </w:rPr>
        <w:t>ghi:</w:t>
      </w:r>
    </w:p>
    <w:p w14:paraId="0EBC28DA">
      <w:pPr>
        <w:pStyle w:val="8"/>
        <w:spacing w:before="120" w:line="336" w:lineRule="auto"/>
        <w:ind w:left="2178" w:right="4947" w:hanging="720"/>
      </w:pPr>
      <w:r>
        <w:t>Nợ TK 911 - Xác định kết quả kinh doanh Có TK 635 - Chi phí tài chính.</w:t>
      </w:r>
    </w:p>
    <w:p w14:paraId="54CDEDAF">
      <w:pPr>
        <w:pStyle w:val="13"/>
        <w:numPr>
          <w:ilvl w:val="0"/>
          <w:numId w:val="20"/>
        </w:numPr>
        <w:tabs>
          <w:tab w:val="left" w:pos="1706"/>
        </w:tabs>
        <w:spacing w:before="0"/>
        <w:ind w:left="1706" w:hanging="260"/>
        <w:rPr>
          <w:sz w:val="26"/>
        </w:rPr>
      </w:pPr>
      <w:r>
        <w:rPr>
          <w:sz w:val="26"/>
        </w:rPr>
        <w:t>Quy trình lập chứng</w:t>
      </w:r>
      <w:r>
        <w:rPr>
          <w:spacing w:val="-5"/>
          <w:sz w:val="26"/>
        </w:rPr>
        <w:t xml:space="preserve"> </w:t>
      </w:r>
      <w:r>
        <w:rPr>
          <w:sz w:val="26"/>
        </w:rPr>
        <w:t>từ</w:t>
      </w:r>
    </w:p>
    <w:p w14:paraId="037044B6">
      <w:pPr>
        <w:pStyle w:val="13"/>
        <w:numPr>
          <w:ilvl w:val="1"/>
          <w:numId w:val="6"/>
        </w:numPr>
        <w:tabs>
          <w:tab w:val="left" w:pos="1634"/>
        </w:tabs>
        <w:ind w:right="729" w:firstLine="720"/>
        <w:jc w:val="both"/>
        <w:rPr>
          <w:sz w:val="26"/>
        </w:rPr>
      </w:pPr>
      <w:r>
        <w:rPr>
          <w:sz w:val="26"/>
        </w:rPr>
        <w:t>Hằng ngày khi phát sinh mọi trường hợp có liên quan đến chi phí tài chính kế toán phải lập đầy đủ các chứng từ có liên quan như: Phiếu chi,UNC, các loại chứng từ khác liên quan đến chi phí TC theo qui định kế</w:t>
      </w:r>
      <w:r>
        <w:rPr>
          <w:spacing w:val="-10"/>
          <w:sz w:val="26"/>
        </w:rPr>
        <w:t xml:space="preserve"> </w:t>
      </w:r>
      <w:r>
        <w:rPr>
          <w:sz w:val="26"/>
        </w:rPr>
        <w:t>toán.</w:t>
      </w:r>
    </w:p>
    <w:p w14:paraId="3B36F65C">
      <w:pPr>
        <w:pStyle w:val="13"/>
        <w:numPr>
          <w:ilvl w:val="1"/>
          <w:numId w:val="6"/>
        </w:numPr>
        <w:tabs>
          <w:tab w:val="left" w:pos="1627"/>
        </w:tabs>
        <w:spacing w:before="119"/>
        <w:ind w:right="731" w:firstLine="720"/>
        <w:jc w:val="both"/>
        <w:rPr>
          <w:sz w:val="26"/>
        </w:rPr>
      </w:pPr>
      <w:r>
        <w:rPr>
          <w:sz w:val="26"/>
        </w:rPr>
        <w:t>Căn cứ vào chứng từ kế toán chuyển cho các bộ phận có liên quan trong doanh nghiệp, tiến hành ghi sổ chi tiết các TK, đồng thời sổ kế toán tổng hợp như nhật ký chung, sau đó kế toán tiến hành nhập liệu vào sổ cái các TK có liên quan đến nghiệp</w:t>
      </w:r>
      <w:r>
        <w:rPr>
          <w:spacing w:val="-19"/>
          <w:sz w:val="26"/>
        </w:rPr>
        <w:t xml:space="preserve"> </w:t>
      </w:r>
      <w:r>
        <w:rPr>
          <w:sz w:val="26"/>
        </w:rPr>
        <w:t>vụ.</w:t>
      </w:r>
    </w:p>
    <w:p w14:paraId="1CDC80F7">
      <w:pPr>
        <w:pStyle w:val="13"/>
        <w:numPr>
          <w:ilvl w:val="1"/>
          <w:numId w:val="6"/>
        </w:numPr>
        <w:tabs>
          <w:tab w:val="left" w:pos="1618"/>
        </w:tabs>
        <w:ind w:right="730" w:firstLine="720"/>
        <w:rPr>
          <w:sz w:val="26"/>
        </w:rPr>
      </w:pPr>
      <w:r>
        <w:rPr>
          <w:sz w:val="26"/>
        </w:rPr>
        <w:t>Cuối kỳ kế toán, kế toán tập hợp và kết chuyển doanh thu và chi phí tài chính để xác định kết quả kinh doanh và lập các loại báo</w:t>
      </w:r>
      <w:r>
        <w:rPr>
          <w:spacing w:val="-7"/>
          <w:sz w:val="26"/>
        </w:rPr>
        <w:t xml:space="preserve"> </w:t>
      </w:r>
      <w:r>
        <w:rPr>
          <w:sz w:val="26"/>
        </w:rPr>
        <w:t>cáo.</w:t>
      </w:r>
    </w:p>
    <w:p w14:paraId="06BCB258">
      <w:pPr>
        <w:pStyle w:val="8"/>
        <w:spacing w:before="119"/>
        <w:ind w:left="1458"/>
      </w:pPr>
      <w:r>
        <w:t>* Trình tự ghi chứng từ: như mô đun kế toán thanh toán</w:t>
      </w:r>
    </w:p>
    <w:p w14:paraId="3C13D485">
      <w:pPr>
        <w:pStyle w:val="13"/>
        <w:numPr>
          <w:ilvl w:val="3"/>
          <w:numId w:val="17"/>
        </w:numPr>
        <w:tabs>
          <w:tab w:val="left" w:pos="2302"/>
        </w:tabs>
        <w:rPr>
          <w:sz w:val="26"/>
        </w:rPr>
      </w:pPr>
      <w:r>
        <w:rPr>
          <w:sz w:val="26"/>
        </w:rPr>
        <w:t>Ghi sổ sách kế</w:t>
      </w:r>
      <w:r>
        <w:rPr>
          <w:spacing w:val="-2"/>
          <w:sz w:val="26"/>
        </w:rPr>
        <w:t xml:space="preserve"> </w:t>
      </w:r>
      <w:r>
        <w:rPr>
          <w:sz w:val="26"/>
        </w:rPr>
        <w:t>toán</w:t>
      </w:r>
    </w:p>
    <w:p w14:paraId="44C5EECD">
      <w:pPr>
        <w:pStyle w:val="13"/>
        <w:numPr>
          <w:ilvl w:val="1"/>
          <w:numId w:val="6"/>
        </w:numPr>
        <w:tabs>
          <w:tab w:val="left" w:pos="1610"/>
        </w:tabs>
        <w:spacing w:before="119"/>
        <w:ind w:left="1610" w:hanging="152"/>
        <w:rPr>
          <w:sz w:val="26"/>
        </w:rPr>
      </w:pPr>
      <w:r>
        <w:rPr>
          <w:sz w:val="26"/>
        </w:rPr>
        <w:t>Sổ nhật ký</w:t>
      </w:r>
      <w:r>
        <w:rPr>
          <w:spacing w:val="-4"/>
          <w:sz w:val="26"/>
        </w:rPr>
        <w:t xml:space="preserve"> </w:t>
      </w:r>
      <w:r>
        <w:rPr>
          <w:sz w:val="26"/>
        </w:rPr>
        <w:t>chung</w:t>
      </w:r>
    </w:p>
    <w:p w14:paraId="53938C30">
      <w:pPr>
        <w:pStyle w:val="13"/>
        <w:numPr>
          <w:ilvl w:val="1"/>
          <w:numId w:val="6"/>
        </w:numPr>
        <w:tabs>
          <w:tab w:val="left" w:pos="1610"/>
        </w:tabs>
        <w:ind w:left="1610" w:hanging="152"/>
        <w:rPr>
          <w:sz w:val="26"/>
        </w:rPr>
      </w:pPr>
      <w:r>
        <w:rPr>
          <w:sz w:val="26"/>
        </w:rPr>
        <w:t>Sổ cái TK</w:t>
      </w:r>
      <w:r>
        <w:rPr>
          <w:spacing w:val="-1"/>
          <w:sz w:val="26"/>
        </w:rPr>
        <w:t xml:space="preserve"> </w:t>
      </w:r>
      <w:r>
        <w:rPr>
          <w:sz w:val="26"/>
        </w:rPr>
        <w:t>635</w:t>
      </w:r>
    </w:p>
    <w:p w14:paraId="0194544B">
      <w:pPr>
        <w:pStyle w:val="13"/>
        <w:numPr>
          <w:ilvl w:val="0"/>
          <w:numId w:val="6"/>
        </w:numPr>
        <w:tabs>
          <w:tab w:val="left" w:pos="934"/>
        </w:tabs>
        <w:spacing w:before="119"/>
        <w:ind w:right="951" w:firstLine="0"/>
        <w:rPr>
          <w:sz w:val="26"/>
        </w:rPr>
      </w:pPr>
      <w:r>
        <w:rPr>
          <w:sz w:val="26"/>
        </w:rPr>
        <w:t>ĐỐI VỚI HÌNH THỨC KẾ TOÁN NHẬT KÝ CHUNG: gồm các sổ nhật ký</w:t>
      </w:r>
      <w:r>
        <w:rPr>
          <w:spacing w:val="-30"/>
          <w:sz w:val="26"/>
        </w:rPr>
        <w:t xml:space="preserve"> </w:t>
      </w:r>
      <w:r>
        <w:rPr>
          <w:sz w:val="26"/>
        </w:rPr>
        <w:t>chung, nhật ký đặc biệt, sổ cái TK 635-</w:t>
      </w:r>
      <w:r>
        <w:rPr>
          <w:spacing w:val="-1"/>
          <w:sz w:val="26"/>
        </w:rPr>
        <w:t xml:space="preserve"> </w:t>
      </w:r>
      <w:r>
        <w:rPr>
          <w:sz w:val="26"/>
        </w:rPr>
        <w:t>CPTC</w:t>
      </w:r>
    </w:p>
    <w:p w14:paraId="5BA0A7AE">
      <w:pPr>
        <w:pStyle w:val="8"/>
        <w:spacing w:before="122"/>
        <w:ind w:left="3149"/>
      </w:pPr>
      <w:r>
        <w:t>QUY TRÌNH CHUNG GHI SỔ KẾ TOÁN</w:t>
      </w:r>
    </w:p>
    <w:p w14:paraId="0B023FF2">
      <w:pPr>
        <w:sectPr>
          <w:pgSz w:w="11910" w:h="16840"/>
          <w:pgMar w:top="620" w:right="400" w:bottom="1140" w:left="680" w:header="0" w:footer="918" w:gutter="0"/>
          <w:cols w:space="720" w:num="1"/>
        </w:sectPr>
      </w:pPr>
    </w:p>
    <w:p w14:paraId="063EA04D">
      <w:pPr>
        <w:spacing w:before="71"/>
        <w:ind w:left="1766"/>
      </w:pPr>
      <w:r>
        <w:rPr>
          <w:lang w:bidi="ar-SA"/>
        </w:rPr>
        <mc:AlternateContent>
          <mc:Choice Requires="wpg">
            <w:drawing>
              <wp:anchor distT="0" distB="0" distL="114300" distR="114300" simplePos="0" relativeHeight="251677696" behindDoc="0" locked="0" layoutInCell="1" allowOverlap="1">
                <wp:simplePos x="0" y="0"/>
                <wp:positionH relativeFrom="page">
                  <wp:posOffset>3133725</wp:posOffset>
                </wp:positionH>
                <wp:positionV relativeFrom="paragraph">
                  <wp:posOffset>133985</wp:posOffset>
                </wp:positionV>
                <wp:extent cx="1518285" cy="450850"/>
                <wp:effectExtent l="9525" t="635" r="5715" b="5715"/>
                <wp:wrapNone/>
                <wp:docPr id="165" name="Group 147"/>
                <wp:cNvGraphicFramePr/>
                <a:graphic xmlns:a="http://schemas.openxmlformats.org/drawingml/2006/main">
                  <a:graphicData uri="http://schemas.microsoft.com/office/word/2010/wordprocessingGroup">
                    <wpg:wgp>
                      <wpg:cNvGrpSpPr/>
                      <wpg:grpSpPr>
                        <a:xfrm>
                          <a:off x="0" y="0"/>
                          <a:ext cx="1518285" cy="450850"/>
                          <a:chOff x="4935" y="211"/>
                          <a:chExt cx="2391" cy="710"/>
                        </a:xfrm>
                      </wpg:grpSpPr>
                      <wps:wsp>
                        <wps:cNvPr id="166" name="Rectangle 150"/>
                        <wps:cNvSpPr>
                          <a:spLocks noChangeArrowheads="1"/>
                        </wps:cNvSpPr>
                        <wps:spPr bwMode="auto">
                          <a:xfrm>
                            <a:off x="4942" y="219"/>
                            <a:ext cx="1837" cy="695"/>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167" name="AutoShape 149"/>
                        <wps:cNvSpPr/>
                        <wps:spPr bwMode="auto">
                          <a:xfrm>
                            <a:off x="6728" y="424"/>
                            <a:ext cx="597" cy="120"/>
                          </a:xfrm>
                          <a:custGeom>
                            <a:avLst/>
                            <a:gdLst>
                              <a:gd name="T0" fmla="+- 0 7205 6728"/>
                              <a:gd name="T1" fmla="*/ T0 w 597"/>
                              <a:gd name="T2" fmla="+- 0 495 425"/>
                              <a:gd name="T3" fmla="*/ 495 h 120"/>
                              <a:gd name="T4" fmla="+- 0 7205 6728"/>
                              <a:gd name="T5" fmla="*/ T4 w 597"/>
                              <a:gd name="T6" fmla="+- 0 545 425"/>
                              <a:gd name="T7" fmla="*/ 545 h 120"/>
                              <a:gd name="T8" fmla="+- 0 7305 6728"/>
                              <a:gd name="T9" fmla="*/ T8 w 597"/>
                              <a:gd name="T10" fmla="+- 0 495 425"/>
                              <a:gd name="T11" fmla="*/ 495 h 120"/>
                              <a:gd name="T12" fmla="+- 0 7231 6728"/>
                              <a:gd name="T13" fmla="*/ T12 w 597"/>
                              <a:gd name="T14" fmla="+- 0 495 425"/>
                              <a:gd name="T15" fmla="*/ 495 h 120"/>
                              <a:gd name="T16" fmla="+- 0 7205 6728"/>
                              <a:gd name="T17" fmla="*/ T16 w 597"/>
                              <a:gd name="T18" fmla="+- 0 495 425"/>
                              <a:gd name="T19" fmla="*/ 495 h 120"/>
                              <a:gd name="T20" fmla="+- 0 7205 6728"/>
                              <a:gd name="T21" fmla="*/ T20 w 597"/>
                              <a:gd name="T22" fmla="+- 0 475 425"/>
                              <a:gd name="T23" fmla="*/ 475 h 120"/>
                              <a:gd name="T24" fmla="+- 0 7205 6728"/>
                              <a:gd name="T25" fmla="*/ T24 w 597"/>
                              <a:gd name="T26" fmla="+- 0 495 425"/>
                              <a:gd name="T27" fmla="*/ 495 h 120"/>
                              <a:gd name="T28" fmla="+- 0 7231 6728"/>
                              <a:gd name="T29" fmla="*/ T28 w 597"/>
                              <a:gd name="T30" fmla="+- 0 495 425"/>
                              <a:gd name="T31" fmla="*/ 495 h 120"/>
                              <a:gd name="T32" fmla="+- 0 7235 6728"/>
                              <a:gd name="T33" fmla="*/ T32 w 597"/>
                              <a:gd name="T34" fmla="+- 0 490 425"/>
                              <a:gd name="T35" fmla="*/ 490 h 120"/>
                              <a:gd name="T36" fmla="+- 0 7235 6728"/>
                              <a:gd name="T37" fmla="*/ T36 w 597"/>
                              <a:gd name="T38" fmla="+- 0 479 425"/>
                              <a:gd name="T39" fmla="*/ 479 h 120"/>
                              <a:gd name="T40" fmla="+- 0 7231 6728"/>
                              <a:gd name="T41" fmla="*/ T40 w 597"/>
                              <a:gd name="T42" fmla="+- 0 475 425"/>
                              <a:gd name="T43" fmla="*/ 475 h 120"/>
                              <a:gd name="T44" fmla="+- 0 7205 6728"/>
                              <a:gd name="T45" fmla="*/ T44 w 597"/>
                              <a:gd name="T46" fmla="+- 0 475 425"/>
                              <a:gd name="T47" fmla="*/ 475 h 120"/>
                              <a:gd name="T48" fmla="+- 0 7205 6728"/>
                              <a:gd name="T49" fmla="*/ T48 w 597"/>
                              <a:gd name="T50" fmla="+- 0 425 425"/>
                              <a:gd name="T51" fmla="*/ 425 h 120"/>
                              <a:gd name="T52" fmla="+- 0 7205 6728"/>
                              <a:gd name="T53" fmla="*/ T52 w 597"/>
                              <a:gd name="T54" fmla="+- 0 475 425"/>
                              <a:gd name="T55" fmla="*/ 475 h 120"/>
                              <a:gd name="T56" fmla="+- 0 7225 6728"/>
                              <a:gd name="T57" fmla="*/ T56 w 597"/>
                              <a:gd name="T58" fmla="+- 0 475 425"/>
                              <a:gd name="T59" fmla="*/ 475 h 120"/>
                              <a:gd name="T60" fmla="+- 0 7231 6728"/>
                              <a:gd name="T61" fmla="*/ T60 w 597"/>
                              <a:gd name="T62" fmla="+- 0 475 425"/>
                              <a:gd name="T63" fmla="*/ 475 h 120"/>
                              <a:gd name="T64" fmla="+- 0 7235 6728"/>
                              <a:gd name="T65" fmla="*/ T64 w 597"/>
                              <a:gd name="T66" fmla="+- 0 479 425"/>
                              <a:gd name="T67" fmla="*/ 479 h 120"/>
                              <a:gd name="T68" fmla="+- 0 7235 6728"/>
                              <a:gd name="T69" fmla="*/ T68 w 597"/>
                              <a:gd name="T70" fmla="+- 0 490 425"/>
                              <a:gd name="T71" fmla="*/ 490 h 120"/>
                              <a:gd name="T72" fmla="+- 0 7231 6728"/>
                              <a:gd name="T73" fmla="*/ T72 w 597"/>
                              <a:gd name="T74" fmla="+- 0 495 425"/>
                              <a:gd name="T75" fmla="*/ 495 h 120"/>
                              <a:gd name="T76" fmla="+- 0 7305 6728"/>
                              <a:gd name="T77" fmla="*/ T76 w 597"/>
                              <a:gd name="T78" fmla="+- 0 495 425"/>
                              <a:gd name="T79" fmla="*/ 495 h 120"/>
                              <a:gd name="T80" fmla="+- 0 7325 6728"/>
                              <a:gd name="T81" fmla="*/ T80 w 597"/>
                              <a:gd name="T82" fmla="+- 0 485 425"/>
                              <a:gd name="T83" fmla="*/ 485 h 120"/>
                              <a:gd name="T84" fmla="+- 0 7205 6728"/>
                              <a:gd name="T85" fmla="*/ T84 w 597"/>
                              <a:gd name="T86" fmla="+- 0 425 425"/>
                              <a:gd name="T87" fmla="*/ 425 h 120"/>
                              <a:gd name="T88" fmla="+- 0 6738 6728"/>
                              <a:gd name="T89" fmla="*/ T88 w 597"/>
                              <a:gd name="T90" fmla="+- 0 474 425"/>
                              <a:gd name="T91" fmla="*/ 474 h 120"/>
                              <a:gd name="T92" fmla="+- 0 6732 6728"/>
                              <a:gd name="T93" fmla="*/ T92 w 597"/>
                              <a:gd name="T94" fmla="+- 0 474 425"/>
                              <a:gd name="T95" fmla="*/ 474 h 120"/>
                              <a:gd name="T96" fmla="+- 0 6728 6728"/>
                              <a:gd name="T97" fmla="*/ T96 w 597"/>
                              <a:gd name="T98" fmla="+- 0 478 425"/>
                              <a:gd name="T99" fmla="*/ 478 h 120"/>
                              <a:gd name="T100" fmla="+- 0 6728 6728"/>
                              <a:gd name="T101" fmla="*/ T100 w 597"/>
                              <a:gd name="T102" fmla="+- 0 490 425"/>
                              <a:gd name="T103" fmla="*/ 490 h 120"/>
                              <a:gd name="T104" fmla="+- 0 6732 6728"/>
                              <a:gd name="T105" fmla="*/ T104 w 597"/>
                              <a:gd name="T106" fmla="+- 0 494 425"/>
                              <a:gd name="T107" fmla="*/ 494 h 120"/>
                              <a:gd name="T108" fmla="+- 0 7205 6728"/>
                              <a:gd name="T109" fmla="*/ T108 w 597"/>
                              <a:gd name="T110" fmla="+- 0 495 425"/>
                              <a:gd name="T111" fmla="*/ 495 h 120"/>
                              <a:gd name="T112" fmla="+- 0 7205 6728"/>
                              <a:gd name="T113" fmla="*/ T112 w 597"/>
                              <a:gd name="T114" fmla="+- 0 475 425"/>
                              <a:gd name="T115" fmla="*/ 475 h 120"/>
                              <a:gd name="T116" fmla="+- 0 6738 6728"/>
                              <a:gd name="T117" fmla="*/ T116 w 597"/>
                              <a:gd name="T118" fmla="+- 0 474 425"/>
                              <a:gd name="T119" fmla="*/ 474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97" h="120">
                                <a:moveTo>
                                  <a:pt x="477" y="70"/>
                                </a:moveTo>
                                <a:lnTo>
                                  <a:pt x="477" y="120"/>
                                </a:lnTo>
                                <a:lnTo>
                                  <a:pt x="577" y="70"/>
                                </a:lnTo>
                                <a:lnTo>
                                  <a:pt x="503" y="70"/>
                                </a:lnTo>
                                <a:lnTo>
                                  <a:pt x="477" y="70"/>
                                </a:lnTo>
                                <a:close/>
                                <a:moveTo>
                                  <a:pt x="477" y="50"/>
                                </a:moveTo>
                                <a:lnTo>
                                  <a:pt x="477" y="70"/>
                                </a:lnTo>
                                <a:lnTo>
                                  <a:pt x="503" y="70"/>
                                </a:lnTo>
                                <a:lnTo>
                                  <a:pt x="507" y="65"/>
                                </a:lnTo>
                                <a:lnTo>
                                  <a:pt x="507" y="54"/>
                                </a:lnTo>
                                <a:lnTo>
                                  <a:pt x="503" y="50"/>
                                </a:lnTo>
                                <a:lnTo>
                                  <a:pt x="477" y="50"/>
                                </a:lnTo>
                                <a:close/>
                                <a:moveTo>
                                  <a:pt x="477" y="0"/>
                                </a:moveTo>
                                <a:lnTo>
                                  <a:pt x="477" y="50"/>
                                </a:lnTo>
                                <a:lnTo>
                                  <a:pt x="497" y="50"/>
                                </a:lnTo>
                                <a:lnTo>
                                  <a:pt x="503" y="50"/>
                                </a:lnTo>
                                <a:lnTo>
                                  <a:pt x="507" y="54"/>
                                </a:lnTo>
                                <a:lnTo>
                                  <a:pt x="507" y="65"/>
                                </a:lnTo>
                                <a:lnTo>
                                  <a:pt x="503" y="70"/>
                                </a:lnTo>
                                <a:lnTo>
                                  <a:pt x="577" y="70"/>
                                </a:lnTo>
                                <a:lnTo>
                                  <a:pt x="597" y="60"/>
                                </a:lnTo>
                                <a:lnTo>
                                  <a:pt x="477" y="0"/>
                                </a:lnTo>
                                <a:close/>
                                <a:moveTo>
                                  <a:pt x="10" y="49"/>
                                </a:moveTo>
                                <a:lnTo>
                                  <a:pt x="4" y="49"/>
                                </a:lnTo>
                                <a:lnTo>
                                  <a:pt x="0" y="53"/>
                                </a:lnTo>
                                <a:lnTo>
                                  <a:pt x="0" y="65"/>
                                </a:lnTo>
                                <a:lnTo>
                                  <a:pt x="4" y="69"/>
                                </a:lnTo>
                                <a:lnTo>
                                  <a:pt x="477" y="70"/>
                                </a:lnTo>
                                <a:lnTo>
                                  <a:pt x="477" y="50"/>
                                </a:lnTo>
                                <a:lnTo>
                                  <a:pt x="10" y="49"/>
                                </a:lnTo>
                                <a:close/>
                              </a:path>
                            </a:pathLst>
                          </a:custGeom>
                          <a:solidFill>
                            <a:srgbClr val="000000"/>
                          </a:solidFill>
                          <a:ln>
                            <a:noFill/>
                          </a:ln>
                        </wps:spPr>
                        <wps:bodyPr rot="0" vert="horz" wrap="square" lIns="91440" tIns="45720" rIns="91440" bIns="45720" anchor="t" anchorCtr="0" upright="1">
                          <a:noAutofit/>
                        </wps:bodyPr>
                      </wps:wsp>
                      <wps:wsp>
                        <wps:cNvPr id="168" name="Text Box 148"/>
                        <wps:cNvSpPr txBox="1">
                          <a:spLocks noChangeArrowheads="1"/>
                        </wps:cNvSpPr>
                        <wps:spPr bwMode="auto">
                          <a:xfrm>
                            <a:off x="4934" y="211"/>
                            <a:ext cx="2391" cy="710"/>
                          </a:xfrm>
                          <a:prstGeom prst="rect">
                            <a:avLst/>
                          </a:prstGeom>
                          <a:noFill/>
                          <a:ln>
                            <a:noFill/>
                          </a:ln>
                        </wps:spPr>
                        <wps:txbx>
                          <w:txbxContent>
                            <w:p w14:paraId="0DA754A3">
                              <w:pPr>
                                <w:spacing w:before="86"/>
                                <w:ind w:left="159"/>
                                <w:rPr>
                                  <w:sz w:val="26"/>
                                </w:rPr>
                              </w:pPr>
                              <w:r>
                                <w:rPr>
                                  <w:sz w:val="26"/>
                                </w:rPr>
                                <w:t>Nhật ký chung</w:t>
                              </w:r>
                            </w:p>
                          </w:txbxContent>
                        </wps:txbx>
                        <wps:bodyPr rot="0" vert="horz" wrap="square" lIns="0" tIns="0" rIns="0" bIns="0" anchor="t" anchorCtr="0" upright="1">
                          <a:noAutofit/>
                        </wps:bodyPr>
                      </wps:wsp>
                    </wpg:wgp>
                  </a:graphicData>
                </a:graphic>
              </wp:anchor>
            </w:drawing>
          </mc:Choice>
          <mc:Fallback>
            <w:pict>
              <v:group id="Group 147" o:spid="_x0000_s1026" o:spt="203" style="position:absolute;left:0pt;margin-left:246.75pt;margin-top:10.55pt;height:35.5pt;width:119.55pt;mso-position-horizontal-relative:page;z-index:251677696;mso-width-relative:page;mso-height-relative:page;" coordorigin="4935,211" coordsize="2391,710" o:gfxdata="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">
                <o:lock v:ext="edit" aspectratio="f"/>
                <v:rect id="Rectangle 150" o:spid="_x0000_s1026" o:spt="1" style="position:absolute;left:4942;top:219;height:695;width:1837;" filled="f" stroked="t" coordsize="21600,21600" o:gfxdata="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dUDXbsAAADc&#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rect>
                <v:shape id="AutoShape 149" o:spid="_x0000_s1026" o:spt="100" style="position:absolute;left:6728;top:424;height:120;width:597;" fillcolor="#000000" filled="t" stroked="f" coordsize="597,120" o:gfxdata="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5COMRLgAAADcAAAA&#10;DwAAAAAAAAABACAAAAAiAAAAZHJzL2Rvd25yZXYueG1sUEsBAhQAFAAAAAgAh07iQDMvBZ47AAAA&#10;OQAAABAAAAAAAAAAAQAgAAAABwEAAGRycy9zaGFwZXhtbC54bWxQSwUGAAAAAAYABgBbAQAAsQMA&#10;AAAA&#10;" path="m477,70l477,120,577,70,503,70,477,70xm477,50l477,70,503,70,507,65,507,54,503,50,477,50xm477,0l477,50,497,50,503,50,507,54,507,65,503,70,577,70,597,60,477,0xm10,49l4,49,0,53,0,65,4,69,477,70,477,50,10,49xe">
                  <v:path o:connectlocs="477,495;477,545;577,495;503,495;477,495;477,475;477,495;503,495;507,490;507,479;503,475;477,475;477,425;477,475;497,475;503,475;507,479;507,490;503,495;577,495;597,485;477,425;10,474;4,474;0,478;0,490;4,494;477,495;477,475;10,474" o:connectangles="0,0,0,0,0,0,0,0,0,0,0,0,0,0,0,0,0,0,0,0,0,0,0,0,0,0,0,0,0,0"/>
                  <v:fill on="t" focussize="0,0"/>
                  <v:stroke on="f"/>
                  <v:imagedata o:title=""/>
                  <o:lock v:ext="edit" aspectratio="f"/>
                </v:shape>
                <v:shape id="Text Box 148" o:spid="_x0000_s1026" o:spt="202" type="#_x0000_t202" style="position:absolute;left:4934;top:211;height:710;width:2391;" filled="f" stroked="f" coordsize="21600,21600" o:gfxdata="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Qpv8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DA754A3">
                        <w:pPr>
                          <w:spacing w:before="86"/>
                          <w:ind w:left="159"/>
                          <w:rPr>
                            <w:sz w:val="26"/>
                          </w:rPr>
                        </w:pPr>
                        <w:r>
                          <w:rPr>
                            <w:sz w:val="26"/>
                          </w:rPr>
                          <w:t>Nhật ký chung</w:t>
                        </w:r>
                      </w:p>
                    </w:txbxContent>
                  </v:textbox>
                </v:shape>
              </v:group>
            </w:pict>
          </mc:Fallback>
        </mc:AlternateContent>
      </w:r>
      <w:r>
        <w:rPr>
          <w:lang w:bidi="ar-SA"/>
        </w:rPr>
        <mc:AlternateContent>
          <mc:Choice Requires="wpg">
            <w:drawing>
              <wp:anchor distT="0" distB="0" distL="114300" distR="114300" simplePos="0" relativeHeight="251678720" behindDoc="0" locked="0" layoutInCell="1" allowOverlap="1">
                <wp:simplePos x="0" y="0"/>
                <wp:positionH relativeFrom="page">
                  <wp:posOffset>4646930</wp:posOffset>
                </wp:positionH>
                <wp:positionV relativeFrom="paragraph">
                  <wp:posOffset>-1905</wp:posOffset>
                </wp:positionV>
                <wp:extent cx="2119630" cy="803275"/>
                <wp:effectExtent l="8255" t="7620" r="5715" b="8255"/>
                <wp:wrapNone/>
                <wp:docPr id="160" name="Group 142"/>
                <wp:cNvGraphicFramePr/>
                <a:graphic xmlns:a="http://schemas.openxmlformats.org/drawingml/2006/main">
                  <a:graphicData uri="http://schemas.microsoft.com/office/word/2010/wordprocessingGroup">
                    <wpg:wgp>
                      <wpg:cNvGrpSpPr/>
                      <wpg:grpSpPr>
                        <a:xfrm>
                          <a:off x="0" y="0"/>
                          <a:ext cx="2119630" cy="803275"/>
                          <a:chOff x="7318" y="-3"/>
                          <a:chExt cx="3338" cy="1265"/>
                        </a:xfrm>
                      </wpg:grpSpPr>
                      <wps:wsp>
                        <wps:cNvPr id="161" name="Freeform 146"/>
                        <wps:cNvSpPr/>
                        <wps:spPr bwMode="auto">
                          <a:xfrm>
                            <a:off x="8613" y="216"/>
                            <a:ext cx="806" cy="709"/>
                          </a:xfrm>
                          <a:custGeom>
                            <a:avLst/>
                            <a:gdLst>
                              <a:gd name="T0" fmla="+- 0 9419 8614"/>
                              <a:gd name="T1" fmla="*/ T0 w 806"/>
                              <a:gd name="T2" fmla="+- 0 219 217"/>
                              <a:gd name="T3" fmla="*/ 219 h 709"/>
                              <a:gd name="T4" fmla="+- 0 9285 8614"/>
                              <a:gd name="T5" fmla="*/ T4 w 806"/>
                              <a:gd name="T6" fmla="+- 0 217 217"/>
                              <a:gd name="T7" fmla="*/ 217 h 709"/>
                              <a:gd name="T8" fmla="+- 0 9306 8614"/>
                              <a:gd name="T9" fmla="*/ T8 w 806"/>
                              <a:gd name="T10" fmla="+- 0 262 217"/>
                              <a:gd name="T11" fmla="*/ 262 h 709"/>
                              <a:gd name="T12" fmla="+- 0 8625 8614"/>
                              <a:gd name="T13" fmla="*/ T12 w 806"/>
                              <a:gd name="T14" fmla="+- 0 589 217"/>
                              <a:gd name="T15" fmla="*/ 589 h 709"/>
                              <a:gd name="T16" fmla="+- 0 8624 8614"/>
                              <a:gd name="T17" fmla="*/ T16 w 806"/>
                              <a:gd name="T18" fmla="+- 0 589 217"/>
                              <a:gd name="T19" fmla="*/ 589 h 709"/>
                              <a:gd name="T20" fmla="+- 0 8618 8614"/>
                              <a:gd name="T21" fmla="*/ T20 w 806"/>
                              <a:gd name="T22" fmla="+- 0 591 217"/>
                              <a:gd name="T23" fmla="*/ 591 h 709"/>
                              <a:gd name="T24" fmla="+- 0 8617 8614"/>
                              <a:gd name="T25" fmla="*/ T24 w 806"/>
                              <a:gd name="T26" fmla="+- 0 593 217"/>
                              <a:gd name="T27" fmla="*/ 593 h 709"/>
                              <a:gd name="T28" fmla="+- 0 8616 8614"/>
                              <a:gd name="T29" fmla="*/ T28 w 806"/>
                              <a:gd name="T30" fmla="+- 0 593 217"/>
                              <a:gd name="T31" fmla="*/ 593 h 709"/>
                              <a:gd name="T32" fmla="+- 0 8614 8614"/>
                              <a:gd name="T33" fmla="*/ T32 w 806"/>
                              <a:gd name="T34" fmla="+- 0 599 217"/>
                              <a:gd name="T35" fmla="*/ 599 h 709"/>
                              <a:gd name="T36" fmla="+- 0 8614 8614"/>
                              <a:gd name="T37" fmla="*/ T36 w 806"/>
                              <a:gd name="T38" fmla="+- 0 600 217"/>
                              <a:gd name="T39" fmla="*/ 600 h 709"/>
                              <a:gd name="T40" fmla="+- 0 8614 8614"/>
                              <a:gd name="T41" fmla="*/ T40 w 806"/>
                              <a:gd name="T42" fmla="+- 0 601 217"/>
                              <a:gd name="T43" fmla="*/ 601 h 709"/>
                              <a:gd name="T44" fmla="+- 0 8616 8614"/>
                              <a:gd name="T45" fmla="*/ T44 w 806"/>
                              <a:gd name="T46" fmla="+- 0 607 217"/>
                              <a:gd name="T47" fmla="*/ 607 h 709"/>
                              <a:gd name="T48" fmla="+- 0 8618 8614"/>
                              <a:gd name="T49" fmla="*/ T48 w 806"/>
                              <a:gd name="T50" fmla="+- 0 608 217"/>
                              <a:gd name="T51" fmla="*/ 608 h 709"/>
                              <a:gd name="T52" fmla="+- 0 8618 8614"/>
                              <a:gd name="T53" fmla="*/ T52 w 806"/>
                              <a:gd name="T54" fmla="+- 0 609 217"/>
                              <a:gd name="T55" fmla="*/ 609 h 709"/>
                              <a:gd name="T56" fmla="+- 0 8624 8614"/>
                              <a:gd name="T57" fmla="*/ T56 w 806"/>
                              <a:gd name="T58" fmla="+- 0 611 217"/>
                              <a:gd name="T59" fmla="*/ 611 h 709"/>
                              <a:gd name="T60" fmla="+- 0 8626 8614"/>
                              <a:gd name="T61" fmla="*/ T60 w 806"/>
                              <a:gd name="T62" fmla="+- 0 611 217"/>
                              <a:gd name="T63" fmla="*/ 611 h 709"/>
                              <a:gd name="T64" fmla="+- 0 9304 8614"/>
                              <a:gd name="T65" fmla="*/ T64 w 806"/>
                              <a:gd name="T66" fmla="+- 0 879 217"/>
                              <a:gd name="T67" fmla="*/ 879 h 709"/>
                              <a:gd name="T68" fmla="+- 0 9285 8614"/>
                              <a:gd name="T69" fmla="*/ T68 w 806"/>
                              <a:gd name="T70" fmla="+- 0 926 217"/>
                              <a:gd name="T71" fmla="*/ 926 h 709"/>
                              <a:gd name="T72" fmla="+- 0 9419 8614"/>
                              <a:gd name="T73" fmla="*/ T72 w 806"/>
                              <a:gd name="T74" fmla="+- 0 914 217"/>
                              <a:gd name="T75" fmla="*/ 914 h 709"/>
                              <a:gd name="T76" fmla="+- 0 9396 8614"/>
                              <a:gd name="T77" fmla="*/ T76 w 806"/>
                              <a:gd name="T78" fmla="+- 0 889 217"/>
                              <a:gd name="T79" fmla="*/ 889 h 709"/>
                              <a:gd name="T80" fmla="+- 0 9329 8614"/>
                              <a:gd name="T81" fmla="*/ T80 w 806"/>
                              <a:gd name="T82" fmla="+- 0 814 217"/>
                              <a:gd name="T83" fmla="*/ 814 h 709"/>
                              <a:gd name="T84" fmla="+- 0 9311 8614"/>
                              <a:gd name="T85" fmla="*/ T84 w 806"/>
                              <a:gd name="T86" fmla="+- 0 861 217"/>
                              <a:gd name="T87" fmla="*/ 861 h 709"/>
                              <a:gd name="T88" fmla="+- 0 8650 8614"/>
                              <a:gd name="T89" fmla="*/ T88 w 806"/>
                              <a:gd name="T90" fmla="+- 0 599 217"/>
                              <a:gd name="T91" fmla="*/ 599 h 709"/>
                              <a:gd name="T92" fmla="+- 0 9315 8614"/>
                              <a:gd name="T93" fmla="*/ T92 w 806"/>
                              <a:gd name="T94" fmla="+- 0 280 217"/>
                              <a:gd name="T95" fmla="*/ 280 h 709"/>
                              <a:gd name="T96" fmla="+- 0 9337 8614"/>
                              <a:gd name="T97" fmla="*/ T96 w 806"/>
                              <a:gd name="T98" fmla="+- 0 325 217"/>
                              <a:gd name="T99" fmla="*/ 325 h 709"/>
                              <a:gd name="T100" fmla="+- 0 9394 8614"/>
                              <a:gd name="T101" fmla="*/ T100 w 806"/>
                              <a:gd name="T102" fmla="+- 0 251 217"/>
                              <a:gd name="T103" fmla="*/ 251 h 709"/>
                              <a:gd name="T104" fmla="+- 0 9419 8614"/>
                              <a:gd name="T105" fmla="*/ T104 w 806"/>
                              <a:gd name="T106" fmla="+- 0 219 217"/>
                              <a:gd name="T107" fmla="*/ 219 h 7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06" h="709">
                                <a:moveTo>
                                  <a:pt x="805" y="2"/>
                                </a:moveTo>
                                <a:lnTo>
                                  <a:pt x="671" y="0"/>
                                </a:lnTo>
                                <a:lnTo>
                                  <a:pt x="692" y="45"/>
                                </a:lnTo>
                                <a:lnTo>
                                  <a:pt x="11" y="372"/>
                                </a:lnTo>
                                <a:lnTo>
                                  <a:pt x="10" y="372"/>
                                </a:lnTo>
                                <a:lnTo>
                                  <a:pt x="4" y="374"/>
                                </a:lnTo>
                                <a:lnTo>
                                  <a:pt x="3" y="376"/>
                                </a:lnTo>
                                <a:lnTo>
                                  <a:pt x="2" y="376"/>
                                </a:lnTo>
                                <a:lnTo>
                                  <a:pt x="0" y="382"/>
                                </a:lnTo>
                                <a:lnTo>
                                  <a:pt x="0" y="383"/>
                                </a:lnTo>
                                <a:lnTo>
                                  <a:pt x="0" y="384"/>
                                </a:lnTo>
                                <a:lnTo>
                                  <a:pt x="2" y="390"/>
                                </a:lnTo>
                                <a:lnTo>
                                  <a:pt x="4" y="391"/>
                                </a:lnTo>
                                <a:lnTo>
                                  <a:pt x="4" y="392"/>
                                </a:lnTo>
                                <a:lnTo>
                                  <a:pt x="10" y="394"/>
                                </a:lnTo>
                                <a:lnTo>
                                  <a:pt x="12" y="394"/>
                                </a:lnTo>
                                <a:lnTo>
                                  <a:pt x="690" y="662"/>
                                </a:lnTo>
                                <a:lnTo>
                                  <a:pt x="671" y="709"/>
                                </a:lnTo>
                                <a:lnTo>
                                  <a:pt x="805" y="697"/>
                                </a:lnTo>
                                <a:lnTo>
                                  <a:pt x="782" y="672"/>
                                </a:lnTo>
                                <a:lnTo>
                                  <a:pt x="715" y="597"/>
                                </a:lnTo>
                                <a:lnTo>
                                  <a:pt x="697" y="644"/>
                                </a:lnTo>
                                <a:lnTo>
                                  <a:pt x="36" y="382"/>
                                </a:lnTo>
                                <a:lnTo>
                                  <a:pt x="701" y="63"/>
                                </a:lnTo>
                                <a:lnTo>
                                  <a:pt x="723" y="108"/>
                                </a:lnTo>
                                <a:lnTo>
                                  <a:pt x="780" y="34"/>
                                </a:lnTo>
                                <a:lnTo>
                                  <a:pt x="805" y="2"/>
                                </a:lnTo>
                              </a:path>
                            </a:pathLst>
                          </a:custGeom>
                          <a:solidFill>
                            <a:srgbClr val="000000"/>
                          </a:solidFill>
                          <a:ln>
                            <a:noFill/>
                          </a:ln>
                        </wps:spPr>
                        <wps:bodyPr rot="0" vert="horz" wrap="square" lIns="91440" tIns="45720" rIns="91440" bIns="45720" anchor="t" anchorCtr="0" upright="1">
                          <a:noAutofit/>
                        </wps:bodyPr>
                      </wps:wsp>
                      <wps:wsp>
                        <wps:cNvPr id="162" name="Text Box 145"/>
                        <wps:cNvSpPr txBox="1">
                          <a:spLocks noChangeArrowheads="1"/>
                        </wps:cNvSpPr>
                        <wps:spPr bwMode="auto">
                          <a:xfrm>
                            <a:off x="9387" y="757"/>
                            <a:ext cx="1229" cy="498"/>
                          </a:xfrm>
                          <a:prstGeom prst="rect">
                            <a:avLst/>
                          </a:prstGeom>
                          <a:noFill/>
                          <a:ln w="9525">
                            <a:solidFill>
                              <a:srgbClr val="000000"/>
                            </a:solidFill>
                            <a:miter lim="800000"/>
                          </a:ln>
                        </wps:spPr>
                        <wps:txbx>
                          <w:txbxContent>
                            <w:p w14:paraId="2C3A4BE9">
                              <w:pPr>
                                <w:spacing w:before="66"/>
                                <w:ind w:left="147"/>
                                <w:rPr>
                                  <w:sz w:val="24"/>
                                </w:rPr>
                              </w:pPr>
                              <w:r>
                                <w:rPr>
                                  <w:sz w:val="24"/>
                                </w:rPr>
                                <w:t>TK …..</w:t>
                              </w:r>
                            </w:p>
                          </w:txbxContent>
                        </wps:txbx>
                        <wps:bodyPr rot="0" vert="horz" wrap="square" lIns="0" tIns="0" rIns="0" bIns="0" anchor="t" anchorCtr="0" upright="1">
                          <a:noAutofit/>
                        </wps:bodyPr>
                      </wps:wsp>
                      <wps:wsp>
                        <wps:cNvPr id="163" name="Text Box 144"/>
                        <wps:cNvSpPr txBox="1">
                          <a:spLocks noChangeArrowheads="1"/>
                        </wps:cNvSpPr>
                        <wps:spPr bwMode="auto">
                          <a:xfrm>
                            <a:off x="7325" y="219"/>
                            <a:ext cx="1300" cy="695"/>
                          </a:xfrm>
                          <a:prstGeom prst="rect">
                            <a:avLst/>
                          </a:prstGeom>
                          <a:noFill/>
                          <a:ln w="9525">
                            <a:solidFill>
                              <a:srgbClr val="000000"/>
                            </a:solidFill>
                            <a:miter lim="800000"/>
                          </a:ln>
                        </wps:spPr>
                        <wps:txbx>
                          <w:txbxContent>
                            <w:p w14:paraId="3142C552">
                              <w:pPr>
                                <w:spacing w:before="71"/>
                                <w:ind w:left="322"/>
                                <w:rPr>
                                  <w:sz w:val="26"/>
                                </w:rPr>
                              </w:pPr>
                              <w:r>
                                <w:rPr>
                                  <w:sz w:val="26"/>
                                </w:rPr>
                                <w:t>Sổ cái</w:t>
                              </w:r>
                            </w:p>
                          </w:txbxContent>
                        </wps:txbx>
                        <wps:bodyPr rot="0" vert="horz" wrap="square" lIns="0" tIns="0" rIns="0" bIns="0" anchor="t" anchorCtr="0" upright="1">
                          <a:noAutofit/>
                        </wps:bodyPr>
                      </wps:wsp>
                      <wps:wsp>
                        <wps:cNvPr id="164" name="Text Box 143"/>
                        <wps:cNvSpPr txBox="1">
                          <a:spLocks noChangeArrowheads="1"/>
                        </wps:cNvSpPr>
                        <wps:spPr bwMode="auto">
                          <a:xfrm>
                            <a:off x="9419" y="5"/>
                            <a:ext cx="1229" cy="595"/>
                          </a:xfrm>
                          <a:prstGeom prst="rect">
                            <a:avLst/>
                          </a:prstGeom>
                          <a:noFill/>
                          <a:ln w="9525">
                            <a:solidFill>
                              <a:srgbClr val="000000"/>
                            </a:solidFill>
                            <a:miter lim="800000"/>
                          </a:ln>
                        </wps:spPr>
                        <wps:txbx>
                          <w:txbxContent>
                            <w:p w14:paraId="1614E158">
                              <w:pPr>
                                <w:spacing w:before="64"/>
                                <w:ind w:left="146"/>
                                <w:rPr>
                                  <w:sz w:val="24"/>
                                </w:rPr>
                              </w:pPr>
                              <w:r>
                                <w:rPr>
                                  <w:sz w:val="24"/>
                                </w:rPr>
                                <w:t>TK 635</w:t>
                              </w:r>
                            </w:p>
                          </w:txbxContent>
                        </wps:txbx>
                        <wps:bodyPr rot="0" vert="horz" wrap="square" lIns="0" tIns="0" rIns="0" bIns="0" anchor="t" anchorCtr="0" upright="1">
                          <a:noAutofit/>
                        </wps:bodyPr>
                      </wps:wsp>
                    </wpg:wgp>
                  </a:graphicData>
                </a:graphic>
              </wp:anchor>
            </w:drawing>
          </mc:Choice>
          <mc:Fallback>
            <w:pict>
              <v:group id="Group 142" o:spid="_x0000_s1026" o:spt="203" style="position:absolute;left:0pt;margin-left:365.9pt;margin-top:-0.15pt;height:63.25pt;width:166.9pt;mso-position-horizontal-relative:page;z-index:251678720;mso-width-relative:page;mso-height-relative:page;" coordorigin="7318,-3" coordsize="3338,1265" o:gfxdata="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">
                <o:lock v:ext="edit" aspectratio="f"/>
                <v:shape id="Freeform 146" o:spid="_x0000_s1026" o:spt="100" style="position:absolute;left:8613;top:216;height:709;width:806;" fillcolor="#000000" filled="t" stroked="f" coordsize="806,709" o:gfxdata="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AWCES5AAAA3AAA&#10;AA8AAAAAAAAAAQAgAAAAIgAAAGRycy9kb3ducmV2LnhtbFBLAQIUABQAAAAIAIdO4kAzLwWeOwAA&#10;ADkAAAAQAAAAAAAAAAEAIAAAAAgBAABkcnMvc2hhcGV4bWwueG1sUEsFBgAAAAAGAAYAWwEAALID&#10;AAAAAA==&#10;" path="m805,2l671,0,692,45,11,372,10,372,4,374,3,376,2,376,0,382,0,383,0,384,2,390,4,391,4,392,10,394,12,394,690,662,671,709,805,697,782,672,715,597,697,644,36,382,701,63,723,108,780,34,805,2e">
                  <v:path o:connectlocs="805,219;671,217;692,262;11,589;10,589;4,591;3,593;2,593;0,599;0,600;0,601;2,607;4,608;4,609;10,611;12,611;690,879;671,926;805,914;782,889;715,814;697,861;36,599;701,280;723,325;780,251;805,219" o:connectangles="0,0,0,0,0,0,0,0,0,0,0,0,0,0,0,0,0,0,0,0,0,0,0,0,0,0,0"/>
                  <v:fill on="t" focussize="0,0"/>
                  <v:stroke on="f"/>
                  <v:imagedata o:title=""/>
                  <o:lock v:ext="edit" aspectratio="f"/>
                </v:shape>
                <v:shape id="Text Box 145" o:spid="_x0000_s1026" o:spt="202" type="#_x0000_t202" style="position:absolute;left:9387;top:757;height:498;width:1229;" filled="f" stroked="t" coordsize="21600,21600" o:gfxdata="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K7BqLsAAADc&#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textbox inset="0mm,0mm,0mm,0mm">
                    <w:txbxContent>
                      <w:p w14:paraId="2C3A4BE9">
                        <w:pPr>
                          <w:spacing w:before="66"/>
                          <w:ind w:left="147"/>
                          <w:rPr>
                            <w:sz w:val="24"/>
                          </w:rPr>
                        </w:pPr>
                        <w:r>
                          <w:rPr>
                            <w:sz w:val="24"/>
                          </w:rPr>
                          <w:t>TK …..</w:t>
                        </w:r>
                      </w:p>
                    </w:txbxContent>
                  </v:textbox>
                </v:shape>
                <v:shape id="Text Box 144" o:spid="_x0000_s1026" o:spt="202" type="#_x0000_t202" style="position:absolute;left:7325;top:219;height:695;width:1300;" filled="f" stroked="t" coordsize="21600,21600" o:gfxdata="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4mQz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inset="0mm,0mm,0mm,0mm">
                    <w:txbxContent>
                      <w:p w14:paraId="3142C552">
                        <w:pPr>
                          <w:spacing w:before="71"/>
                          <w:ind w:left="322"/>
                          <w:rPr>
                            <w:sz w:val="26"/>
                          </w:rPr>
                        </w:pPr>
                        <w:r>
                          <w:rPr>
                            <w:sz w:val="26"/>
                          </w:rPr>
                          <w:t>Sổ cái</w:t>
                        </w:r>
                      </w:p>
                    </w:txbxContent>
                  </v:textbox>
                </v:shape>
                <v:shape id="Text Box 143" o:spid="_x0000_s1026" o:spt="202" type="#_x0000_t202" style="position:absolute;left:9419;top:5;height:595;width:1229;" filled="f" stroked="t" coordsize="21600,21600" o:gfxdata="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C/xH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inset="0mm,0mm,0mm,0mm">
                    <w:txbxContent>
                      <w:p w14:paraId="1614E158">
                        <w:pPr>
                          <w:spacing w:before="64"/>
                          <w:ind w:left="146"/>
                          <w:rPr>
                            <w:sz w:val="24"/>
                          </w:rPr>
                        </w:pPr>
                        <w:r>
                          <w:rPr>
                            <w:sz w:val="24"/>
                          </w:rPr>
                          <w:t>TK 635</w:t>
                        </w:r>
                      </w:p>
                    </w:txbxContent>
                  </v:textbox>
                </v:shape>
              </v:group>
            </w:pict>
          </mc:Fallback>
        </mc:AlternateContent>
      </w:r>
      <w:r>
        <w:t>Không SD NK đặc biệt</w:t>
      </w:r>
    </w:p>
    <w:p w14:paraId="7ABC7BF1">
      <w:pPr>
        <w:pStyle w:val="8"/>
        <w:spacing w:before="5"/>
        <w:ind w:left="0"/>
        <w:rPr>
          <w:sz w:val="15"/>
        </w:rPr>
      </w:pPr>
      <w:r>
        <w:rPr>
          <w:lang w:bidi="ar-SA"/>
        </w:rPr>
        <mc:AlternateContent>
          <mc:Choice Requires="wpg">
            <w:drawing>
              <wp:anchor distT="0" distB="0" distL="0" distR="0" simplePos="0" relativeHeight="251663360" behindDoc="0" locked="0" layoutInCell="1" allowOverlap="1">
                <wp:simplePos x="0" y="0"/>
                <wp:positionH relativeFrom="page">
                  <wp:posOffset>836930</wp:posOffset>
                </wp:positionH>
                <wp:positionV relativeFrom="paragraph">
                  <wp:posOffset>137795</wp:posOffset>
                </wp:positionV>
                <wp:extent cx="2244090" cy="1011555"/>
                <wp:effectExtent l="8255" t="4445" r="5080" b="3175"/>
                <wp:wrapTopAndBottom/>
                <wp:docPr id="154" name="Group 136"/>
                <wp:cNvGraphicFramePr/>
                <a:graphic xmlns:a="http://schemas.openxmlformats.org/drawingml/2006/main">
                  <a:graphicData uri="http://schemas.microsoft.com/office/word/2010/wordprocessingGroup">
                    <wpg:wgp>
                      <wpg:cNvGrpSpPr/>
                      <wpg:grpSpPr>
                        <a:xfrm>
                          <a:off x="0" y="0"/>
                          <a:ext cx="2244090" cy="1011555"/>
                          <a:chOff x="1318" y="217"/>
                          <a:chExt cx="3534" cy="1593"/>
                        </a:xfrm>
                      </wpg:grpSpPr>
                      <wps:wsp>
                        <wps:cNvPr id="155" name="Line 141"/>
                        <wps:cNvCnPr/>
                        <wps:spPr bwMode="auto">
                          <a:xfrm>
                            <a:off x="3162" y="1054"/>
                            <a:ext cx="713" cy="0"/>
                          </a:xfrm>
                          <a:prstGeom prst="line">
                            <a:avLst/>
                          </a:prstGeom>
                          <a:noFill/>
                          <a:ln w="9525">
                            <a:solidFill>
                              <a:srgbClr val="000000"/>
                            </a:solidFill>
                            <a:round/>
                          </a:ln>
                        </wps:spPr>
                        <wps:bodyPr/>
                      </wps:wsp>
                      <wps:wsp>
                        <wps:cNvPr id="156" name="Line 140"/>
                        <wps:cNvCnPr/>
                        <wps:spPr bwMode="auto">
                          <a:xfrm>
                            <a:off x="3875" y="276"/>
                            <a:ext cx="0" cy="1473"/>
                          </a:xfrm>
                          <a:prstGeom prst="line">
                            <a:avLst/>
                          </a:prstGeom>
                          <a:noFill/>
                          <a:ln w="9525">
                            <a:solidFill>
                              <a:srgbClr val="000000"/>
                            </a:solidFill>
                            <a:round/>
                          </a:ln>
                        </wps:spPr>
                        <wps:bodyPr/>
                      </wps:wsp>
                      <wps:wsp>
                        <wps:cNvPr id="157" name="AutoShape 139"/>
                        <wps:cNvSpPr/>
                        <wps:spPr bwMode="auto">
                          <a:xfrm>
                            <a:off x="3865" y="217"/>
                            <a:ext cx="986" cy="120"/>
                          </a:xfrm>
                          <a:custGeom>
                            <a:avLst/>
                            <a:gdLst>
                              <a:gd name="T0" fmla="+- 0 4731 3865"/>
                              <a:gd name="T1" fmla="*/ T0 w 986"/>
                              <a:gd name="T2" fmla="+- 0 287 217"/>
                              <a:gd name="T3" fmla="*/ 287 h 120"/>
                              <a:gd name="T4" fmla="+- 0 4731 3865"/>
                              <a:gd name="T5" fmla="*/ T4 w 986"/>
                              <a:gd name="T6" fmla="+- 0 337 217"/>
                              <a:gd name="T7" fmla="*/ 337 h 120"/>
                              <a:gd name="T8" fmla="+- 0 4831 3865"/>
                              <a:gd name="T9" fmla="*/ T8 w 986"/>
                              <a:gd name="T10" fmla="+- 0 287 217"/>
                              <a:gd name="T11" fmla="*/ 287 h 120"/>
                              <a:gd name="T12" fmla="+- 0 4757 3865"/>
                              <a:gd name="T13" fmla="*/ T12 w 986"/>
                              <a:gd name="T14" fmla="+- 0 287 217"/>
                              <a:gd name="T15" fmla="*/ 287 h 120"/>
                              <a:gd name="T16" fmla="+- 0 4751 3865"/>
                              <a:gd name="T17" fmla="*/ T16 w 986"/>
                              <a:gd name="T18" fmla="+- 0 287 217"/>
                              <a:gd name="T19" fmla="*/ 287 h 120"/>
                              <a:gd name="T20" fmla="+- 0 4731 3865"/>
                              <a:gd name="T21" fmla="*/ T20 w 986"/>
                              <a:gd name="T22" fmla="+- 0 287 217"/>
                              <a:gd name="T23" fmla="*/ 287 h 120"/>
                              <a:gd name="T24" fmla="+- 0 4731 3865"/>
                              <a:gd name="T25" fmla="*/ T24 w 986"/>
                              <a:gd name="T26" fmla="+- 0 267 217"/>
                              <a:gd name="T27" fmla="*/ 267 h 120"/>
                              <a:gd name="T28" fmla="+- 0 4731 3865"/>
                              <a:gd name="T29" fmla="*/ T28 w 986"/>
                              <a:gd name="T30" fmla="+- 0 287 217"/>
                              <a:gd name="T31" fmla="*/ 287 h 120"/>
                              <a:gd name="T32" fmla="+- 0 4751 3865"/>
                              <a:gd name="T33" fmla="*/ T32 w 986"/>
                              <a:gd name="T34" fmla="+- 0 287 217"/>
                              <a:gd name="T35" fmla="*/ 287 h 120"/>
                              <a:gd name="T36" fmla="+- 0 4757 3865"/>
                              <a:gd name="T37" fmla="*/ T36 w 986"/>
                              <a:gd name="T38" fmla="+- 0 287 217"/>
                              <a:gd name="T39" fmla="*/ 287 h 120"/>
                              <a:gd name="T40" fmla="+- 0 4761 3865"/>
                              <a:gd name="T41" fmla="*/ T40 w 986"/>
                              <a:gd name="T42" fmla="+- 0 283 217"/>
                              <a:gd name="T43" fmla="*/ 283 h 120"/>
                              <a:gd name="T44" fmla="+- 0 4761 3865"/>
                              <a:gd name="T45" fmla="*/ T44 w 986"/>
                              <a:gd name="T46" fmla="+- 0 272 217"/>
                              <a:gd name="T47" fmla="*/ 272 h 120"/>
                              <a:gd name="T48" fmla="+- 0 4757 3865"/>
                              <a:gd name="T49" fmla="*/ T48 w 986"/>
                              <a:gd name="T50" fmla="+- 0 267 217"/>
                              <a:gd name="T51" fmla="*/ 267 h 120"/>
                              <a:gd name="T52" fmla="+- 0 4751 3865"/>
                              <a:gd name="T53" fmla="*/ T52 w 986"/>
                              <a:gd name="T54" fmla="+- 0 267 217"/>
                              <a:gd name="T55" fmla="*/ 267 h 120"/>
                              <a:gd name="T56" fmla="+- 0 4731 3865"/>
                              <a:gd name="T57" fmla="*/ T56 w 986"/>
                              <a:gd name="T58" fmla="+- 0 267 217"/>
                              <a:gd name="T59" fmla="*/ 267 h 120"/>
                              <a:gd name="T60" fmla="+- 0 4731 3865"/>
                              <a:gd name="T61" fmla="*/ T60 w 986"/>
                              <a:gd name="T62" fmla="+- 0 217 217"/>
                              <a:gd name="T63" fmla="*/ 217 h 120"/>
                              <a:gd name="T64" fmla="+- 0 4731 3865"/>
                              <a:gd name="T65" fmla="*/ T64 w 986"/>
                              <a:gd name="T66" fmla="+- 0 267 217"/>
                              <a:gd name="T67" fmla="*/ 267 h 120"/>
                              <a:gd name="T68" fmla="+- 0 4751 3865"/>
                              <a:gd name="T69" fmla="*/ T68 w 986"/>
                              <a:gd name="T70" fmla="+- 0 267 217"/>
                              <a:gd name="T71" fmla="*/ 267 h 120"/>
                              <a:gd name="T72" fmla="+- 0 4757 3865"/>
                              <a:gd name="T73" fmla="*/ T72 w 986"/>
                              <a:gd name="T74" fmla="+- 0 267 217"/>
                              <a:gd name="T75" fmla="*/ 267 h 120"/>
                              <a:gd name="T76" fmla="+- 0 4761 3865"/>
                              <a:gd name="T77" fmla="*/ T76 w 986"/>
                              <a:gd name="T78" fmla="+- 0 272 217"/>
                              <a:gd name="T79" fmla="*/ 272 h 120"/>
                              <a:gd name="T80" fmla="+- 0 4761 3865"/>
                              <a:gd name="T81" fmla="*/ T80 w 986"/>
                              <a:gd name="T82" fmla="+- 0 283 217"/>
                              <a:gd name="T83" fmla="*/ 283 h 120"/>
                              <a:gd name="T84" fmla="+- 0 4757 3865"/>
                              <a:gd name="T85" fmla="*/ T84 w 986"/>
                              <a:gd name="T86" fmla="+- 0 287 217"/>
                              <a:gd name="T87" fmla="*/ 287 h 120"/>
                              <a:gd name="T88" fmla="+- 0 4831 3865"/>
                              <a:gd name="T89" fmla="*/ T88 w 986"/>
                              <a:gd name="T90" fmla="+- 0 287 217"/>
                              <a:gd name="T91" fmla="*/ 287 h 120"/>
                              <a:gd name="T92" fmla="+- 0 4851 3865"/>
                              <a:gd name="T93" fmla="*/ T92 w 986"/>
                              <a:gd name="T94" fmla="+- 0 277 217"/>
                              <a:gd name="T95" fmla="*/ 277 h 120"/>
                              <a:gd name="T96" fmla="+- 0 4731 3865"/>
                              <a:gd name="T97" fmla="*/ T96 w 986"/>
                              <a:gd name="T98" fmla="+- 0 217 217"/>
                              <a:gd name="T99" fmla="*/ 217 h 120"/>
                              <a:gd name="T100" fmla="+- 0 3875 3865"/>
                              <a:gd name="T101" fmla="*/ T100 w 986"/>
                              <a:gd name="T102" fmla="+- 0 266 217"/>
                              <a:gd name="T103" fmla="*/ 266 h 120"/>
                              <a:gd name="T104" fmla="+- 0 3869 3865"/>
                              <a:gd name="T105" fmla="*/ T104 w 986"/>
                              <a:gd name="T106" fmla="+- 0 266 217"/>
                              <a:gd name="T107" fmla="*/ 266 h 120"/>
                              <a:gd name="T108" fmla="+- 0 3865 3865"/>
                              <a:gd name="T109" fmla="*/ T108 w 986"/>
                              <a:gd name="T110" fmla="+- 0 271 217"/>
                              <a:gd name="T111" fmla="*/ 271 h 120"/>
                              <a:gd name="T112" fmla="+- 0 3865 3865"/>
                              <a:gd name="T113" fmla="*/ T112 w 986"/>
                              <a:gd name="T114" fmla="+- 0 282 217"/>
                              <a:gd name="T115" fmla="*/ 282 h 120"/>
                              <a:gd name="T116" fmla="+- 0 3869 3865"/>
                              <a:gd name="T117" fmla="*/ T116 w 986"/>
                              <a:gd name="T118" fmla="+- 0 286 217"/>
                              <a:gd name="T119" fmla="*/ 286 h 120"/>
                              <a:gd name="T120" fmla="+- 0 4731 3865"/>
                              <a:gd name="T121" fmla="*/ T120 w 986"/>
                              <a:gd name="T122" fmla="+- 0 287 217"/>
                              <a:gd name="T123" fmla="*/ 287 h 120"/>
                              <a:gd name="T124" fmla="+- 0 4731 3865"/>
                              <a:gd name="T125" fmla="*/ T124 w 986"/>
                              <a:gd name="T126" fmla="+- 0 267 217"/>
                              <a:gd name="T127" fmla="*/ 267 h 120"/>
                              <a:gd name="T128" fmla="+- 0 3875 3865"/>
                              <a:gd name="T129" fmla="*/ T128 w 986"/>
                              <a:gd name="T130" fmla="+- 0 266 217"/>
                              <a:gd name="T131" fmla="*/ 266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986" h="120">
                                <a:moveTo>
                                  <a:pt x="866" y="70"/>
                                </a:moveTo>
                                <a:lnTo>
                                  <a:pt x="866" y="120"/>
                                </a:lnTo>
                                <a:lnTo>
                                  <a:pt x="966" y="70"/>
                                </a:lnTo>
                                <a:lnTo>
                                  <a:pt x="892" y="70"/>
                                </a:lnTo>
                                <a:lnTo>
                                  <a:pt x="886" y="70"/>
                                </a:lnTo>
                                <a:lnTo>
                                  <a:pt x="866" y="70"/>
                                </a:lnTo>
                                <a:close/>
                                <a:moveTo>
                                  <a:pt x="866" y="50"/>
                                </a:moveTo>
                                <a:lnTo>
                                  <a:pt x="866" y="70"/>
                                </a:lnTo>
                                <a:lnTo>
                                  <a:pt x="886" y="70"/>
                                </a:lnTo>
                                <a:lnTo>
                                  <a:pt x="892" y="70"/>
                                </a:lnTo>
                                <a:lnTo>
                                  <a:pt x="896" y="66"/>
                                </a:lnTo>
                                <a:lnTo>
                                  <a:pt x="896" y="55"/>
                                </a:lnTo>
                                <a:lnTo>
                                  <a:pt x="892" y="50"/>
                                </a:lnTo>
                                <a:lnTo>
                                  <a:pt x="886" y="50"/>
                                </a:lnTo>
                                <a:lnTo>
                                  <a:pt x="866" y="50"/>
                                </a:lnTo>
                                <a:close/>
                                <a:moveTo>
                                  <a:pt x="866" y="0"/>
                                </a:moveTo>
                                <a:lnTo>
                                  <a:pt x="866" y="50"/>
                                </a:lnTo>
                                <a:lnTo>
                                  <a:pt x="886" y="50"/>
                                </a:lnTo>
                                <a:lnTo>
                                  <a:pt x="892" y="50"/>
                                </a:lnTo>
                                <a:lnTo>
                                  <a:pt x="896" y="55"/>
                                </a:lnTo>
                                <a:lnTo>
                                  <a:pt x="896" y="66"/>
                                </a:lnTo>
                                <a:lnTo>
                                  <a:pt x="892" y="70"/>
                                </a:lnTo>
                                <a:lnTo>
                                  <a:pt x="966" y="70"/>
                                </a:lnTo>
                                <a:lnTo>
                                  <a:pt x="986" y="60"/>
                                </a:lnTo>
                                <a:lnTo>
                                  <a:pt x="866" y="0"/>
                                </a:lnTo>
                                <a:close/>
                                <a:moveTo>
                                  <a:pt x="10" y="49"/>
                                </a:moveTo>
                                <a:lnTo>
                                  <a:pt x="4" y="49"/>
                                </a:lnTo>
                                <a:lnTo>
                                  <a:pt x="0" y="54"/>
                                </a:lnTo>
                                <a:lnTo>
                                  <a:pt x="0" y="65"/>
                                </a:lnTo>
                                <a:lnTo>
                                  <a:pt x="4" y="69"/>
                                </a:lnTo>
                                <a:lnTo>
                                  <a:pt x="866" y="70"/>
                                </a:lnTo>
                                <a:lnTo>
                                  <a:pt x="866" y="50"/>
                                </a:lnTo>
                                <a:lnTo>
                                  <a:pt x="10" y="49"/>
                                </a:lnTo>
                                <a:close/>
                              </a:path>
                            </a:pathLst>
                          </a:custGeom>
                          <a:solidFill>
                            <a:srgbClr val="000000"/>
                          </a:solidFill>
                          <a:ln>
                            <a:noFill/>
                          </a:ln>
                        </wps:spPr>
                        <wps:bodyPr rot="0" vert="horz" wrap="square" lIns="91440" tIns="45720" rIns="91440" bIns="45720" anchor="t" anchorCtr="0" upright="1">
                          <a:noAutofit/>
                        </wps:bodyPr>
                      </wps:wsp>
                      <wps:wsp>
                        <wps:cNvPr id="158" name="AutoShape 138"/>
                        <wps:cNvSpPr/>
                        <wps:spPr bwMode="auto">
                          <a:xfrm>
                            <a:off x="3865" y="1689"/>
                            <a:ext cx="986" cy="120"/>
                          </a:xfrm>
                          <a:custGeom>
                            <a:avLst/>
                            <a:gdLst>
                              <a:gd name="T0" fmla="+- 0 4731 3865"/>
                              <a:gd name="T1" fmla="*/ T0 w 986"/>
                              <a:gd name="T2" fmla="+- 0 1689 1689"/>
                              <a:gd name="T3" fmla="*/ 1689 h 120"/>
                              <a:gd name="T4" fmla="+- 0 4731 3865"/>
                              <a:gd name="T5" fmla="*/ T4 w 986"/>
                              <a:gd name="T6" fmla="+- 0 1809 1689"/>
                              <a:gd name="T7" fmla="*/ 1809 h 120"/>
                              <a:gd name="T8" fmla="+- 0 4831 3865"/>
                              <a:gd name="T9" fmla="*/ T8 w 986"/>
                              <a:gd name="T10" fmla="+- 0 1759 1689"/>
                              <a:gd name="T11" fmla="*/ 1759 h 120"/>
                              <a:gd name="T12" fmla="+- 0 4757 3865"/>
                              <a:gd name="T13" fmla="*/ T12 w 986"/>
                              <a:gd name="T14" fmla="+- 0 1759 1689"/>
                              <a:gd name="T15" fmla="*/ 1759 h 120"/>
                              <a:gd name="T16" fmla="+- 0 4761 3865"/>
                              <a:gd name="T17" fmla="*/ T16 w 986"/>
                              <a:gd name="T18" fmla="+- 0 1755 1689"/>
                              <a:gd name="T19" fmla="*/ 1755 h 120"/>
                              <a:gd name="T20" fmla="+- 0 4761 3865"/>
                              <a:gd name="T21" fmla="*/ T20 w 986"/>
                              <a:gd name="T22" fmla="+- 0 1744 1689"/>
                              <a:gd name="T23" fmla="*/ 1744 h 120"/>
                              <a:gd name="T24" fmla="+- 0 4757 3865"/>
                              <a:gd name="T25" fmla="*/ T24 w 986"/>
                              <a:gd name="T26" fmla="+- 0 1739 1689"/>
                              <a:gd name="T27" fmla="*/ 1739 h 120"/>
                              <a:gd name="T28" fmla="+- 0 4831 3865"/>
                              <a:gd name="T29" fmla="*/ T28 w 986"/>
                              <a:gd name="T30" fmla="+- 0 1739 1689"/>
                              <a:gd name="T31" fmla="*/ 1739 h 120"/>
                              <a:gd name="T32" fmla="+- 0 4731 3865"/>
                              <a:gd name="T33" fmla="*/ T32 w 986"/>
                              <a:gd name="T34" fmla="+- 0 1689 1689"/>
                              <a:gd name="T35" fmla="*/ 1689 h 120"/>
                              <a:gd name="T36" fmla="+- 0 4731 3865"/>
                              <a:gd name="T37" fmla="*/ T36 w 986"/>
                              <a:gd name="T38" fmla="+- 0 1739 1689"/>
                              <a:gd name="T39" fmla="*/ 1739 h 120"/>
                              <a:gd name="T40" fmla="+- 0 3869 3865"/>
                              <a:gd name="T41" fmla="*/ T40 w 986"/>
                              <a:gd name="T42" fmla="+- 0 1739 1689"/>
                              <a:gd name="T43" fmla="*/ 1739 h 120"/>
                              <a:gd name="T44" fmla="+- 0 3865 3865"/>
                              <a:gd name="T45" fmla="*/ T44 w 986"/>
                              <a:gd name="T46" fmla="+- 0 1744 1689"/>
                              <a:gd name="T47" fmla="*/ 1744 h 120"/>
                              <a:gd name="T48" fmla="+- 0 3865 3865"/>
                              <a:gd name="T49" fmla="*/ T48 w 986"/>
                              <a:gd name="T50" fmla="+- 0 1755 1689"/>
                              <a:gd name="T51" fmla="*/ 1755 h 120"/>
                              <a:gd name="T52" fmla="+- 0 3869 3865"/>
                              <a:gd name="T53" fmla="*/ T52 w 986"/>
                              <a:gd name="T54" fmla="+- 0 1759 1689"/>
                              <a:gd name="T55" fmla="*/ 1759 h 120"/>
                              <a:gd name="T56" fmla="+- 0 4731 3865"/>
                              <a:gd name="T57" fmla="*/ T56 w 986"/>
                              <a:gd name="T58" fmla="+- 0 1759 1689"/>
                              <a:gd name="T59" fmla="*/ 1759 h 120"/>
                              <a:gd name="T60" fmla="+- 0 4731 3865"/>
                              <a:gd name="T61" fmla="*/ T60 w 986"/>
                              <a:gd name="T62" fmla="+- 0 1739 1689"/>
                              <a:gd name="T63" fmla="*/ 1739 h 120"/>
                              <a:gd name="T64" fmla="+- 0 4831 3865"/>
                              <a:gd name="T65" fmla="*/ T64 w 986"/>
                              <a:gd name="T66" fmla="+- 0 1739 1689"/>
                              <a:gd name="T67" fmla="*/ 1739 h 120"/>
                              <a:gd name="T68" fmla="+- 0 4757 3865"/>
                              <a:gd name="T69" fmla="*/ T68 w 986"/>
                              <a:gd name="T70" fmla="+- 0 1739 1689"/>
                              <a:gd name="T71" fmla="*/ 1739 h 120"/>
                              <a:gd name="T72" fmla="+- 0 4761 3865"/>
                              <a:gd name="T73" fmla="*/ T72 w 986"/>
                              <a:gd name="T74" fmla="+- 0 1744 1689"/>
                              <a:gd name="T75" fmla="*/ 1744 h 120"/>
                              <a:gd name="T76" fmla="+- 0 4761 3865"/>
                              <a:gd name="T77" fmla="*/ T76 w 986"/>
                              <a:gd name="T78" fmla="+- 0 1755 1689"/>
                              <a:gd name="T79" fmla="*/ 1755 h 120"/>
                              <a:gd name="T80" fmla="+- 0 4757 3865"/>
                              <a:gd name="T81" fmla="*/ T80 w 986"/>
                              <a:gd name="T82" fmla="+- 0 1759 1689"/>
                              <a:gd name="T83" fmla="*/ 1759 h 120"/>
                              <a:gd name="T84" fmla="+- 0 4831 3865"/>
                              <a:gd name="T85" fmla="*/ T84 w 986"/>
                              <a:gd name="T86" fmla="+- 0 1759 1689"/>
                              <a:gd name="T87" fmla="*/ 1759 h 120"/>
                              <a:gd name="T88" fmla="+- 0 4851 3865"/>
                              <a:gd name="T89" fmla="*/ T88 w 986"/>
                              <a:gd name="T90" fmla="+- 0 1749 1689"/>
                              <a:gd name="T91" fmla="*/ 1749 h 120"/>
                              <a:gd name="T92" fmla="+- 0 4831 3865"/>
                              <a:gd name="T93" fmla="*/ T92 w 986"/>
                              <a:gd name="T94" fmla="+- 0 1739 1689"/>
                              <a:gd name="T95" fmla="*/ 1739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986" h="120">
                                <a:moveTo>
                                  <a:pt x="866" y="0"/>
                                </a:moveTo>
                                <a:lnTo>
                                  <a:pt x="866" y="120"/>
                                </a:lnTo>
                                <a:lnTo>
                                  <a:pt x="966" y="70"/>
                                </a:lnTo>
                                <a:lnTo>
                                  <a:pt x="892" y="70"/>
                                </a:lnTo>
                                <a:lnTo>
                                  <a:pt x="896" y="66"/>
                                </a:lnTo>
                                <a:lnTo>
                                  <a:pt x="896" y="55"/>
                                </a:lnTo>
                                <a:lnTo>
                                  <a:pt x="892" y="50"/>
                                </a:lnTo>
                                <a:lnTo>
                                  <a:pt x="966" y="50"/>
                                </a:lnTo>
                                <a:lnTo>
                                  <a:pt x="866" y="0"/>
                                </a:lnTo>
                                <a:close/>
                                <a:moveTo>
                                  <a:pt x="866" y="50"/>
                                </a:moveTo>
                                <a:lnTo>
                                  <a:pt x="4" y="50"/>
                                </a:lnTo>
                                <a:lnTo>
                                  <a:pt x="0" y="55"/>
                                </a:lnTo>
                                <a:lnTo>
                                  <a:pt x="0" y="66"/>
                                </a:lnTo>
                                <a:lnTo>
                                  <a:pt x="4" y="70"/>
                                </a:lnTo>
                                <a:lnTo>
                                  <a:pt x="866" y="70"/>
                                </a:lnTo>
                                <a:lnTo>
                                  <a:pt x="866" y="50"/>
                                </a:lnTo>
                                <a:close/>
                                <a:moveTo>
                                  <a:pt x="966" y="50"/>
                                </a:moveTo>
                                <a:lnTo>
                                  <a:pt x="892" y="50"/>
                                </a:lnTo>
                                <a:lnTo>
                                  <a:pt x="896" y="55"/>
                                </a:lnTo>
                                <a:lnTo>
                                  <a:pt x="896" y="66"/>
                                </a:lnTo>
                                <a:lnTo>
                                  <a:pt x="892" y="70"/>
                                </a:lnTo>
                                <a:lnTo>
                                  <a:pt x="966" y="70"/>
                                </a:lnTo>
                                <a:lnTo>
                                  <a:pt x="986" y="60"/>
                                </a:lnTo>
                                <a:lnTo>
                                  <a:pt x="966" y="50"/>
                                </a:lnTo>
                                <a:close/>
                              </a:path>
                            </a:pathLst>
                          </a:custGeom>
                          <a:solidFill>
                            <a:srgbClr val="000000"/>
                          </a:solidFill>
                          <a:ln>
                            <a:noFill/>
                          </a:ln>
                        </wps:spPr>
                        <wps:bodyPr rot="0" vert="horz" wrap="square" lIns="91440" tIns="45720" rIns="91440" bIns="45720" anchor="t" anchorCtr="0" upright="1">
                          <a:noAutofit/>
                        </wps:bodyPr>
                      </wps:wsp>
                      <wps:wsp>
                        <wps:cNvPr id="159" name="Text Box 137"/>
                        <wps:cNvSpPr txBox="1">
                          <a:spLocks noChangeArrowheads="1"/>
                        </wps:cNvSpPr>
                        <wps:spPr bwMode="auto">
                          <a:xfrm>
                            <a:off x="1325" y="723"/>
                            <a:ext cx="1837" cy="695"/>
                          </a:xfrm>
                          <a:prstGeom prst="rect">
                            <a:avLst/>
                          </a:prstGeom>
                          <a:noFill/>
                          <a:ln w="9525">
                            <a:solidFill>
                              <a:srgbClr val="000000"/>
                            </a:solidFill>
                            <a:miter lim="800000"/>
                          </a:ln>
                        </wps:spPr>
                        <wps:txbx>
                          <w:txbxContent>
                            <w:p w14:paraId="50E1EB58">
                              <w:pPr>
                                <w:spacing w:before="71"/>
                                <w:ind w:left="199"/>
                                <w:rPr>
                                  <w:sz w:val="26"/>
                                </w:rPr>
                              </w:pPr>
                              <w:r>
                                <w:rPr>
                                  <w:sz w:val="26"/>
                                </w:rPr>
                                <w:t>Chứng từ gốc</w:t>
                              </w:r>
                            </w:p>
                          </w:txbxContent>
                        </wps:txbx>
                        <wps:bodyPr rot="0" vert="horz" wrap="square" lIns="0" tIns="0" rIns="0" bIns="0" anchor="t" anchorCtr="0" upright="1">
                          <a:noAutofit/>
                        </wps:bodyPr>
                      </wps:wsp>
                    </wpg:wgp>
                  </a:graphicData>
                </a:graphic>
              </wp:anchor>
            </w:drawing>
          </mc:Choice>
          <mc:Fallback>
            <w:pict>
              <v:group id="Group 136" o:spid="_x0000_s1026" o:spt="203" style="position:absolute;left:0pt;margin-left:65.9pt;margin-top:10.85pt;height:79.65pt;width:176.7pt;mso-position-horizontal-relative:page;mso-wrap-distance-bottom:0pt;mso-wrap-distance-top:0pt;z-index:251663360;mso-width-relative:page;mso-height-relative:page;" coordorigin="1318,217" coordsize="3534,1593" o:gfxdata="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">
                <o:lock v:ext="edit" aspectratio="f"/>
                <v:line id="Line 141" o:spid="_x0000_s1026" o:spt="20" style="position:absolute;left:3162;top:1054;height:0;width:713;" filled="f" stroked="t" coordsize="21600,21600" o:gfxdata="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ORWi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140" o:spid="_x0000_s1026" o:spt="20" style="position:absolute;left:3875;top:276;height:1473;width:0;" filled="f" stroked="t" coordsize="21600,21600" o:gfxdata="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X64vV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shape id="AutoShape 139" o:spid="_x0000_s1026" o:spt="100" style="position:absolute;left:3865;top:217;height:120;width:986;" fillcolor="#000000" filled="t" stroked="f" coordsize="986,120" o:gfxdata="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u4pmOtwAAANwAAAAP&#10;AAAAAAAAAAEAIAAAACIAAABkcnMvZG93bnJldi54bWxQSwECFAAUAAAACACHTuJAMy8FnjsAAAA5&#10;AAAAEAAAAAAAAAABACAAAAAGAQAAZHJzL3NoYXBleG1sLnhtbFBLBQYAAAAABgAGAFsBAACwAwAA&#10;AAA=&#10;" path="m866,70l866,120,966,70,892,70,886,70,866,70xm866,50l866,70,886,70,892,70,896,66,896,55,892,50,886,50,866,50xm866,0l866,50,886,50,892,50,896,55,896,66,892,70,966,70,986,60,866,0xm10,49l4,49,0,54,0,65,4,69,866,70,866,50,10,49xe">
                  <v:path o:connectlocs="866,287;866,337;966,287;892,287;886,287;866,287;866,267;866,287;886,287;892,287;896,283;896,272;892,267;886,267;866,267;866,217;866,267;886,267;892,267;896,272;896,283;892,287;966,287;986,277;866,217;10,266;4,266;0,271;0,282;4,286;866,287;866,267;10,266" o:connectangles="0,0,0,0,0,0,0,0,0,0,0,0,0,0,0,0,0,0,0,0,0,0,0,0,0,0,0,0,0,0,0,0,0"/>
                  <v:fill on="t" focussize="0,0"/>
                  <v:stroke on="f"/>
                  <v:imagedata o:title=""/>
                  <o:lock v:ext="edit" aspectratio="f"/>
                </v:shape>
                <v:shape id="AutoShape 138" o:spid="_x0000_s1026" o:spt="100" style="position:absolute;left:3865;top:1689;height:120;width:986;" fillcolor="#000000" filled="t" stroked="f" coordsize="986,120" o:gfxdata="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30N/LsAAADc&#10;AAAADwAAAAAAAAABACAAAAAiAAAAZHJzL2Rvd25yZXYueG1sUEsBAhQAFAAAAAgAh07iQDMvBZ47&#10;AAAAOQAAABAAAAAAAAAAAQAgAAAACgEAAGRycy9zaGFwZXhtbC54bWxQSwUGAAAAAAYABgBbAQAA&#10;tAMAAAAA&#10;" path="m866,0l866,120,966,70,892,70,896,66,896,55,892,50,966,50,866,0xm866,50l4,50,0,55,0,66,4,70,866,70,866,50xm966,50l892,50,896,55,896,66,892,70,966,70,986,60,966,50xe">
                  <v:path o:connectlocs="866,1689;866,1809;966,1759;892,1759;896,1755;896,1744;892,1739;966,1739;866,1689;866,1739;4,1739;0,1744;0,1755;4,1759;866,1759;866,1739;966,1739;892,1739;896,1744;896,1755;892,1759;966,1759;986,1749;966,1739" o:connectangles="0,0,0,0,0,0,0,0,0,0,0,0,0,0,0,0,0,0,0,0,0,0,0,0"/>
                  <v:fill on="t" focussize="0,0"/>
                  <v:stroke on="f"/>
                  <v:imagedata o:title=""/>
                  <o:lock v:ext="edit" aspectratio="f"/>
                </v:shape>
                <v:shape id="Text Box 137" o:spid="_x0000_s1026" o:spt="202" type="#_x0000_t202" style="position:absolute;left:1325;top:723;height:695;width:1837;" filled="f" stroked="t" coordsize="21600,21600" o:gfxdata="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RmmWS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50E1EB58">
                        <w:pPr>
                          <w:spacing w:before="71"/>
                          <w:ind w:left="199"/>
                          <w:rPr>
                            <w:sz w:val="26"/>
                          </w:rPr>
                        </w:pPr>
                        <w:r>
                          <w:rPr>
                            <w:sz w:val="26"/>
                          </w:rPr>
                          <w:t>Chứng từ gốc</w:t>
                        </w:r>
                      </w:p>
                    </w:txbxContent>
                  </v:textbox>
                </v:shape>
                <w10:wrap type="topAndBottom"/>
              </v:group>
            </w:pict>
          </mc:Fallback>
        </mc:AlternateContent>
      </w:r>
      <w:r>
        <w:rPr>
          <w:lang w:bidi="ar-SA"/>
        </w:rPr>
        <mc:AlternateContent>
          <mc:Choice Requires="wpg">
            <w:drawing>
              <wp:anchor distT="0" distB="0" distL="0" distR="0" simplePos="0" relativeHeight="251664384" behindDoc="0" locked="0" layoutInCell="1" allowOverlap="1">
                <wp:simplePos x="0" y="0"/>
                <wp:positionH relativeFrom="page">
                  <wp:posOffset>4298315</wp:posOffset>
                </wp:positionH>
                <wp:positionV relativeFrom="paragraph">
                  <wp:posOffset>768350</wp:posOffset>
                </wp:positionV>
                <wp:extent cx="2549525" cy="822960"/>
                <wp:effectExtent l="2540" t="6350" r="635" b="8890"/>
                <wp:wrapTopAndBottom/>
                <wp:docPr id="146" name="Group 128"/>
                <wp:cNvGraphicFramePr/>
                <a:graphic xmlns:a="http://schemas.openxmlformats.org/drawingml/2006/main">
                  <a:graphicData uri="http://schemas.microsoft.com/office/word/2010/wordprocessingGroup">
                    <wpg:wgp>
                      <wpg:cNvGrpSpPr/>
                      <wpg:grpSpPr>
                        <a:xfrm>
                          <a:off x="0" y="0"/>
                          <a:ext cx="2549525" cy="822960"/>
                          <a:chOff x="6769" y="1210"/>
                          <a:chExt cx="4015" cy="1296"/>
                        </a:xfrm>
                      </wpg:grpSpPr>
                      <wps:wsp>
                        <wps:cNvPr id="147" name="Rectangle 135"/>
                        <wps:cNvSpPr>
                          <a:spLocks noChangeArrowheads="1"/>
                        </wps:cNvSpPr>
                        <wps:spPr bwMode="auto">
                          <a:xfrm>
                            <a:off x="7346" y="1517"/>
                            <a:ext cx="1415" cy="695"/>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148" name="AutoShape 134"/>
                        <wps:cNvSpPr/>
                        <wps:spPr bwMode="auto">
                          <a:xfrm>
                            <a:off x="6769" y="1690"/>
                            <a:ext cx="696" cy="120"/>
                          </a:xfrm>
                          <a:custGeom>
                            <a:avLst/>
                            <a:gdLst>
                              <a:gd name="T0" fmla="+- 0 7345 6769"/>
                              <a:gd name="T1" fmla="*/ T0 w 696"/>
                              <a:gd name="T2" fmla="+- 0 1760 1690"/>
                              <a:gd name="T3" fmla="*/ 1760 h 120"/>
                              <a:gd name="T4" fmla="+- 0 7345 6769"/>
                              <a:gd name="T5" fmla="*/ T4 w 696"/>
                              <a:gd name="T6" fmla="+- 0 1810 1690"/>
                              <a:gd name="T7" fmla="*/ 1810 h 120"/>
                              <a:gd name="T8" fmla="+- 0 7445 6769"/>
                              <a:gd name="T9" fmla="*/ T8 w 696"/>
                              <a:gd name="T10" fmla="+- 0 1760 1690"/>
                              <a:gd name="T11" fmla="*/ 1760 h 120"/>
                              <a:gd name="T12" fmla="+- 0 7371 6769"/>
                              <a:gd name="T13" fmla="*/ T12 w 696"/>
                              <a:gd name="T14" fmla="+- 0 1760 1690"/>
                              <a:gd name="T15" fmla="*/ 1760 h 120"/>
                              <a:gd name="T16" fmla="+- 0 7345 6769"/>
                              <a:gd name="T17" fmla="*/ T16 w 696"/>
                              <a:gd name="T18" fmla="+- 0 1760 1690"/>
                              <a:gd name="T19" fmla="*/ 1760 h 120"/>
                              <a:gd name="T20" fmla="+- 0 7345 6769"/>
                              <a:gd name="T21" fmla="*/ T20 w 696"/>
                              <a:gd name="T22" fmla="+- 0 1740 1690"/>
                              <a:gd name="T23" fmla="*/ 1740 h 120"/>
                              <a:gd name="T24" fmla="+- 0 7345 6769"/>
                              <a:gd name="T25" fmla="*/ T24 w 696"/>
                              <a:gd name="T26" fmla="+- 0 1760 1690"/>
                              <a:gd name="T27" fmla="*/ 1760 h 120"/>
                              <a:gd name="T28" fmla="+- 0 7371 6769"/>
                              <a:gd name="T29" fmla="*/ T28 w 696"/>
                              <a:gd name="T30" fmla="+- 0 1760 1690"/>
                              <a:gd name="T31" fmla="*/ 1760 h 120"/>
                              <a:gd name="T32" fmla="+- 0 7375 6769"/>
                              <a:gd name="T33" fmla="*/ T32 w 696"/>
                              <a:gd name="T34" fmla="+- 0 1756 1690"/>
                              <a:gd name="T35" fmla="*/ 1756 h 120"/>
                              <a:gd name="T36" fmla="+- 0 7375 6769"/>
                              <a:gd name="T37" fmla="*/ T36 w 696"/>
                              <a:gd name="T38" fmla="+- 0 1745 1690"/>
                              <a:gd name="T39" fmla="*/ 1745 h 120"/>
                              <a:gd name="T40" fmla="+- 0 7371 6769"/>
                              <a:gd name="T41" fmla="*/ T40 w 696"/>
                              <a:gd name="T42" fmla="+- 0 1740 1690"/>
                              <a:gd name="T43" fmla="*/ 1740 h 120"/>
                              <a:gd name="T44" fmla="+- 0 7345 6769"/>
                              <a:gd name="T45" fmla="*/ T44 w 696"/>
                              <a:gd name="T46" fmla="+- 0 1740 1690"/>
                              <a:gd name="T47" fmla="*/ 1740 h 120"/>
                              <a:gd name="T48" fmla="+- 0 7345 6769"/>
                              <a:gd name="T49" fmla="*/ T48 w 696"/>
                              <a:gd name="T50" fmla="+- 0 1690 1690"/>
                              <a:gd name="T51" fmla="*/ 1690 h 120"/>
                              <a:gd name="T52" fmla="+- 0 7345 6769"/>
                              <a:gd name="T53" fmla="*/ T52 w 696"/>
                              <a:gd name="T54" fmla="+- 0 1740 1690"/>
                              <a:gd name="T55" fmla="*/ 1740 h 120"/>
                              <a:gd name="T56" fmla="+- 0 7365 6769"/>
                              <a:gd name="T57" fmla="*/ T56 w 696"/>
                              <a:gd name="T58" fmla="+- 0 1740 1690"/>
                              <a:gd name="T59" fmla="*/ 1740 h 120"/>
                              <a:gd name="T60" fmla="+- 0 7371 6769"/>
                              <a:gd name="T61" fmla="*/ T60 w 696"/>
                              <a:gd name="T62" fmla="+- 0 1740 1690"/>
                              <a:gd name="T63" fmla="*/ 1740 h 120"/>
                              <a:gd name="T64" fmla="+- 0 7375 6769"/>
                              <a:gd name="T65" fmla="*/ T64 w 696"/>
                              <a:gd name="T66" fmla="+- 0 1745 1690"/>
                              <a:gd name="T67" fmla="*/ 1745 h 120"/>
                              <a:gd name="T68" fmla="+- 0 7375 6769"/>
                              <a:gd name="T69" fmla="*/ T68 w 696"/>
                              <a:gd name="T70" fmla="+- 0 1756 1690"/>
                              <a:gd name="T71" fmla="*/ 1756 h 120"/>
                              <a:gd name="T72" fmla="+- 0 7371 6769"/>
                              <a:gd name="T73" fmla="*/ T72 w 696"/>
                              <a:gd name="T74" fmla="+- 0 1760 1690"/>
                              <a:gd name="T75" fmla="*/ 1760 h 120"/>
                              <a:gd name="T76" fmla="+- 0 7445 6769"/>
                              <a:gd name="T77" fmla="*/ T76 w 696"/>
                              <a:gd name="T78" fmla="+- 0 1760 1690"/>
                              <a:gd name="T79" fmla="*/ 1760 h 120"/>
                              <a:gd name="T80" fmla="+- 0 7465 6769"/>
                              <a:gd name="T81" fmla="*/ T80 w 696"/>
                              <a:gd name="T82" fmla="+- 0 1750 1690"/>
                              <a:gd name="T83" fmla="*/ 1750 h 120"/>
                              <a:gd name="T84" fmla="+- 0 7345 6769"/>
                              <a:gd name="T85" fmla="*/ T84 w 696"/>
                              <a:gd name="T86" fmla="+- 0 1690 1690"/>
                              <a:gd name="T87" fmla="*/ 1690 h 120"/>
                              <a:gd name="T88" fmla="+- 0 6779 6769"/>
                              <a:gd name="T89" fmla="*/ T88 w 696"/>
                              <a:gd name="T90" fmla="+- 0 1739 1690"/>
                              <a:gd name="T91" fmla="*/ 1739 h 120"/>
                              <a:gd name="T92" fmla="+- 0 6773 6769"/>
                              <a:gd name="T93" fmla="*/ T92 w 696"/>
                              <a:gd name="T94" fmla="+- 0 1739 1690"/>
                              <a:gd name="T95" fmla="*/ 1739 h 120"/>
                              <a:gd name="T96" fmla="+- 0 6769 6769"/>
                              <a:gd name="T97" fmla="*/ T96 w 696"/>
                              <a:gd name="T98" fmla="+- 0 1744 1690"/>
                              <a:gd name="T99" fmla="*/ 1744 h 120"/>
                              <a:gd name="T100" fmla="+- 0 6769 6769"/>
                              <a:gd name="T101" fmla="*/ T100 w 696"/>
                              <a:gd name="T102" fmla="+- 0 1755 1690"/>
                              <a:gd name="T103" fmla="*/ 1755 h 120"/>
                              <a:gd name="T104" fmla="+- 0 6773 6769"/>
                              <a:gd name="T105" fmla="*/ T104 w 696"/>
                              <a:gd name="T106" fmla="+- 0 1759 1690"/>
                              <a:gd name="T107" fmla="*/ 1759 h 120"/>
                              <a:gd name="T108" fmla="+- 0 7345 6769"/>
                              <a:gd name="T109" fmla="*/ T108 w 696"/>
                              <a:gd name="T110" fmla="+- 0 1760 1690"/>
                              <a:gd name="T111" fmla="*/ 1760 h 120"/>
                              <a:gd name="T112" fmla="+- 0 7345 6769"/>
                              <a:gd name="T113" fmla="*/ T112 w 696"/>
                              <a:gd name="T114" fmla="+- 0 1740 1690"/>
                              <a:gd name="T115" fmla="*/ 1740 h 120"/>
                              <a:gd name="T116" fmla="+- 0 6779 6769"/>
                              <a:gd name="T117" fmla="*/ T116 w 696"/>
                              <a:gd name="T118" fmla="+- 0 1739 1690"/>
                              <a:gd name="T119" fmla="*/ 1739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96" h="120">
                                <a:moveTo>
                                  <a:pt x="576" y="70"/>
                                </a:moveTo>
                                <a:lnTo>
                                  <a:pt x="576" y="120"/>
                                </a:lnTo>
                                <a:lnTo>
                                  <a:pt x="676" y="70"/>
                                </a:lnTo>
                                <a:lnTo>
                                  <a:pt x="602" y="70"/>
                                </a:lnTo>
                                <a:lnTo>
                                  <a:pt x="576" y="70"/>
                                </a:lnTo>
                                <a:close/>
                                <a:moveTo>
                                  <a:pt x="576" y="50"/>
                                </a:moveTo>
                                <a:lnTo>
                                  <a:pt x="576" y="70"/>
                                </a:lnTo>
                                <a:lnTo>
                                  <a:pt x="602" y="70"/>
                                </a:lnTo>
                                <a:lnTo>
                                  <a:pt x="606" y="66"/>
                                </a:lnTo>
                                <a:lnTo>
                                  <a:pt x="606" y="55"/>
                                </a:lnTo>
                                <a:lnTo>
                                  <a:pt x="602" y="50"/>
                                </a:lnTo>
                                <a:lnTo>
                                  <a:pt x="576" y="50"/>
                                </a:lnTo>
                                <a:close/>
                                <a:moveTo>
                                  <a:pt x="576" y="0"/>
                                </a:moveTo>
                                <a:lnTo>
                                  <a:pt x="576" y="50"/>
                                </a:lnTo>
                                <a:lnTo>
                                  <a:pt x="596" y="50"/>
                                </a:lnTo>
                                <a:lnTo>
                                  <a:pt x="602" y="50"/>
                                </a:lnTo>
                                <a:lnTo>
                                  <a:pt x="606" y="55"/>
                                </a:lnTo>
                                <a:lnTo>
                                  <a:pt x="606" y="66"/>
                                </a:lnTo>
                                <a:lnTo>
                                  <a:pt x="602" y="70"/>
                                </a:lnTo>
                                <a:lnTo>
                                  <a:pt x="676" y="70"/>
                                </a:lnTo>
                                <a:lnTo>
                                  <a:pt x="696" y="60"/>
                                </a:lnTo>
                                <a:lnTo>
                                  <a:pt x="576" y="0"/>
                                </a:lnTo>
                                <a:close/>
                                <a:moveTo>
                                  <a:pt x="10" y="49"/>
                                </a:moveTo>
                                <a:lnTo>
                                  <a:pt x="4" y="49"/>
                                </a:lnTo>
                                <a:lnTo>
                                  <a:pt x="0" y="54"/>
                                </a:lnTo>
                                <a:lnTo>
                                  <a:pt x="0" y="65"/>
                                </a:lnTo>
                                <a:lnTo>
                                  <a:pt x="4" y="69"/>
                                </a:lnTo>
                                <a:lnTo>
                                  <a:pt x="576" y="70"/>
                                </a:lnTo>
                                <a:lnTo>
                                  <a:pt x="576" y="50"/>
                                </a:lnTo>
                                <a:lnTo>
                                  <a:pt x="10" y="49"/>
                                </a:lnTo>
                                <a:close/>
                              </a:path>
                            </a:pathLst>
                          </a:custGeom>
                          <a:solidFill>
                            <a:srgbClr val="000000"/>
                          </a:solidFill>
                          <a:ln>
                            <a:noFill/>
                          </a:ln>
                        </wps:spPr>
                        <wps:bodyPr rot="0" vert="horz" wrap="square" lIns="91440" tIns="45720" rIns="91440" bIns="45720" anchor="t" anchorCtr="0" upright="1">
                          <a:noAutofit/>
                        </wps:bodyPr>
                      </wps:wsp>
                      <wps:wsp>
                        <wps:cNvPr id="149" name="AutoShape 133"/>
                        <wps:cNvSpPr/>
                        <wps:spPr bwMode="auto">
                          <a:xfrm>
                            <a:off x="8749" y="1788"/>
                            <a:ext cx="806" cy="337"/>
                          </a:xfrm>
                          <a:custGeom>
                            <a:avLst/>
                            <a:gdLst>
                              <a:gd name="T0" fmla="+- 0 9440 8750"/>
                              <a:gd name="T1" fmla="*/ T0 w 806"/>
                              <a:gd name="T2" fmla="+- 0 2079 1788"/>
                              <a:gd name="T3" fmla="*/ 2079 h 337"/>
                              <a:gd name="T4" fmla="+- 0 9421 8750"/>
                              <a:gd name="T5" fmla="*/ T4 w 806"/>
                              <a:gd name="T6" fmla="+- 0 2125 1788"/>
                              <a:gd name="T7" fmla="*/ 2125 h 337"/>
                              <a:gd name="T8" fmla="+- 0 9555 8750"/>
                              <a:gd name="T9" fmla="*/ T8 w 806"/>
                              <a:gd name="T10" fmla="+- 0 2113 1788"/>
                              <a:gd name="T11" fmla="*/ 2113 h 337"/>
                              <a:gd name="T12" fmla="+- 0 9532 8750"/>
                              <a:gd name="T13" fmla="*/ T12 w 806"/>
                              <a:gd name="T14" fmla="+- 0 2088 1788"/>
                              <a:gd name="T15" fmla="*/ 2088 h 337"/>
                              <a:gd name="T16" fmla="+- 0 9463 8750"/>
                              <a:gd name="T17" fmla="*/ T16 w 806"/>
                              <a:gd name="T18" fmla="+- 0 2088 1788"/>
                              <a:gd name="T19" fmla="*/ 2088 h 337"/>
                              <a:gd name="T20" fmla="+- 0 9440 8750"/>
                              <a:gd name="T21" fmla="*/ T20 w 806"/>
                              <a:gd name="T22" fmla="+- 0 2079 1788"/>
                              <a:gd name="T23" fmla="*/ 2079 h 337"/>
                              <a:gd name="T24" fmla="+- 0 9447 8750"/>
                              <a:gd name="T25" fmla="*/ T24 w 806"/>
                              <a:gd name="T26" fmla="+- 0 2060 1788"/>
                              <a:gd name="T27" fmla="*/ 2060 h 337"/>
                              <a:gd name="T28" fmla="+- 0 9440 8750"/>
                              <a:gd name="T29" fmla="*/ T28 w 806"/>
                              <a:gd name="T30" fmla="+- 0 2079 1788"/>
                              <a:gd name="T31" fmla="*/ 2079 h 337"/>
                              <a:gd name="T32" fmla="+- 0 9463 8750"/>
                              <a:gd name="T33" fmla="*/ T32 w 806"/>
                              <a:gd name="T34" fmla="+- 0 2088 1788"/>
                              <a:gd name="T35" fmla="*/ 2088 h 337"/>
                              <a:gd name="T36" fmla="+- 0 9469 8750"/>
                              <a:gd name="T37" fmla="*/ T36 w 806"/>
                              <a:gd name="T38" fmla="+- 0 2085 1788"/>
                              <a:gd name="T39" fmla="*/ 2085 h 337"/>
                              <a:gd name="T40" fmla="+- 0 9471 8750"/>
                              <a:gd name="T41" fmla="*/ T40 w 806"/>
                              <a:gd name="T42" fmla="+- 0 2080 1788"/>
                              <a:gd name="T43" fmla="*/ 2080 h 337"/>
                              <a:gd name="T44" fmla="+- 0 9473 8750"/>
                              <a:gd name="T45" fmla="*/ T44 w 806"/>
                              <a:gd name="T46" fmla="+- 0 2075 1788"/>
                              <a:gd name="T47" fmla="*/ 2075 h 337"/>
                              <a:gd name="T48" fmla="+- 0 9471 8750"/>
                              <a:gd name="T49" fmla="*/ T48 w 806"/>
                              <a:gd name="T50" fmla="+- 0 2069 1788"/>
                              <a:gd name="T51" fmla="*/ 2069 h 337"/>
                              <a:gd name="T52" fmla="+- 0 9466 8750"/>
                              <a:gd name="T53" fmla="*/ T52 w 806"/>
                              <a:gd name="T54" fmla="+- 0 2067 1788"/>
                              <a:gd name="T55" fmla="*/ 2067 h 337"/>
                              <a:gd name="T56" fmla="+- 0 9447 8750"/>
                              <a:gd name="T57" fmla="*/ T56 w 806"/>
                              <a:gd name="T58" fmla="+- 0 2060 1788"/>
                              <a:gd name="T59" fmla="*/ 2060 h 337"/>
                              <a:gd name="T60" fmla="+- 0 9465 8750"/>
                              <a:gd name="T61" fmla="*/ T60 w 806"/>
                              <a:gd name="T62" fmla="+- 0 2013 1788"/>
                              <a:gd name="T63" fmla="*/ 2013 h 337"/>
                              <a:gd name="T64" fmla="+- 0 9447 8750"/>
                              <a:gd name="T65" fmla="*/ T64 w 806"/>
                              <a:gd name="T66" fmla="+- 0 2060 1788"/>
                              <a:gd name="T67" fmla="*/ 2060 h 337"/>
                              <a:gd name="T68" fmla="+- 0 9466 8750"/>
                              <a:gd name="T69" fmla="*/ T68 w 806"/>
                              <a:gd name="T70" fmla="+- 0 2067 1788"/>
                              <a:gd name="T71" fmla="*/ 2067 h 337"/>
                              <a:gd name="T72" fmla="+- 0 9471 8750"/>
                              <a:gd name="T73" fmla="*/ T72 w 806"/>
                              <a:gd name="T74" fmla="+- 0 2069 1788"/>
                              <a:gd name="T75" fmla="*/ 2069 h 337"/>
                              <a:gd name="T76" fmla="+- 0 9473 8750"/>
                              <a:gd name="T77" fmla="*/ T76 w 806"/>
                              <a:gd name="T78" fmla="+- 0 2075 1788"/>
                              <a:gd name="T79" fmla="*/ 2075 h 337"/>
                              <a:gd name="T80" fmla="+- 0 9471 8750"/>
                              <a:gd name="T81" fmla="*/ T80 w 806"/>
                              <a:gd name="T82" fmla="+- 0 2080 1788"/>
                              <a:gd name="T83" fmla="*/ 2080 h 337"/>
                              <a:gd name="T84" fmla="+- 0 9469 8750"/>
                              <a:gd name="T85" fmla="*/ T84 w 806"/>
                              <a:gd name="T86" fmla="+- 0 2085 1788"/>
                              <a:gd name="T87" fmla="*/ 2085 h 337"/>
                              <a:gd name="T88" fmla="+- 0 9463 8750"/>
                              <a:gd name="T89" fmla="*/ T88 w 806"/>
                              <a:gd name="T90" fmla="+- 0 2088 1788"/>
                              <a:gd name="T91" fmla="*/ 2088 h 337"/>
                              <a:gd name="T92" fmla="+- 0 9532 8750"/>
                              <a:gd name="T93" fmla="*/ T92 w 806"/>
                              <a:gd name="T94" fmla="+- 0 2088 1788"/>
                              <a:gd name="T95" fmla="*/ 2088 h 337"/>
                              <a:gd name="T96" fmla="+- 0 9465 8750"/>
                              <a:gd name="T97" fmla="*/ T96 w 806"/>
                              <a:gd name="T98" fmla="+- 0 2013 1788"/>
                              <a:gd name="T99" fmla="*/ 2013 h 337"/>
                              <a:gd name="T100" fmla="+- 0 8760 8750"/>
                              <a:gd name="T101" fmla="*/ T100 w 806"/>
                              <a:gd name="T102" fmla="+- 0 1788 1788"/>
                              <a:gd name="T103" fmla="*/ 1788 h 337"/>
                              <a:gd name="T104" fmla="+- 0 8754 8750"/>
                              <a:gd name="T105" fmla="*/ T104 w 806"/>
                              <a:gd name="T106" fmla="+- 0 1791 1788"/>
                              <a:gd name="T107" fmla="*/ 1791 h 337"/>
                              <a:gd name="T108" fmla="+- 0 8752 8750"/>
                              <a:gd name="T109" fmla="*/ T108 w 806"/>
                              <a:gd name="T110" fmla="+- 0 1796 1788"/>
                              <a:gd name="T111" fmla="*/ 1796 h 337"/>
                              <a:gd name="T112" fmla="+- 0 8750 8750"/>
                              <a:gd name="T113" fmla="*/ T112 w 806"/>
                              <a:gd name="T114" fmla="+- 0 1801 1788"/>
                              <a:gd name="T115" fmla="*/ 1801 h 337"/>
                              <a:gd name="T116" fmla="+- 0 8752 8750"/>
                              <a:gd name="T117" fmla="*/ T116 w 806"/>
                              <a:gd name="T118" fmla="+- 0 1807 1788"/>
                              <a:gd name="T119" fmla="*/ 1807 h 337"/>
                              <a:gd name="T120" fmla="+- 0 8757 8750"/>
                              <a:gd name="T121" fmla="*/ T120 w 806"/>
                              <a:gd name="T122" fmla="+- 0 1809 1788"/>
                              <a:gd name="T123" fmla="*/ 1809 h 337"/>
                              <a:gd name="T124" fmla="+- 0 9440 8750"/>
                              <a:gd name="T125" fmla="*/ T124 w 806"/>
                              <a:gd name="T126" fmla="+- 0 2079 1788"/>
                              <a:gd name="T127" fmla="*/ 2079 h 337"/>
                              <a:gd name="T128" fmla="+- 0 9447 8750"/>
                              <a:gd name="T129" fmla="*/ T128 w 806"/>
                              <a:gd name="T130" fmla="+- 0 2060 1788"/>
                              <a:gd name="T131" fmla="*/ 2060 h 337"/>
                              <a:gd name="T132" fmla="+- 0 8765 8750"/>
                              <a:gd name="T133" fmla="*/ T132 w 806"/>
                              <a:gd name="T134" fmla="+- 0 1790 1788"/>
                              <a:gd name="T135" fmla="*/ 1790 h 337"/>
                              <a:gd name="T136" fmla="+- 0 8760 8750"/>
                              <a:gd name="T137" fmla="*/ T136 w 806"/>
                              <a:gd name="T138" fmla="+- 0 1788 1788"/>
                              <a:gd name="T139" fmla="*/ 1788 h 3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06" h="337">
                                <a:moveTo>
                                  <a:pt x="690" y="291"/>
                                </a:moveTo>
                                <a:lnTo>
                                  <a:pt x="671" y="337"/>
                                </a:lnTo>
                                <a:lnTo>
                                  <a:pt x="805" y="325"/>
                                </a:lnTo>
                                <a:lnTo>
                                  <a:pt x="782" y="300"/>
                                </a:lnTo>
                                <a:lnTo>
                                  <a:pt x="713" y="300"/>
                                </a:lnTo>
                                <a:lnTo>
                                  <a:pt x="690" y="291"/>
                                </a:lnTo>
                                <a:close/>
                                <a:moveTo>
                                  <a:pt x="697" y="272"/>
                                </a:moveTo>
                                <a:lnTo>
                                  <a:pt x="690" y="291"/>
                                </a:lnTo>
                                <a:lnTo>
                                  <a:pt x="713" y="300"/>
                                </a:lnTo>
                                <a:lnTo>
                                  <a:pt x="719" y="297"/>
                                </a:lnTo>
                                <a:lnTo>
                                  <a:pt x="721" y="292"/>
                                </a:lnTo>
                                <a:lnTo>
                                  <a:pt x="723" y="287"/>
                                </a:lnTo>
                                <a:lnTo>
                                  <a:pt x="721" y="281"/>
                                </a:lnTo>
                                <a:lnTo>
                                  <a:pt x="716" y="279"/>
                                </a:lnTo>
                                <a:lnTo>
                                  <a:pt x="697" y="272"/>
                                </a:lnTo>
                                <a:close/>
                                <a:moveTo>
                                  <a:pt x="715" y="225"/>
                                </a:moveTo>
                                <a:lnTo>
                                  <a:pt x="697" y="272"/>
                                </a:lnTo>
                                <a:lnTo>
                                  <a:pt x="716" y="279"/>
                                </a:lnTo>
                                <a:lnTo>
                                  <a:pt x="721" y="281"/>
                                </a:lnTo>
                                <a:lnTo>
                                  <a:pt x="723" y="287"/>
                                </a:lnTo>
                                <a:lnTo>
                                  <a:pt x="721" y="292"/>
                                </a:lnTo>
                                <a:lnTo>
                                  <a:pt x="719" y="297"/>
                                </a:lnTo>
                                <a:lnTo>
                                  <a:pt x="713" y="300"/>
                                </a:lnTo>
                                <a:lnTo>
                                  <a:pt x="782" y="300"/>
                                </a:lnTo>
                                <a:lnTo>
                                  <a:pt x="715" y="225"/>
                                </a:lnTo>
                                <a:close/>
                                <a:moveTo>
                                  <a:pt x="10" y="0"/>
                                </a:moveTo>
                                <a:lnTo>
                                  <a:pt x="4" y="3"/>
                                </a:lnTo>
                                <a:lnTo>
                                  <a:pt x="2" y="8"/>
                                </a:lnTo>
                                <a:lnTo>
                                  <a:pt x="0" y="13"/>
                                </a:lnTo>
                                <a:lnTo>
                                  <a:pt x="2" y="19"/>
                                </a:lnTo>
                                <a:lnTo>
                                  <a:pt x="7" y="21"/>
                                </a:lnTo>
                                <a:lnTo>
                                  <a:pt x="690" y="291"/>
                                </a:lnTo>
                                <a:lnTo>
                                  <a:pt x="697" y="272"/>
                                </a:lnTo>
                                <a:lnTo>
                                  <a:pt x="15" y="2"/>
                                </a:lnTo>
                                <a:lnTo>
                                  <a:pt x="10" y="0"/>
                                </a:lnTo>
                                <a:close/>
                              </a:path>
                            </a:pathLst>
                          </a:custGeom>
                          <a:solidFill>
                            <a:srgbClr val="000000"/>
                          </a:solidFill>
                          <a:ln>
                            <a:noFill/>
                          </a:ln>
                        </wps:spPr>
                        <wps:bodyPr rot="0" vert="horz" wrap="square" lIns="91440" tIns="45720" rIns="91440" bIns="45720" anchor="t" anchorCtr="0" upright="1">
                          <a:noAutofit/>
                        </wps:bodyPr>
                      </wps:wsp>
                      <wps:wsp>
                        <wps:cNvPr id="150" name="AutoShape 132"/>
                        <wps:cNvSpPr/>
                        <wps:spPr bwMode="auto">
                          <a:xfrm>
                            <a:off x="8749" y="1416"/>
                            <a:ext cx="806" cy="395"/>
                          </a:xfrm>
                          <a:custGeom>
                            <a:avLst/>
                            <a:gdLst>
                              <a:gd name="T0" fmla="+- 0 9442 8750"/>
                              <a:gd name="T1" fmla="*/ T0 w 806"/>
                              <a:gd name="T2" fmla="+- 0 1461 1416"/>
                              <a:gd name="T3" fmla="*/ 1461 h 395"/>
                              <a:gd name="T4" fmla="+- 0 8752 8750"/>
                              <a:gd name="T5" fmla="*/ T4 w 806"/>
                              <a:gd name="T6" fmla="+- 0 1793 1416"/>
                              <a:gd name="T7" fmla="*/ 1793 h 395"/>
                              <a:gd name="T8" fmla="+- 0 8750 8750"/>
                              <a:gd name="T9" fmla="*/ T8 w 806"/>
                              <a:gd name="T10" fmla="+- 0 1799 1416"/>
                              <a:gd name="T11" fmla="*/ 1799 h 395"/>
                              <a:gd name="T12" fmla="+- 0 8754 8750"/>
                              <a:gd name="T13" fmla="*/ T12 w 806"/>
                              <a:gd name="T14" fmla="+- 0 1809 1416"/>
                              <a:gd name="T15" fmla="*/ 1809 h 395"/>
                              <a:gd name="T16" fmla="+- 0 8760 8750"/>
                              <a:gd name="T17" fmla="*/ T16 w 806"/>
                              <a:gd name="T18" fmla="+- 0 1811 1416"/>
                              <a:gd name="T19" fmla="*/ 1811 h 395"/>
                              <a:gd name="T20" fmla="+- 0 9451 8750"/>
                              <a:gd name="T21" fmla="*/ T20 w 806"/>
                              <a:gd name="T22" fmla="+- 0 1479 1416"/>
                              <a:gd name="T23" fmla="*/ 1479 h 395"/>
                              <a:gd name="T24" fmla="+- 0 9442 8750"/>
                              <a:gd name="T25" fmla="*/ T24 w 806"/>
                              <a:gd name="T26" fmla="+- 0 1461 1416"/>
                              <a:gd name="T27" fmla="*/ 1461 h 395"/>
                              <a:gd name="T28" fmla="+- 0 9530 8750"/>
                              <a:gd name="T29" fmla="*/ T28 w 806"/>
                              <a:gd name="T30" fmla="+- 0 1450 1416"/>
                              <a:gd name="T31" fmla="*/ 1450 h 395"/>
                              <a:gd name="T32" fmla="+- 0 9465 8750"/>
                              <a:gd name="T33" fmla="*/ T32 w 806"/>
                              <a:gd name="T34" fmla="+- 0 1450 1416"/>
                              <a:gd name="T35" fmla="*/ 1450 h 395"/>
                              <a:gd name="T36" fmla="+- 0 9471 8750"/>
                              <a:gd name="T37" fmla="*/ T36 w 806"/>
                              <a:gd name="T38" fmla="+- 0 1452 1416"/>
                              <a:gd name="T39" fmla="*/ 1452 h 395"/>
                              <a:gd name="T40" fmla="+- 0 9476 8750"/>
                              <a:gd name="T41" fmla="*/ T40 w 806"/>
                              <a:gd name="T42" fmla="+- 0 1462 1416"/>
                              <a:gd name="T43" fmla="*/ 1462 h 395"/>
                              <a:gd name="T44" fmla="+- 0 9474 8750"/>
                              <a:gd name="T45" fmla="*/ T44 w 806"/>
                              <a:gd name="T46" fmla="+- 0 1468 1416"/>
                              <a:gd name="T47" fmla="*/ 1468 h 395"/>
                              <a:gd name="T48" fmla="+- 0 9451 8750"/>
                              <a:gd name="T49" fmla="*/ T48 w 806"/>
                              <a:gd name="T50" fmla="+- 0 1479 1416"/>
                              <a:gd name="T51" fmla="*/ 1479 h 395"/>
                              <a:gd name="T52" fmla="+- 0 9473 8750"/>
                              <a:gd name="T53" fmla="*/ T52 w 806"/>
                              <a:gd name="T54" fmla="+- 0 1524 1416"/>
                              <a:gd name="T55" fmla="*/ 1524 h 395"/>
                              <a:gd name="T56" fmla="+- 0 9530 8750"/>
                              <a:gd name="T57" fmla="*/ T56 w 806"/>
                              <a:gd name="T58" fmla="+- 0 1450 1416"/>
                              <a:gd name="T59" fmla="*/ 1450 h 395"/>
                              <a:gd name="T60" fmla="+- 0 9465 8750"/>
                              <a:gd name="T61" fmla="*/ T60 w 806"/>
                              <a:gd name="T62" fmla="+- 0 1450 1416"/>
                              <a:gd name="T63" fmla="*/ 1450 h 395"/>
                              <a:gd name="T64" fmla="+- 0 9461 8750"/>
                              <a:gd name="T65" fmla="*/ T64 w 806"/>
                              <a:gd name="T66" fmla="+- 0 1453 1416"/>
                              <a:gd name="T67" fmla="*/ 1453 h 395"/>
                              <a:gd name="T68" fmla="+- 0 9442 8750"/>
                              <a:gd name="T69" fmla="*/ T68 w 806"/>
                              <a:gd name="T70" fmla="+- 0 1461 1416"/>
                              <a:gd name="T71" fmla="*/ 1461 h 395"/>
                              <a:gd name="T72" fmla="+- 0 9451 8750"/>
                              <a:gd name="T73" fmla="*/ T72 w 806"/>
                              <a:gd name="T74" fmla="+- 0 1479 1416"/>
                              <a:gd name="T75" fmla="*/ 1479 h 395"/>
                              <a:gd name="T76" fmla="+- 0 9474 8750"/>
                              <a:gd name="T77" fmla="*/ T76 w 806"/>
                              <a:gd name="T78" fmla="+- 0 1468 1416"/>
                              <a:gd name="T79" fmla="*/ 1468 h 395"/>
                              <a:gd name="T80" fmla="+- 0 9476 8750"/>
                              <a:gd name="T81" fmla="*/ T80 w 806"/>
                              <a:gd name="T82" fmla="+- 0 1462 1416"/>
                              <a:gd name="T83" fmla="*/ 1462 h 395"/>
                              <a:gd name="T84" fmla="+- 0 9471 8750"/>
                              <a:gd name="T85" fmla="*/ T84 w 806"/>
                              <a:gd name="T86" fmla="+- 0 1452 1416"/>
                              <a:gd name="T87" fmla="*/ 1452 h 395"/>
                              <a:gd name="T88" fmla="+- 0 9465 8750"/>
                              <a:gd name="T89" fmla="*/ T88 w 806"/>
                              <a:gd name="T90" fmla="+- 0 1450 1416"/>
                              <a:gd name="T91" fmla="*/ 1450 h 395"/>
                              <a:gd name="T92" fmla="+- 0 9421 8750"/>
                              <a:gd name="T93" fmla="*/ T92 w 806"/>
                              <a:gd name="T94" fmla="+- 0 1416 1416"/>
                              <a:gd name="T95" fmla="*/ 1416 h 395"/>
                              <a:gd name="T96" fmla="+- 0 9442 8750"/>
                              <a:gd name="T97" fmla="*/ T96 w 806"/>
                              <a:gd name="T98" fmla="+- 0 1461 1416"/>
                              <a:gd name="T99" fmla="*/ 1461 h 395"/>
                              <a:gd name="T100" fmla="+- 0 9461 8750"/>
                              <a:gd name="T101" fmla="*/ T100 w 806"/>
                              <a:gd name="T102" fmla="+- 0 1453 1416"/>
                              <a:gd name="T103" fmla="*/ 1453 h 395"/>
                              <a:gd name="T104" fmla="+- 0 9465 8750"/>
                              <a:gd name="T105" fmla="*/ T104 w 806"/>
                              <a:gd name="T106" fmla="+- 0 1450 1416"/>
                              <a:gd name="T107" fmla="*/ 1450 h 395"/>
                              <a:gd name="T108" fmla="+- 0 9530 8750"/>
                              <a:gd name="T109" fmla="*/ T108 w 806"/>
                              <a:gd name="T110" fmla="+- 0 1450 1416"/>
                              <a:gd name="T111" fmla="*/ 1450 h 395"/>
                              <a:gd name="T112" fmla="+- 0 9555 8750"/>
                              <a:gd name="T113" fmla="*/ T112 w 806"/>
                              <a:gd name="T114" fmla="+- 0 1418 1416"/>
                              <a:gd name="T115" fmla="*/ 1418 h 395"/>
                              <a:gd name="T116" fmla="+- 0 9421 8750"/>
                              <a:gd name="T117" fmla="*/ T116 w 806"/>
                              <a:gd name="T118" fmla="+- 0 1416 1416"/>
                              <a:gd name="T119" fmla="*/ 1416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806" h="395">
                                <a:moveTo>
                                  <a:pt x="692" y="45"/>
                                </a:moveTo>
                                <a:lnTo>
                                  <a:pt x="2" y="377"/>
                                </a:lnTo>
                                <a:lnTo>
                                  <a:pt x="0" y="383"/>
                                </a:lnTo>
                                <a:lnTo>
                                  <a:pt x="4" y="393"/>
                                </a:lnTo>
                                <a:lnTo>
                                  <a:pt x="10" y="395"/>
                                </a:lnTo>
                                <a:lnTo>
                                  <a:pt x="701" y="63"/>
                                </a:lnTo>
                                <a:lnTo>
                                  <a:pt x="692" y="45"/>
                                </a:lnTo>
                                <a:close/>
                                <a:moveTo>
                                  <a:pt x="780" y="34"/>
                                </a:moveTo>
                                <a:lnTo>
                                  <a:pt x="715" y="34"/>
                                </a:lnTo>
                                <a:lnTo>
                                  <a:pt x="721" y="36"/>
                                </a:lnTo>
                                <a:lnTo>
                                  <a:pt x="726" y="46"/>
                                </a:lnTo>
                                <a:lnTo>
                                  <a:pt x="724" y="52"/>
                                </a:lnTo>
                                <a:lnTo>
                                  <a:pt x="701" y="63"/>
                                </a:lnTo>
                                <a:lnTo>
                                  <a:pt x="723" y="108"/>
                                </a:lnTo>
                                <a:lnTo>
                                  <a:pt x="780" y="34"/>
                                </a:lnTo>
                                <a:close/>
                                <a:moveTo>
                                  <a:pt x="715" y="34"/>
                                </a:moveTo>
                                <a:lnTo>
                                  <a:pt x="711" y="37"/>
                                </a:lnTo>
                                <a:lnTo>
                                  <a:pt x="692" y="45"/>
                                </a:lnTo>
                                <a:lnTo>
                                  <a:pt x="701" y="63"/>
                                </a:lnTo>
                                <a:lnTo>
                                  <a:pt x="724" y="52"/>
                                </a:lnTo>
                                <a:lnTo>
                                  <a:pt x="726" y="46"/>
                                </a:lnTo>
                                <a:lnTo>
                                  <a:pt x="721" y="36"/>
                                </a:lnTo>
                                <a:lnTo>
                                  <a:pt x="715" y="34"/>
                                </a:lnTo>
                                <a:close/>
                                <a:moveTo>
                                  <a:pt x="671" y="0"/>
                                </a:moveTo>
                                <a:lnTo>
                                  <a:pt x="692" y="45"/>
                                </a:lnTo>
                                <a:lnTo>
                                  <a:pt x="711" y="37"/>
                                </a:lnTo>
                                <a:lnTo>
                                  <a:pt x="715" y="34"/>
                                </a:lnTo>
                                <a:lnTo>
                                  <a:pt x="780" y="34"/>
                                </a:lnTo>
                                <a:lnTo>
                                  <a:pt x="805" y="2"/>
                                </a:lnTo>
                                <a:lnTo>
                                  <a:pt x="671" y="0"/>
                                </a:lnTo>
                                <a:close/>
                              </a:path>
                            </a:pathLst>
                          </a:custGeom>
                          <a:solidFill>
                            <a:srgbClr val="000000"/>
                          </a:solidFill>
                          <a:ln>
                            <a:noFill/>
                          </a:ln>
                        </wps:spPr>
                        <wps:bodyPr rot="0" vert="horz" wrap="square" lIns="91440" tIns="45720" rIns="91440" bIns="45720" anchor="t" anchorCtr="0" upright="1">
                          <a:noAutofit/>
                        </wps:bodyPr>
                      </wps:wsp>
                      <wps:wsp>
                        <wps:cNvPr id="151" name="Text Box 131"/>
                        <wps:cNvSpPr txBox="1">
                          <a:spLocks noChangeArrowheads="1"/>
                        </wps:cNvSpPr>
                        <wps:spPr bwMode="auto">
                          <a:xfrm>
                            <a:off x="6769" y="1416"/>
                            <a:ext cx="2786" cy="804"/>
                          </a:xfrm>
                          <a:prstGeom prst="rect">
                            <a:avLst/>
                          </a:prstGeom>
                          <a:noFill/>
                          <a:ln>
                            <a:noFill/>
                          </a:ln>
                        </wps:spPr>
                        <wps:txbx>
                          <w:txbxContent>
                            <w:p w14:paraId="50DE4665">
                              <w:pPr>
                                <w:spacing w:before="180"/>
                                <w:ind w:left="942" w:right="1158"/>
                                <w:jc w:val="center"/>
                                <w:rPr>
                                  <w:sz w:val="26"/>
                                </w:rPr>
                              </w:pPr>
                              <w:r>
                                <w:rPr>
                                  <w:sz w:val="26"/>
                                </w:rPr>
                                <w:t>Sổ cái</w:t>
                              </w:r>
                            </w:p>
                          </w:txbxContent>
                        </wps:txbx>
                        <wps:bodyPr rot="0" vert="horz" wrap="square" lIns="0" tIns="0" rIns="0" bIns="0" anchor="t" anchorCtr="0" upright="1">
                          <a:noAutofit/>
                        </wps:bodyPr>
                      </wps:wsp>
                      <wps:wsp>
                        <wps:cNvPr id="152" name="Text Box 130"/>
                        <wps:cNvSpPr txBox="1">
                          <a:spLocks noChangeArrowheads="1"/>
                        </wps:cNvSpPr>
                        <wps:spPr bwMode="auto">
                          <a:xfrm>
                            <a:off x="9515" y="2000"/>
                            <a:ext cx="1229" cy="498"/>
                          </a:xfrm>
                          <a:prstGeom prst="rect">
                            <a:avLst/>
                          </a:prstGeom>
                          <a:noFill/>
                          <a:ln w="9525">
                            <a:solidFill>
                              <a:srgbClr val="000000"/>
                            </a:solidFill>
                            <a:miter lim="800000"/>
                          </a:ln>
                        </wps:spPr>
                        <wps:txbx>
                          <w:txbxContent>
                            <w:p w14:paraId="686ED7C0">
                              <w:pPr>
                                <w:spacing w:before="63"/>
                                <w:ind w:left="146"/>
                                <w:rPr>
                                  <w:sz w:val="24"/>
                                </w:rPr>
                              </w:pPr>
                              <w:r>
                                <w:rPr>
                                  <w:sz w:val="24"/>
                                </w:rPr>
                                <w:t>TK …..</w:t>
                              </w:r>
                            </w:p>
                          </w:txbxContent>
                        </wps:txbx>
                        <wps:bodyPr rot="0" vert="horz" wrap="square" lIns="0" tIns="0" rIns="0" bIns="0" anchor="t" anchorCtr="0" upright="1">
                          <a:noAutofit/>
                        </wps:bodyPr>
                      </wps:wsp>
                      <wps:wsp>
                        <wps:cNvPr id="153" name="Text Box 129"/>
                        <wps:cNvSpPr txBox="1">
                          <a:spLocks noChangeArrowheads="1"/>
                        </wps:cNvSpPr>
                        <wps:spPr bwMode="auto">
                          <a:xfrm>
                            <a:off x="9547" y="1217"/>
                            <a:ext cx="1229" cy="595"/>
                          </a:xfrm>
                          <a:prstGeom prst="rect">
                            <a:avLst/>
                          </a:prstGeom>
                          <a:noFill/>
                          <a:ln w="9525">
                            <a:solidFill>
                              <a:srgbClr val="000000"/>
                            </a:solidFill>
                            <a:miter lim="800000"/>
                          </a:ln>
                        </wps:spPr>
                        <wps:txbx>
                          <w:txbxContent>
                            <w:p w14:paraId="2A2A2F3C">
                              <w:pPr>
                                <w:spacing w:before="64"/>
                                <w:ind w:left="145"/>
                                <w:rPr>
                                  <w:sz w:val="24"/>
                                </w:rPr>
                              </w:pPr>
                              <w:r>
                                <w:rPr>
                                  <w:sz w:val="24"/>
                                </w:rPr>
                                <w:t>TK 635</w:t>
                              </w:r>
                            </w:p>
                          </w:txbxContent>
                        </wps:txbx>
                        <wps:bodyPr rot="0" vert="horz" wrap="square" lIns="0" tIns="0" rIns="0" bIns="0" anchor="t" anchorCtr="0" upright="1">
                          <a:noAutofit/>
                        </wps:bodyPr>
                      </wps:wsp>
                    </wpg:wgp>
                  </a:graphicData>
                </a:graphic>
              </wp:anchor>
            </w:drawing>
          </mc:Choice>
          <mc:Fallback>
            <w:pict>
              <v:group id="Group 128" o:spid="_x0000_s1026" o:spt="203" style="position:absolute;left:0pt;margin-left:338.45pt;margin-top:60.5pt;height:64.8pt;width:200.75pt;mso-position-horizontal-relative:page;mso-wrap-distance-bottom:0pt;mso-wrap-distance-top:0pt;z-index:251664384;mso-width-relative:page;mso-height-relative:page;" coordorigin="6769,1210" coordsize="4015,1296" o:gfxdata="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">
                <o:lock v:ext="edit" aspectratio="f"/>
                <v:rect id="Rectangle 135" o:spid="_x0000_s1026" o:spt="1" style="position:absolute;left:7346;top:1517;height:695;width:1415;" filled="f" stroked="t" coordsize="21600,21600" o:gfxdata="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Us+qa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rect>
                <v:shape id="AutoShape 134" o:spid="_x0000_s1026" o:spt="100" style="position:absolute;left:6769;top:1690;height:120;width:696;" fillcolor="#000000" filled="t" stroked="f" coordsize="696,120" o:gfxdata="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VVo4r4A&#10;AADcAAAADwAAAAAAAAABACAAAAAiAAAAZHJzL2Rvd25yZXYueG1sUEsBAhQAFAAAAAgAh07iQDMv&#10;BZ47AAAAOQAAABAAAAAAAAAAAQAgAAAADQEAAGRycy9zaGFwZXhtbC54bWxQSwUGAAAAAAYABgBb&#10;AQAAtwMAAAAA&#10;" path="m576,70l576,120,676,70,602,70,576,70xm576,50l576,70,602,70,606,66,606,55,602,50,576,50xm576,0l576,50,596,50,602,50,606,55,606,66,602,70,676,70,696,60,576,0xm10,49l4,49,0,54,0,65,4,69,576,70,576,50,10,49xe">
                  <v:path o:connectlocs="576,1760;576,1810;676,1760;602,1760;576,1760;576,1740;576,1760;602,1760;606,1756;606,1745;602,1740;576,1740;576,1690;576,1740;596,1740;602,1740;606,1745;606,1756;602,1760;676,1760;696,1750;576,1690;10,1739;4,1739;0,1744;0,1755;4,1759;576,1760;576,1740;10,1739" o:connectangles="0,0,0,0,0,0,0,0,0,0,0,0,0,0,0,0,0,0,0,0,0,0,0,0,0,0,0,0,0,0"/>
                  <v:fill on="t" focussize="0,0"/>
                  <v:stroke on="f"/>
                  <v:imagedata o:title=""/>
                  <o:lock v:ext="edit" aspectratio="f"/>
                </v:shape>
                <v:shape id="AutoShape 133" o:spid="_x0000_s1026" o:spt="100" style="position:absolute;left:8749;top:1788;height:337;width:806;" fillcolor="#000000" filled="t" stroked="f" coordsize="806,337" o:gfxdata="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S82GbsAAADc&#10;AAAADwAAAAAAAAABACAAAAAiAAAAZHJzL2Rvd25yZXYueG1sUEsBAhQAFAAAAAgAh07iQDMvBZ47&#10;AAAAOQAAABAAAAAAAAAAAQAgAAAACgEAAGRycy9zaGFwZXhtbC54bWxQSwUGAAAAAAYABgBbAQAA&#10;tAMAAAAA&#10;" path="m690,291l671,337,805,325,782,300,713,300,690,291xm697,272l690,291,713,300,719,297,721,292,723,287,721,281,716,279,697,272xm715,225l697,272,716,279,721,281,723,287,721,292,719,297,713,300,782,300,715,225xm10,0l4,3,2,8,0,13,2,19,7,21,690,291,697,272,15,2,10,0xe">
                  <v:path o:connectlocs="690,2079;671,2125;805,2113;782,2088;713,2088;690,2079;697,2060;690,2079;713,2088;719,2085;721,2080;723,2075;721,2069;716,2067;697,2060;715,2013;697,2060;716,2067;721,2069;723,2075;721,2080;719,2085;713,2088;782,2088;715,2013;10,1788;4,1791;2,1796;0,1801;2,1807;7,1809;690,2079;697,2060;15,1790;10,1788" o:connectangles="0,0,0,0,0,0,0,0,0,0,0,0,0,0,0,0,0,0,0,0,0,0,0,0,0,0,0,0,0,0,0,0,0,0,0"/>
                  <v:fill on="t" focussize="0,0"/>
                  <v:stroke on="f"/>
                  <v:imagedata o:title=""/>
                  <o:lock v:ext="edit" aspectratio="f"/>
                </v:shape>
                <v:shape id="AutoShape 132" o:spid="_x0000_s1026" o:spt="100" style="position:absolute;left:8749;top:1416;height:395;width:806;" fillcolor="#000000" filled="t" stroked="f" coordsize="806,395" o:gfxdata="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qQUa&#10;wAAAANwAAAAPAAAAAAAAAAEAIAAAACIAAABkcnMvZG93bnJldi54bWxQSwECFAAUAAAACACHTuJA&#10;My8FnjsAAAA5AAAAEAAAAAAAAAABACAAAAAPAQAAZHJzL3NoYXBleG1sLnhtbFBLBQYAAAAABgAG&#10;AFsBAAC5AwAAAAA=&#10;" path="m692,45l2,377,0,383,4,393,10,395,701,63,692,45xm780,34l715,34,721,36,726,46,724,52,701,63,723,108,780,34xm715,34l711,37,692,45,701,63,724,52,726,46,721,36,715,34xm671,0l692,45,711,37,715,34,780,34,805,2,671,0xe">
                  <v:path o:connectlocs="692,1461;2,1793;0,1799;4,1809;10,1811;701,1479;692,1461;780,1450;715,1450;721,1452;726,1462;724,1468;701,1479;723,1524;780,1450;715,1450;711,1453;692,1461;701,1479;724,1468;726,1462;721,1452;715,1450;671,1416;692,1461;711,1453;715,1450;780,1450;805,1418;671,1416" o:connectangles="0,0,0,0,0,0,0,0,0,0,0,0,0,0,0,0,0,0,0,0,0,0,0,0,0,0,0,0,0,0"/>
                  <v:fill on="t" focussize="0,0"/>
                  <v:stroke on="f"/>
                  <v:imagedata o:title=""/>
                  <o:lock v:ext="edit" aspectratio="f"/>
                </v:shape>
                <v:shape id="Text Box 131" o:spid="_x0000_s1026" o:spt="202" type="#_x0000_t202" style="position:absolute;left:6769;top:1416;height:804;width:2786;" filled="f" stroked="f" coordsize="21600,21600" o:gfxdata="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t/3OS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0DE4665">
                        <w:pPr>
                          <w:spacing w:before="180"/>
                          <w:ind w:left="942" w:right="1158"/>
                          <w:jc w:val="center"/>
                          <w:rPr>
                            <w:sz w:val="26"/>
                          </w:rPr>
                        </w:pPr>
                        <w:r>
                          <w:rPr>
                            <w:sz w:val="26"/>
                          </w:rPr>
                          <w:t>Sổ cái</w:t>
                        </w:r>
                      </w:p>
                    </w:txbxContent>
                  </v:textbox>
                </v:shape>
                <v:shape id="Text Box 130" o:spid="_x0000_s1026" o:spt="202" type="#_x0000_t202" style="position:absolute;left:9515;top:2000;height:498;width:1229;" filled="f" stroked="t" coordsize="21600,21600" o:gfxdata="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wgsV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inset="0mm,0mm,0mm,0mm">
                    <w:txbxContent>
                      <w:p w14:paraId="686ED7C0">
                        <w:pPr>
                          <w:spacing w:before="63"/>
                          <w:ind w:left="146"/>
                          <w:rPr>
                            <w:sz w:val="24"/>
                          </w:rPr>
                        </w:pPr>
                        <w:r>
                          <w:rPr>
                            <w:sz w:val="24"/>
                          </w:rPr>
                          <w:t>TK …..</w:t>
                        </w:r>
                      </w:p>
                    </w:txbxContent>
                  </v:textbox>
                </v:shape>
                <v:shape id="Text Box 129" o:spid="_x0000_s1026" o:spt="202" type="#_x0000_t202" style="position:absolute;left:9547;top:1217;height:595;width:1229;" filled="f" stroked="t" coordsize="21600,21600" o:gfxdata="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WOro6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2A2A2F3C">
                        <w:pPr>
                          <w:spacing w:before="64"/>
                          <w:ind w:left="145"/>
                          <w:rPr>
                            <w:sz w:val="24"/>
                          </w:rPr>
                        </w:pPr>
                        <w:r>
                          <w:rPr>
                            <w:sz w:val="24"/>
                          </w:rPr>
                          <w:t>TK 635</w:t>
                        </w:r>
                      </w:p>
                    </w:txbxContent>
                  </v:textbox>
                </v:shape>
                <w10:wrap type="topAndBottom"/>
              </v:group>
            </w:pict>
          </mc:Fallback>
        </mc:AlternateContent>
      </w:r>
    </w:p>
    <w:p w14:paraId="2139BE43">
      <w:pPr>
        <w:pStyle w:val="8"/>
        <w:spacing w:before="10"/>
        <w:ind w:left="0"/>
        <w:rPr>
          <w:sz w:val="21"/>
        </w:rPr>
      </w:pPr>
    </w:p>
    <w:p w14:paraId="550B6185">
      <w:pPr>
        <w:pStyle w:val="13"/>
        <w:numPr>
          <w:ilvl w:val="0"/>
          <w:numId w:val="6"/>
        </w:numPr>
        <w:tabs>
          <w:tab w:val="left" w:pos="934"/>
        </w:tabs>
        <w:spacing w:before="89"/>
        <w:ind w:firstLine="0"/>
        <w:rPr>
          <w:sz w:val="26"/>
        </w:rPr>
      </w:pPr>
      <w:r>
        <w:rPr>
          <w:lang w:bidi="ar-SA"/>
        </w:rPr>
        <mc:AlternateContent>
          <mc:Choice Requires="wpg">
            <w:drawing>
              <wp:anchor distT="0" distB="0" distL="114300" distR="114300" simplePos="0" relativeHeight="251708416" behindDoc="1" locked="0" layoutInCell="1" allowOverlap="1">
                <wp:simplePos x="0" y="0"/>
                <wp:positionH relativeFrom="page">
                  <wp:posOffset>1560195</wp:posOffset>
                </wp:positionH>
                <wp:positionV relativeFrom="paragraph">
                  <wp:posOffset>-873760</wp:posOffset>
                </wp:positionV>
                <wp:extent cx="2723515" cy="612140"/>
                <wp:effectExtent l="0" t="2540" r="2540" b="0"/>
                <wp:wrapNone/>
                <wp:docPr id="142" name="Group 124"/>
                <wp:cNvGraphicFramePr/>
                <a:graphic xmlns:a="http://schemas.openxmlformats.org/drawingml/2006/main">
                  <a:graphicData uri="http://schemas.microsoft.com/office/word/2010/wordprocessingGroup">
                    <wpg:wgp>
                      <wpg:cNvGrpSpPr/>
                      <wpg:grpSpPr>
                        <a:xfrm>
                          <a:off x="0" y="0"/>
                          <a:ext cx="2723515" cy="612140"/>
                          <a:chOff x="2457" y="-1376"/>
                          <a:chExt cx="4289" cy="964"/>
                        </a:xfrm>
                      </wpg:grpSpPr>
                      <wps:wsp>
                        <wps:cNvPr id="143" name="Rectangle 127"/>
                        <wps:cNvSpPr>
                          <a:spLocks noChangeArrowheads="1"/>
                        </wps:cNvSpPr>
                        <wps:spPr bwMode="auto">
                          <a:xfrm>
                            <a:off x="2457" y="-809"/>
                            <a:ext cx="2466" cy="396"/>
                          </a:xfrm>
                          <a:prstGeom prst="rect">
                            <a:avLst/>
                          </a:prstGeom>
                          <a:solidFill>
                            <a:srgbClr val="FFFFFF"/>
                          </a:solidFill>
                          <a:ln>
                            <a:noFill/>
                          </a:ln>
                        </wps:spPr>
                        <wps:bodyPr rot="0" vert="horz" wrap="square" lIns="91440" tIns="45720" rIns="91440" bIns="45720" anchor="t" anchorCtr="0" upright="1">
                          <a:noAutofit/>
                        </wps:bodyPr>
                      </wps:wsp>
                      <wps:wsp>
                        <wps:cNvPr id="144" name="Text Box 126"/>
                        <wps:cNvSpPr txBox="1">
                          <a:spLocks noChangeArrowheads="1"/>
                        </wps:cNvSpPr>
                        <wps:spPr bwMode="auto">
                          <a:xfrm>
                            <a:off x="2457" y="-809"/>
                            <a:ext cx="2466" cy="396"/>
                          </a:xfrm>
                          <a:prstGeom prst="rect">
                            <a:avLst/>
                          </a:prstGeom>
                          <a:noFill/>
                          <a:ln>
                            <a:noFill/>
                          </a:ln>
                        </wps:spPr>
                        <wps:txbx>
                          <w:txbxContent>
                            <w:p w14:paraId="3AC533D4">
                              <w:pPr>
                                <w:spacing w:before="66"/>
                                <w:ind w:left="145"/>
                              </w:pPr>
                              <w:r>
                                <w:t>có SD NK đặc biệt</w:t>
                              </w:r>
                            </w:p>
                          </w:txbxContent>
                        </wps:txbx>
                        <wps:bodyPr rot="0" vert="horz" wrap="square" lIns="0" tIns="0" rIns="0" bIns="0" anchor="t" anchorCtr="0" upright="1">
                          <a:noAutofit/>
                        </wps:bodyPr>
                      </wps:wsp>
                      <wps:wsp>
                        <wps:cNvPr id="145" name="Text Box 125"/>
                        <wps:cNvSpPr txBox="1">
                          <a:spLocks noChangeArrowheads="1"/>
                        </wps:cNvSpPr>
                        <wps:spPr bwMode="auto">
                          <a:xfrm>
                            <a:off x="4901" y="-1369"/>
                            <a:ext cx="1837" cy="695"/>
                          </a:xfrm>
                          <a:prstGeom prst="rect">
                            <a:avLst/>
                          </a:prstGeom>
                          <a:noFill/>
                          <a:ln w="9525">
                            <a:solidFill>
                              <a:srgbClr val="000000"/>
                            </a:solidFill>
                            <a:miter lim="800000"/>
                          </a:ln>
                        </wps:spPr>
                        <wps:txbx>
                          <w:txbxContent>
                            <w:p w14:paraId="591DE29A">
                              <w:pPr>
                                <w:spacing w:before="72"/>
                                <w:ind w:left="283"/>
                                <w:rPr>
                                  <w:sz w:val="26"/>
                                </w:rPr>
                              </w:pPr>
                              <w:r>
                                <w:rPr>
                                  <w:sz w:val="26"/>
                                </w:rPr>
                                <w:t>NK đặc biệt</w:t>
                              </w:r>
                            </w:p>
                          </w:txbxContent>
                        </wps:txbx>
                        <wps:bodyPr rot="0" vert="horz" wrap="square" lIns="0" tIns="0" rIns="0" bIns="0" anchor="t" anchorCtr="0" upright="1">
                          <a:noAutofit/>
                        </wps:bodyPr>
                      </wps:wsp>
                    </wpg:wgp>
                  </a:graphicData>
                </a:graphic>
              </wp:anchor>
            </w:drawing>
          </mc:Choice>
          <mc:Fallback>
            <w:pict>
              <v:group id="Group 124" o:spid="_x0000_s1026" o:spt="203" style="position:absolute;left:0pt;margin-left:122.85pt;margin-top:-68.8pt;height:48.2pt;width:214.45pt;mso-position-horizontal-relative:page;z-index:-251608064;mso-width-relative:page;mso-height-relative:page;" coordorigin="2457,-1376" coordsize="4289,964" o:gfxdata="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AAAAAGRycy9QSwECFAAUAAAA&#10;CACHTuJAtAxlMtwAAAAMAQAADwAAAAAAAAABACAAAAAiAAAAZHJzL2Rvd25yZXYueG1sUEsBAhQA&#10;FAAAAAgAh07iQEJihv0LAwAA/gkAAA4AAAAAAAAAAQAgAAAAKwEAAGRycy9lMm9Eb2MueG1sUEsF&#10;BgAAAAAGAAYAWQEAAKgGAAAAAA==&#10;">
                <o:lock v:ext="edit" aspectratio="f"/>
                <v:rect id="Rectangle 127" o:spid="_x0000_s1026" o:spt="1" style="position:absolute;left:2457;top:-809;height:396;width:2466;" fillcolor="#FFFFFF" filled="t" stroked="f" coordsize="21600,21600" o:gfxdata="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7oAKugAAANwA&#10;AAAPAAAAAAAAAAEAIAAAACIAAABkcnMvZG93bnJldi54bWxQSwECFAAUAAAACACHTuJAMy8FnjsA&#10;AAA5AAAAEAAAAAAAAAABACAAAAAJAQAAZHJzL3NoYXBleG1sLnhtbFBLBQYAAAAABgAGAFsBAACz&#10;AwAAAAA=&#10;">
                  <v:fill on="t" focussize="0,0"/>
                  <v:stroke on="f"/>
                  <v:imagedata o:title=""/>
                  <o:lock v:ext="edit" aspectratio="f"/>
                </v:rect>
                <v:shape id="Text Box 126" o:spid="_x0000_s1026" o:spt="202" type="#_x0000_t202" style="position:absolute;left:2457;top:-809;height:396;width:2466;" filled="f" stroked="f" coordsize="21600,21600" o:gfxdata="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0emh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AC533D4">
                        <w:pPr>
                          <w:spacing w:before="66"/>
                          <w:ind w:left="145"/>
                        </w:pPr>
                        <w:r>
                          <w:t>có SD NK đặc biệt</w:t>
                        </w:r>
                      </w:p>
                    </w:txbxContent>
                  </v:textbox>
                </v:shape>
                <v:shape id="Text Box 125" o:spid="_x0000_s1026" o:spt="202" type="#_x0000_t202" style="position:absolute;left:4901;top:-1369;height:695;width:1837;" filled="f" stroked="t" coordsize="21600,21600" o:gfxdata="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DyBby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591DE29A">
                        <w:pPr>
                          <w:spacing w:before="72"/>
                          <w:ind w:left="283"/>
                          <w:rPr>
                            <w:sz w:val="26"/>
                          </w:rPr>
                        </w:pPr>
                        <w:r>
                          <w:rPr>
                            <w:sz w:val="26"/>
                          </w:rPr>
                          <w:t>NK đặc biệt</w:t>
                        </w:r>
                      </w:p>
                    </w:txbxContent>
                  </v:textbox>
                </v:shape>
              </v:group>
            </w:pict>
          </mc:Fallback>
        </mc:AlternateContent>
      </w:r>
      <w:r>
        <w:rPr>
          <w:sz w:val="26"/>
        </w:rPr>
        <w:t>ĐỐI VỚI HÌNH THỨC KẾ TOÁN TRÊN MÁY VI</w:t>
      </w:r>
      <w:r>
        <w:rPr>
          <w:spacing w:val="-3"/>
          <w:sz w:val="26"/>
        </w:rPr>
        <w:t xml:space="preserve"> </w:t>
      </w:r>
      <w:r>
        <w:rPr>
          <w:sz w:val="26"/>
        </w:rPr>
        <w:t>TÍNH</w:t>
      </w:r>
    </w:p>
    <w:p w14:paraId="104AAA0E">
      <w:pPr>
        <w:pStyle w:val="8"/>
        <w:spacing w:before="122"/>
        <w:ind w:left="3149"/>
      </w:pPr>
      <w:r>
        <w:rPr>
          <w:lang w:bidi="ar-SA"/>
        </w:rPr>
        <mc:AlternateContent>
          <mc:Choice Requires="wpg">
            <w:drawing>
              <wp:anchor distT="0" distB="0" distL="114300" distR="114300" simplePos="0" relativeHeight="251709440" behindDoc="1" locked="0" layoutInCell="1" allowOverlap="1">
                <wp:simplePos x="0" y="0"/>
                <wp:positionH relativeFrom="page">
                  <wp:posOffset>4681855</wp:posOffset>
                </wp:positionH>
                <wp:positionV relativeFrom="paragraph">
                  <wp:posOffset>430530</wp:posOffset>
                </wp:positionV>
                <wp:extent cx="2161540" cy="715645"/>
                <wp:effectExtent l="5080" t="1905" r="5080" b="6350"/>
                <wp:wrapNone/>
                <wp:docPr id="137" name="Group 119"/>
                <wp:cNvGraphicFramePr/>
                <a:graphic xmlns:a="http://schemas.openxmlformats.org/drawingml/2006/main">
                  <a:graphicData uri="http://schemas.microsoft.com/office/word/2010/wordprocessingGroup">
                    <wpg:wgp>
                      <wpg:cNvGrpSpPr/>
                      <wpg:grpSpPr>
                        <a:xfrm>
                          <a:off x="0" y="0"/>
                          <a:ext cx="2161540" cy="715645"/>
                          <a:chOff x="7373" y="678"/>
                          <a:chExt cx="3404" cy="1127"/>
                        </a:xfrm>
                      </wpg:grpSpPr>
                      <wps:wsp>
                        <wps:cNvPr id="138" name="Line 123"/>
                        <wps:cNvCnPr/>
                        <wps:spPr bwMode="auto">
                          <a:xfrm>
                            <a:off x="8726" y="1466"/>
                            <a:ext cx="713" cy="314"/>
                          </a:xfrm>
                          <a:prstGeom prst="line">
                            <a:avLst/>
                          </a:prstGeom>
                          <a:noFill/>
                          <a:ln w="9525">
                            <a:solidFill>
                              <a:srgbClr val="000000"/>
                            </a:solidFill>
                            <a:round/>
                          </a:ln>
                        </wps:spPr>
                        <wps:bodyPr/>
                      </wps:wsp>
                      <wps:wsp>
                        <wps:cNvPr id="139" name="AutoShape 122"/>
                        <wps:cNvSpPr/>
                        <wps:spPr bwMode="auto">
                          <a:xfrm>
                            <a:off x="8669" y="1082"/>
                            <a:ext cx="806" cy="395"/>
                          </a:xfrm>
                          <a:custGeom>
                            <a:avLst/>
                            <a:gdLst>
                              <a:gd name="T0" fmla="+- 0 9362 8670"/>
                              <a:gd name="T1" fmla="*/ T0 w 806"/>
                              <a:gd name="T2" fmla="+- 0 1128 1083"/>
                              <a:gd name="T3" fmla="*/ 1128 h 395"/>
                              <a:gd name="T4" fmla="+- 0 8672 8670"/>
                              <a:gd name="T5" fmla="*/ T4 w 806"/>
                              <a:gd name="T6" fmla="+- 0 1459 1083"/>
                              <a:gd name="T7" fmla="*/ 1459 h 395"/>
                              <a:gd name="T8" fmla="+- 0 8670 8670"/>
                              <a:gd name="T9" fmla="*/ T8 w 806"/>
                              <a:gd name="T10" fmla="+- 0 1465 1083"/>
                              <a:gd name="T11" fmla="*/ 1465 h 395"/>
                              <a:gd name="T12" fmla="+- 0 8674 8670"/>
                              <a:gd name="T13" fmla="*/ T12 w 806"/>
                              <a:gd name="T14" fmla="+- 0 1475 1083"/>
                              <a:gd name="T15" fmla="*/ 1475 h 395"/>
                              <a:gd name="T16" fmla="+- 0 8680 8670"/>
                              <a:gd name="T17" fmla="*/ T16 w 806"/>
                              <a:gd name="T18" fmla="+- 0 1477 1083"/>
                              <a:gd name="T19" fmla="*/ 1477 h 395"/>
                              <a:gd name="T20" fmla="+- 0 9371 8670"/>
                              <a:gd name="T21" fmla="*/ T20 w 806"/>
                              <a:gd name="T22" fmla="+- 0 1146 1083"/>
                              <a:gd name="T23" fmla="*/ 1146 h 395"/>
                              <a:gd name="T24" fmla="+- 0 9362 8670"/>
                              <a:gd name="T25" fmla="*/ T24 w 806"/>
                              <a:gd name="T26" fmla="+- 0 1128 1083"/>
                              <a:gd name="T27" fmla="*/ 1128 h 395"/>
                              <a:gd name="T28" fmla="+- 0 9450 8670"/>
                              <a:gd name="T29" fmla="*/ T28 w 806"/>
                              <a:gd name="T30" fmla="+- 0 1117 1083"/>
                              <a:gd name="T31" fmla="*/ 1117 h 395"/>
                              <a:gd name="T32" fmla="+- 0 9385 8670"/>
                              <a:gd name="T33" fmla="*/ T32 w 806"/>
                              <a:gd name="T34" fmla="+- 0 1117 1083"/>
                              <a:gd name="T35" fmla="*/ 1117 h 395"/>
                              <a:gd name="T36" fmla="+- 0 9391 8670"/>
                              <a:gd name="T37" fmla="*/ T36 w 806"/>
                              <a:gd name="T38" fmla="+- 0 1119 1083"/>
                              <a:gd name="T39" fmla="*/ 1119 h 395"/>
                              <a:gd name="T40" fmla="+- 0 9396 8670"/>
                              <a:gd name="T41" fmla="*/ T40 w 806"/>
                              <a:gd name="T42" fmla="+- 0 1129 1083"/>
                              <a:gd name="T43" fmla="*/ 1129 h 395"/>
                              <a:gd name="T44" fmla="+- 0 9394 8670"/>
                              <a:gd name="T45" fmla="*/ T44 w 806"/>
                              <a:gd name="T46" fmla="+- 0 1135 1083"/>
                              <a:gd name="T47" fmla="*/ 1135 h 395"/>
                              <a:gd name="T48" fmla="+- 0 9371 8670"/>
                              <a:gd name="T49" fmla="*/ T48 w 806"/>
                              <a:gd name="T50" fmla="+- 0 1146 1083"/>
                              <a:gd name="T51" fmla="*/ 1146 h 395"/>
                              <a:gd name="T52" fmla="+- 0 9393 8670"/>
                              <a:gd name="T53" fmla="*/ T52 w 806"/>
                              <a:gd name="T54" fmla="+- 0 1191 1083"/>
                              <a:gd name="T55" fmla="*/ 1191 h 395"/>
                              <a:gd name="T56" fmla="+- 0 9450 8670"/>
                              <a:gd name="T57" fmla="*/ T56 w 806"/>
                              <a:gd name="T58" fmla="+- 0 1117 1083"/>
                              <a:gd name="T59" fmla="*/ 1117 h 395"/>
                              <a:gd name="T60" fmla="+- 0 9385 8670"/>
                              <a:gd name="T61" fmla="*/ T60 w 806"/>
                              <a:gd name="T62" fmla="+- 0 1117 1083"/>
                              <a:gd name="T63" fmla="*/ 1117 h 395"/>
                              <a:gd name="T64" fmla="+- 0 9381 8670"/>
                              <a:gd name="T65" fmla="*/ T64 w 806"/>
                              <a:gd name="T66" fmla="+- 0 1119 1083"/>
                              <a:gd name="T67" fmla="*/ 1119 h 395"/>
                              <a:gd name="T68" fmla="+- 0 9362 8670"/>
                              <a:gd name="T69" fmla="*/ T68 w 806"/>
                              <a:gd name="T70" fmla="+- 0 1128 1083"/>
                              <a:gd name="T71" fmla="*/ 1128 h 395"/>
                              <a:gd name="T72" fmla="+- 0 9371 8670"/>
                              <a:gd name="T73" fmla="*/ T72 w 806"/>
                              <a:gd name="T74" fmla="+- 0 1146 1083"/>
                              <a:gd name="T75" fmla="*/ 1146 h 395"/>
                              <a:gd name="T76" fmla="+- 0 9394 8670"/>
                              <a:gd name="T77" fmla="*/ T76 w 806"/>
                              <a:gd name="T78" fmla="+- 0 1135 1083"/>
                              <a:gd name="T79" fmla="*/ 1135 h 395"/>
                              <a:gd name="T80" fmla="+- 0 9396 8670"/>
                              <a:gd name="T81" fmla="*/ T80 w 806"/>
                              <a:gd name="T82" fmla="+- 0 1129 1083"/>
                              <a:gd name="T83" fmla="*/ 1129 h 395"/>
                              <a:gd name="T84" fmla="+- 0 9391 8670"/>
                              <a:gd name="T85" fmla="*/ T84 w 806"/>
                              <a:gd name="T86" fmla="+- 0 1119 1083"/>
                              <a:gd name="T87" fmla="*/ 1119 h 395"/>
                              <a:gd name="T88" fmla="+- 0 9385 8670"/>
                              <a:gd name="T89" fmla="*/ T88 w 806"/>
                              <a:gd name="T90" fmla="+- 0 1117 1083"/>
                              <a:gd name="T91" fmla="*/ 1117 h 395"/>
                              <a:gd name="T92" fmla="+- 0 9341 8670"/>
                              <a:gd name="T93" fmla="*/ T92 w 806"/>
                              <a:gd name="T94" fmla="+- 0 1083 1083"/>
                              <a:gd name="T95" fmla="*/ 1083 h 395"/>
                              <a:gd name="T96" fmla="+- 0 9362 8670"/>
                              <a:gd name="T97" fmla="*/ T96 w 806"/>
                              <a:gd name="T98" fmla="+- 0 1128 1083"/>
                              <a:gd name="T99" fmla="*/ 1128 h 395"/>
                              <a:gd name="T100" fmla="+- 0 9381 8670"/>
                              <a:gd name="T101" fmla="*/ T100 w 806"/>
                              <a:gd name="T102" fmla="+- 0 1119 1083"/>
                              <a:gd name="T103" fmla="*/ 1119 h 395"/>
                              <a:gd name="T104" fmla="+- 0 9385 8670"/>
                              <a:gd name="T105" fmla="*/ T104 w 806"/>
                              <a:gd name="T106" fmla="+- 0 1117 1083"/>
                              <a:gd name="T107" fmla="*/ 1117 h 395"/>
                              <a:gd name="T108" fmla="+- 0 9450 8670"/>
                              <a:gd name="T109" fmla="*/ T108 w 806"/>
                              <a:gd name="T110" fmla="+- 0 1117 1083"/>
                              <a:gd name="T111" fmla="*/ 1117 h 395"/>
                              <a:gd name="T112" fmla="+- 0 9475 8670"/>
                              <a:gd name="T113" fmla="*/ T112 w 806"/>
                              <a:gd name="T114" fmla="+- 0 1085 1083"/>
                              <a:gd name="T115" fmla="*/ 1085 h 395"/>
                              <a:gd name="T116" fmla="+- 0 9341 8670"/>
                              <a:gd name="T117" fmla="*/ T116 w 806"/>
                              <a:gd name="T118" fmla="+- 0 1083 1083"/>
                              <a:gd name="T119" fmla="*/ 1083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806" h="395">
                                <a:moveTo>
                                  <a:pt x="692" y="45"/>
                                </a:moveTo>
                                <a:lnTo>
                                  <a:pt x="2" y="376"/>
                                </a:lnTo>
                                <a:lnTo>
                                  <a:pt x="0" y="382"/>
                                </a:lnTo>
                                <a:lnTo>
                                  <a:pt x="4" y="392"/>
                                </a:lnTo>
                                <a:lnTo>
                                  <a:pt x="10" y="394"/>
                                </a:lnTo>
                                <a:lnTo>
                                  <a:pt x="701" y="63"/>
                                </a:lnTo>
                                <a:lnTo>
                                  <a:pt x="692" y="45"/>
                                </a:lnTo>
                                <a:close/>
                                <a:moveTo>
                                  <a:pt x="780" y="34"/>
                                </a:moveTo>
                                <a:lnTo>
                                  <a:pt x="715" y="34"/>
                                </a:lnTo>
                                <a:lnTo>
                                  <a:pt x="721" y="36"/>
                                </a:lnTo>
                                <a:lnTo>
                                  <a:pt x="726" y="46"/>
                                </a:lnTo>
                                <a:lnTo>
                                  <a:pt x="724" y="52"/>
                                </a:lnTo>
                                <a:lnTo>
                                  <a:pt x="701" y="63"/>
                                </a:lnTo>
                                <a:lnTo>
                                  <a:pt x="723" y="108"/>
                                </a:lnTo>
                                <a:lnTo>
                                  <a:pt x="780" y="34"/>
                                </a:lnTo>
                                <a:close/>
                                <a:moveTo>
                                  <a:pt x="715" y="34"/>
                                </a:moveTo>
                                <a:lnTo>
                                  <a:pt x="711" y="36"/>
                                </a:lnTo>
                                <a:lnTo>
                                  <a:pt x="692" y="45"/>
                                </a:lnTo>
                                <a:lnTo>
                                  <a:pt x="701" y="63"/>
                                </a:lnTo>
                                <a:lnTo>
                                  <a:pt x="724" y="52"/>
                                </a:lnTo>
                                <a:lnTo>
                                  <a:pt x="726" y="46"/>
                                </a:lnTo>
                                <a:lnTo>
                                  <a:pt x="721" y="36"/>
                                </a:lnTo>
                                <a:lnTo>
                                  <a:pt x="715" y="34"/>
                                </a:lnTo>
                                <a:close/>
                                <a:moveTo>
                                  <a:pt x="671" y="0"/>
                                </a:moveTo>
                                <a:lnTo>
                                  <a:pt x="692" y="45"/>
                                </a:lnTo>
                                <a:lnTo>
                                  <a:pt x="711" y="36"/>
                                </a:lnTo>
                                <a:lnTo>
                                  <a:pt x="715" y="34"/>
                                </a:lnTo>
                                <a:lnTo>
                                  <a:pt x="780" y="34"/>
                                </a:lnTo>
                                <a:lnTo>
                                  <a:pt x="805" y="2"/>
                                </a:lnTo>
                                <a:lnTo>
                                  <a:pt x="671" y="0"/>
                                </a:lnTo>
                                <a:close/>
                              </a:path>
                            </a:pathLst>
                          </a:custGeom>
                          <a:solidFill>
                            <a:srgbClr val="000000"/>
                          </a:solidFill>
                          <a:ln>
                            <a:noFill/>
                          </a:ln>
                        </wps:spPr>
                        <wps:bodyPr rot="0" vert="horz" wrap="square" lIns="91440" tIns="45720" rIns="91440" bIns="45720" anchor="t" anchorCtr="0" upright="1">
                          <a:noAutofit/>
                        </wps:bodyPr>
                      </wps:wsp>
                      <wps:wsp>
                        <wps:cNvPr id="140" name="Text Box 121"/>
                        <wps:cNvSpPr txBox="1">
                          <a:spLocks noChangeArrowheads="1"/>
                        </wps:cNvSpPr>
                        <wps:spPr bwMode="auto">
                          <a:xfrm>
                            <a:off x="7381" y="1102"/>
                            <a:ext cx="1300" cy="695"/>
                          </a:xfrm>
                          <a:prstGeom prst="rect">
                            <a:avLst/>
                          </a:prstGeom>
                          <a:noFill/>
                          <a:ln w="9525">
                            <a:solidFill>
                              <a:srgbClr val="000000"/>
                            </a:solidFill>
                            <a:miter lim="800000"/>
                          </a:ln>
                        </wps:spPr>
                        <wps:txbx>
                          <w:txbxContent>
                            <w:p w14:paraId="51A16C43">
                              <w:pPr>
                                <w:spacing w:before="72"/>
                                <w:ind w:left="324"/>
                                <w:rPr>
                                  <w:sz w:val="26"/>
                                </w:rPr>
                              </w:pPr>
                              <w:r>
                                <w:rPr>
                                  <w:sz w:val="26"/>
                                </w:rPr>
                                <w:t>Sổ cái</w:t>
                              </w:r>
                            </w:p>
                          </w:txbxContent>
                        </wps:txbx>
                        <wps:bodyPr rot="0" vert="horz" wrap="square" lIns="0" tIns="0" rIns="0" bIns="0" anchor="t" anchorCtr="0" upright="1">
                          <a:noAutofit/>
                        </wps:bodyPr>
                      </wps:wsp>
                      <wps:wsp>
                        <wps:cNvPr id="141" name="Text Box 120"/>
                        <wps:cNvSpPr txBox="1">
                          <a:spLocks noChangeArrowheads="1"/>
                        </wps:cNvSpPr>
                        <wps:spPr bwMode="auto">
                          <a:xfrm>
                            <a:off x="9475" y="685"/>
                            <a:ext cx="1295" cy="550"/>
                          </a:xfrm>
                          <a:prstGeom prst="rect">
                            <a:avLst/>
                          </a:prstGeom>
                          <a:noFill/>
                          <a:ln w="9525">
                            <a:solidFill>
                              <a:srgbClr val="000000"/>
                            </a:solidFill>
                            <a:miter lim="800000"/>
                          </a:ln>
                        </wps:spPr>
                        <wps:txbx>
                          <w:txbxContent>
                            <w:p w14:paraId="13D79E32">
                              <w:pPr>
                                <w:spacing w:before="64"/>
                                <w:ind w:left="145"/>
                                <w:rPr>
                                  <w:sz w:val="24"/>
                                </w:rPr>
                              </w:pPr>
                              <w:r>
                                <w:rPr>
                                  <w:sz w:val="24"/>
                                </w:rPr>
                                <w:t>TK 635</w:t>
                              </w:r>
                            </w:p>
                          </w:txbxContent>
                        </wps:txbx>
                        <wps:bodyPr rot="0" vert="horz" wrap="square" lIns="0" tIns="0" rIns="0" bIns="0" anchor="t" anchorCtr="0" upright="1">
                          <a:noAutofit/>
                        </wps:bodyPr>
                      </wps:wsp>
                    </wpg:wgp>
                  </a:graphicData>
                </a:graphic>
              </wp:anchor>
            </w:drawing>
          </mc:Choice>
          <mc:Fallback>
            <w:pict>
              <v:group id="Group 119" o:spid="_x0000_s1026" o:spt="203" style="position:absolute;left:0pt;margin-left:368.65pt;margin-top:33.9pt;height:56.35pt;width:170.2pt;mso-position-horizontal-relative:page;z-index:-251607040;mso-width-relative:page;mso-height-relative:page;" coordorigin="7373,678" coordsize="3404,1127" o:gfxdata="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">
                <o:lock v:ext="edit" aspectratio="f"/>
                <v:line id="Line 123" o:spid="_x0000_s1026" o:spt="20" style="position:absolute;left:8726;top:1466;height:314;width:713;" filled="f" stroked="t" coordsize="21600,21600" o:gfxdata="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TnX5y/&#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shape id="AutoShape 122" o:spid="_x0000_s1026" o:spt="100" style="position:absolute;left:8669;top:1082;height:395;width:806;" fillcolor="#000000" filled="t" stroked="f" coordsize="806,395" o:gfxdata="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TEknvQAA&#10;ANwAAAAPAAAAAAAAAAEAIAAAACIAAABkcnMvZG93bnJldi54bWxQSwECFAAUAAAACACHTuJAMy8F&#10;njsAAAA5AAAAEAAAAAAAAAABACAAAAAMAQAAZHJzL3NoYXBleG1sLnhtbFBLBQYAAAAABgAGAFsB&#10;AAC2AwAAAAA=&#10;" path="m692,45l2,376,0,382,4,392,10,394,701,63,692,45xm780,34l715,34,721,36,726,46,724,52,701,63,723,108,780,34xm715,34l711,36,692,45,701,63,724,52,726,46,721,36,715,34xm671,0l692,45,711,36,715,34,780,34,805,2,671,0xe">
                  <v:path o:connectlocs="692,1128;2,1459;0,1465;4,1475;10,1477;701,1146;692,1128;780,1117;715,1117;721,1119;726,1129;724,1135;701,1146;723,1191;780,1117;715,1117;711,1119;692,1128;701,1146;724,1135;726,1129;721,1119;715,1117;671,1083;692,1128;711,1119;715,1117;780,1117;805,1085;671,1083" o:connectangles="0,0,0,0,0,0,0,0,0,0,0,0,0,0,0,0,0,0,0,0,0,0,0,0,0,0,0,0,0,0"/>
                  <v:fill on="t" focussize="0,0"/>
                  <v:stroke on="f"/>
                  <v:imagedata o:title=""/>
                  <o:lock v:ext="edit" aspectratio="f"/>
                </v:shape>
                <v:shape id="Text Box 121" o:spid="_x0000_s1026" o:spt="202" type="#_x0000_t202" style="position:absolute;left:7381;top:1102;height:695;width:1300;" filled="f" stroked="t" coordsize="21600,21600" o:gfxdata="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CFpiS/&#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51A16C43">
                        <w:pPr>
                          <w:spacing w:before="72"/>
                          <w:ind w:left="324"/>
                          <w:rPr>
                            <w:sz w:val="26"/>
                          </w:rPr>
                        </w:pPr>
                        <w:r>
                          <w:rPr>
                            <w:sz w:val="26"/>
                          </w:rPr>
                          <w:t>Sổ cái</w:t>
                        </w:r>
                      </w:p>
                    </w:txbxContent>
                  </v:textbox>
                </v:shape>
                <v:shape id="Text Box 120" o:spid="_x0000_s1026" o:spt="202" type="#_x0000_t202" style="position:absolute;left:9475;top:685;height:550;width:1295;" filled="f" stroked="t" coordsize="21600,21600" o:gfxdata="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A7+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13D79E32">
                        <w:pPr>
                          <w:spacing w:before="64"/>
                          <w:ind w:left="145"/>
                          <w:rPr>
                            <w:sz w:val="24"/>
                          </w:rPr>
                        </w:pPr>
                        <w:r>
                          <w:rPr>
                            <w:sz w:val="24"/>
                          </w:rPr>
                          <w:t>TK 635</w:t>
                        </w:r>
                      </w:p>
                    </w:txbxContent>
                  </v:textbox>
                </v:shape>
              </v:group>
            </w:pict>
          </mc:Fallback>
        </mc:AlternateContent>
      </w:r>
      <w:r>
        <w:rPr>
          <w:lang w:bidi="ar-SA"/>
        </w:rPr>
        <mc:AlternateContent>
          <mc:Choice Requires="wps">
            <w:drawing>
              <wp:anchor distT="0" distB="0" distL="114300" distR="114300" simplePos="0" relativeHeight="251679744" behindDoc="0" locked="0" layoutInCell="1" allowOverlap="1">
                <wp:simplePos x="0" y="0"/>
                <wp:positionH relativeFrom="page">
                  <wp:posOffset>4287520</wp:posOffset>
                </wp:positionH>
                <wp:positionV relativeFrom="paragraph">
                  <wp:posOffset>892810</wp:posOffset>
                </wp:positionV>
                <wp:extent cx="379095" cy="76200"/>
                <wp:effectExtent l="1270" t="6985" r="635" b="2540"/>
                <wp:wrapNone/>
                <wp:docPr id="136" name="AutoShape 118"/>
                <wp:cNvGraphicFramePr/>
                <a:graphic xmlns:a="http://schemas.openxmlformats.org/drawingml/2006/main">
                  <a:graphicData uri="http://schemas.microsoft.com/office/word/2010/wordprocessingShape">
                    <wps:wsp>
                      <wps:cNvSpPr/>
                      <wps:spPr bwMode="auto">
                        <a:xfrm>
                          <a:off x="0" y="0"/>
                          <a:ext cx="379095" cy="76200"/>
                        </a:xfrm>
                        <a:custGeom>
                          <a:avLst/>
                          <a:gdLst>
                            <a:gd name="T0" fmla="+- 0 7229 6752"/>
                            <a:gd name="T1" fmla="*/ T0 w 597"/>
                            <a:gd name="T2" fmla="+- 0 1406 1406"/>
                            <a:gd name="T3" fmla="*/ 1406 h 120"/>
                            <a:gd name="T4" fmla="+- 0 7229 6752"/>
                            <a:gd name="T5" fmla="*/ T4 w 597"/>
                            <a:gd name="T6" fmla="+- 0 1526 1406"/>
                            <a:gd name="T7" fmla="*/ 1526 h 120"/>
                            <a:gd name="T8" fmla="+- 0 7329 6752"/>
                            <a:gd name="T9" fmla="*/ T8 w 597"/>
                            <a:gd name="T10" fmla="+- 0 1476 1406"/>
                            <a:gd name="T11" fmla="*/ 1476 h 120"/>
                            <a:gd name="T12" fmla="+- 0 7255 6752"/>
                            <a:gd name="T13" fmla="*/ T12 w 597"/>
                            <a:gd name="T14" fmla="+- 0 1476 1406"/>
                            <a:gd name="T15" fmla="*/ 1476 h 120"/>
                            <a:gd name="T16" fmla="+- 0 7259 6752"/>
                            <a:gd name="T17" fmla="*/ T16 w 597"/>
                            <a:gd name="T18" fmla="+- 0 1471 1406"/>
                            <a:gd name="T19" fmla="*/ 1471 h 120"/>
                            <a:gd name="T20" fmla="+- 0 7259 6752"/>
                            <a:gd name="T21" fmla="*/ T20 w 597"/>
                            <a:gd name="T22" fmla="+- 0 1460 1406"/>
                            <a:gd name="T23" fmla="*/ 1460 h 120"/>
                            <a:gd name="T24" fmla="+- 0 7255 6752"/>
                            <a:gd name="T25" fmla="*/ T24 w 597"/>
                            <a:gd name="T26" fmla="+- 0 1456 1406"/>
                            <a:gd name="T27" fmla="*/ 1456 h 120"/>
                            <a:gd name="T28" fmla="+- 0 7329 6752"/>
                            <a:gd name="T29" fmla="*/ T28 w 597"/>
                            <a:gd name="T30" fmla="+- 0 1456 1406"/>
                            <a:gd name="T31" fmla="*/ 1456 h 120"/>
                            <a:gd name="T32" fmla="+- 0 7229 6752"/>
                            <a:gd name="T33" fmla="*/ T32 w 597"/>
                            <a:gd name="T34" fmla="+- 0 1406 1406"/>
                            <a:gd name="T35" fmla="*/ 1406 h 120"/>
                            <a:gd name="T36" fmla="+- 0 7229 6752"/>
                            <a:gd name="T37" fmla="*/ T36 w 597"/>
                            <a:gd name="T38" fmla="+- 0 1456 1406"/>
                            <a:gd name="T39" fmla="*/ 1456 h 120"/>
                            <a:gd name="T40" fmla="+- 0 6756 6752"/>
                            <a:gd name="T41" fmla="*/ T40 w 597"/>
                            <a:gd name="T42" fmla="+- 0 1456 1406"/>
                            <a:gd name="T43" fmla="*/ 1456 h 120"/>
                            <a:gd name="T44" fmla="+- 0 6752 6752"/>
                            <a:gd name="T45" fmla="*/ T44 w 597"/>
                            <a:gd name="T46" fmla="+- 0 1460 1406"/>
                            <a:gd name="T47" fmla="*/ 1460 h 120"/>
                            <a:gd name="T48" fmla="+- 0 6752 6752"/>
                            <a:gd name="T49" fmla="*/ T48 w 597"/>
                            <a:gd name="T50" fmla="+- 0 1471 1406"/>
                            <a:gd name="T51" fmla="*/ 1471 h 120"/>
                            <a:gd name="T52" fmla="+- 0 6756 6752"/>
                            <a:gd name="T53" fmla="*/ T52 w 597"/>
                            <a:gd name="T54" fmla="+- 0 1476 1406"/>
                            <a:gd name="T55" fmla="*/ 1476 h 120"/>
                            <a:gd name="T56" fmla="+- 0 7229 6752"/>
                            <a:gd name="T57" fmla="*/ T56 w 597"/>
                            <a:gd name="T58" fmla="+- 0 1476 1406"/>
                            <a:gd name="T59" fmla="*/ 1476 h 120"/>
                            <a:gd name="T60" fmla="+- 0 7229 6752"/>
                            <a:gd name="T61" fmla="*/ T60 w 597"/>
                            <a:gd name="T62" fmla="+- 0 1456 1406"/>
                            <a:gd name="T63" fmla="*/ 1456 h 120"/>
                            <a:gd name="T64" fmla="+- 0 7329 6752"/>
                            <a:gd name="T65" fmla="*/ T64 w 597"/>
                            <a:gd name="T66" fmla="+- 0 1456 1406"/>
                            <a:gd name="T67" fmla="*/ 1456 h 120"/>
                            <a:gd name="T68" fmla="+- 0 7255 6752"/>
                            <a:gd name="T69" fmla="*/ T68 w 597"/>
                            <a:gd name="T70" fmla="+- 0 1456 1406"/>
                            <a:gd name="T71" fmla="*/ 1456 h 120"/>
                            <a:gd name="T72" fmla="+- 0 7259 6752"/>
                            <a:gd name="T73" fmla="*/ T72 w 597"/>
                            <a:gd name="T74" fmla="+- 0 1460 1406"/>
                            <a:gd name="T75" fmla="*/ 1460 h 120"/>
                            <a:gd name="T76" fmla="+- 0 7259 6752"/>
                            <a:gd name="T77" fmla="*/ T76 w 597"/>
                            <a:gd name="T78" fmla="+- 0 1471 1406"/>
                            <a:gd name="T79" fmla="*/ 1471 h 120"/>
                            <a:gd name="T80" fmla="+- 0 7255 6752"/>
                            <a:gd name="T81" fmla="*/ T80 w 597"/>
                            <a:gd name="T82" fmla="+- 0 1476 1406"/>
                            <a:gd name="T83" fmla="*/ 1476 h 120"/>
                            <a:gd name="T84" fmla="+- 0 7329 6752"/>
                            <a:gd name="T85" fmla="*/ T84 w 597"/>
                            <a:gd name="T86" fmla="+- 0 1476 1406"/>
                            <a:gd name="T87" fmla="*/ 1476 h 120"/>
                            <a:gd name="T88" fmla="+- 0 7349 6752"/>
                            <a:gd name="T89" fmla="*/ T88 w 597"/>
                            <a:gd name="T90" fmla="+- 0 1466 1406"/>
                            <a:gd name="T91" fmla="*/ 1466 h 120"/>
                            <a:gd name="T92" fmla="+- 0 7329 6752"/>
                            <a:gd name="T93" fmla="*/ T92 w 597"/>
                            <a:gd name="T94" fmla="+- 0 1456 1406"/>
                            <a:gd name="T95" fmla="*/ 1456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97" h="120">
                              <a:moveTo>
                                <a:pt x="477" y="0"/>
                              </a:moveTo>
                              <a:lnTo>
                                <a:pt x="477" y="120"/>
                              </a:lnTo>
                              <a:lnTo>
                                <a:pt x="577" y="70"/>
                              </a:lnTo>
                              <a:lnTo>
                                <a:pt x="503" y="70"/>
                              </a:lnTo>
                              <a:lnTo>
                                <a:pt x="507" y="65"/>
                              </a:lnTo>
                              <a:lnTo>
                                <a:pt x="507" y="54"/>
                              </a:lnTo>
                              <a:lnTo>
                                <a:pt x="503" y="50"/>
                              </a:lnTo>
                              <a:lnTo>
                                <a:pt x="577" y="50"/>
                              </a:lnTo>
                              <a:lnTo>
                                <a:pt x="477" y="0"/>
                              </a:lnTo>
                              <a:close/>
                              <a:moveTo>
                                <a:pt x="477" y="50"/>
                              </a:moveTo>
                              <a:lnTo>
                                <a:pt x="4" y="50"/>
                              </a:lnTo>
                              <a:lnTo>
                                <a:pt x="0" y="54"/>
                              </a:lnTo>
                              <a:lnTo>
                                <a:pt x="0" y="65"/>
                              </a:lnTo>
                              <a:lnTo>
                                <a:pt x="4" y="70"/>
                              </a:lnTo>
                              <a:lnTo>
                                <a:pt x="477" y="70"/>
                              </a:lnTo>
                              <a:lnTo>
                                <a:pt x="477" y="50"/>
                              </a:lnTo>
                              <a:close/>
                              <a:moveTo>
                                <a:pt x="577" y="50"/>
                              </a:moveTo>
                              <a:lnTo>
                                <a:pt x="503" y="50"/>
                              </a:lnTo>
                              <a:lnTo>
                                <a:pt x="507" y="54"/>
                              </a:lnTo>
                              <a:lnTo>
                                <a:pt x="507" y="65"/>
                              </a:lnTo>
                              <a:lnTo>
                                <a:pt x="503" y="70"/>
                              </a:lnTo>
                              <a:lnTo>
                                <a:pt x="577" y="70"/>
                              </a:lnTo>
                              <a:lnTo>
                                <a:pt x="597" y="60"/>
                              </a:lnTo>
                              <a:lnTo>
                                <a:pt x="577" y="5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AutoShape 118" o:spid="_x0000_s1026" o:spt="100" style="position:absolute;left:0pt;margin-left:337.6pt;margin-top:70.3pt;height:6pt;width:29.85pt;mso-position-horizontal-relative:page;z-index:251679744;mso-width-relative:page;mso-height-relative:page;" fillcolor="#000000" filled="t" stroked="f" coordsize="597,120" o:gfxdata="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" path="m477,0l477,120,577,70,503,70,507,65,507,54,503,50,577,50,477,0xm477,50l4,50,0,54,0,65,4,70,477,70,477,50xm577,50l503,50,507,54,507,65,503,70,577,70,597,60,577,50xe">
                <v:path o:connectlocs="302895,892810;302895,969010;366395,937260;319405,937260;321945,934085;321945,927100;319405,924560;366395,924560;302895,892810;302895,924560;2540,924560;0,927100;0,934085;2540,937260;302895,937260;302895,924560;366395,924560;319405,924560;321945,927100;321945,934085;319405,937260;366395,937260;379095,930910;366395,924560" o:connectangles="0,0,0,0,0,0,0,0,0,0,0,0,0,0,0,0,0,0,0,0,0,0,0,0"/>
                <v:fill on="t" focussize="0,0"/>
                <v:stroke on="f"/>
                <v:imagedata o:title=""/>
                <o:lock v:ext="edit" aspectratio="f"/>
              </v:shape>
            </w:pict>
          </mc:Fallback>
        </mc:AlternateContent>
      </w:r>
      <w:r>
        <w:t>QUY TRÌNH CHUNG GHI SỔ KẾ TOÁN</w:t>
      </w:r>
    </w:p>
    <w:p w14:paraId="23A6299E">
      <w:pPr>
        <w:pStyle w:val="8"/>
        <w:spacing w:before="10"/>
        <w:ind w:left="0"/>
        <w:rPr>
          <w:sz w:val="27"/>
        </w:rPr>
      </w:pPr>
      <w:r>
        <w:rPr>
          <w:lang w:bidi="ar-SA"/>
        </w:rPr>
        <mc:AlternateContent>
          <mc:Choice Requires="wpg">
            <w:drawing>
              <wp:anchor distT="0" distB="0" distL="0" distR="0" simplePos="0" relativeHeight="251665408" behindDoc="0" locked="0" layoutInCell="1" allowOverlap="1">
                <wp:simplePos x="0" y="0"/>
                <wp:positionH relativeFrom="page">
                  <wp:posOffset>915035</wp:posOffset>
                </wp:positionH>
                <wp:positionV relativeFrom="paragraph">
                  <wp:posOffset>228600</wp:posOffset>
                </wp:positionV>
                <wp:extent cx="3595370" cy="1910715"/>
                <wp:effectExtent l="635" t="9525" r="4445" b="3810"/>
                <wp:wrapTopAndBottom/>
                <wp:docPr id="117" name="Group 99"/>
                <wp:cNvGraphicFramePr/>
                <a:graphic xmlns:a="http://schemas.openxmlformats.org/drawingml/2006/main">
                  <a:graphicData uri="http://schemas.microsoft.com/office/word/2010/wordprocessingGroup">
                    <wpg:wgp>
                      <wpg:cNvGrpSpPr/>
                      <wpg:grpSpPr>
                        <a:xfrm>
                          <a:off x="0" y="0"/>
                          <a:ext cx="3595370" cy="1910715"/>
                          <a:chOff x="1441" y="360"/>
                          <a:chExt cx="5662" cy="3009"/>
                        </a:xfrm>
                      </wpg:grpSpPr>
                      <wps:wsp>
                        <wps:cNvPr id="118" name="Line 117"/>
                        <wps:cNvCnPr/>
                        <wps:spPr bwMode="auto">
                          <a:xfrm>
                            <a:off x="5563" y="1676"/>
                            <a:ext cx="0" cy="577"/>
                          </a:xfrm>
                          <a:prstGeom prst="line">
                            <a:avLst/>
                          </a:prstGeom>
                          <a:noFill/>
                          <a:ln w="9525">
                            <a:solidFill>
                              <a:srgbClr val="000000"/>
                            </a:solidFill>
                            <a:round/>
                          </a:ln>
                        </wps:spPr>
                        <wps:bodyPr/>
                      </wps:wsp>
                      <wps:wsp>
                        <wps:cNvPr id="119" name="AutoShape 116"/>
                        <wps:cNvSpPr/>
                        <wps:spPr bwMode="auto">
                          <a:xfrm>
                            <a:off x="3276" y="1101"/>
                            <a:ext cx="1095" cy="120"/>
                          </a:xfrm>
                          <a:custGeom>
                            <a:avLst/>
                            <a:gdLst>
                              <a:gd name="T0" fmla="+- 0 4251 3276"/>
                              <a:gd name="T1" fmla="*/ T0 w 1095"/>
                              <a:gd name="T2" fmla="+- 0 1102 1102"/>
                              <a:gd name="T3" fmla="*/ 1102 h 120"/>
                              <a:gd name="T4" fmla="+- 0 4251 3276"/>
                              <a:gd name="T5" fmla="*/ T4 w 1095"/>
                              <a:gd name="T6" fmla="+- 0 1222 1102"/>
                              <a:gd name="T7" fmla="*/ 1222 h 120"/>
                              <a:gd name="T8" fmla="+- 0 4351 3276"/>
                              <a:gd name="T9" fmla="*/ T8 w 1095"/>
                              <a:gd name="T10" fmla="+- 0 1172 1102"/>
                              <a:gd name="T11" fmla="*/ 1172 h 120"/>
                              <a:gd name="T12" fmla="+- 0 4277 3276"/>
                              <a:gd name="T13" fmla="*/ T12 w 1095"/>
                              <a:gd name="T14" fmla="+- 0 1172 1102"/>
                              <a:gd name="T15" fmla="*/ 1172 h 120"/>
                              <a:gd name="T16" fmla="+- 0 4281 3276"/>
                              <a:gd name="T17" fmla="*/ T16 w 1095"/>
                              <a:gd name="T18" fmla="+- 0 1167 1102"/>
                              <a:gd name="T19" fmla="*/ 1167 h 120"/>
                              <a:gd name="T20" fmla="+- 0 4281 3276"/>
                              <a:gd name="T21" fmla="*/ T20 w 1095"/>
                              <a:gd name="T22" fmla="+- 0 1156 1102"/>
                              <a:gd name="T23" fmla="*/ 1156 h 120"/>
                              <a:gd name="T24" fmla="+- 0 4277 3276"/>
                              <a:gd name="T25" fmla="*/ T24 w 1095"/>
                              <a:gd name="T26" fmla="+- 0 1152 1102"/>
                              <a:gd name="T27" fmla="*/ 1152 h 120"/>
                              <a:gd name="T28" fmla="+- 0 4351 3276"/>
                              <a:gd name="T29" fmla="*/ T28 w 1095"/>
                              <a:gd name="T30" fmla="+- 0 1152 1102"/>
                              <a:gd name="T31" fmla="*/ 1152 h 120"/>
                              <a:gd name="T32" fmla="+- 0 4251 3276"/>
                              <a:gd name="T33" fmla="*/ T32 w 1095"/>
                              <a:gd name="T34" fmla="+- 0 1102 1102"/>
                              <a:gd name="T35" fmla="*/ 1102 h 120"/>
                              <a:gd name="T36" fmla="+- 0 4251 3276"/>
                              <a:gd name="T37" fmla="*/ T36 w 1095"/>
                              <a:gd name="T38" fmla="+- 0 1152 1102"/>
                              <a:gd name="T39" fmla="*/ 1152 h 120"/>
                              <a:gd name="T40" fmla="+- 0 3280 3276"/>
                              <a:gd name="T41" fmla="*/ T40 w 1095"/>
                              <a:gd name="T42" fmla="+- 0 1152 1102"/>
                              <a:gd name="T43" fmla="*/ 1152 h 120"/>
                              <a:gd name="T44" fmla="+- 0 3276 3276"/>
                              <a:gd name="T45" fmla="*/ T44 w 1095"/>
                              <a:gd name="T46" fmla="+- 0 1156 1102"/>
                              <a:gd name="T47" fmla="*/ 1156 h 120"/>
                              <a:gd name="T48" fmla="+- 0 3276 3276"/>
                              <a:gd name="T49" fmla="*/ T48 w 1095"/>
                              <a:gd name="T50" fmla="+- 0 1167 1102"/>
                              <a:gd name="T51" fmla="*/ 1167 h 120"/>
                              <a:gd name="T52" fmla="+- 0 3280 3276"/>
                              <a:gd name="T53" fmla="*/ T52 w 1095"/>
                              <a:gd name="T54" fmla="+- 0 1172 1102"/>
                              <a:gd name="T55" fmla="*/ 1172 h 120"/>
                              <a:gd name="T56" fmla="+- 0 4251 3276"/>
                              <a:gd name="T57" fmla="*/ T56 w 1095"/>
                              <a:gd name="T58" fmla="+- 0 1172 1102"/>
                              <a:gd name="T59" fmla="*/ 1172 h 120"/>
                              <a:gd name="T60" fmla="+- 0 4251 3276"/>
                              <a:gd name="T61" fmla="*/ T60 w 1095"/>
                              <a:gd name="T62" fmla="+- 0 1152 1102"/>
                              <a:gd name="T63" fmla="*/ 1152 h 120"/>
                              <a:gd name="T64" fmla="+- 0 4351 3276"/>
                              <a:gd name="T65" fmla="*/ T64 w 1095"/>
                              <a:gd name="T66" fmla="+- 0 1152 1102"/>
                              <a:gd name="T67" fmla="*/ 1152 h 120"/>
                              <a:gd name="T68" fmla="+- 0 4277 3276"/>
                              <a:gd name="T69" fmla="*/ T68 w 1095"/>
                              <a:gd name="T70" fmla="+- 0 1152 1102"/>
                              <a:gd name="T71" fmla="*/ 1152 h 120"/>
                              <a:gd name="T72" fmla="+- 0 4281 3276"/>
                              <a:gd name="T73" fmla="*/ T72 w 1095"/>
                              <a:gd name="T74" fmla="+- 0 1156 1102"/>
                              <a:gd name="T75" fmla="*/ 1156 h 120"/>
                              <a:gd name="T76" fmla="+- 0 4281 3276"/>
                              <a:gd name="T77" fmla="*/ T76 w 1095"/>
                              <a:gd name="T78" fmla="+- 0 1167 1102"/>
                              <a:gd name="T79" fmla="*/ 1167 h 120"/>
                              <a:gd name="T80" fmla="+- 0 4277 3276"/>
                              <a:gd name="T81" fmla="*/ T80 w 1095"/>
                              <a:gd name="T82" fmla="+- 0 1172 1102"/>
                              <a:gd name="T83" fmla="*/ 1172 h 120"/>
                              <a:gd name="T84" fmla="+- 0 4351 3276"/>
                              <a:gd name="T85" fmla="*/ T84 w 1095"/>
                              <a:gd name="T86" fmla="+- 0 1172 1102"/>
                              <a:gd name="T87" fmla="*/ 1172 h 120"/>
                              <a:gd name="T88" fmla="+- 0 4371 3276"/>
                              <a:gd name="T89" fmla="*/ T88 w 1095"/>
                              <a:gd name="T90" fmla="+- 0 1162 1102"/>
                              <a:gd name="T91" fmla="*/ 1162 h 120"/>
                              <a:gd name="T92" fmla="+- 0 4351 3276"/>
                              <a:gd name="T93" fmla="*/ T92 w 1095"/>
                              <a:gd name="T94" fmla="+- 0 1152 1102"/>
                              <a:gd name="T95" fmla="*/ 1152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095" h="120">
                                <a:moveTo>
                                  <a:pt x="975" y="0"/>
                                </a:moveTo>
                                <a:lnTo>
                                  <a:pt x="975" y="120"/>
                                </a:lnTo>
                                <a:lnTo>
                                  <a:pt x="1075" y="70"/>
                                </a:lnTo>
                                <a:lnTo>
                                  <a:pt x="1001" y="70"/>
                                </a:lnTo>
                                <a:lnTo>
                                  <a:pt x="1005" y="65"/>
                                </a:lnTo>
                                <a:lnTo>
                                  <a:pt x="1005" y="54"/>
                                </a:lnTo>
                                <a:lnTo>
                                  <a:pt x="1001" y="50"/>
                                </a:lnTo>
                                <a:lnTo>
                                  <a:pt x="1075" y="50"/>
                                </a:lnTo>
                                <a:lnTo>
                                  <a:pt x="975" y="0"/>
                                </a:lnTo>
                                <a:close/>
                                <a:moveTo>
                                  <a:pt x="975" y="50"/>
                                </a:moveTo>
                                <a:lnTo>
                                  <a:pt x="4" y="50"/>
                                </a:lnTo>
                                <a:lnTo>
                                  <a:pt x="0" y="54"/>
                                </a:lnTo>
                                <a:lnTo>
                                  <a:pt x="0" y="65"/>
                                </a:lnTo>
                                <a:lnTo>
                                  <a:pt x="4" y="70"/>
                                </a:lnTo>
                                <a:lnTo>
                                  <a:pt x="975" y="70"/>
                                </a:lnTo>
                                <a:lnTo>
                                  <a:pt x="975" y="50"/>
                                </a:lnTo>
                                <a:close/>
                                <a:moveTo>
                                  <a:pt x="1075" y="50"/>
                                </a:moveTo>
                                <a:lnTo>
                                  <a:pt x="1001" y="50"/>
                                </a:lnTo>
                                <a:lnTo>
                                  <a:pt x="1005" y="54"/>
                                </a:lnTo>
                                <a:lnTo>
                                  <a:pt x="1005" y="65"/>
                                </a:lnTo>
                                <a:lnTo>
                                  <a:pt x="1001" y="70"/>
                                </a:lnTo>
                                <a:lnTo>
                                  <a:pt x="1075" y="70"/>
                                </a:lnTo>
                                <a:lnTo>
                                  <a:pt x="1095" y="60"/>
                                </a:lnTo>
                                <a:lnTo>
                                  <a:pt x="1075" y="50"/>
                                </a:lnTo>
                                <a:close/>
                              </a:path>
                            </a:pathLst>
                          </a:custGeom>
                          <a:solidFill>
                            <a:srgbClr val="000000"/>
                          </a:solidFill>
                          <a:ln>
                            <a:noFill/>
                          </a:ln>
                        </wps:spPr>
                        <wps:bodyPr rot="0" vert="horz" wrap="square" lIns="91440" tIns="45720" rIns="91440" bIns="45720" anchor="t" anchorCtr="0" upright="1">
                          <a:noAutofit/>
                        </wps:bodyPr>
                      </wps:wsp>
                      <wps:wsp>
                        <wps:cNvPr id="120" name="AutoShape 115"/>
                        <wps:cNvSpPr/>
                        <wps:spPr bwMode="auto">
                          <a:xfrm>
                            <a:off x="3274" y="1161"/>
                            <a:ext cx="1205" cy="1801"/>
                          </a:xfrm>
                          <a:custGeom>
                            <a:avLst/>
                            <a:gdLst>
                              <a:gd name="T0" fmla="+- 0 4404 3275"/>
                              <a:gd name="T1" fmla="*/ T0 w 1205"/>
                              <a:gd name="T2" fmla="+- 0 1256 1162"/>
                              <a:gd name="T3" fmla="*/ 1256 h 1801"/>
                              <a:gd name="T4" fmla="+- 0 3278 3275"/>
                              <a:gd name="T5" fmla="*/ T4 w 1205"/>
                              <a:gd name="T6" fmla="+- 0 2945 1162"/>
                              <a:gd name="T7" fmla="*/ 2945 h 1801"/>
                              <a:gd name="T8" fmla="+- 0 3275 3275"/>
                              <a:gd name="T9" fmla="*/ T8 w 1205"/>
                              <a:gd name="T10" fmla="+- 0 2950 1162"/>
                              <a:gd name="T11" fmla="*/ 2950 h 1801"/>
                              <a:gd name="T12" fmla="+- 0 3276 3275"/>
                              <a:gd name="T13" fmla="*/ T12 w 1205"/>
                              <a:gd name="T14" fmla="+- 0 2956 1162"/>
                              <a:gd name="T15" fmla="*/ 2956 h 1801"/>
                              <a:gd name="T16" fmla="+- 0 3280 3275"/>
                              <a:gd name="T17" fmla="*/ T16 w 1205"/>
                              <a:gd name="T18" fmla="+- 0 2959 1162"/>
                              <a:gd name="T19" fmla="*/ 2959 h 1801"/>
                              <a:gd name="T20" fmla="+- 0 3285 3275"/>
                              <a:gd name="T21" fmla="*/ T20 w 1205"/>
                              <a:gd name="T22" fmla="+- 0 2962 1162"/>
                              <a:gd name="T23" fmla="*/ 2962 h 1801"/>
                              <a:gd name="T24" fmla="+- 0 3291 3275"/>
                              <a:gd name="T25" fmla="*/ T24 w 1205"/>
                              <a:gd name="T26" fmla="+- 0 2961 1162"/>
                              <a:gd name="T27" fmla="*/ 2961 h 1801"/>
                              <a:gd name="T28" fmla="+- 0 3294 3275"/>
                              <a:gd name="T29" fmla="*/ T28 w 1205"/>
                              <a:gd name="T30" fmla="+- 0 2956 1162"/>
                              <a:gd name="T31" fmla="*/ 2956 h 1801"/>
                              <a:gd name="T32" fmla="+- 0 4421 3275"/>
                              <a:gd name="T33" fmla="*/ T32 w 1205"/>
                              <a:gd name="T34" fmla="+- 0 1267 1162"/>
                              <a:gd name="T35" fmla="*/ 1267 h 1801"/>
                              <a:gd name="T36" fmla="+- 0 4404 3275"/>
                              <a:gd name="T37" fmla="*/ T36 w 1205"/>
                              <a:gd name="T38" fmla="+- 0 1256 1162"/>
                              <a:gd name="T39" fmla="*/ 1256 h 1801"/>
                              <a:gd name="T40" fmla="+- 0 4470 3275"/>
                              <a:gd name="T41" fmla="*/ T40 w 1205"/>
                              <a:gd name="T42" fmla="+- 0 1233 1162"/>
                              <a:gd name="T43" fmla="*/ 1233 h 1801"/>
                              <a:gd name="T44" fmla="+- 0 4424 3275"/>
                              <a:gd name="T45" fmla="*/ T44 w 1205"/>
                              <a:gd name="T46" fmla="+- 0 1233 1162"/>
                              <a:gd name="T47" fmla="*/ 1233 h 1801"/>
                              <a:gd name="T48" fmla="+- 0 4429 3275"/>
                              <a:gd name="T49" fmla="*/ T48 w 1205"/>
                              <a:gd name="T50" fmla="+- 0 1236 1162"/>
                              <a:gd name="T51" fmla="*/ 1236 h 1801"/>
                              <a:gd name="T52" fmla="+- 0 4434 3275"/>
                              <a:gd name="T53" fmla="*/ T52 w 1205"/>
                              <a:gd name="T54" fmla="+- 0 1240 1162"/>
                              <a:gd name="T55" fmla="*/ 1240 h 1801"/>
                              <a:gd name="T56" fmla="+- 0 4435 3275"/>
                              <a:gd name="T57" fmla="*/ T56 w 1205"/>
                              <a:gd name="T58" fmla="+- 0 1246 1162"/>
                              <a:gd name="T59" fmla="*/ 1246 h 1801"/>
                              <a:gd name="T60" fmla="+- 0 4432 3275"/>
                              <a:gd name="T61" fmla="*/ T60 w 1205"/>
                              <a:gd name="T62" fmla="+- 0 1250 1162"/>
                              <a:gd name="T63" fmla="*/ 1250 h 1801"/>
                              <a:gd name="T64" fmla="+- 0 4421 3275"/>
                              <a:gd name="T65" fmla="*/ T64 w 1205"/>
                              <a:gd name="T66" fmla="+- 0 1267 1162"/>
                              <a:gd name="T67" fmla="*/ 1267 h 1801"/>
                              <a:gd name="T68" fmla="+- 0 4462 3275"/>
                              <a:gd name="T69" fmla="*/ T68 w 1205"/>
                              <a:gd name="T70" fmla="+- 0 1295 1162"/>
                              <a:gd name="T71" fmla="*/ 1295 h 1801"/>
                              <a:gd name="T72" fmla="+- 0 4470 3275"/>
                              <a:gd name="T73" fmla="*/ T72 w 1205"/>
                              <a:gd name="T74" fmla="+- 0 1233 1162"/>
                              <a:gd name="T75" fmla="*/ 1233 h 1801"/>
                              <a:gd name="T76" fmla="+- 0 4424 3275"/>
                              <a:gd name="T77" fmla="*/ T76 w 1205"/>
                              <a:gd name="T78" fmla="+- 0 1233 1162"/>
                              <a:gd name="T79" fmla="*/ 1233 h 1801"/>
                              <a:gd name="T80" fmla="+- 0 4418 3275"/>
                              <a:gd name="T81" fmla="*/ T80 w 1205"/>
                              <a:gd name="T82" fmla="+- 0 1235 1162"/>
                              <a:gd name="T83" fmla="*/ 1235 h 1801"/>
                              <a:gd name="T84" fmla="+- 0 4415 3275"/>
                              <a:gd name="T85" fmla="*/ T84 w 1205"/>
                              <a:gd name="T86" fmla="+- 0 1239 1162"/>
                              <a:gd name="T87" fmla="*/ 1239 h 1801"/>
                              <a:gd name="T88" fmla="+- 0 4404 3275"/>
                              <a:gd name="T89" fmla="*/ T88 w 1205"/>
                              <a:gd name="T90" fmla="+- 0 1256 1162"/>
                              <a:gd name="T91" fmla="*/ 1256 h 1801"/>
                              <a:gd name="T92" fmla="+- 0 4421 3275"/>
                              <a:gd name="T93" fmla="*/ T92 w 1205"/>
                              <a:gd name="T94" fmla="+- 0 1267 1162"/>
                              <a:gd name="T95" fmla="*/ 1267 h 1801"/>
                              <a:gd name="T96" fmla="+- 0 4432 3275"/>
                              <a:gd name="T97" fmla="*/ T96 w 1205"/>
                              <a:gd name="T98" fmla="+- 0 1250 1162"/>
                              <a:gd name="T99" fmla="*/ 1250 h 1801"/>
                              <a:gd name="T100" fmla="+- 0 4435 3275"/>
                              <a:gd name="T101" fmla="*/ T100 w 1205"/>
                              <a:gd name="T102" fmla="+- 0 1246 1162"/>
                              <a:gd name="T103" fmla="*/ 1246 h 1801"/>
                              <a:gd name="T104" fmla="+- 0 4434 3275"/>
                              <a:gd name="T105" fmla="*/ T104 w 1205"/>
                              <a:gd name="T106" fmla="+- 0 1240 1162"/>
                              <a:gd name="T107" fmla="*/ 1240 h 1801"/>
                              <a:gd name="T108" fmla="+- 0 4429 3275"/>
                              <a:gd name="T109" fmla="*/ T108 w 1205"/>
                              <a:gd name="T110" fmla="+- 0 1236 1162"/>
                              <a:gd name="T111" fmla="*/ 1236 h 1801"/>
                              <a:gd name="T112" fmla="+- 0 4424 3275"/>
                              <a:gd name="T113" fmla="*/ T112 w 1205"/>
                              <a:gd name="T114" fmla="+- 0 1233 1162"/>
                              <a:gd name="T115" fmla="*/ 1233 h 1801"/>
                              <a:gd name="T116" fmla="+- 0 4479 3275"/>
                              <a:gd name="T117" fmla="*/ T116 w 1205"/>
                              <a:gd name="T118" fmla="+- 0 1162 1162"/>
                              <a:gd name="T119" fmla="*/ 1162 h 1801"/>
                              <a:gd name="T120" fmla="+- 0 4363 3275"/>
                              <a:gd name="T121" fmla="*/ T120 w 1205"/>
                              <a:gd name="T122" fmla="+- 0 1228 1162"/>
                              <a:gd name="T123" fmla="*/ 1228 h 1801"/>
                              <a:gd name="T124" fmla="+- 0 4404 3275"/>
                              <a:gd name="T125" fmla="*/ T124 w 1205"/>
                              <a:gd name="T126" fmla="+- 0 1256 1162"/>
                              <a:gd name="T127" fmla="*/ 1256 h 1801"/>
                              <a:gd name="T128" fmla="+- 0 4415 3275"/>
                              <a:gd name="T129" fmla="*/ T128 w 1205"/>
                              <a:gd name="T130" fmla="+- 0 1239 1162"/>
                              <a:gd name="T131" fmla="*/ 1239 h 1801"/>
                              <a:gd name="T132" fmla="+- 0 4418 3275"/>
                              <a:gd name="T133" fmla="*/ T132 w 1205"/>
                              <a:gd name="T134" fmla="+- 0 1235 1162"/>
                              <a:gd name="T135" fmla="*/ 1235 h 1801"/>
                              <a:gd name="T136" fmla="+- 0 4424 3275"/>
                              <a:gd name="T137" fmla="*/ T136 w 1205"/>
                              <a:gd name="T138" fmla="+- 0 1233 1162"/>
                              <a:gd name="T139" fmla="*/ 1233 h 1801"/>
                              <a:gd name="T140" fmla="+- 0 4470 3275"/>
                              <a:gd name="T141" fmla="*/ T140 w 1205"/>
                              <a:gd name="T142" fmla="+- 0 1233 1162"/>
                              <a:gd name="T143" fmla="*/ 1233 h 1801"/>
                              <a:gd name="T144" fmla="+- 0 4479 3275"/>
                              <a:gd name="T145" fmla="*/ T144 w 1205"/>
                              <a:gd name="T146" fmla="+- 0 1162 1162"/>
                              <a:gd name="T147" fmla="*/ 1162 h 18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205" h="1801">
                                <a:moveTo>
                                  <a:pt x="1129" y="94"/>
                                </a:moveTo>
                                <a:lnTo>
                                  <a:pt x="3" y="1783"/>
                                </a:lnTo>
                                <a:lnTo>
                                  <a:pt x="0" y="1788"/>
                                </a:lnTo>
                                <a:lnTo>
                                  <a:pt x="1" y="1794"/>
                                </a:lnTo>
                                <a:lnTo>
                                  <a:pt x="5" y="1797"/>
                                </a:lnTo>
                                <a:lnTo>
                                  <a:pt x="10" y="1800"/>
                                </a:lnTo>
                                <a:lnTo>
                                  <a:pt x="16" y="1799"/>
                                </a:lnTo>
                                <a:lnTo>
                                  <a:pt x="19" y="1794"/>
                                </a:lnTo>
                                <a:lnTo>
                                  <a:pt x="1146" y="105"/>
                                </a:lnTo>
                                <a:lnTo>
                                  <a:pt x="1129" y="94"/>
                                </a:lnTo>
                                <a:close/>
                                <a:moveTo>
                                  <a:pt x="1195" y="71"/>
                                </a:moveTo>
                                <a:lnTo>
                                  <a:pt x="1149" y="71"/>
                                </a:lnTo>
                                <a:lnTo>
                                  <a:pt x="1154" y="74"/>
                                </a:lnTo>
                                <a:lnTo>
                                  <a:pt x="1159" y="78"/>
                                </a:lnTo>
                                <a:lnTo>
                                  <a:pt x="1160" y="84"/>
                                </a:lnTo>
                                <a:lnTo>
                                  <a:pt x="1157" y="88"/>
                                </a:lnTo>
                                <a:lnTo>
                                  <a:pt x="1146" y="105"/>
                                </a:lnTo>
                                <a:lnTo>
                                  <a:pt x="1187" y="133"/>
                                </a:lnTo>
                                <a:lnTo>
                                  <a:pt x="1195" y="71"/>
                                </a:lnTo>
                                <a:close/>
                                <a:moveTo>
                                  <a:pt x="1149" y="71"/>
                                </a:moveTo>
                                <a:lnTo>
                                  <a:pt x="1143" y="73"/>
                                </a:lnTo>
                                <a:lnTo>
                                  <a:pt x="1140" y="77"/>
                                </a:lnTo>
                                <a:lnTo>
                                  <a:pt x="1129" y="94"/>
                                </a:lnTo>
                                <a:lnTo>
                                  <a:pt x="1146" y="105"/>
                                </a:lnTo>
                                <a:lnTo>
                                  <a:pt x="1157" y="88"/>
                                </a:lnTo>
                                <a:lnTo>
                                  <a:pt x="1160" y="84"/>
                                </a:lnTo>
                                <a:lnTo>
                                  <a:pt x="1159" y="78"/>
                                </a:lnTo>
                                <a:lnTo>
                                  <a:pt x="1154" y="74"/>
                                </a:lnTo>
                                <a:lnTo>
                                  <a:pt x="1149" y="71"/>
                                </a:lnTo>
                                <a:close/>
                                <a:moveTo>
                                  <a:pt x="1204" y="0"/>
                                </a:moveTo>
                                <a:lnTo>
                                  <a:pt x="1088" y="66"/>
                                </a:lnTo>
                                <a:lnTo>
                                  <a:pt x="1129" y="94"/>
                                </a:lnTo>
                                <a:lnTo>
                                  <a:pt x="1140" y="77"/>
                                </a:lnTo>
                                <a:lnTo>
                                  <a:pt x="1143" y="73"/>
                                </a:lnTo>
                                <a:lnTo>
                                  <a:pt x="1149" y="71"/>
                                </a:lnTo>
                                <a:lnTo>
                                  <a:pt x="1195" y="71"/>
                                </a:lnTo>
                                <a:lnTo>
                                  <a:pt x="1204" y="0"/>
                                </a:lnTo>
                                <a:close/>
                              </a:path>
                            </a:pathLst>
                          </a:custGeom>
                          <a:solidFill>
                            <a:srgbClr val="000000"/>
                          </a:solidFill>
                          <a:ln>
                            <a:noFill/>
                          </a:ln>
                        </wps:spPr>
                        <wps:bodyPr rot="0" vert="horz" wrap="square" lIns="91440" tIns="45720" rIns="91440" bIns="45720" anchor="t" anchorCtr="0" upright="1">
                          <a:noAutofit/>
                        </wps:bodyPr>
                      </wps:wsp>
                      <wps:wsp>
                        <wps:cNvPr id="121" name="Freeform 114"/>
                        <wps:cNvSpPr/>
                        <wps:spPr bwMode="auto">
                          <a:xfrm>
                            <a:off x="4479" y="1511"/>
                            <a:ext cx="2143" cy="164"/>
                          </a:xfrm>
                          <a:custGeom>
                            <a:avLst/>
                            <a:gdLst>
                              <a:gd name="T0" fmla="+- 0 6458 4479"/>
                              <a:gd name="T1" fmla="*/ T0 w 2143"/>
                              <a:gd name="T2" fmla="+- 0 1512 1512"/>
                              <a:gd name="T3" fmla="*/ 1512 h 164"/>
                              <a:gd name="T4" fmla="+- 0 4643 4479"/>
                              <a:gd name="T5" fmla="*/ T4 w 2143"/>
                              <a:gd name="T6" fmla="+- 0 1512 1512"/>
                              <a:gd name="T7" fmla="*/ 1512 h 164"/>
                              <a:gd name="T8" fmla="+- 0 4479 4479"/>
                              <a:gd name="T9" fmla="*/ T8 w 2143"/>
                              <a:gd name="T10" fmla="+- 0 1676 1512"/>
                              <a:gd name="T11" fmla="*/ 1676 h 164"/>
                              <a:gd name="T12" fmla="+- 0 6622 4479"/>
                              <a:gd name="T13" fmla="*/ T12 w 2143"/>
                              <a:gd name="T14" fmla="+- 0 1676 1512"/>
                              <a:gd name="T15" fmla="*/ 1676 h 164"/>
                              <a:gd name="T16" fmla="+- 0 6458 4479"/>
                              <a:gd name="T17" fmla="*/ T16 w 2143"/>
                              <a:gd name="T18" fmla="+- 0 1512 1512"/>
                              <a:gd name="T19" fmla="*/ 1512 h 164"/>
                            </a:gdLst>
                            <a:ahLst/>
                            <a:cxnLst>
                              <a:cxn ang="0">
                                <a:pos x="T1" y="T3"/>
                              </a:cxn>
                              <a:cxn ang="0">
                                <a:pos x="T5" y="T7"/>
                              </a:cxn>
                              <a:cxn ang="0">
                                <a:pos x="T9" y="T11"/>
                              </a:cxn>
                              <a:cxn ang="0">
                                <a:pos x="T13" y="T15"/>
                              </a:cxn>
                              <a:cxn ang="0">
                                <a:pos x="T17" y="T19"/>
                              </a:cxn>
                            </a:cxnLst>
                            <a:rect l="0" t="0" r="r" b="b"/>
                            <a:pathLst>
                              <a:path w="2143" h="164">
                                <a:moveTo>
                                  <a:pt x="1979" y="0"/>
                                </a:moveTo>
                                <a:lnTo>
                                  <a:pt x="164" y="0"/>
                                </a:lnTo>
                                <a:lnTo>
                                  <a:pt x="0" y="164"/>
                                </a:lnTo>
                                <a:lnTo>
                                  <a:pt x="2143" y="164"/>
                                </a:lnTo>
                                <a:lnTo>
                                  <a:pt x="1979" y="0"/>
                                </a:lnTo>
                                <a:close/>
                              </a:path>
                            </a:pathLst>
                          </a:custGeom>
                          <a:solidFill>
                            <a:srgbClr val="CDCDCD"/>
                          </a:solidFill>
                          <a:ln>
                            <a:noFill/>
                          </a:ln>
                        </wps:spPr>
                        <wps:bodyPr rot="0" vert="horz" wrap="square" lIns="91440" tIns="45720" rIns="91440" bIns="45720" anchor="t" anchorCtr="0" upright="1">
                          <a:noAutofit/>
                        </wps:bodyPr>
                      </wps:wsp>
                      <wps:wsp>
                        <wps:cNvPr id="122" name="Freeform 113"/>
                        <wps:cNvSpPr/>
                        <wps:spPr bwMode="auto">
                          <a:xfrm>
                            <a:off x="6458" y="367"/>
                            <a:ext cx="164" cy="1308"/>
                          </a:xfrm>
                          <a:custGeom>
                            <a:avLst/>
                            <a:gdLst>
                              <a:gd name="T0" fmla="+- 0 6622 6458"/>
                              <a:gd name="T1" fmla="*/ T0 w 164"/>
                              <a:gd name="T2" fmla="+- 0 368 368"/>
                              <a:gd name="T3" fmla="*/ 368 h 1308"/>
                              <a:gd name="T4" fmla="+- 0 6458 6458"/>
                              <a:gd name="T5" fmla="*/ T4 w 164"/>
                              <a:gd name="T6" fmla="+- 0 531 368"/>
                              <a:gd name="T7" fmla="*/ 531 h 1308"/>
                              <a:gd name="T8" fmla="+- 0 6458 6458"/>
                              <a:gd name="T9" fmla="*/ T8 w 164"/>
                              <a:gd name="T10" fmla="+- 0 1512 368"/>
                              <a:gd name="T11" fmla="*/ 1512 h 1308"/>
                              <a:gd name="T12" fmla="+- 0 6622 6458"/>
                              <a:gd name="T13" fmla="*/ T12 w 164"/>
                              <a:gd name="T14" fmla="+- 0 1676 368"/>
                              <a:gd name="T15" fmla="*/ 1676 h 1308"/>
                              <a:gd name="T16" fmla="+- 0 6622 6458"/>
                              <a:gd name="T17" fmla="*/ T16 w 164"/>
                              <a:gd name="T18" fmla="+- 0 368 368"/>
                              <a:gd name="T19" fmla="*/ 368 h 1308"/>
                            </a:gdLst>
                            <a:ahLst/>
                            <a:cxnLst>
                              <a:cxn ang="0">
                                <a:pos x="T1" y="T3"/>
                              </a:cxn>
                              <a:cxn ang="0">
                                <a:pos x="T5" y="T7"/>
                              </a:cxn>
                              <a:cxn ang="0">
                                <a:pos x="T9" y="T11"/>
                              </a:cxn>
                              <a:cxn ang="0">
                                <a:pos x="T13" y="T15"/>
                              </a:cxn>
                              <a:cxn ang="0">
                                <a:pos x="T17" y="T19"/>
                              </a:cxn>
                            </a:cxnLst>
                            <a:rect l="0" t="0" r="r" b="b"/>
                            <a:pathLst>
                              <a:path w="164" h="1308">
                                <a:moveTo>
                                  <a:pt x="164" y="0"/>
                                </a:moveTo>
                                <a:lnTo>
                                  <a:pt x="0" y="163"/>
                                </a:lnTo>
                                <a:lnTo>
                                  <a:pt x="0" y="1144"/>
                                </a:lnTo>
                                <a:lnTo>
                                  <a:pt x="164" y="1308"/>
                                </a:lnTo>
                                <a:lnTo>
                                  <a:pt x="164" y="0"/>
                                </a:lnTo>
                                <a:close/>
                              </a:path>
                            </a:pathLst>
                          </a:custGeom>
                          <a:solidFill>
                            <a:srgbClr val="999999"/>
                          </a:solidFill>
                          <a:ln>
                            <a:noFill/>
                          </a:ln>
                        </wps:spPr>
                        <wps:bodyPr rot="0" vert="horz" wrap="square" lIns="91440" tIns="45720" rIns="91440" bIns="45720" anchor="t" anchorCtr="0" upright="1">
                          <a:noAutofit/>
                        </wps:bodyPr>
                      </wps:wsp>
                      <wps:wsp>
                        <wps:cNvPr id="123" name="Rectangle 112"/>
                        <wps:cNvSpPr>
                          <a:spLocks noChangeArrowheads="1"/>
                        </wps:cNvSpPr>
                        <wps:spPr bwMode="auto">
                          <a:xfrm>
                            <a:off x="4479" y="367"/>
                            <a:ext cx="2143" cy="1308"/>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124" name="Line 111"/>
                        <wps:cNvCnPr/>
                        <wps:spPr bwMode="auto">
                          <a:xfrm>
                            <a:off x="4479" y="368"/>
                            <a:ext cx="164" cy="163"/>
                          </a:xfrm>
                          <a:prstGeom prst="line">
                            <a:avLst/>
                          </a:prstGeom>
                          <a:noFill/>
                          <a:ln w="9525">
                            <a:solidFill>
                              <a:srgbClr val="000000"/>
                            </a:solidFill>
                            <a:round/>
                          </a:ln>
                        </wps:spPr>
                        <wps:bodyPr/>
                      </wps:wsp>
                      <wps:wsp>
                        <wps:cNvPr id="125" name="Line 110"/>
                        <wps:cNvCnPr/>
                        <wps:spPr bwMode="auto">
                          <a:xfrm>
                            <a:off x="4479" y="1676"/>
                            <a:ext cx="164" cy="0"/>
                          </a:xfrm>
                          <a:prstGeom prst="line">
                            <a:avLst/>
                          </a:prstGeom>
                          <a:noFill/>
                          <a:ln w="9525">
                            <a:solidFill>
                              <a:srgbClr val="000000"/>
                            </a:solidFill>
                            <a:round/>
                          </a:ln>
                        </wps:spPr>
                        <wps:bodyPr/>
                      </wps:wsp>
                      <wps:wsp>
                        <wps:cNvPr id="126" name="Line 109"/>
                        <wps:cNvCnPr/>
                        <wps:spPr bwMode="auto">
                          <a:xfrm>
                            <a:off x="6622" y="1676"/>
                            <a:ext cx="0" cy="0"/>
                          </a:xfrm>
                          <a:prstGeom prst="line">
                            <a:avLst/>
                          </a:prstGeom>
                          <a:noFill/>
                          <a:ln w="9525">
                            <a:solidFill>
                              <a:srgbClr val="000000"/>
                            </a:solidFill>
                            <a:round/>
                          </a:ln>
                        </wps:spPr>
                        <wps:bodyPr/>
                      </wps:wsp>
                      <wps:wsp>
                        <wps:cNvPr id="127" name="Line 108"/>
                        <wps:cNvCnPr/>
                        <wps:spPr bwMode="auto">
                          <a:xfrm>
                            <a:off x="6622" y="368"/>
                            <a:ext cx="0" cy="163"/>
                          </a:xfrm>
                          <a:prstGeom prst="line">
                            <a:avLst/>
                          </a:prstGeom>
                          <a:noFill/>
                          <a:ln w="9525">
                            <a:solidFill>
                              <a:srgbClr val="000000"/>
                            </a:solidFill>
                            <a:round/>
                          </a:ln>
                        </wps:spPr>
                        <wps:bodyPr/>
                      </wps:wsp>
                      <wps:wsp>
                        <wps:cNvPr id="128" name="Rectangle 107"/>
                        <wps:cNvSpPr>
                          <a:spLocks noChangeArrowheads="1"/>
                        </wps:cNvSpPr>
                        <wps:spPr bwMode="auto">
                          <a:xfrm>
                            <a:off x="4255" y="2252"/>
                            <a:ext cx="2841" cy="1109"/>
                          </a:xfrm>
                          <a:prstGeom prst="rect">
                            <a:avLst/>
                          </a:prstGeom>
                          <a:solidFill>
                            <a:srgbClr val="FFFFFF"/>
                          </a:solidFill>
                          <a:ln>
                            <a:noFill/>
                          </a:ln>
                        </wps:spPr>
                        <wps:bodyPr rot="0" vert="horz" wrap="square" lIns="91440" tIns="45720" rIns="91440" bIns="45720" anchor="t" anchorCtr="0" upright="1">
                          <a:noAutofit/>
                        </wps:bodyPr>
                      </wps:wsp>
                      <wps:wsp>
                        <wps:cNvPr id="129" name="Rectangle 106"/>
                        <wps:cNvSpPr>
                          <a:spLocks noChangeArrowheads="1"/>
                        </wps:cNvSpPr>
                        <wps:spPr bwMode="auto">
                          <a:xfrm>
                            <a:off x="4255" y="2252"/>
                            <a:ext cx="2841" cy="1109"/>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130" name="Line 105"/>
                        <wps:cNvCnPr/>
                        <wps:spPr bwMode="auto">
                          <a:xfrm>
                            <a:off x="6753" y="2253"/>
                            <a:ext cx="0" cy="1109"/>
                          </a:xfrm>
                          <a:prstGeom prst="line">
                            <a:avLst/>
                          </a:prstGeom>
                          <a:noFill/>
                          <a:ln w="9525">
                            <a:solidFill>
                              <a:srgbClr val="000000"/>
                            </a:solidFill>
                            <a:round/>
                          </a:ln>
                        </wps:spPr>
                        <wps:bodyPr/>
                      </wps:wsp>
                      <wps:wsp>
                        <wps:cNvPr id="131" name="Line 104"/>
                        <wps:cNvCnPr/>
                        <wps:spPr bwMode="auto">
                          <a:xfrm>
                            <a:off x="5854" y="1701"/>
                            <a:ext cx="0" cy="552"/>
                          </a:xfrm>
                          <a:prstGeom prst="line">
                            <a:avLst/>
                          </a:prstGeom>
                          <a:noFill/>
                          <a:ln w="9525">
                            <a:solidFill>
                              <a:srgbClr val="000000"/>
                            </a:solidFill>
                            <a:round/>
                          </a:ln>
                        </wps:spPr>
                        <wps:bodyPr/>
                      </wps:wsp>
                      <wps:wsp>
                        <wps:cNvPr id="132" name="Text Box 103"/>
                        <wps:cNvSpPr txBox="1">
                          <a:spLocks noChangeArrowheads="1"/>
                        </wps:cNvSpPr>
                        <wps:spPr bwMode="auto">
                          <a:xfrm>
                            <a:off x="4598" y="2252"/>
                            <a:ext cx="2155" cy="1109"/>
                          </a:xfrm>
                          <a:prstGeom prst="rect">
                            <a:avLst/>
                          </a:prstGeom>
                          <a:noFill/>
                          <a:ln w="9525">
                            <a:solidFill>
                              <a:srgbClr val="000000"/>
                            </a:solidFill>
                            <a:miter lim="800000"/>
                          </a:ln>
                        </wps:spPr>
                        <wps:txbx>
                          <w:txbxContent>
                            <w:p w14:paraId="0162EFCD">
                              <w:pPr>
                                <w:spacing w:before="76"/>
                                <w:ind w:left="464"/>
                                <w:rPr>
                                  <w:sz w:val="26"/>
                                </w:rPr>
                              </w:pPr>
                              <w:r>
                                <w:rPr>
                                  <w:sz w:val="26"/>
                                </w:rPr>
                                <w:t>Máy vi tính</w:t>
                              </w:r>
                            </w:p>
                          </w:txbxContent>
                        </wps:txbx>
                        <wps:bodyPr rot="0" vert="horz" wrap="square" lIns="0" tIns="0" rIns="0" bIns="0" anchor="t" anchorCtr="0" upright="1">
                          <a:noAutofit/>
                        </wps:bodyPr>
                      </wps:wsp>
                      <wps:wsp>
                        <wps:cNvPr id="133" name="Text Box 102"/>
                        <wps:cNvSpPr txBox="1">
                          <a:spLocks noChangeArrowheads="1"/>
                        </wps:cNvSpPr>
                        <wps:spPr bwMode="auto">
                          <a:xfrm>
                            <a:off x="1449" y="2252"/>
                            <a:ext cx="1837" cy="1076"/>
                          </a:xfrm>
                          <a:prstGeom prst="rect">
                            <a:avLst/>
                          </a:prstGeom>
                          <a:noFill/>
                          <a:ln w="9525">
                            <a:solidFill>
                              <a:srgbClr val="000000"/>
                            </a:solidFill>
                            <a:miter lim="800000"/>
                          </a:ln>
                        </wps:spPr>
                        <wps:txbx>
                          <w:txbxContent>
                            <w:p w14:paraId="0252D90B">
                              <w:pPr>
                                <w:spacing w:before="66" w:line="264" w:lineRule="auto"/>
                                <w:ind w:left="223" w:right="152" w:hanging="68"/>
                                <w:rPr>
                                  <w:sz w:val="26"/>
                                </w:rPr>
                              </w:pPr>
                              <w:r>
                                <w:rPr>
                                  <w:sz w:val="26"/>
                                </w:rPr>
                                <w:t>BTH chứng từ KT cùng loại</w:t>
                              </w:r>
                            </w:p>
                          </w:txbxContent>
                        </wps:txbx>
                        <wps:bodyPr rot="0" vert="horz" wrap="square" lIns="0" tIns="0" rIns="0" bIns="0" anchor="t" anchorCtr="0" upright="1">
                          <a:noAutofit/>
                        </wps:bodyPr>
                      </wps:wsp>
                      <wps:wsp>
                        <wps:cNvPr id="134" name="Text Box 101"/>
                        <wps:cNvSpPr txBox="1">
                          <a:spLocks noChangeArrowheads="1"/>
                        </wps:cNvSpPr>
                        <wps:spPr bwMode="auto">
                          <a:xfrm>
                            <a:off x="1449" y="814"/>
                            <a:ext cx="1837" cy="695"/>
                          </a:xfrm>
                          <a:prstGeom prst="rect">
                            <a:avLst/>
                          </a:prstGeom>
                          <a:noFill/>
                          <a:ln w="9525">
                            <a:solidFill>
                              <a:srgbClr val="000000"/>
                            </a:solidFill>
                            <a:miter lim="800000"/>
                          </a:ln>
                        </wps:spPr>
                        <wps:txbx>
                          <w:txbxContent>
                            <w:p w14:paraId="4172CDAA">
                              <w:pPr>
                                <w:spacing w:before="74"/>
                                <w:ind w:left="199"/>
                                <w:rPr>
                                  <w:sz w:val="26"/>
                                </w:rPr>
                              </w:pPr>
                              <w:r>
                                <w:rPr>
                                  <w:sz w:val="26"/>
                                </w:rPr>
                                <w:t>Chứng từ gốc</w:t>
                              </w:r>
                            </w:p>
                          </w:txbxContent>
                        </wps:txbx>
                        <wps:bodyPr rot="0" vert="horz" wrap="square" lIns="0" tIns="0" rIns="0" bIns="0" anchor="t" anchorCtr="0" upright="1">
                          <a:noAutofit/>
                        </wps:bodyPr>
                      </wps:wsp>
                      <wps:wsp>
                        <wps:cNvPr id="135" name="Text Box 100"/>
                        <wps:cNvSpPr txBox="1">
                          <a:spLocks noChangeArrowheads="1"/>
                        </wps:cNvSpPr>
                        <wps:spPr bwMode="auto">
                          <a:xfrm>
                            <a:off x="4642" y="530"/>
                            <a:ext cx="1816" cy="981"/>
                          </a:xfrm>
                          <a:prstGeom prst="rect">
                            <a:avLst/>
                          </a:prstGeom>
                          <a:noFill/>
                          <a:ln w="9525">
                            <a:solidFill>
                              <a:srgbClr val="000000"/>
                            </a:solidFill>
                            <a:miter lim="800000"/>
                          </a:ln>
                        </wps:spPr>
                        <wps:txbx>
                          <w:txbxContent>
                            <w:p w14:paraId="21E3DD89">
                              <w:pPr>
                                <w:spacing w:before="45" w:line="268" w:lineRule="auto"/>
                                <w:ind w:left="678" w:right="185" w:hanging="483"/>
                                <w:rPr>
                                  <w:sz w:val="26"/>
                                </w:rPr>
                              </w:pPr>
                              <w:r>
                                <w:rPr>
                                  <w:sz w:val="26"/>
                                </w:rPr>
                                <w:t>Phần mềm kế toán</w:t>
                              </w:r>
                            </w:p>
                          </w:txbxContent>
                        </wps:txbx>
                        <wps:bodyPr rot="0" vert="horz" wrap="square" lIns="0" tIns="0" rIns="0" bIns="0" anchor="t" anchorCtr="0" upright="1">
                          <a:noAutofit/>
                        </wps:bodyPr>
                      </wps:wsp>
                    </wpg:wgp>
                  </a:graphicData>
                </a:graphic>
              </wp:anchor>
            </w:drawing>
          </mc:Choice>
          <mc:Fallback>
            <w:pict>
              <v:group id="Group 99" o:spid="_x0000_s1026" o:spt="203" style="position:absolute;left:0pt;margin-left:72.05pt;margin-top:18pt;height:150.45pt;width:283.1pt;mso-position-horizontal-relative:page;mso-wrap-distance-bottom:0pt;mso-wrap-distance-top:0pt;z-index:251665408;mso-width-relative:page;mso-height-relative:page;" coordorigin="1441,360" coordsize="5662,3009" o:gfxdata="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">
                <o:lock v:ext="edit" aspectratio="f"/>
                <v:line id="Line 117" o:spid="_x0000_s1026" o:spt="20" style="position:absolute;left:5563;top:1676;height:577;width:0;" filled="f" stroked="t" coordsize="21600,21600" o:gfxdata="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1ID/L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shape id="AutoShape 116" o:spid="_x0000_s1026" o:spt="100" style="position:absolute;left:3276;top:1101;height:120;width:1095;" fillcolor="#000000" filled="t" stroked="f" coordsize="1095,120" o:gfxdata="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O1uYrsAAADc&#10;AAAADwAAAAAAAAABACAAAAAiAAAAZHJzL2Rvd25yZXYueG1sUEsBAhQAFAAAAAgAh07iQDMvBZ47&#10;AAAAOQAAABAAAAAAAAAAAQAgAAAACgEAAGRycy9zaGFwZXhtbC54bWxQSwUGAAAAAAYABgBbAQAA&#10;tAMAAAAA&#10;" path="m975,0l975,120,1075,70,1001,70,1005,65,1005,54,1001,50,1075,50,975,0xm975,50l4,50,0,54,0,65,4,70,975,70,975,50xm1075,50l1001,50,1005,54,1005,65,1001,70,1075,70,1095,60,1075,50xe">
                  <v:path o:connectlocs="975,1102;975,1222;1075,1172;1001,1172;1005,1167;1005,1156;1001,1152;1075,1152;975,1102;975,1152;4,1152;0,1156;0,1167;4,1172;975,1172;975,1152;1075,1152;1001,1152;1005,1156;1005,1167;1001,1172;1075,1172;1095,1162;1075,1152" o:connectangles="0,0,0,0,0,0,0,0,0,0,0,0,0,0,0,0,0,0,0,0,0,0,0,0"/>
                  <v:fill on="t" focussize="0,0"/>
                  <v:stroke on="f"/>
                  <v:imagedata o:title=""/>
                  <o:lock v:ext="edit" aspectratio="f"/>
                </v:shape>
                <v:shape id="AutoShape 115" o:spid="_x0000_s1026" o:spt="100" style="position:absolute;left:3274;top:1161;height:1801;width:1205;" fillcolor="#000000" filled="t" stroked="f" coordsize="1205,1801" o:gfxdata="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BH7vy/&#10;AAAA3AAAAA8AAAAAAAAAAQAgAAAAIgAAAGRycy9kb3ducmV2LnhtbFBLAQIUABQAAAAIAIdO4kAz&#10;LwWeOwAAADkAAAAQAAAAAAAAAAEAIAAAAA4BAABkcnMvc2hhcGV4bWwueG1sUEsFBgAAAAAGAAYA&#10;WwEAALgDAAAAAA==&#10;" path="m1129,94l3,1783,0,1788,1,1794,5,1797,10,1800,16,1799,19,1794,1146,105,1129,94xm1195,71l1149,71,1154,74,1159,78,1160,84,1157,88,1146,105,1187,133,1195,71xm1149,71l1143,73,1140,77,1129,94,1146,105,1157,88,1160,84,1159,78,1154,74,1149,71xm1204,0l1088,66,1129,94,1140,77,1143,73,1149,71,1195,71,1204,0xe">
                  <v:path o:connectlocs="1129,1256;3,2945;0,2950;1,2956;5,2959;10,2962;16,2961;19,2956;1146,1267;1129,1256;1195,1233;1149,1233;1154,1236;1159,1240;1160,1246;1157,1250;1146,1267;1187,1295;1195,1233;1149,1233;1143,1235;1140,1239;1129,1256;1146,1267;1157,1250;1160,1246;1159,1240;1154,1236;1149,1233;1204,1162;1088,1228;1129,1256;1140,1239;1143,1235;1149,1233;1195,1233;1204,1162" o:connectangles="0,0,0,0,0,0,0,0,0,0,0,0,0,0,0,0,0,0,0,0,0,0,0,0,0,0,0,0,0,0,0,0,0,0,0,0,0"/>
                  <v:fill on="t" focussize="0,0"/>
                  <v:stroke on="f"/>
                  <v:imagedata o:title=""/>
                  <o:lock v:ext="edit" aspectratio="f"/>
                </v:shape>
                <v:shape id="Freeform 114" o:spid="_x0000_s1026" o:spt="100" style="position:absolute;left:4479;top:1511;height:164;width:2143;" fillcolor="#CDCDCD" filled="t" stroked="f" coordsize="2143,164" o:gfxdata="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Un1fvQAA&#10;ANwAAAAPAAAAAAAAAAEAIAAAACIAAABkcnMvZG93bnJldi54bWxQSwECFAAUAAAACACHTuJAMy8F&#10;njsAAAA5AAAAEAAAAAAAAAABACAAAAAMAQAAZHJzL3NoYXBleG1sLnhtbFBLBQYAAAAABgAGAFsB&#10;AAC2AwAAAAA=&#10;" path="m1979,0l164,0,0,164,2143,164,1979,0xe">
                  <v:path o:connectlocs="1979,1512;164,1512;0,1676;2143,1676;1979,1512" o:connectangles="0,0,0,0,0"/>
                  <v:fill on="t" focussize="0,0"/>
                  <v:stroke on="f"/>
                  <v:imagedata o:title=""/>
                  <o:lock v:ext="edit" aspectratio="f"/>
                </v:shape>
                <v:shape id="Freeform 113" o:spid="_x0000_s1026" o:spt="100" style="position:absolute;left:6458;top:367;height:1308;width:164;" fillcolor="#999999" filled="t" stroked="f" coordsize="164,1308" o:gfxdata="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fiKhVugAAANwA&#10;AAAPAAAAAAAAAAEAIAAAACIAAABkcnMvZG93bnJldi54bWxQSwECFAAUAAAACACHTuJAMy8FnjsA&#10;AAA5AAAAEAAAAAAAAAABACAAAAAJAQAAZHJzL3NoYXBleG1sLnhtbFBLBQYAAAAABgAGAFsBAACz&#10;AwAAAAA=&#10;" path="m164,0l0,163,0,1144,164,1308,164,0xe">
                  <v:path o:connectlocs="164,368;0,531;0,1512;164,1676;164,368" o:connectangles="0,0,0,0,0"/>
                  <v:fill on="t" focussize="0,0"/>
                  <v:stroke on="f"/>
                  <v:imagedata o:title=""/>
                  <o:lock v:ext="edit" aspectratio="f"/>
                </v:shape>
                <v:rect id="Rectangle 112" o:spid="_x0000_s1026" o:spt="1" style="position:absolute;left:4479;top:367;height:1308;width:2143;" filled="f" stroked="t" coordsize="21600,21600" o:gfxdata="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fIGQW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rect>
                <v:line id="Line 111" o:spid="_x0000_s1026" o:spt="20" style="position:absolute;left:4479;top:368;height:163;width:164;" filled="f" stroked="t" coordsize="21600,21600" o:gfxdata="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HPDR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110" o:spid="_x0000_s1026" o:spt="20" style="position:absolute;left:4479;top:1676;height:0;width:164;" filled="f" stroked="t" coordsize="21600,21600" o:gfxdata="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z9m3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109" o:spid="_x0000_s1026" o:spt="20" style="position:absolute;left:6622;top:1676;height:0;width:0;" filled="f" stroked="t" coordsize="21600,21600" o:gfxdata="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7fio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Line 108" o:spid="_x0000_s1026" o:spt="20" style="position:absolute;left:6622;top:368;height:163;width:0;" filled="f" stroked="t" coordsize="21600,21600" o:gfxdata="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KFdM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rect id="Rectangle 107" o:spid="_x0000_s1026" o:spt="1" style="position:absolute;left:4255;top:2252;height:1109;width:2841;" fillcolor="#FFFFFF" filled="t" stroked="f" coordsize="21600,21600" o:gfxdata="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JX3274A&#10;AADcAAAADwAAAAAAAAABACAAAAAiAAAAZHJzL2Rvd25yZXYueG1sUEsBAhQAFAAAAAgAh07iQDMv&#10;BZ47AAAAOQAAABAAAAAAAAAAAQAgAAAADQEAAGRycy9zaGFwZXhtbC54bWxQSwUGAAAAAAYABgBb&#10;AQAAtwMAAAAA&#10;">
                  <v:fill on="t" focussize="0,0"/>
                  <v:stroke on="f"/>
                  <v:imagedata o:title=""/>
                  <o:lock v:ext="edit" aspectratio="f"/>
                </v:rect>
                <v:rect id="Rectangle 106" o:spid="_x0000_s1026" o:spt="1" style="position:absolute;left:4255;top:2252;height:1109;width:2841;" filled="f" stroked="t" coordsize="21600,21600" o:gfxdata="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gLu+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rect>
                <v:line id="Line 105" o:spid="_x0000_s1026" o:spt="20" style="position:absolute;left:6753;top:2253;height:1109;width:0;" filled="f" stroked="t" coordsize="21600,21600" o:gfxdata="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RU5q/&#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104" o:spid="_x0000_s1026" o:spt="20" style="position:absolute;left:5854;top:1701;height:552;width:0;" filled="f" stroked="t" coordsize="21600,21600" o:gfxdata="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Xd9gG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shape id="Text Box 103" o:spid="_x0000_s1026" o:spt="202" type="#_x0000_t202" style="position:absolute;left:4598;top:2252;height:1109;width:2155;" filled="f" stroked="t" coordsize="21600,21600" o:gfxdata="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He61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inset="0mm,0mm,0mm,0mm">
                    <w:txbxContent>
                      <w:p w14:paraId="0162EFCD">
                        <w:pPr>
                          <w:spacing w:before="76"/>
                          <w:ind w:left="464"/>
                          <w:rPr>
                            <w:sz w:val="26"/>
                          </w:rPr>
                        </w:pPr>
                        <w:r>
                          <w:rPr>
                            <w:sz w:val="26"/>
                          </w:rPr>
                          <w:t>Máy vi tính</w:t>
                        </w:r>
                      </w:p>
                    </w:txbxContent>
                  </v:textbox>
                </v:shape>
                <v:shape id="Text Box 102" o:spid="_x0000_s1026" o:spt="202" type="#_x0000_t202" style="position:absolute;left:1449;top:2252;height:1076;width:1837;" filled="f" stroked="t" coordsize="21600,21600" o:gfxdata="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UUsu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inset="0mm,0mm,0mm,0mm">
                    <w:txbxContent>
                      <w:p w14:paraId="0252D90B">
                        <w:pPr>
                          <w:spacing w:before="66" w:line="264" w:lineRule="auto"/>
                          <w:ind w:left="223" w:right="152" w:hanging="68"/>
                          <w:rPr>
                            <w:sz w:val="26"/>
                          </w:rPr>
                        </w:pPr>
                        <w:r>
                          <w:rPr>
                            <w:sz w:val="26"/>
                          </w:rPr>
                          <w:t>BTH chứng từ KT cùng loại</w:t>
                        </w:r>
                      </w:p>
                    </w:txbxContent>
                  </v:textbox>
                </v:shape>
                <v:shape id="Text Box 101" o:spid="_x0000_s1026" o:spt="202" type="#_x0000_t202" style="position:absolute;left:1449;top:814;height:695;width:1837;" filled="f" stroked="t" coordsize="21600,21600" o:gfxdata="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e401q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4172CDAA">
                        <w:pPr>
                          <w:spacing w:before="74"/>
                          <w:ind w:left="199"/>
                          <w:rPr>
                            <w:sz w:val="26"/>
                          </w:rPr>
                        </w:pPr>
                        <w:r>
                          <w:rPr>
                            <w:sz w:val="26"/>
                          </w:rPr>
                          <w:t>Chứng từ gốc</w:t>
                        </w:r>
                      </w:p>
                    </w:txbxContent>
                  </v:textbox>
                </v:shape>
                <v:shape id="Text Box 100" o:spid="_x0000_s1026" o:spt="202" type="#_x0000_t202" style="position:absolute;left:4642;top:530;height:981;width:1816;" filled="f" stroked="t" coordsize="21600,21600" o:gfxdata="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j0dsG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21E3DD89">
                        <w:pPr>
                          <w:spacing w:before="45" w:line="268" w:lineRule="auto"/>
                          <w:ind w:left="678" w:right="185" w:hanging="483"/>
                          <w:rPr>
                            <w:sz w:val="26"/>
                          </w:rPr>
                        </w:pPr>
                        <w:r>
                          <w:rPr>
                            <w:sz w:val="26"/>
                          </w:rPr>
                          <w:t>Phần mềm kế toán</w:t>
                        </w:r>
                      </w:p>
                    </w:txbxContent>
                  </v:textbox>
                </v:shape>
                <w10:wrap type="topAndBottom"/>
              </v:group>
            </w:pict>
          </mc:Fallback>
        </mc:AlternateContent>
      </w:r>
      <w:r>
        <w:rPr>
          <w:lang w:bidi="ar-SA"/>
        </w:rPr>
        <mc:AlternateContent>
          <mc:Choice Requires="wps">
            <w:drawing>
              <wp:anchor distT="0" distB="0" distL="0" distR="0" simplePos="0" relativeHeight="251666432" behindDoc="0" locked="0" layoutInCell="1" allowOverlap="1">
                <wp:simplePos x="0" y="0"/>
                <wp:positionH relativeFrom="page">
                  <wp:posOffset>6026785</wp:posOffset>
                </wp:positionH>
                <wp:positionV relativeFrom="paragraph">
                  <wp:posOffset>676275</wp:posOffset>
                </wp:positionV>
                <wp:extent cx="822325" cy="349250"/>
                <wp:effectExtent l="6985" t="9525" r="8890" b="12700"/>
                <wp:wrapTopAndBottom/>
                <wp:docPr id="116" name="Text Box 98"/>
                <wp:cNvGraphicFramePr/>
                <a:graphic xmlns:a="http://schemas.openxmlformats.org/drawingml/2006/main">
                  <a:graphicData uri="http://schemas.microsoft.com/office/word/2010/wordprocessingShape">
                    <wps:wsp>
                      <wps:cNvSpPr txBox="1">
                        <a:spLocks noChangeArrowheads="1"/>
                      </wps:cNvSpPr>
                      <wps:spPr bwMode="auto">
                        <a:xfrm>
                          <a:off x="0" y="0"/>
                          <a:ext cx="822325" cy="349250"/>
                        </a:xfrm>
                        <a:prstGeom prst="rect">
                          <a:avLst/>
                        </a:prstGeom>
                        <a:noFill/>
                        <a:ln w="9525">
                          <a:solidFill>
                            <a:srgbClr val="000000"/>
                          </a:solidFill>
                          <a:miter lim="800000"/>
                        </a:ln>
                      </wps:spPr>
                      <wps:txbx>
                        <w:txbxContent>
                          <w:p w14:paraId="086DEEDA">
                            <w:pPr>
                              <w:spacing w:before="66"/>
                              <w:ind w:left="146"/>
                              <w:rPr>
                                <w:sz w:val="24"/>
                              </w:rPr>
                            </w:pPr>
                            <w:r>
                              <w:rPr>
                                <w:sz w:val="24"/>
                              </w:rPr>
                              <w:t>TK ….</w:t>
                            </w:r>
                          </w:p>
                        </w:txbxContent>
                      </wps:txbx>
                      <wps:bodyPr rot="0" vert="horz" wrap="square" lIns="0" tIns="0" rIns="0" bIns="0" anchor="t" anchorCtr="0" upright="1">
                        <a:noAutofit/>
                      </wps:bodyPr>
                    </wps:wsp>
                  </a:graphicData>
                </a:graphic>
              </wp:anchor>
            </w:drawing>
          </mc:Choice>
          <mc:Fallback>
            <w:pict>
              <v:shape id="Text Box 98" o:spid="_x0000_s1026" o:spt="202" type="#_x0000_t202" style="position:absolute;left:0pt;margin-left:474.55pt;margin-top:53.25pt;height:27.5pt;width:64.75pt;mso-position-horizontal-relative:page;mso-wrap-distance-bottom:0pt;mso-wrap-distance-top:0pt;z-index:251666432;mso-width-relative:page;mso-height-relative:page;" filled="f" stroked="t" coordsize="21600,21600" o:gfxdata="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7CuyQ9oAAAAMAQAADwAAAAAAAAABACAAAAAiAAAAZHJzL2Rvd25yZXYueG1sUEsBAhQAFAAAAAgA&#10;h07iQCECjo4jAgAATwQAAA4AAAAAAAAAAQAgAAAAKQEAAGRycy9lMm9Eb2MueG1sUEsFBgAAAAAG&#10;AAYAWQEAAL4FAAAAAA==&#10;">
                <v:fill on="f" focussize="0,0"/>
                <v:stroke color="#000000" miterlimit="8" joinstyle="miter"/>
                <v:imagedata o:title=""/>
                <o:lock v:ext="edit" aspectratio="f"/>
                <v:textbox inset="0mm,0mm,0mm,0mm">
                  <w:txbxContent>
                    <w:p w14:paraId="086DEEDA">
                      <w:pPr>
                        <w:spacing w:before="66"/>
                        <w:ind w:left="146"/>
                        <w:rPr>
                          <w:sz w:val="24"/>
                        </w:rPr>
                      </w:pPr>
                      <w:r>
                        <w:rPr>
                          <w:sz w:val="24"/>
                        </w:rPr>
                        <w:t>TK ….</w:t>
                      </w:r>
                    </w:p>
                  </w:txbxContent>
                </v:textbox>
                <w10:wrap type="topAndBottom"/>
              </v:shape>
            </w:pict>
          </mc:Fallback>
        </mc:AlternateContent>
      </w:r>
    </w:p>
    <w:p w14:paraId="611C3667">
      <w:pPr>
        <w:pStyle w:val="8"/>
        <w:spacing w:before="0"/>
        <w:ind w:left="0"/>
        <w:rPr>
          <w:sz w:val="28"/>
        </w:rPr>
      </w:pPr>
    </w:p>
    <w:p w14:paraId="25022401">
      <w:pPr>
        <w:pStyle w:val="3"/>
        <w:spacing w:before="176"/>
        <w:ind w:left="1098"/>
      </w:pPr>
      <w:r>
        <w:t>Ví dụ 3:</w:t>
      </w:r>
    </w:p>
    <w:p w14:paraId="3EE45811">
      <w:pPr>
        <w:pStyle w:val="8"/>
        <w:spacing w:before="113"/>
        <w:ind w:left="681" w:right="1206" w:firstLine="777"/>
        <w:jc w:val="both"/>
      </w:pPr>
      <w:r>
        <w:t>Trích một số nghiệp vụ kinh tế phát sinh trong tháng 5 năm 2019 của DN (X):</w:t>
      </w:r>
    </w:p>
    <w:p w14:paraId="1009AFFC">
      <w:pPr>
        <w:pStyle w:val="13"/>
        <w:numPr>
          <w:ilvl w:val="0"/>
          <w:numId w:val="22"/>
        </w:numPr>
        <w:tabs>
          <w:tab w:val="left" w:pos="1718"/>
        </w:tabs>
        <w:spacing w:before="120"/>
        <w:ind w:firstLine="777"/>
        <w:jc w:val="both"/>
        <w:rPr>
          <w:sz w:val="26"/>
        </w:rPr>
      </w:pPr>
      <w:r>
        <w:rPr>
          <w:sz w:val="26"/>
        </w:rPr>
        <w:t>Ngày 5, Nhận được giấy báo Có của ngân hàng, người mua trả tiền mua SP</w:t>
      </w:r>
      <w:r>
        <w:rPr>
          <w:spacing w:val="-19"/>
          <w:sz w:val="26"/>
        </w:rPr>
        <w:t xml:space="preserve"> </w:t>
      </w:r>
      <w:r>
        <w:rPr>
          <w:sz w:val="26"/>
        </w:rPr>
        <w:t>:</w:t>
      </w:r>
    </w:p>
    <w:p w14:paraId="2B36576A">
      <w:pPr>
        <w:pStyle w:val="13"/>
        <w:tabs>
          <w:tab w:val="left" w:pos="1718"/>
        </w:tabs>
        <w:spacing w:before="120"/>
        <w:ind w:left="1458" w:firstLine="0"/>
        <w:jc w:val="both"/>
        <w:rPr>
          <w:sz w:val="26"/>
        </w:rPr>
      </w:pPr>
      <w:r>
        <w:rPr>
          <w:sz w:val="26"/>
        </w:rPr>
        <w:t>- Số thực thu :</w:t>
      </w:r>
      <w:r>
        <w:rPr>
          <w:spacing w:val="-3"/>
          <w:sz w:val="26"/>
        </w:rPr>
        <w:t xml:space="preserve"> </w:t>
      </w:r>
      <w:r>
        <w:rPr>
          <w:sz w:val="26"/>
        </w:rPr>
        <w:t>67.000.000đ.</w:t>
      </w:r>
    </w:p>
    <w:p w14:paraId="16ED473A">
      <w:pPr>
        <w:pStyle w:val="13"/>
        <w:tabs>
          <w:tab w:val="left" w:pos="1718"/>
        </w:tabs>
        <w:spacing w:before="120"/>
        <w:ind w:left="709" w:right="765" w:firstLine="749"/>
        <w:jc w:val="both"/>
        <w:rPr>
          <w:sz w:val="26"/>
        </w:rPr>
      </w:pPr>
      <w:r>
        <w:rPr>
          <w:sz w:val="26"/>
        </w:rPr>
        <w:t>- Số chiết khấu thanh toán chấp thuận cho người mua được hưởng, trừ vào số nợ phải thu:</w:t>
      </w:r>
      <w:r>
        <w:rPr>
          <w:spacing w:val="-3"/>
          <w:sz w:val="26"/>
        </w:rPr>
        <w:t xml:space="preserve"> </w:t>
      </w:r>
      <w:r>
        <w:rPr>
          <w:sz w:val="26"/>
        </w:rPr>
        <w:t>3.000.000đ</w:t>
      </w:r>
    </w:p>
    <w:p w14:paraId="15163EAC">
      <w:pPr>
        <w:pStyle w:val="13"/>
        <w:numPr>
          <w:ilvl w:val="0"/>
          <w:numId w:val="22"/>
        </w:numPr>
        <w:tabs>
          <w:tab w:val="left" w:pos="1718"/>
        </w:tabs>
        <w:spacing w:before="120"/>
        <w:ind w:firstLine="777"/>
        <w:rPr>
          <w:sz w:val="26"/>
        </w:rPr>
      </w:pPr>
      <w:r>
        <w:rPr>
          <w:sz w:val="26"/>
        </w:rPr>
        <w:t>Ngày 10, Bán trái phiếu dài hạn, thu bằng</w:t>
      </w:r>
      <w:r>
        <w:rPr>
          <w:spacing w:val="-11"/>
          <w:sz w:val="26"/>
        </w:rPr>
        <w:t xml:space="preserve"> </w:t>
      </w:r>
      <w:r>
        <w:rPr>
          <w:sz w:val="26"/>
        </w:rPr>
        <w:t>TGNH.</w:t>
      </w:r>
    </w:p>
    <w:p w14:paraId="2EECE2F5">
      <w:pPr>
        <w:pStyle w:val="8"/>
        <w:ind w:left="2178"/>
      </w:pPr>
      <w:r>
        <w:t>- Giá bán:</w:t>
      </w:r>
      <w:r>
        <w:rPr>
          <w:spacing w:val="-7"/>
        </w:rPr>
        <w:t xml:space="preserve"> </w:t>
      </w:r>
      <w:r>
        <w:t>50.000.000đ</w:t>
      </w:r>
    </w:p>
    <w:p w14:paraId="56AC42EB">
      <w:pPr>
        <w:pStyle w:val="8"/>
        <w:spacing w:before="119"/>
        <w:ind w:left="2178"/>
      </w:pPr>
      <w:r>
        <w:t>- Giá gốc:</w:t>
      </w:r>
      <w:r>
        <w:rPr>
          <w:spacing w:val="-8"/>
        </w:rPr>
        <w:t xml:space="preserve"> </w:t>
      </w:r>
      <w:r>
        <w:t>41.000.000đ</w:t>
      </w:r>
    </w:p>
    <w:p w14:paraId="5841F2DF">
      <w:pPr>
        <w:pStyle w:val="13"/>
        <w:numPr>
          <w:ilvl w:val="0"/>
          <w:numId w:val="22"/>
        </w:numPr>
        <w:tabs>
          <w:tab w:val="left" w:pos="1718"/>
        </w:tabs>
        <w:ind w:firstLine="737"/>
        <w:jc w:val="both"/>
        <w:rPr>
          <w:sz w:val="26"/>
        </w:rPr>
      </w:pPr>
      <w:r>
        <w:rPr>
          <w:sz w:val="26"/>
        </w:rPr>
        <w:t>Ngày 10, Chi phí liên quan đến nhượng bán trái phiếu chi bằng tiền mặt</w:t>
      </w:r>
      <w:r>
        <w:rPr>
          <w:spacing w:val="-12"/>
          <w:sz w:val="26"/>
        </w:rPr>
        <w:t xml:space="preserve"> </w:t>
      </w:r>
      <w:r>
        <w:rPr>
          <w:sz w:val="26"/>
        </w:rPr>
        <w:t>1.500.000đ</w:t>
      </w:r>
    </w:p>
    <w:p w14:paraId="71075DC6">
      <w:pPr>
        <w:pStyle w:val="13"/>
        <w:numPr>
          <w:ilvl w:val="0"/>
          <w:numId w:val="22"/>
        </w:numPr>
        <w:tabs>
          <w:tab w:val="left" w:pos="1718"/>
        </w:tabs>
        <w:ind w:right="970" w:firstLine="737"/>
        <w:jc w:val="both"/>
        <w:rPr>
          <w:sz w:val="26"/>
        </w:rPr>
      </w:pPr>
      <w:r>
        <w:rPr>
          <w:sz w:val="26"/>
        </w:rPr>
        <w:t>Ngày 11, Chuyển tiền gửi ngân hàng, chi trả lãi vay vốn góp liên doanh vào</w:t>
      </w:r>
      <w:r>
        <w:rPr>
          <w:spacing w:val="-23"/>
          <w:sz w:val="26"/>
        </w:rPr>
        <w:t xml:space="preserve"> </w:t>
      </w:r>
      <w:r>
        <w:rPr>
          <w:sz w:val="26"/>
        </w:rPr>
        <w:t>cơ sở kinh doanh đồng kiểm soát</w:t>
      </w:r>
      <w:r>
        <w:rPr>
          <w:spacing w:val="-7"/>
          <w:sz w:val="26"/>
        </w:rPr>
        <w:t xml:space="preserve"> </w:t>
      </w:r>
      <w:r>
        <w:rPr>
          <w:sz w:val="26"/>
        </w:rPr>
        <w:t>13.000.000đ.</w:t>
      </w:r>
    </w:p>
    <w:p w14:paraId="39BEBF6D">
      <w:pPr>
        <w:pStyle w:val="13"/>
        <w:numPr>
          <w:ilvl w:val="0"/>
          <w:numId w:val="22"/>
        </w:numPr>
        <w:tabs>
          <w:tab w:val="left" w:pos="1718"/>
        </w:tabs>
        <w:ind w:right="970" w:firstLine="737"/>
        <w:jc w:val="both"/>
        <w:rPr>
          <w:sz w:val="26"/>
        </w:rPr>
      </w:pPr>
      <w:r>
        <w:rPr>
          <w:sz w:val="26"/>
        </w:rPr>
        <w:t>Ngày 12, Nhận thông báo của tổ chức liên doanh, lợi nhuận được chia 40.000.000đ, Doanh nghiệp quyết định bổ sung tăng vốn</w:t>
      </w:r>
      <w:r>
        <w:rPr>
          <w:spacing w:val="-7"/>
          <w:sz w:val="26"/>
        </w:rPr>
        <w:t xml:space="preserve"> </w:t>
      </w:r>
      <w:r>
        <w:rPr>
          <w:sz w:val="26"/>
        </w:rPr>
        <w:t>góp.</w:t>
      </w:r>
    </w:p>
    <w:p w14:paraId="4B711E1C">
      <w:pPr>
        <w:pStyle w:val="13"/>
        <w:numPr>
          <w:ilvl w:val="0"/>
          <w:numId w:val="22"/>
        </w:numPr>
        <w:tabs>
          <w:tab w:val="left" w:pos="1718"/>
        </w:tabs>
        <w:ind w:right="970" w:firstLine="737"/>
        <w:jc w:val="both"/>
        <w:rPr>
          <w:sz w:val="26"/>
        </w:rPr>
      </w:pPr>
      <w:r>
        <w:rPr>
          <w:sz w:val="26"/>
        </w:rPr>
        <w:t>Ngày 13, Thu lãi đầu tư trái phiếu bằng tiền gửi ngân hàng</w:t>
      </w:r>
      <w:r>
        <w:rPr>
          <w:spacing w:val="52"/>
          <w:sz w:val="26"/>
        </w:rPr>
        <w:t xml:space="preserve"> </w:t>
      </w:r>
      <w:r>
        <w:rPr>
          <w:sz w:val="26"/>
        </w:rPr>
        <w:t>7.000.000đ</w:t>
      </w:r>
    </w:p>
    <w:p w14:paraId="3BD21859">
      <w:pPr>
        <w:pStyle w:val="13"/>
        <w:numPr>
          <w:ilvl w:val="0"/>
          <w:numId w:val="22"/>
        </w:numPr>
        <w:tabs>
          <w:tab w:val="left" w:pos="1718"/>
        </w:tabs>
        <w:spacing w:before="119"/>
        <w:ind w:firstLine="777"/>
        <w:rPr>
          <w:sz w:val="26"/>
        </w:rPr>
      </w:pPr>
      <w:r>
        <w:rPr>
          <w:sz w:val="26"/>
        </w:rPr>
        <w:t>Kết chuyển chi phí tài</w:t>
      </w:r>
      <w:r>
        <w:rPr>
          <w:spacing w:val="-6"/>
          <w:sz w:val="26"/>
        </w:rPr>
        <w:t xml:space="preserve"> </w:t>
      </w:r>
      <w:r>
        <w:rPr>
          <w:sz w:val="26"/>
        </w:rPr>
        <w:t>chính.</w:t>
      </w:r>
    </w:p>
    <w:p w14:paraId="1F9FF342">
      <w:pPr>
        <w:pStyle w:val="13"/>
        <w:numPr>
          <w:ilvl w:val="0"/>
          <w:numId w:val="22"/>
        </w:numPr>
        <w:tabs>
          <w:tab w:val="left" w:pos="1718"/>
        </w:tabs>
        <w:ind w:firstLine="777"/>
        <w:rPr>
          <w:sz w:val="26"/>
        </w:rPr>
      </w:pPr>
      <w:r>
        <w:rPr>
          <w:sz w:val="26"/>
        </w:rPr>
        <w:t>Kết chuyển doanh thu tài</w:t>
      </w:r>
      <w:r>
        <w:rPr>
          <w:spacing w:val="-6"/>
          <w:sz w:val="26"/>
        </w:rPr>
        <w:t xml:space="preserve"> </w:t>
      </w:r>
      <w:r>
        <w:rPr>
          <w:sz w:val="26"/>
        </w:rPr>
        <w:t>chính.</w:t>
      </w:r>
    </w:p>
    <w:p w14:paraId="37F56DBC">
      <w:pPr>
        <w:rPr>
          <w:sz w:val="26"/>
        </w:rPr>
        <w:sectPr>
          <w:pgSz w:w="11910" w:h="16840"/>
          <w:pgMar w:top="840" w:right="400" w:bottom="1140" w:left="680" w:header="0" w:footer="918" w:gutter="0"/>
          <w:cols w:space="720" w:num="1"/>
        </w:sectPr>
      </w:pPr>
    </w:p>
    <w:p w14:paraId="11190690">
      <w:pPr>
        <w:pStyle w:val="8"/>
        <w:spacing w:before="67"/>
        <w:ind w:left="1458"/>
      </w:pPr>
      <w:r>
        <w:t>Yêu cầu :</w:t>
      </w:r>
    </w:p>
    <w:p w14:paraId="7C385FDA">
      <w:pPr>
        <w:pStyle w:val="13"/>
        <w:numPr>
          <w:ilvl w:val="0"/>
          <w:numId w:val="23"/>
        </w:numPr>
        <w:tabs>
          <w:tab w:val="left" w:pos="2330"/>
        </w:tabs>
        <w:rPr>
          <w:sz w:val="26"/>
        </w:rPr>
      </w:pPr>
      <w:r>
        <w:rPr>
          <w:sz w:val="26"/>
        </w:rPr>
        <w:t>Ghi vào sổ nhật ký</w:t>
      </w:r>
      <w:r>
        <w:rPr>
          <w:spacing w:val="-6"/>
          <w:sz w:val="26"/>
        </w:rPr>
        <w:t xml:space="preserve"> </w:t>
      </w:r>
      <w:r>
        <w:rPr>
          <w:sz w:val="26"/>
        </w:rPr>
        <w:t>chung</w:t>
      </w:r>
    </w:p>
    <w:p w14:paraId="0853D15E">
      <w:pPr>
        <w:pStyle w:val="13"/>
        <w:numPr>
          <w:ilvl w:val="0"/>
          <w:numId w:val="23"/>
        </w:numPr>
        <w:tabs>
          <w:tab w:val="left" w:pos="2330"/>
        </w:tabs>
        <w:rPr>
          <w:sz w:val="26"/>
        </w:rPr>
      </w:pPr>
      <w:r>
        <w:rPr>
          <w:sz w:val="26"/>
        </w:rPr>
        <w:t>Ghi sổ cái TK 515,</w:t>
      </w:r>
      <w:r>
        <w:rPr>
          <w:spacing w:val="-3"/>
          <w:sz w:val="26"/>
        </w:rPr>
        <w:t xml:space="preserve"> </w:t>
      </w:r>
      <w:r>
        <w:rPr>
          <w:sz w:val="26"/>
        </w:rPr>
        <w:t>635</w:t>
      </w:r>
    </w:p>
    <w:p w14:paraId="36F3E02A">
      <w:pPr>
        <w:pStyle w:val="3"/>
        <w:spacing w:before="126"/>
        <w:ind w:left="1285" w:right="1734"/>
        <w:jc w:val="center"/>
      </w:pPr>
      <w:r>
        <w:t>SỔ NHẬT KÝ CHUNG</w:t>
      </w:r>
    </w:p>
    <w:p w14:paraId="729857FD">
      <w:pPr>
        <w:spacing w:before="121"/>
        <w:ind w:left="1285" w:right="1338"/>
        <w:jc w:val="center"/>
        <w:rPr>
          <w:b/>
          <w:sz w:val="26"/>
        </w:rPr>
      </w:pPr>
      <w:r>
        <w:rPr>
          <w:b/>
          <w:sz w:val="26"/>
        </w:rPr>
        <w:t>Tháng 5 năm 2019</w:t>
      </w:r>
    </w:p>
    <w:p w14:paraId="7EF67833">
      <w:pPr>
        <w:pStyle w:val="8"/>
        <w:spacing w:before="0"/>
        <w:ind w:left="0"/>
        <w:rPr>
          <w:b/>
          <w:sz w:val="20"/>
        </w:rPr>
      </w:pPr>
    </w:p>
    <w:p w14:paraId="37409D32">
      <w:pPr>
        <w:pStyle w:val="8"/>
        <w:spacing w:before="6"/>
        <w:ind w:left="0" w:right="482"/>
        <w:jc w:val="right"/>
        <w:rPr>
          <w:b/>
          <w:sz w:val="24"/>
        </w:rPr>
      </w:pPr>
      <w:r>
        <w:rPr>
          <w:b/>
          <w:sz w:val="24"/>
        </w:rPr>
        <w:t>ĐVT: 1.000đ</w:t>
      </w:r>
    </w:p>
    <w:tbl>
      <w:tblPr>
        <w:tblStyle w:val="6"/>
        <w:tblW w:w="0" w:type="auto"/>
        <w:tblInd w:w="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1"/>
        <w:gridCol w:w="1133"/>
        <w:gridCol w:w="927"/>
        <w:gridCol w:w="2981"/>
        <w:gridCol w:w="708"/>
        <w:gridCol w:w="994"/>
        <w:gridCol w:w="1274"/>
        <w:gridCol w:w="991"/>
      </w:tblGrid>
      <w:tr w14:paraId="110A1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1" w:hRule="atLeast"/>
        </w:trPr>
        <w:tc>
          <w:tcPr>
            <w:tcW w:w="881" w:type="dxa"/>
            <w:vMerge w:val="restart"/>
          </w:tcPr>
          <w:p w14:paraId="139FC1E2">
            <w:pPr>
              <w:pStyle w:val="14"/>
              <w:rPr>
                <w:b/>
                <w:sz w:val="26"/>
              </w:rPr>
            </w:pPr>
          </w:p>
          <w:p w14:paraId="5A1A4601">
            <w:pPr>
              <w:pStyle w:val="14"/>
              <w:rPr>
                <w:b/>
                <w:sz w:val="26"/>
              </w:rPr>
            </w:pPr>
          </w:p>
          <w:p w14:paraId="08987EFF">
            <w:pPr>
              <w:pStyle w:val="14"/>
              <w:spacing w:before="212"/>
              <w:ind w:left="172" w:right="101" w:hanging="32"/>
              <w:jc w:val="both"/>
              <w:rPr>
                <w:b/>
                <w:sz w:val="24"/>
              </w:rPr>
            </w:pPr>
            <w:r>
              <w:rPr>
                <w:b/>
                <w:sz w:val="24"/>
              </w:rPr>
              <w:t>Ngày, tháng ghi sổ</w:t>
            </w:r>
          </w:p>
        </w:tc>
        <w:tc>
          <w:tcPr>
            <w:tcW w:w="2060" w:type="dxa"/>
            <w:gridSpan w:val="2"/>
          </w:tcPr>
          <w:p w14:paraId="31D7860A">
            <w:pPr>
              <w:pStyle w:val="14"/>
              <w:rPr>
                <w:b/>
                <w:sz w:val="26"/>
              </w:rPr>
            </w:pPr>
          </w:p>
          <w:p w14:paraId="754DF373">
            <w:pPr>
              <w:pStyle w:val="14"/>
              <w:spacing w:before="201"/>
              <w:ind w:left="534"/>
              <w:rPr>
                <w:b/>
                <w:sz w:val="24"/>
              </w:rPr>
            </w:pPr>
            <w:r>
              <w:rPr>
                <w:b/>
                <w:sz w:val="24"/>
              </w:rPr>
              <w:t>Chứng từ</w:t>
            </w:r>
          </w:p>
        </w:tc>
        <w:tc>
          <w:tcPr>
            <w:tcW w:w="2981" w:type="dxa"/>
            <w:vMerge w:val="restart"/>
          </w:tcPr>
          <w:p w14:paraId="707CFD8E">
            <w:pPr>
              <w:pStyle w:val="14"/>
              <w:rPr>
                <w:b/>
                <w:sz w:val="26"/>
              </w:rPr>
            </w:pPr>
          </w:p>
          <w:p w14:paraId="4B23BFCC">
            <w:pPr>
              <w:pStyle w:val="14"/>
              <w:rPr>
                <w:b/>
                <w:sz w:val="26"/>
              </w:rPr>
            </w:pPr>
          </w:p>
          <w:p w14:paraId="34E5365B">
            <w:pPr>
              <w:pStyle w:val="14"/>
              <w:rPr>
                <w:b/>
                <w:sz w:val="26"/>
              </w:rPr>
            </w:pPr>
          </w:p>
          <w:p w14:paraId="5CE81629">
            <w:pPr>
              <w:pStyle w:val="14"/>
              <w:spacing w:before="189"/>
              <w:ind w:left="1011" w:right="1006"/>
              <w:jc w:val="center"/>
              <w:rPr>
                <w:b/>
                <w:sz w:val="24"/>
              </w:rPr>
            </w:pPr>
            <w:r>
              <w:rPr>
                <w:b/>
                <w:sz w:val="24"/>
              </w:rPr>
              <w:t>Diễn giải</w:t>
            </w:r>
          </w:p>
        </w:tc>
        <w:tc>
          <w:tcPr>
            <w:tcW w:w="708" w:type="dxa"/>
            <w:vMerge w:val="restart"/>
          </w:tcPr>
          <w:p w14:paraId="3B1B79B1">
            <w:pPr>
              <w:pStyle w:val="14"/>
              <w:rPr>
                <w:b/>
                <w:sz w:val="26"/>
              </w:rPr>
            </w:pPr>
          </w:p>
          <w:p w14:paraId="736BB8BF">
            <w:pPr>
              <w:pStyle w:val="14"/>
              <w:spacing w:before="6"/>
              <w:rPr>
                <w:b/>
                <w:sz w:val="32"/>
              </w:rPr>
            </w:pPr>
          </w:p>
          <w:p w14:paraId="41613A08">
            <w:pPr>
              <w:pStyle w:val="14"/>
              <w:ind w:left="191" w:right="183" w:firstLine="14"/>
              <w:jc w:val="both"/>
              <w:rPr>
                <w:b/>
                <w:sz w:val="24"/>
              </w:rPr>
            </w:pPr>
            <w:r>
              <w:rPr>
                <w:b/>
                <w:sz w:val="24"/>
              </w:rPr>
              <w:t>Đã ghi sổ cái</w:t>
            </w:r>
          </w:p>
        </w:tc>
        <w:tc>
          <w:tcPr>
            <w:tcW w:w="994" w:type="dxa"/>
            <w:vMerge w:val="restart"/>
          </w:tcPr>
          <w:p w14:paraId="205752C0">
            <w:pPr>
              <w:pStyle w:val="14"/>
              <w:rPr>
                <w:b/>
                <w:sz w:val="26"/>
              </w:rPr>
            </w:pPr>
          </w:p>
          <w:p w14:paraId="4F8F0238">
            <w:pPr>
              <w:pStyle w:val="14"/>
              <w:rPr>
                <w:b/>
                <w:sz w:val="26"/>
              </w:rPr>
            </w:pPr>
          </w:p>
          <w:p w14:paraId="6708BE05">
            <w:pPr>
              <w:pStyle w:val="14"/>
              <w:spacing w:before="6"/>
              <w:rPr>
                <w:b/>
                <w:sz w:val="30"/>
              </w:rPr>
            </w:pPr>
          </w:p>
          <w:p w14:paraId="281FA4C1">
            <w:pPr>
              <w:pStyle w:val="14"/>
              <w:ind w:left="321" w:right="94" w:hanging="205"/>
              <w:rPr>
                <w:b/>
                <w:sz w:val="24"/>
              </w:rPr>
            </w:pPr>
            <w:r>
              <w:rPr>
                <w:b/>
                <w:sz w:val="24"/>
              </w:rPr>
              <w:t>Số hiệu TK</w:t>
            </w:r>
          </w:p>
        </w:tc>
        <w:tc>
          <w:tcPr>
            <w:tcW w:w="2265" w:type="dxa"/>
            <w:gridSpan w:val="2"/>
          </w:tcPr>
          <w:p w14:paraId="68AC7460">
            <w:pPr>
              <w:pStyle w:val="14"/>
              <w:rPr>
                <w:b/>
                <w:sz w:val="26"/>
              </w:rPr>
            </w:pPr>
          </w:p>
          <w:p w14:paraId="6B02E57B">
            <w:pPr>
              <w:pStyle w:val="14"/>
              <w:spacing w:before="201"/>
              <w:ind w:left="496"/>
              <w:rPr>
                <w:b/>
                <w:sz w:val="24"/>
              </w:rPr>
            </w:pPr>
            <w:r>
              <w:rPr>
                <w:b/>
                <w:sz w:val="24"/>
              </w:rPr>
              <w:t>Số phát sinh</w:t>
            </w:r>
          </w:p>
        </w:tc>
      </w:tr>
      <w:tr w14:paraId="76361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4" w:hRule="atLeast"/>
        </w:trPr>
        <w:tc>
          <w:tcPr>
            <w:tcW w:w="881" w:type="dxa"/>
            <w:vMerge w:val="continue"/>
            <w:tcBorders>
              <w:top w:val="nil"/>
            </w:tcBorders>
          </w:tcPr>
          <w:p w14:paraId="08B968B4">
            <w:pPr>
              <w:rPr>
                <w:sz w:val="2"/>
                <w:szCs w:val="2"/>
              </w:rPr>
            </w:pPr>
          </w:p>
        </w:tc>
        <w:tc>
          <w:tcPr>
            <w:tcW w:w="1133" w:type="dxa"/>
          </w:tcPr>
          <w:p w14:paraId="72F0690C">
            <w:pPr>
              <w:pStyle w:val="14"/>
              <w:spacing w:before="4"/>
              <w:rPr>
                <w:b/>
                <w:sz w:val="38"/>
              </w:rPr>
            </w:pPr>
          </w:p>
          <w:p w14:paraId="0FA6CA10">
            <w:pPr>
              <w:pStyle w:val="14"/>
              <w:ind w:left="167" w:right="162"/>
              <w:jc w:val="center"/>
              <w:rPr>
                <w:b/>
                <w:sz w:val="24"/>
              </w:rPr>
            </w:pPr>
            <w:r>
              <w:rPr>
                <w:b/>
                <w:sz w:val="24"/>
              </w:rPr>
              <w:t>Số hiệu</w:t>
            </w:r>
          </w:p>
        </w:tc>
        <w:tc>
          <w:tcPr>
            <w:tcW w:w="927" w:type="dxa"/>
          </w:tcPr>
          <w:p w14:paraId="6DA7D30C">
            <w:pPr>
              <w:pStyle w:val="14"/>
              <w:spacing w:before="5"/>
              <w:rPr>
                <w:b/>
                <w:sz w:val="26"/>
              </w:rPr>
            </w:pPr>
          </w:p>
          <w:p w14:paraId="480B1502">
            <w:pPr>
              <w:pStyle w:val="14"/>
              <w:ind w:left="169" w:right="141" w:firstLine="26"/>
              <w:rPr>
                <w:b/>
                <w:sz w:val="24"/>
              </w:rPr>
            </w:pPr>
            <w:r>
              <w:rPr>
                <w:b/>
                <w:sz w:val="24"/>
              </w:rPr>
              <w:t>Ngày tháng</w:t>
            </w:r>
          </w:p>
        </w:tc>
        <w:tc>
          <w:tcPr>
            <w:tcW w:w="2981" w:type="dxa"/>
            <w:vMerge w:val="continue"/>
            <w:tcBorders>
              <w:top w:val="nil"/>
            </w:tcBorders>
          </w:tcPr>
          <w:p w14:paraId="50D2BFF4">
            <w:pPr>
              <w:rPr>
                <w:sz w:val="2"/>
                <w:szCs w:val="2"/>
              </w:rPr>
            </w:pPr>
          </w:p>
        </w:tc>
        <w:tc>
          <w:tcPr>
            <w:tcW w:w="708" w:type="dxa"/>
            <w:vMerge w:val="continue"/>
            <w:tcBorders>
              <w:top w:val="nil"/>
            </w:tcBorders>
          </w:tcPr>
          <w:p w14:paraId="0601D9FA">
            <w:pPr>
              <w:rPr>
                <w:sz w:val="2"/>
                <w:szCs w:val="2"/>
              </w:rPr>
            </w:pPr>
          </w:p>
        </w:tc>
        <w:tc>
          <w:tcPr>
            <w:tcW w:w="994" w:type="dxa"/>
            <w:vMerge w:val="continue"/>
            <w:tcBorders>
              <w:top w:val="nil"/>
            </w:tcBorders>
          </w:tcPr>
          <w:p w14:paraId="5D7AB37E">
            <w:pPr>
              <w:rPr>
                <w:sz w:val="2"/>
                <w:szCs w:val="2"/>
              </w:rPr>
            </w:pPr>
          </w:p>
        </w:tc>
        <w:tc>
          <w:tcPr>
            <w:tcW w:w="1274" w:type="dxa"/>
          </w:tcPr>
          <w:p w14:paraId="5896B53E">
            <w:pPr>
              <w:pStyle w:val="14"/>
              <w:spacing w:before="4"/>
              <w:rPr>
                <w:b/>
                <w:sz w:val="38"/>
              </w:rPr>
            </w:pPr>
          </w:p>
          <w:p w14:paraId="7D7D4221">
            <w:pPr>
              <w:pStyle w:val="14"/>
              <w:ind w:left="492" w:right="424"/>
              <w:jc w:val="center"/>
              <w:rPr>
                <w:b/>
                <w:sz w:val="24"/>
              </w:rPr>
            </w:pPr>
            <w:r>
              <w:rPr>
                <w:b/>
                <w:sz w:val="24"/>
              </w:rPr>
              <w:t>Nợ</w:t>
            </w:r>
          </w:p>
        </w:tc>
        <w:tc>
          <w:tcPr>
            <w:tcW w:w="991" w:type="dxa"/>
          </w:tcPr>
          <w:p w14:paraId="4CE7C072">
            <w:pPr>
              <w:pStyle w:val="14"/>
              <w:spacing w:before="4"/>
              <w:rPr>
                <w:b/>
                <w:sz w:val="38"/>
              </w:rPr>
            </w:pPr>
          </w:p>
          <w:p w14:paraId="0DD5F1B2">
            <w:pPr>
              <w:pStyle w:val="14"/>
              <w:ind w:left="379"/>
              <w:rPr>
                <w:b/>
                <w:sz w:val="24"/>
              </w:rPr>
            </w:pPr>
            <w:r>
              <w:rPr>
                <w:b/>
                <w:sz w:val="24"/>
              </w:rPr>
              <w:t>Có</w:t>
            </w:r>
          </w:p>
        </w:tc>
      </w:tr>
      <w:tr w14:paraId="75CB4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881" w:type="dxa"/>
          </w:tcPr>
          <w:p w14:paraId="44FE5622">
            <w:pPr>
              <w:pStyle w:val="14"/>
              <w:spacing w:line="260" w:lineRule="exact"/>
              <w:ind w:left="4"/>
              <w:jc w:val="center"/>
              <w:rPr>
                <w:i/>
                <w:sz w:val="24"/>
              </w:rPr>
            </w:pPr>
            <w:r>
              <w:rPr>
                <w:i/>
                <w:sz w:val="24"/>
              </w:rPr>
              <w:t>A</w:t>
            </w:r>
          </w:p>
        </w:tc>
        <w:tc>
          <w:tcPr>
            <w:tcW w:w="1133" w:type="dxa"/>
          </w:tcPr>
          <w:p w14:paraId="4215E56A">
            <w:pPr>
              <w:pStyle w:val="14"/>
              <w:spacing w:line="260" w:lineRule="exact"/>
              <w:jc w:val="center"/>
              <w:rPr>
                <w:i/>
                <w:sz w:val="24"/>
              </w:rPr>
            </w:pPr>
            <w:r>
              <w:rPr>
                <w:i/>
                <w:sz w:val="24"/>
              </w:rPr>
              <w:t>C</w:t>
            </w:r>
          </w:p>
        </w:tc>
        <w:tc>
          <w:tcPr>
            <w:tcW w:w="927" w:type="dxa"/>
          </w:tcPr>
          <w:p w14:paraId="7A374450">
            <w:pPr>
              <w:pStyle w:val="14"/>
              <w:spacing w:line="260" w:lineRule="exact"/>
              <w:ind w:left="11"/>
              <w:jc w:val="center"/>
              <w:rPr>
                <w:i/>
                <w:sz w:val="24"/>
              </w:rPr>
            </w:pPr>
            <w:r>
              <w:rPr>
                <w:i/>
                <w:sz w:val="24"/>
              </w:rPr>
              <w:t>B</w:t>
            </w:r>
          </w:p>
        </w:tc>
        <w:tc>
          <w:tcPr>
            <w:tcW w:w="2981" w:type="dxa"/>
          </w:tcPr>
          <w:p w14:paraId="5D49A63E">
            <w:pPr>
              <w:pStyle w:val="14"/>
              <w:spacing w:line="260" w:lineRule="exact"/>
              <w:ind w:left="8"/>
              <w:jc w:val="center"/>
              <w:rPr>
                <w:i/>
                <w:sz w:val="24"/>
              </w:rPr>
            </w:pPr>
            <w:r>
              <w:rPr>
                <w:i/>
                <w:w w:val="99"/>
                <w:sz w:val="24"/>
              </w:rPr>
              <w:t>D</w:t>
            </w:r>
          </w:p>
        </w:tc>
        <w:tc>
          <w:tcPr>
            <w:tcW w:w="708" w:type="dxa"/>
          </w:tcPr>
          <w:p w14:paraId="4730F4D8">
            <w:pPr>
              <w:pStyle w:val="14"/>
              <w:spacing w:line="260" w:lineRule="exact"/>
              <w:ind w:left="9"/>
              <w:jc w:val="center"/>
              <w:rPr>
                <w:i/>
                <w:sz w:val="24"/>
              </w:rPr>
            </w:pPr>
            <w:r>
              <w:rPr>
                <w:i/>
                <w:sz w:val="24"/>
              </w:rPr>
              <w:t>E</w:t>
            </w:r>
          </w:p>
        </w:tc>
        <w:tc>
          <w:tcPr>
            <w:tcW w:w="994" w:type="dxa"/>
          </w:tcPr>
          <w:p w14:paraId="08EBBD81">
            <w:pPr>
              <w:pStyle w:val="14"/>
              <w:spacing w:line="260" w:lineRule="exact"/>
              <w:ind w:left="5"/>
              <w:jc w:val="center"/>
              <w:rPr>
                <w:i/>
                <w:sz w:val="24"/>
              </w:rPr>
            </w:pPr>
            <w:r>
              <w:rPr>
                <w:i/>
                <w:w w:val="99"/>
                <w:sz w:val="24"/>
              </w:rPr>
              <w:t>H</w:t>
            </w:r>
          </w:p>
        </w:tc>
        <w:tc>
          <w:tcPr>
            <w:tcW w:w="1274" w:type="dxa"/>
          </w:tcPr>
          <w:p w14:paraId="04A9D421">
            <w:pPr>
              <w:pStyle w:val="14"/>
              <w:spacing w:line="260" w:lineRule="exact"/>
              <w:ind w:left="7"/>
              <w:jc w:val="center"/>
              <w:rPr>
                <w:i/>
                <w:sz w:val="24"/>
              </w:rPr>
            </w:pPr>
            <w:r>
              <w:rPr>
                <w:i/>
                <w:sz w:val="24"/>
              </w:rPr>
              <w:t>1</w:t>
            </w:r>
          </w:p>
        </w:tc>
        <w:tc>
          <w:tcPr>
            <w:tcW w:w="991" w:type="dxa"/>
          </w:tcPr>
          <w:p w14:paraId="676CE36B">
            <w:pPr>
              <w:pStyle w:val="14"/>
              <w:spacing w:line="260" w:lineRule="exact"/>
              <w:ind w:left="8"/>
              <w:jc w:val="center"/>
              <w:rPr>
                <w:i/>
                <w:sz w:val="24"/>
              </w:rPr>
            </w:pPr>
            <w:r>
              <w:rPr>
                <w:i/>
                <w:sz w:val="24"/>
              </w:rPr>
              <w:t>2</w:t>
            </w:r>
          </w:p>
        </w:tc>
      </w:tr>
      <w:tr w14:paraId="76998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81" w:type="dxa"/>
          </w:tcPr>
          <w:p w14:paraId="7D99185C">
            <w:pPr>
              <w:pStyle w:val="14"/>
              <w:rPr>
                <w:sz w:val="24"/>
              </w:rPr>
            </w:pPr>
          </w:p>
        </w:tc>
        <w:tc>
          <w:tcPr>
            <w:tcW w:w="1133" w:type="dxa"/>
          </w:tcPr>
          <w:p w14:paraId="370986B4">
            <w:pPr>
              <w:pStyle w:val="14"/>
              <w:rPr>
                <w:sz w:val="24"/>
              </w:rPr>
            </w:pPr>
          </w:p>
        </w:tc>
        <w:tc>
          <w:tcPr>
            <w:tcW w:w="927" w:type="dxa"/>
          </w:tcPr>
          <w:p w14:paraId="7EDA4008">
            <w:pPr>
              <w:pStyle w:val="14"/>
              <w:rPr>
                <w:sz w:val="24"/>
              </w:rPr>
            </w:pPr>
          </w:p>
        </w:tc>
        <w:tc>
          <w:tcPr>
            <w:tcW w:w="2981" w:type="dxa"/>
          </w:tcPr>
          <w:p w14:paraId="25422987">
            <w:pPr>
              <w:pStyle w:val="14"/>
              <w:spacing w:before="95" w:line="264" w:lineRule="exact"/>
              <w:ind w:left="160"/>
              <w:rPr>
                <w:i/>
                <w:sz w:val="24"/>
              </w:rPr>
            </w:pPr>
            <w:r>
              <w:rPr>
                <w:i/>
                <w:sz w:val="24"/>
              </w:rPr>
              <w:t>Số trang trước chuyển sang</w:t>
            </w:r>
          </w:p>
        </w:tc>
        <w:tc>
          <w:tcPr>
            <w:tcW w:w="708" w:type="dxa"/>
          </w:tcPr>
          <w:p w14:paraId="3039D385">
            <w:pPr>
              <w:pStyle w:val="14"/>
              <w:rPr>
                <w:sz w:val="24"/>
              </w:rPr>
            </w:pPr>
          </w:p>
        </w:tc>
        <w:tc>
          <w:tcPr>
            <w:tcW w:w="994" w:type="dxa"/>
          </w:tcPr>
          <w:p w14:paraId="77002EB7">
            <w:pPr>
              <w:pStyle w:val="14"/>
              <w:rPr>
                <w:sz w:val="24"/>
              </w:rPr>
            </w:pPr>
          </w:p>
        </w:tc>
        <w:tc>
          <w:tcPr>
            <w:tcW w:w="1274" w:type="dxa"/>
          </w:tcPr>
          <w:p w14:paraId="0A185762">
            <w:pPr>
              <w:pStyle w:val="14"/>
              <w:rPr>
                <w:sz w:val="24"/>
              </w:rPr>
            </w:pPr>
          </w:p>
        </w:tc>
        <w:tc>
          <w:tcPr>
            <w:tcW w:w="991" w:type="dxa"/>
          </w:tcPr>
          <w:p w14:paraId="11054C61">
            <w:pPr>
              <w:pStyle w:val="14"/>
              <w:rPr>
                <w:sz w:val="24"/>
              </w:rPr>
            </w:pPr>
          </w:p>
        </w:tc>
      </w:tr>
      <w:tr w14:paraId="1C6BE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81" w:type="dxa"/>
          </w:tcPr>
          <w:p w14:paraId="0670C8A2">
            <w:pPr>
              <w:pStyle w:val="14"/>
              <w:spacing w:before="169" w:line="264" w:lineRule="exact"/>
              <w:ind w:left="285"/>
              <w:rPr>
                <w:sz w:val="24"/>
              </w:rPr>
            </w:pPr>
            <w:r>
              <w:rPr>
                <w:sz w:val="24"/>
              </w:rPr>
              <w:t>5/5</w:t>
            </w:r>
          </w:p>
        </w:tc>
        <w:tc>
          <w:tcPr>
            <w:tcW w:w="1133" w:type="dxa"/>
          </w:tcPr>
          <w:p w14:paraId="3ED4520C">
            <w:pPr>
              <w:pStyle w:val="14"/>
              <w:spacing w:before="169" w:line="264" w:lineRule="exact"/>
              <w:ind w:left="162" w:right="162"/>
              <w:jc w:val="center"/>
              <w:rPr>
                <w:sz w:val="24"/>
              </w:rPr>
            </w:pPr>
            <w:r>
              <w:rPr>
                <w:sz w:val="24"/>
              </w:rPr>
              <w:t>GBC</w:t>
            </w:r>
          </w:p>
        </w:tc>
        <w:tc>
          <w:tcPr>
            <w:tcW w:w="927" w:type="dxa"/>
          </w:tcPr>
          <w:p w14:paraId="7B068085">
            <w:pPr>
              <w:pStyle w:val="14"/>
              <w:spacing w:before="169" w:line="264" w:lineRule="exact"/>
              <w:ind w:left="228" w:right="220"/>
              <w:jc w:val="center"/>
              <w:rPr>
                <w:sz w:val="24"/>
              </w:rPr>
            </w:pPr>
            <w:r>
              <w:rPr>
                <w:sz w:val="24"/>
              </w:rPr>
              <w:t>5/5</w:t>
            </w:r>
          </w:p>
        </w:tc>
        <w:tc>
          <w:tcPr>
            <w:tcW w:w="2981" w:type="dxa"/>
          </w:tcPr>
          <w:p w14:paraId="2C727985">
            <w:pPr>
              <w:pStyle w:val="14"/>
              <w:spacing w:before="169" w:line="264" w:lineRule="exact"/>
              <w:ind w:left="109"/>
              <w:rPr>
                <w:sz w:val="24"/>
              </w:rPr>
            </w:pPr>
            <w:r>
              <w:rPr>
                <w:sz w:val="24"/>
              </w:rPr>
              <w:t>Thu tiền hàng</w:t>
            </w:r>
          </w:p>
        </w:tc>
        <w:tc>
          <w:tcPr>
            <w:tcW w:w="708" w:type="dxa"/>
          </w:tcPr>
          <w:p w14:paraId="47962149">
            <w:pPr>
              <w:pStyle w:val="14"/>
              <w:rPr>
                <w:sz w:val="24"/>
              </w:rPr>
            </w:pPr>
          </w:p>
        </w:tc>
        <w:tc>
          <w:tcPr>
            <w:tcW w:w="994" w:type="dxa"/>
          </w:tcPr>
          <w:p w14:paraId="743332EB">
            <w:pPr>
              <w:pStyle w:val="14"/>
              <w:spacing w:before="169" w:line="264" w:lineRule="exact"/>
              <w:ind w:left="294" w:right="289"/>
              <w:jc w:val="center"/>
              <w:rPr>
                <w:sz w:val="24"/>
              </w:rPr>
            </w:pPr>
            <w:r>
              <w:rPr>
                <w:sz w:val="24"/>
              </w:rPr>
              <w:t>112</w:t>
            </w:r>
          </w:p>
        </w:tc>
        <w:tc>
          <w:tcPr>
            <w:tcW w:w="1274" w:type="dxa"/>
          </w:tcPr>
          <w:p w14:paraId="06400574">
            <w:pPr>
              <w:pStyle w:val="14"/>
              <w:spacing w:before="169" w:line="264" w:lineRule="exact"/>
              <w:ind w:left="105"/>
              <w:jc w:val="right"/>
              <w:rPr>
                <w:sz w:val="24"/>
              </w:rPr>
            </w:pPr>
            <w:r>
              <w:rPr>
                <w:sz w:val="24"/>
              </w:rPr>
              <w:t>67.000</w:t>
            </w:r>
          </w:p>
        </w:tc>
        <w:tc>
          <w:tcPr>
            <w:tcW w:w="991" w:type="dxa"/>
          </w:tcPr>
          <w:p w14:paraId="6B0EF67B">
            <w:pPr>
              <w:pStyle w:val="14"/>
              <w:jc w:val="right"/>
              <w:rPr>
                <w:sz w:val="24"/>
              </w:rPr>
            </w:pPr>
          </w:p>
        </w:tc>
      </w:tr>
      <w:tr w14:paraId="12273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81" w:type="dxa"/>
          </w:tcPr>
          <w:p w14:paraId="679C7415">
            <w:pPr>
              <w:pStyle w:val="14"/>
              <w:rPr>
                <w:sz w:val="24"/>
              </w:rPr>
            </w:pPr>
          </w:p>
        </w:tc>
        <w:tc>
          <w:tcPr>
            <w:tcW w:w="1133" w:type="dxa"/>
          </w:tcPr>
          <w:p w14:paraId="79701345">
            <w:pPr>
              <w:pStyle w:val="14"/>
              <w:rPr>
                <w:sz w:val="24"/>
              </w:rPr>
            </w:pPr>
          </w:p>
        </w:tc>
        <w:tc>
          <w:tcPr>
            <w:tcW w:w="927" w:type="dxa"/>
          </w:tcPr>
          <w:p w14:paraId="2306178F">
            <w:pPr>
              <w:pStyle w:val="14"/>
              <w:rPr>
                <w:sz w:val="24"/>
              </w:rPr>
            </w:pPr>
          </w:p>
        </w:tc>
        <w:tc>
          <w:tcPr>
            <w:tcW w:w="2981" w:type="dxa"/>
          </w:tcPr>
          <w:p w14:paraId="22F8204C">
            <w:pPr>
              <w:pStyle w:val="14"/>
              <w:rPr>
                <w:sz w:val="24"/>
              </w:rPr>
            </w:pPr>
          </w:p>
        </w:tc>
        <w:tc>
          <w:tcPr>
            <w:tcW w:w="708" w:type="dxa"/>
          </w:tcPr>
          <w:p w14:paraId="3B7390F5">
            <w:pPr>
              <w:pStyle w:val="14"/>
              <w:rPr>
                <w:sz w:val="24"/>
              </w:rPr>
            </w:pPr>
          </w:p>
        </w:tc>
        <w:tc>
          <w:tcPr>
            <w:tcW w:w="994" w:type="dxa"/>
          </w:tcPr>
          <w:p w14:paraId="786FA8AD">
            <w:pPr>
              <w:pStyle w:val="14"/>
              <w:spacing w:before="167" w:line="264" w:lineRule="exact"/>
              <w:ind w:left="294" w:right="289"/>
              <w:jc w:val="center"/>
              <w:rPr>
                <w:sz w:val="24"/>
              </w:rPr>
            </w:pPr>
            <w:r>
              <w:rPr>
                <w:sz w:val="24"/>
              </w:rPr>
              <w:t>635</w:t>
            </w:r>
          </w:p>
        </w:tc>
        <w:tc>
          <w:tcPr>
            <w:tcW w:w="1274" w:type="dxa"/>
          </w:tcPr>
          <w:p w14:paraId="4E15E8FC">
            <w:pPr>
              <w:pStyle w:val="14"/>
              <w:spacing w:before="167" w:line="264" w:lineRule="exact"/>
              <w:ind w:left="105"/>
              <w:jc w:val="right"/>
              <w:rPr>
                <w:sz w:val="24"/>
              </w:rPr>
            </w:pPr>
            <w:r>
              <w:rPr>
                <w:sz w:val="24"/>
              </w:rPr>
              <w:t>3.000</w:t>
            </w:r>
          </w:p>
        </w:tc>
        <w:tc>
          <w:tcPr>
            <w:tcW w:w="991" w:type="dxa"/>
          </w:tcPr>
          <w:p w14:paraId="57E40A4A">
            <w:pPr>
              <w:pStyle w:val="14"/>
              <w:jc w:val="right"/>
              <w:rPr>
                <w:sz w:val="24"/>
              </w:rPr>
            </w:pPr>
          </w:p>
        </w:tc>
      </w:tr>
      <w:tr w14:paraId="50DE8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81" w:type="dxa"/>
          </w:tcPr>
          <w:p w14:paraId="04964F75">
            <w:pPr>
              <w:pStyle w:val="14"/>
              <w:rPr>
                <w:sz w:val="24"/>
              </w:rPr>
            </w:pPr>
          </w:p>
        </w:tc>
        <w:tc>
          <w:tcPr>
            <w:tcW w:w="1133" w:type="dxa"/>
          </w:tcPr>
          <w:p w14:paraId="45CD889D">
            <w:pPr>
              <w:pStyle w:val="14"/>
              <w:rPr>
                <w:sz w:val="24"/>
              </w:rPr>
            </w:pPr>
          </w:p>
        </w:tc>
        <w:tc>
          <w:tcPr>
            <w:tcW w:w="927" w:type="dxa"/>
          </w:tcPr>
          <w:p w14:paraId="03B1E5EB">
            <w:pPr>
              <w:pStyle w:val="14"/>
              <w:rPr>
                <w:sz w:val="24"/>
              </w:rPr>
            </w:pPr>
          </w:p>
        </w:tc>
        <w:tc>
          <w:tcPr>
            <w:tcW w:w="2981" w:type="dxa"/>
          </w:tcPr>
          <w:p w14:paraId="4020E064">
            <w:pPr>
              <w:pStyle w:val="14"/>
              <w:rPr>
                <w:sz w:val="24"/>
              </w:rPr>
            </w:pPr>
          </w:p>
        </w:tc>
        <w:tc>
          <w:tcPr>
            <w:tcW w:w="708" w:type="dxa"/>
          </w:tcPr>
          <w:p w14:paraId="23FCD88F">
            <w:pPr>
              <w:pStyle w:val="14"/>
              <w:rPr>
                <w:sz w:val="24"/>
              </w:rPr>
            </w:pPr>
          </w:p>
        </w:tc>
        <w:tc>
          <w:tcPr>
            <w:tcW w:w="994" w:type="dxa"/>
          </w:tcPr>
          <w:p w14:paraId="3BFA2597">
            <w:pPr>
              <w:pStyle w:val="14"/>
              <w:spacing w:before="169" w:line="264" w:lineRule="exact"/>
              <w:ind w:left="294" w:right="289"/>
              <w:jc w:val="center"/>
              <w:rPr>
                <w:sz w:val="24"/>
              </w:rPr>
            </w:pPr>
            <w:r>
              <w:rPr>
                <w:sz w:val="24"/>
              </w:rPr>
              <w:t>131</w:t>
            </w:r>
          </w:p>
        </w:tc>
        <w:tc>
          <w:tcPr>
            <w:tcW w:w="1274" w:type="dxa"/>
          </w:tcPr>
          <w:p w14:paraId="55630FEF">
            <w:pPr>
              <w:pStyle w:val="14"/>
              <w:jc w:val="right"/>
              <w:rPr>
                <w:sz w:val="24"/>
              </w:rPr>
            </w:pPr>
          </w:p>
        </w:tc>
        <w:tc>
          <w:tcPr>
            <w:tcW w:w="991" w:type="dxa"/>
          </w:tcPr>
          <w:p w14:paraId="6F9E39F7">
            <w:pPr>
              <w:pStyle w:val="14"/>
              <w:spacing w:before="169" w:line="264" w:lineRule="exact"/>
              <w:ind w:left="108"/>
              <w:jc w:val="right"/>
              <w:rPr>
                <w:sz w:val="24"/>
              </w:rPr>
            </w:pPr>
            <w:r>
              <w:rPr>
                <w:sz w:val="24"/>
              </w:rPr>
              <w:t>70.000</w:t>
            </w:r>
          </w:p>
        </w:tc>
      </w:tr>
      <w:tr w14:paraId="38991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81" w:type="dxa"/>
          </w:tcPr>
          <w:p w14:paraId="4D4BF5CF">
            <w:pPr>
              <w:pStyle w:val="14"/>
              <w:spacing w:before="167" w:line="264" w:lineRule="exact"/>
              <w:ind w:left="225"/>
              <w:rPr>
                <w:sz w:val="24"/>
              </w:rPr>
            </w:pPr>
            <w:r>
              <w:rPr>
                <w:sz w:val="24"/>
              </w:rPr>
              <w:t>10/5</w:t>
            </w:r>
          </w:p>
        </w:tc>
        <w:tc>
          <w:tcPr>
            <w:tcW w:w="1133" w:type="dxa"/>
          </w:tcPr>
          <w:p w14:paraId="6AB0218A">
            <w:pPr>
              <w:pStyle w:val="14"/>
              <w:spacing w:before="167" w:line="264" w:lineRule="exact"/>
              <w:ind w:left="162" w:right="162"/>
              <w:jc w:val="center"/>
              <w:rPr>
                <w:sz w:val="24"/>
              </w:rPr>
            </w:pPr>
            <w:r>
              <w:rPr>
                <w:sz w:val="24"/>
              </w:rPr>
              <w:t>GBC</w:t>
            </w:r>
          </w:p>
        </w:tc>
        <w:tc>
          <w:tcPr>
            <w:tcW w:w="927" w:type="dxa"/>
          </w:tcPr>
          <w:p w14:paraId="0E9485DB">
            <w:pPr>
              <w:pStyle w:val="14"/>
              <w:spacing w:before="167" w:line="264" w:lineRule="exact"/>
              <w:ind w:left="228" w:right="221"/>
              <w:jc w:val="center"/>
              <w:rPr>
                <w:sz w:val="24"/>
              </w:rPr>
            </w:pPr>
            <w:r>
              <w:rPr>
                <w:sz w:val="24"/>
              </w:rPr>
              <w:t>10/5</w:t>
            </w:r>
          </w:p>
        </w:tc>
        <w:tc>
          <w:tcPr>
            <w:tcW w:w="2981" w:type="dxa"/>
          </w:tcPr>
          <w:p w14:paraId="5F8215DF">
            <w:pPr>
              <w:pStyle w:val="14"/>
              <w:spacing w:before="167" w:line="264" w:lineRule="exact"/>
              <w:ind w:left="109"/>
              <w:rPr>
                <w:sz w:val="24"/>
              </w:rPr>
            </w:pPr>
            <w:r>
              <w:rPr>
                <w:sz w:val="24"/>
              </w:rPr>
              <w:t>Bán trái phiếu thu TGNH</w:t>
            </w:r>
          </w:p>
        </w:tc>
        <w:tc>
          <w:tcPr>
            <w:tcW w:w="708" w:type="dxa"/>
          </w:tcPr>
          <w:p w14:paraId="3F47BB74">
            <w:pPr>
              <w:pStyle w:val="14"/>
              <w:rPr>
                <w:sz w:val="24"/>
              </w:rPr>
            </w:pPr>
          </w:p>
        </w:tc>
        <w:tc>
          <w:tcPr>
            <w:tcW w:w="994" w:type="dxa"/>
          </w:tcPr>
          <w:p w14:paraId="10831025">
            <w:pPr>
              <w:pStyle w:val="14"/>
              <w:spacing w:before="167" w:line="264" w:lineRule="exact"/>
              <w:ind w:left="294" w:right="289"/>
              <w:jc w:val="center"/>
              <w:rPr>
                <w:sz w:val="24"/>
              </w:rPr>
            </w:pPr>
            <w:r>
              <w:rPr>
                <w:sz w:val="24"/>
              </w:rPr>
              <w:t>112</w:t>
            </w:r>
          </w:p>
        </w:tc>
        <w:tc>
          <w:tcPr>
            <w:tcW w:w="1274" w:type="dxa"/>
          </w:tcPr>
          <w:p w14:paraId="070B9952">
            <w:pPr>
              <w:pStyle w:val="14"/>
              <w:spacing w:before="167" w:line="264" w:lineRule="exact"/>
              <w:ind w:left="105"/>
              <w:jc w:val="right"/>
              <w:rPr>
                <w:sz w:val="24"/>
              </w:rPr>
            </w:pPr>
            <w:r>
              <w:rPr>
                <w:sz w:val="24"/>
              </w:rPr>
              <w:t>50.000</w:t>
            </w:r>
          </w:p>
        </w:tc>
        <w:tc>
          <w:tcPr>
            <w:tcW w:w="991" w:type="dxa"/>
          </w:tcPr>
          <w:p w14:paraId="0040033C">
            <w:pPr>
              <w:pStyle w:val="14"/>
              <w:jc w:val="right"/>
              <w:rPr>
                <w:sz w:val="24"/>
              </w:rPr>
            </w:pPr>
          </w:p>
        </w:tc>
      </w:tr>
      <w:tr w14:paraId="74FC3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81" w:type="dxa"/>
          </w:tcPr>
          <w:p w14:paraId="1486BED2">
            <w:pPr>
              <w:pStyle w:val="14"/>
              <w:rPr>
                <w:sz w:val="24"/>
              </w:rPr>
            </w:pPr>
          </w:p>
        </w:tc>
        <w:tc>
          <w:tcPr>
            <w:tcW w:w="1133" w:type="dxa"/>
          </w:tcPr>
          <w:p w14:paraId="046B2E34">
            <w:pPr>
              <w:pStyle w:val="14"/>
              <w:rPr>
                <w:sz w:val="24"/>
              </w:rPr>
            </w:pPr>
          </w:p>
        </w:tc>
        <w:tc>
          <w:tcPr>
            <w:tcW w:w="927" w:type="dxa"/>
          </w:tcPr>
          <w:p w14:paraId="04649627">
            <w:pPr>
              <w:pStyle w:val="14"/>
              <w:rPr>
                <w:sz w:val="24"/>
              </w:rPr>
            </w:pPr>
          </w:p>
        </w:tc>
        <w:tc>
          <w:tcPr>
            <w:tcW w:w="2981" w:type="dxa"/>
          </w:tcPr>
          <w:p w14:paraId="2A64B68E">
            <w:pPr>
              <w:pStyle w:val="14"/>
              <w:rPr>
                <w:sz w:val="24"/>
              </w:rPr>
            </w:pPr>
          </w:p>
        </w:tc>
        <w:tc>
          <w:tcPr>
            <w:tcW w:w="708" w:type="dxa"/>
          </w:tcPr>
          <w:p w14:paraId="72D2A97A">
            <w:pPr>
              <w:pStyle w:val="14"/>
              <w:rPr>
                <w:sz w:val="24"/>
              </w:rPr>
            </w:pPr>
          </w:p>
        </w:tc>
        <w:tc>
          <w:tcPr>
            <w:tcW w:w="994" w:type="dxa"/>
          </w:tcPr>
          <w:p w14:paraId="2ADF547C">
            <w:pPr>
              <w:pStyle w:val="14"/>
              <w:spacing w:before="169" w:line="264" w:lineRule="exact"/>
              <w:ind w:left="294" w:right="289"/>
              <w:jc w:val="center"/>
              <w:rPr>
                <w:sz w:val="24"/>
              </w:rPr>
            </w:pPr>
            <w:r>
              <w:rPr>
                <w:sz w:val="24"/>
              </w:rPr>
              <w:t>515</w:t>
            </w:r>
          </w:p>
        </w:tc>
        <w:tc>
          <w:tcPr>
            <w:tcW w:w="1274" w:type="dxa"/>
          </w:tcPr>
          <w:p w14:paraId="0A9C51E8">
            <w:pPr>
              <w:pStyle w:val="14"/>
              <w:jc w:val="right"/>
              <w:rPr>
                <w:sz w:val="24"/>
              </w:rPr>
            </w:pPr>
          </w:p>
        </w:tc>
        <w:tc>
          <w:tcPr>
            <w:tcW w:w="991" w:type="dxa"/>
          </w:tcPr>
          <w:p w14:paraId="7A7F5137">
            <w:pPr>
              <w:pStyle w:val="14"/>
              <w:spacing w:before="169" w:line="264" w:lineRule="exact"/>
              <w:ind w:left="108"/>
              <w:jc w:val="right"/>
              <w:rPr>
                <w:sz w:val="24"/>
              </w:rPr>
            </w:pPr>
            <w:r>
              <w:rPr>
                <w:sz w:val="24"/>
              </w:rPr>
              <w:t>9.000</w:t>
            </w:r>
          </w:p>
        </w:tc>
      </w:tr>
      <w:tr w14:paraId="64A6D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81" w:type="dxa"/>
          </w:tcPr>
          <w:p w14:paraId="036DD672">
            <w:pPr>
              <w:pStyle w:val="14"/>
              <w:rPr>
                <w:sz w:val="24"/>
              </w:rPr>
            </w:pPr>
          </w:p>
        </w:tc>
        <w:tc>
          <w:tcPr>
            <w:tcW w:w="1133" w:type="dxa"/>
          </w:tcPr>
          <w:p w14:paraId="02CA784C">
            <w:pPr>
              <w:pStyle w:val="14"/>
              <w:rPr>
                <w:sz w:val="24"/>
              </w:rPr>
            </w:pPr>
          </w:p>
        </w:tc>
        <w:tc>
          <w:tcPr>
            <w:tcW w:w="927" w:type="dxa"/>
          </w:tcPr>
          <w:p w14:paraId="0ACC5715">
            <w:pPr>
              <w:pStyle w:val="14"/>
              <w:rPr>
                <w:sz w:val="24"/>
              </w:rPr>
            </w:pPr>
          </w:p>
        </w:tc>
        <w:tc>
          <w:tcPr>
            <w:tcW w:w="2981" w:type="dxa"/>
          </w:tcPr>
          <w:p w14:paraId="102E59B3">
            <w:pPr>
              <w:pStyle w:val="14"/>
              <w:rPr>
                <w:sz w:val="24"/>
              </w:rPr>
            </w:pPr>
          </w:p>
        </w:tc>
        <w:tc>
          <w:tcPr>
            <w:tcW w:w="708" w:type="dxa"/>
          </w:tcPr>
          <w:p w14:paraId="4228AFEC">
            <w:pPr>
              <w:pStyle w:val="14"/>
              <w:rPr>
                <w:sz w:val="24"/>
              </w:rPr>
            </w:pPr>
          </w:p>
        </w:tc>
        <w:tc>
          <w:tcPr>
            <w:tcW w:w="994" w:type="dxa"/>
          </w:tcPr>
          <w:p w14:paraId="76ED3736">
            <w:pPr>
              <w:pStyle w:val="14"/>
              <w:spacing w:before="167" w:line="264" w:lineRule="exact"/>
              <w:ind w:left="294" w:right="289"/>
              <w:jc w:val="center"/>
              <w:rPr>
                <w:sz w:val="24"/>
              </w:rPr>
            </w:pPr>
            <w:r>
              <w:rPr>
                <w:sz w:val="24"/>
              </w:rPr>
              <w:t>228</w:t>
            </w:r>
          </w:p>
        </w:tc>
        <w:tc>
          <w:tcPr>
            <w:tcW w:w="1274" w:type="dxa"/>
          </w:tcPr>
          <w:p w14:paraId="44D0E3BD">
            <w:pPr>
              <w:pStyle w:val="14"/>
              <w:jc w:val="right"/>
              <w:rPr>
                <w:sz w:val="24"/>
              </w:rPr>
            </w:pPr>
          </w:p>
        </w:tc>
        <w:tc>
          <w:tcPr>
            <w:tcW w:w="991" w:type="dxa"/>
          </w:tcPr>
          <w:p w14:paraId="33E18F04">
            <w:pPr>
              <w:pStyle w:val="14"/>
              <w:spacing w:before="167" w:line="264" w:lineRule="exact"/>
              <w:ind w:left="108"/>
              <w:jc w:val="right"/>
              <w:rPr>
                <w:sz w:val="24"/>
              </w:rPr>
            </w:pPr>
            <w:r>
              <w:rPr>
                <w:sz w:val="24"/>
              </w:rPr>
              <w:t>41.000</w:t>
            </w:r>
          </w:p>
        </w:tc>
      </w:tr>
      <w:tr w14:paraId="62C06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81" w:type="dxa"/>
          </w:tcPr>
          <w:p w14:paraId="117972A3">
            <w:pPr>
              <w:pStyle w:val="14"/>
              <w:spacing w:before="169" w:line="264" w:lineRule="exact"/>
              <w:ind w:left="225"/>
              <w:rPr>
                <w:sz w:val="24"/>
              </w:rPr>
            </w:pPr>
            <w:r>
              <w:rPr>
                <w:sz w:val="24"/>
              </w:rPr>
              <w:t>10/5</w:t>
            </w:r>
          </w:p>
        </w:tc>
        <w:tc>
          <w:tcPr>
            <w:tcW w:w="1133" w:type="dxa"/>
          </w:tcPr>
          <w:p w14:paraId="7CB022FF">
            <w:pPr>
              <w:pStyle w:val="14"/>
              <w:spacing w:before="169" w:line="264" w:lineRule="exact"/>
              <w:ind w:left="167" w:right="161"/>
              <w:jc w:val="center"/>
              <w:rPr>
                <w:sz w:val="24"/>
              </w:rPr>
            </w:pPr>
            <w:r>
              <w:rPr>
                <w:sz w:val="24"/>
              </w:rPr>
              <w:t>PC</w:t>
            </w:r>
          </w:p>
        </w:tc>
        <w:tc>
          <w:tcPr>
            <w:tcW w:w="927" w:type="dxa"/>
          </w:tcPr>
          <w:p w14:paraId="2E9F4E2D">
            <w:pPr>
              <w:pStyle w:val="14"/>
              <w:spacing w:before="169" w:line="264" w:lineRule="exact"/>
              <w:ind w:left="228" w:right="221"/>
              <w:jc w:val="center"/>
              <w:rPr>
                <w:sz w:val="24"/>
              </w:rPr>
            </w:pPr>
            <w:r>
              <w:rPr>
                <w:sz w:val="24"/>
              </w:rPr>
              <w:t>10/5</w:t>
            </w:r>
          </w:p>
        </w:tc>
        <w:tc>
          <w:tcPr>
            <w:tcW w:w="2981" w:type="dxa"/>
          </w:tcPr>
          <w:p w14:paraId="7296BE9E">
            <w:pPr>
              <w:pStyle w:val="14"/>
              <w:spacing w:before="169" w:line="264" w:lineRule="exact"/>
              <w:ind w:left="109"/>
              <w:rPr>
                <w:sz w:val="24"/>
              </w:rPr>
            </w:pPr>
            <w:r>
              <w:rPr>
                <w:sz w:val="24"/>
              </w:rPr>
              <w:t>Trả tiền CP bán trái phiếu</w:t>
            </w:r>
          </w:p>
        </w:tc>
        <w:tc>
          <w:tcPr>
            <w:tcW w:w="708" w:type="dxa"/>
          </w:tcPr>
          <w:p w14:paraId="590AF5DC">
            <w:pPr>
              <w:pStyle w:val="14"/>
              <w:rPr>
                <w:sz w:val="24"/>
              </w:rPr>
            </w:pPr>
          </w:p>
        </w:tc>
        <w:tc>
          <w:tcPr>
            <w:tcW w:w="994" w:type="dxa"/>
          </w:tcPr>
          <w:p w14:paraId="2FBF38F4">
            <w:pPr>
              <w:pStyle w:val="14"/>
              <w:spacing w:before="169" w:line="264" w:lineRule="exact"/>
              <w:ind w:left="294" w:right="289"/>
              <w:jc w:val="center"/>
              <w:rPr>
                <w:sz w:val="24"/>
              </w:rPr>
            </w:pPr>
            <w:r>
              <w:rPr>
                <w:sz w:val="24"/>
              </w:rPr>
              <w:t>635</w:t>
            </w:r>
          </w:p>
        </w:tc>
        <w:tc>
          <w:tcPr>
            <w:tcW w:w="1274" w:type="dxa"/>
          </w:tcPr>
          <w:p w14:paraId="2680F735">
            <w:pPr>
              <w:pStyle w:val="14"/>
              <w:spacing w:before="169" w:line="264" w:lineRule="exact"/>
              <w:ind w:left="105"/>
              <w:jc w:val="right"/>
              <w:rPr>
                <w:sz w:val="24"/>
              </w:rPr>
            </w:pPr>
            <w:r>
              <w:rPr>
                <w:sz w:val="24"/>
              </w:rPr>
              <w:t>1.500</w:t>
            </w:r>
          </w:p>
        </w:tc>
        <w:tc>
          <w:tcPr>
            <w:tcW w:w="991" w:type="dxa"/>
          </w:tcPr>
          <w:p w14:paraId="5FC618CD">
            <w:pPr>
              <w:pStyle w:val="14"/>
              <w:jc w:val="right"/>
              <w:rPr>
                <w:sz w:val="24"/>
              </w:rPr>
            </w:pPr>
          </w:p>
        </w:tc>
      </w:tr>
      <w:tr w14:paraId="4A289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81" w:type="dxa"/>
          </w:tcPr>
          <w:p w14:paraId="7F6E9298">
            <w:pPr>
              <w:pStyle w:val="14"/>
              <w:rPr>
                <w:sz w:val="24"/>
              </w:rPr>
            </w:pPr>
          </w:p>
        </w:tc>
        <w:tc>
          <w:tcPr>
            <w:tcW w:w="1133" w:type="dxa"/>
          </w:tcPr>
          <w:p w14:paraId="1813D3A2">
            <w:pPr>
              <w:pStyle w:val="14"/>
              <w:rPr>
                <w:sz w:val="24"/>
              </w:rPr>
            </w:pPr>
          </w:p>
        </w:tc>
        <w:tc>
          <w:tcPr>
            <w:tcW w:w="927" w:type="dxa"/>
          </w:tcPr>
          <w:p w14:paraId="2101823A">
            <w:pPr>
              <w:pStyle w:val="14"/>
              <w:rPr>
                <w:sz w:val="24"/>
              </w:rPr>
            </w:pPr>
          </w:p>
        </w:tc>
        <w:tc>
          <w:tcPr>
            <w:tcW w:w="2981" w:type="dxa"/>
          </w:tcPr>
          <w:p w14:paraId="7ABB50FC">
            <w:pPr>
              <w:pStyle w:val="14"/>
              <w:rPr>
                <w:sz w:val="24"/>
              </w:rPr>
            </w:pPr>
          </w:p>
        </w:tc>
        <w:tc>
          <w:tcPr>
            <w:tcW w:w="708" w:type="dxa"/>
          </w:tcPr>
          <w:p w14:paraId="11815511">
            <w:pPr>
              <w:pStyle w:val="14"/>
              <w:rPr>
                <w:sz w:val="24"/>
              </w:rPr>
            </w:pPr>
          </w:p>
        </w:tc>
        <w:tc>
          <w:tcPr>
            <w:tcW w:w="994" w:type="dxa"/>
          </w:tcPr>
          <w:p w14:paraId="18D9826D">
            <w:pPr>
              <w:pStyle w:val="14"/>
              <w:spacing w:before="167" w:line="264" w:lineRule="exact"/>
              <w:ind w:left="294" w:right="289"/>
              <w:jc w:val="center"/>
              <w:rPr>
                <w:sz w:val="24"/>
              </w:rPr>
            </w:pPr>
            <w:r>
              <w:rPr>
                <w:sz w:val="24"/>
              </w:rPr>
              <w:t>111</w:t>
            </w:r>
          </w:p>
        </w:tc>
        <w:tc>
          <w:tcPr>
            <w:tcW w:w="1274" w:type="dxa"/>
          </w:tcPr>
          <w:p w14:paraId="72179BED">
            <w:pPr>
              <w:pStyle w:val="14"/>
              <w:jc w:val="right"/>
              <w:rPr>
                <w:sz w:val="24"/>
              </w:rPr>
            </w:pPr>
          </w:p>
        </w:tc>
        <w:tc>
          <w:tcPr>
            <w:tcW w:w="991" w:type="dxa"/>
          </w:tcPr>
          <w:p w14:paraId="4DBBBF2E">
            <w:pPr>
              <w:pStyle w:val="14"/>
              <w:spacing w:before="167" w:line="264" w:lineRule="exact"/>
              <w:ind w:left="108"/>
              <w:jc w:val="right"/>
              <w:rPr>
                <w:sz w:val="24"/>
              </w:rPr>
            </w:pPr>
            <w:r>
              <w:rPr>
                <w:sz w:val="24"/>
              </w:rPr>
              <w:t>1.500</w:t>
            </w:r>
          </w:p>
        </w:tc>
      </w:tr>
      <w:tr w14:paraId="689BE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81" w:type="dxa"/>
          </w:tcPr>
          <w:p w14:paraId="510725E6">
            <w:pPr>
              <w:pStyle w:val="14"/>
              <w:spacing w:before="169" w:line="264" w:lineRule="exact"/>
              <w:ind w:left="225"/>
              <w:rPr>
                <w:sz w:val="24"/>
              </w:rPr>
            </w:pPr>
            <w:r>
              <w:rPr>
                <w:sz w:val="24"/>
              </w:rPr>
              <w:t>11/5</w:t>
            </w:r>
          </w:p>
        </w:tc>
        <w:tc>
          <w:tcPr>
            <w:tcW w:w="1133" w:type="dxa"/>
          </w:tcPr>
          <w:p w14:paraId="70685A33">
            <w:pPr>
              <w:pStyle w:val="14"/>
              <w:spacing w:before="169" w:line="264" w:lineRule="exact"/>
              <w:ind w:left="162" w:right="162"/>
              <w:jc w:val="center"/>
              <w:rPr>
                <w:sz w:val="24"/>
              </w:rPr>
            </w:pPr>
            <w:r>
              <w:rPr>
                <w:sz w:val="24"/>
              </w:rPr>
              <w:t>UNC</w:t>
            </w:r>
          </w:p>
        </w:tc>
        <w:tc>
          <w:tcPr>
            <w:tcW w:w="927" w:type="dxa"/>
          </w:tcPr>
          <w:p w14:paraId="21195B2D">
            <w:pPr>
              <w:pStyle w:val="14"/>
              <w:spacing w:before="169" w:line="264" w:lineRule="exact"/>
              <w:ind w:left="228" w:right="221"/>
              <w:jc w:val="center"/>
              <w:rPr>
                <w:sz w:val="24"/>
              </w:rPr>
            </w:pPr>
            <w:r>
              <w:rPr>
                <w:sz w:val="24"/>
              </w:rPr>
              <w:t>11/5</w:t>
            </w:r>
          </w:p>
        </w:tc>
        <w:tc>
          <w:tcPr>
            <w:tcW w:w="2981" w:type="dxa"/>
          </w:tcPr>
          <w:p w14:paraId="13AEF21E">
            <w:pPr>
              <w:pStyle w:val="14"/>
              <w:spacing w:before="169" w:line="264" w:lineRule="exact"/>
              <w:ind w:left="109"/>
              <w:rPr>
                <w:sz w:val="24"/>
              </w:rPr>
            </w:pPr>
            <w:r>
              <w:rPr>
                <w:sz w:val="24"/>
              </w:rPr>
              <w:t>CK trả lãi vay GVLD</w:t>
            </w:r>
          </w:p>
        </w:tc>
        <w:tc>
          <w:tcPr>
            <w:tcW w:w="708" w:type="dxa"/>
          </w:tcPr>
          <w:p w14:paraId="4F818E3E">
            <w:pPr>
              <w:pStyle w:val="14"/>
              <w:rPr>
                <w:sz w:val="24"/>
              </w:rPr>
            </w:pPr>
          </w:p>
        </w:tc>
        <w:tc>
          <w:tcPr>
            <w:tcW w:w="994" w:type="dxa"/>
          </w:tcPr>
          <w:p w14:paraId="52148CF3">
            <w:pPr>
              <w:pStyle w:val="14"/>
              <w:spacing w:before="169" w:line="264" w:lineRule="exact"/>
              <w:ind w:left="294" w:right="289"/>
              <w:jc w:val="center"/>
              <w:rPr>
                <w:sz w:val="24"/>
              </w:rPr>
            </w:pPr>
            <w:r>
              <w:rPr>
                <w:sz w:val="24"/>
              </w:rPr>
              <w:t>635</w:t>
            </w:r>
          </w:p>
        </w:tc>
        <w:tc>
          <w:tcPr>
            <w:tcW w:w="1274" w:type="dxa"/>
          </w:tcPr>
          <w:p w14:paraId="42A5829D">
            <w:pPr>
              <w:pStyle w:val="14"/>
              <w:spacing w:before="169" w:line="264" w:lineRule="exact"/>
              <w:ind w:left="105"/>
              <w:jc w:val="right"/>
              <w:rPr>
                <w:sz w:val="24"/>
              </w:rPr>
            </w:pPr>
            <w:r>
              <w:rPr>
                <w:sz w:val="24"/>
              </w:rPr>
              <w:t>13.000</w:t>
            </w:r>
          </w:p>
        </w:tc>
        <w:tc>
          <w:tcPr>
            <w:tcW w:w="991" w:type="dxa"/>
          </w:tcPr>
          <w:p w14:paraId="1738921D">
            <w:pPr>
              <w:pStyle w:val="14"/>
              <w:jc w:val="right"/>
              <w:rPr>
                <w:sz w:val="24"/>
              </w:rPr>
            </w:pPr>
          </w:p>
        </w:tc>
      </w:tr>
      <w:tr w14:paraId="09AC7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881" w:type="dxa"/>
          </w:tcPr>
          <w:p w14:paraId="4D1CBE40">
            <w:pPr>
              <w:pStyle w:val="14"/>
              <w:rPr>
                <w:sz w:val="24"/>
              </w:rPr>
            </w:pPr>
          </w:p>
        </w:tc>
        <w:tc>
          <w:tcPr>
            <w:tcW w:w="1133" w:type="dxa"/>
          </w:tcPr>
          <w:p w14:paraId="7593567E">
            <w:pPr>
              <w:pStyle w:val="14"/>
              <w:rPr>
                <w:sz w:val="24"/>
              </w:rPr>
            </w:pPr>
          </w:p>
        </w:tc>
        <w:tc>
          <w:tcPr>
            <w:tcW w:w="927" w:type="dxa"/>
          </w:tcPr>
          <w:p w14:paraId="7E757A03">
            <w:pPr>
              <w:pStyle w:val="14"/>
              <w:rPr>
                <w:sz w:val="24"/>
              </w:rPr>
            </w:pPr>
          </w:p>
        </w:tc>
        <w:tc>
          <w:tcPr>
            <w:tcW w:w="2981" w:type="dxa"/>
          </w:tcPr>
          <w:p w14:paraId="6D723A8E">
            <w:pPr>
              <w:pStyle w:val="14"/>
              <w:rPr>
                <w:sz w:val="24"/>
              </w:rPr>
            </w:pPr>
          </w:p>
        </w:tc>
        <w:tc>
          <w:tcPr>
            <w:tcW w:w="708" w:type="dxa"/>
          </w:tcPr>
          <w:p w14:paraId="4AE30BA4">
            <w:pPr>
              <w:pStyle w:val="14"/>
              <w:rPr>
                <w:sz w:val="24"/>
              </w:rPr>
            </w:pPr>
          </w:p>
        </w:tc>
        <w:tc>
          <w:tcPr>
            <w:tcW w:w="994" w:type="dxa"/>
          </w:tcPr>
          <w:p w14:paraId="2592107E">
            <w:pPr>
              <w:pStyle w:val="14"/>
              <w:spacing w:before="167" w:line="264" w:lineRule="exact"/>
              <w:ind w:left="294" w:right="289"/>
              <w:jc w:val="center"/>
              <w:rPr>
                <w:sz w:val="24"/>
              </w:rPr>
            </w:pPr>
            <w:r>
              <w:rPr>
                <w:sz w:val="24"/>
              </w:rPr>
              <w:t>112</w:t>
            </w:r>
          </w:p>
        </w:tc>
        <w:tc>
          <w:tcPr>
            <w:tcW w:w="1274" w:type="dxa"/>
          </w:tcPr>
          <w:p w14:paraId="13E4023E">
            <w:pPr>
              <w:pStyle w:val="14"/>
              <w:jc w:val="right"/>
              <w:rPr>
                <w:sz w:val="24"/>
              </w:rPr>
            </w:pPr>
          </w:p>
        </w:tc>
        <w:tc>
          <w:tcPr>
            <w:tcW w:w="991" w:type="dxa"/>
          </w:tcPr>
          <w:p w14:paraId="783EC191">
            <w:pPr>
              <w:pStyle w:val="14"/>
              <w:spacing w:before="167" w:line="264" w:lineRule="exact"/>
              <w:ind w:left="108"/>
              <w:jc w:val="right"/>
              <w:rPr>
                <w:sz w:val="24"/>
              </w:rPr>
            </w:pPr>
            <w:r>
              <w:rPr>
                <w:sz w:val="24"/>
              </w:rPr>
              <w:t>13.000</w:t>
            </w:r>
          </w:p>
        </w:tc>
      </w:tr>
      <w:tr w14:paraId="50C4C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81" w:type="dxa"/>
          </w:tcPr>
          <w:p w14:paraId="4E6C9721">
            <w:pPr>
              <w:pStyle w:val="14"/>
              <w:spacing w:before="169" w:line="264" w:lineRule="exact"/>
              <w:ind w:left="225"/>
              <w:rPr>
                <w:sz w:val="24"/>
              </w:rPr>
            </w:pPr>
            <w:r>
              <w:rPr>
                <w:sz w:val="24"/>
              </w:rPr>
              <w:t>12/5</w:t>
            </w:r>
          </w:p>
        </w:tc>
        <w:tc>
          <w:tcPr>
            <w:tcW w:w="1133" w:type="dxa"/>
          </w:tcPr>
          <w:p w14:paraId="69DDD429">
            <w:pPr>
              <w:pStyle w:val="14"/>
              <w:spacing w:before="169" w:line="264" w:lineRule="exact"/>
              <w:ind w:left="165" w:right="162"/>
              <w:jc w:val="center"/>
              <w:rPr>
                <w:sz w:val="24"/>
              </w:rPr>
            </w:pPr>
            <w:r>
              <w:rPr>
                <w:sz w:val="24"/>
              </w:rPr>
              <w:t>TB</w:t>
            </w:r>
          </w:p>
        </w:tc>
        <w:tc>
          <w:tcPr>
            <w:tcW w:w="927" w:type="dxa"/>
          </w:tcPr>
          <w:p w14:paraId="554F3978">
            <w:pPr>
              <w:pStyle w:val="14"/>
              <w:spacing w:before="169" w:line="264" w:lineRule="exact"/>
              <w:ind w:left="228" w:right="221"/>
              <w:jc w:val="center"/>
              <w:rPr>
                <w:sz w:val="24"/>
              </w:rPr>
            </w:pPr>
            <w:r>
              <w:rPr>
                <w:sz w:val="24"/>
              </w:rPr>
              <w:t>12/5</w:t>
            </w:r>
          </w:p>
        </w:tc>
        <w:tc>
          <w:tcPr>
            <w:tcW w:w="2981" w:type="dxa"/>
          </w:tcPr>
          <w:p w14:paraId="38BDA6A9">
            <w:pPr>
              <w:pStyle w:val="14"/>
              <w:spacing w:before="169" w:line="264" w:lineRule="exact"/>
              <w:ind w:left="109"/>
              <w:rPr>
                <w:sz w:val="24"/>
              </w:rPr>
            </w:pPr>
            <w:r>
              <w:rPr>
                <w:sz w:val="24"/>
              </w:rPr>
              <w:t>Lợi nhận được chia BS vốn</w:t>
            </w:r>
          </w:p>
        </w:tc>
        <w:tc>
          <w:tcPr>
            <w:tcW w:w="708" w:type="dxa"/>
          </w:tcPr>
          <w:p w14:paraId="7FEDCF08">
            <w:pPr>
              <w:pStyle w:val="14"/>
              <w:rPr>
                <w:sz w:val="24"/>
              </w:rPr>
            </w:pPr>
          </w:p>
        </w:tc>
        <w:tc>
          <w:tcPr>
            <w:tcW w:w="994" w:type="dxa"/>
          </w:tcPr>
          <w:p w14:paraId="08CC4418">
            <w:pPr>
              <w:pStyle w:val="14"/>
              <w:spacing w:before="169" w:line="264" w:lineRule="exact"/>
              <w:ind w:left="294" w:right="289"/>
              <w:jc w:val="center"/>
              <w:rPr>
                <w:sz w:val="24"/>
              </w:rPr>
            </w:pPr>
            <w:r>
              <w:rPr>
                <w:sz w:val="24"/>
              </w:rPr>
              <w:t>221</w:t>
            </w:r>
          </w:p>
        </w:tc>
        <w:tc>
          <w:tcPr>
            <w:tcW w:w="1274" w:type="dxa"/>
          </w:tcPr>
          <w:p w14:paraId="643F7296">
            <w:pPr>
              <w:pStyle w:val="14"/>
              <w:spacing w:before="169" w:line="264" w:lineRule="exact"/>
              <w:ind w:left="105"/>
              <w:jc w:val="right"/>
              <w:rPr>
                <w:sz w:val="24"/>
              </w:rPr>
            </w:pPr>
            <w:r>
              <w:rPr>
                <w:sz w:val="24"/>
              </w:rPr>
              <w:t>40.000</w:t>
            </w:r>
          </w:p>
        </w:tc>
        <w:tc>
          <w:tcPr>
            <w:tcW w:w="991" w:type="dxa"/>
          </w:tcPr>
          <w:p w14:paraId="75303415">
            <w:pPr>
              <w:pStyle w:val="14"/>
              <w:jc w:val="right"/>
              <w:rPr>
                <w:sz w:val="24"/>
              </w:rPr>
            </w:pPr>
          </w:p>
        </w:tc>
      </w:tr>
      <w:tr w14:paraId="7BE4D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81" w:type="dxa"/>
          </w:tcPr>
          <w:p w14:paraId="5484EE39">
            <w:pPr>
              <w:pStyle w:val="14"/>
              <w:rPr>
                <w:sz w:val="24"/>
              </w:rPr>
            </w:pPr>
          </w:p>
        </w:tc>
        <w:tc>
          <w:tcPr>
            <w:tcW w:w="1133" w:type="dxa"/>
          </w:tcPr>
          <w:p w14:paraId="0CF01A2E">
            <w:pPr>
              <w:pStyle w:val="14"/>
              <w:rPr>
                <w:sz w:val="24"/>
              </w:rPr>
            </w:pPr>
          </w:p>
        </w:tc>
        <w:tc>
          <w:tcPr>
            <w:tcW w:w="927" w:type="dxa"/>
          </w:tcPr>
          <w:p w14:paraId="3C317DF0">
            <w:pPr>
              <w:pStyle w:val="14"/>
              <w:rPr>
                <w:sz w:val="24"/>
              </w:rPr>
            </w:pPr>
          </w:p>
        </w:tc>
        <w:tc>
          <w:tcPr>
            <w:tcW w:w="2981" w:type="dxa"/>
          </w:tcPr>
          <w:p w14:paraId="182C7BC5">
            <w:pPr>
              <w:pStyle w:val="14"/>
              <w:rPr>
                <w:sz w:val="24"/>
              </w:rPr>
            </w:pPr>
          </w:p>
        </w:tc>
        <w:tc>
          <w:tcPr>
            <w:tcW w:w="708" w:type="dxa"/>
          </w:tcPr>
          <w:p w14:paraId="6B8536B1">
            <w:pPr>
              <w:pStyle w:val="14"/>
              <w:rPr>
                <w:sz w:val="24"/>
              </w:rPr>
            </w:pPr>
          </w:p>
        </w:tc>
        <w:tc>
          <w:tcPr>
            <w:tcW w:w="994" w:type="dxa"/>
          </w:tcPr>
          <w:p w14:paraId="2CCA4B04">
            <w:pPr>
              <w:pStyle w:val="14"/>
              <w:spacing w:before="167" w:line="264" w:lineRule="exact"/>
              <w:ind w:left="294" w:right="289"/>
              <w:jc w:val="center"/>
              <w:rPr>
                <w:sz w:val="24"/>
              </w:rPr>
            </w:pPr>
            <w:r>
              <w:rPr>
                <w:sz w:val="24"/>
              </w:rPr>
              <w:t>515</w:t>
            </w:r>
          </w:p>
        </w:tc>
        <w:tc>
          <w:tcPr>
            <w:tcW w:w="1274" w:type="dxa"/>
          </w:tcPr>
          <w:p w14:paraId="3ED20D5D">
            <w:pPr>
              <w:pStyle w:val="14"/>
              <w:jc w:val="right"/>
              <w:rPr>
                <w:sz w:val="24"/>
              </w:rPr>
            </w:pPr>
          </w:p>
        </w:tc>
        <w:tc>
          <w:tcPr>
            <w:tcW w:w="991" w:type="dxa"/>
          </w:tcPr>
          <w:p w14:paraId="74E5ED63">
            <w:pPr>
              <w:pStyle w:val="14"/>
              <w:spacing w:before="167" w:line="264" w:lineRule="exact"/>
              <w:ind w:left="108"/>
              <w:jc w:val="right"/>
              <w:rPr>
                <w:sz w:val="24"/>
              </w:rPr>
            </w:pPr>
            <w:r>
              <w:rPr>
                <w:sz w:val="24"/>
              </w:rPr>
              <w:t>40.000</w:t>
            </w:r>
          </w:p>
        </w:tc>
      </w:tr>
      <w:tr w14:paraId="7C53C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81" w:type="dxa"/>
          </w:tcPr>
          <w:p w14:paraId="2E586167">
            <w:pPr>
              <w:pStyle w:val="14"/>
              <w:spacing w:before="169" w:line="264" w:lineRule="exact"/>
              <w:ind w:left="225"/>
              <w:rPr>
                <w:sz w:val="24"/>
              </w:rPr>
            </w:pPr>
            <w:r>
              <w:rPr>
                <w:sz w:val="24"/>
              </w:rPr>
              <w:t>13/5</w:t>
            </w:r>
          </w:p>
        </w:tc>
        <w:tc>
          <w:tcPr>
            <w:tcW w:w="1133" w:type="dxa"/>
          </w:tcPr>
          <w:p w14:paraId="27819BEF">
            <w:pPr>
              <w:pStyle w:val="14"/>
              <w:spacing w:before="169" w:line="264" w:lineRule="exact"/>
              <w:ind w:left="162" w:right="162"/>
              <w:jc w:val="center"/>
              <w:rPr>
                <w:sz w:val="24"/>
              </w:rPr>
            </w:pPr>
            <w:r>
              <w:rPr>
                <w:sz w:val="24"/>
              </w:rPr>
              <w:t>GBC</w:t>
            </w:r>
          </w:p>
        </w:tc>
        <w:tc>
          <w:tcPr>
            <w:tcW w:w="927" w:type="dxa"/>
          </w:tcPr>
          <w:p w14:paraId="03674D2E">
            <w:pPr>
              <w:pStyle w:val="14"/>
              <w:spacing w:before="169" w:line="264" w:lineRule="exact"/>
              <w:ind w:left="228" w:right="221"/>
              <w:jc w:val="center"/>
              <w:rPr>
                <w:sz w:val="24"/>
              </w:rPr>
            </w:pPr>
            <w:r>
              <w:rPr>
                <w:sz w:val="24"/>
              </w:rPr>
              <w:t>13/5</w:t>
            </w:r>
          </w:p>
        </w:tc>
        <w:tc>
          <w:tcPr>
            <w:tcW w:w="2981" w:type="dxa"/>
          </w:tcPr>
          <w:p w14:paraId="6CEDBE07">
            <w:pPr>
              <w:pStyle w:val="14"/>
              <w:spacing w:before="169" w:line="264" w:lineRule="exact"/>
              <w:ind w:left="109"/>
              <w:rPr>
                <w:sz w:val="24"/>
              </w:rPr>
            </w:pPr>
            <w:r>
              <w:rPr>
                <w:sz w:val="24"/>
              </w:rPr>
              <w:t>Thu lãi đầu tư trái phiếu</w:t>
            </w:r>
          </w:p>
        </w:tc>
        <w:tc>
          <w:tcPr>
            <w:tcW w:w="708" w:type="dxa"/>
          </w:tcPr>
          <w:p w14:paraId="702515B4">
            <w:pPr>
              <w:pStyle w:val="14"/>
              <w:rPr>
                <w:sz w:val="24"/>
              </w:rPr>
            </w:pPr>
          </w:p>
        </w:tc>
        <w:tc>
          <w:tcPr>
            <w:tcW w:w="994" w:type="dxa"/>
          </w:tcPr>
          <w:p w14:paraId="5DAD6414">
            <w:pPr>
              <w:pStyle w:val="14"/>
              <w:spacing w:before="169" w:line="264" w:lineRule="exact"/>
              <w:ind w:left="294" w:right="289"/>
              <w:jc w:val="center"/>
              <w:rPr>
                <w:sz w:val="24"/>
              </w:rPr>
            </w:pPr>
            <w:r>
              <w:rPr>
                <w:sz w:val="24"/>
              </w:rPr>
              <w:t>112</w:t>
            </w:r>
          </w:p>
        </w:tc>
        <w:tc>
          <w:tcPr>
            <w:tcW w:w="1274" w:type="dxa"/>
          </w:tcPr>
          <w:p w14:paraId="7A38F102">
            <w:pPr>
              <w:pStyle w:val="14"/>
              <w:spacing w:before="169" w:line="264" w:lineRule="exact"/>
              <w:ind w:left="105"/>
              <w:jc w:val="right"/>
              <w:rPr>
                <w:sz w:val="24"/>
              </w:rPr>
            </w:pPr>
            <w:r>
              <w:rPr>
                <w:sz w:val="24"/>
              </w:rPr>
              <w:t>7.000</w:t>
            </w:r>
          </w:p>
        </w:tc>
        <w:tc>
          <w:tcPr>
            <w:tcW w:w="991" w:type="dxa"/>
          </w:tcPr>
          <w:p w14:paraId="36EF64DD">
            <w:pPr>
              <w:pStyle w:val="14"/>
              <w:jc w:val="right"/>
              <w:rPr>
                <w:sz w:val="24"/>
              </w:rPr>
            </w:pPr>
          </w:p>
        </w:tc>
      </w:tr>
      <w:tr w14:paraId="5CA60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81" w:type="dxa"/>
          </w:tcPr>
          <w:p w14:paraId="7200FFC5">
            <w:pPr>
              <w:pStyle w:val="14"/>
              <w:rPr>
                <w:sz w:val="24"/>
              </w:rPr>
            </w:pPr>
          </w:p>
        </w:tc>
        <w:tc>
          <w:tcPr>
            <w:tcW w:w="1133" w:type="dxa"/>
          </w:tcPr>
          <w:p w14:paraId="6D576D46">
            <w:pPr>
              <w:pStyle w:val="14"/>
              <w:rPr>
                <w:sz w:val="24"/>
              </w:rPr>
            </w:pPr>
          </w:p>
        </w:tc>
        <w:tc>
          <w:tcPr>
            <w:tcW w:w="927" w:type="dxa"/>
          </w:tcPr>
          <w:p w14:paraId="5D63FA78">
            <w:pPr>
              <w:pStyle w:val="14"/>
              <w:rPr>
                <w:sz w:val="24"/>
              </w:rPr>
            </w:pPr>
          </w:p>
        </w:tc>
        <w:tc>
          <w:tcPr>
            <w:tcW w:w="2981" w:type="dxa"/>
          </w:tcPr>
          <w:p w14:paraId="27856065">
            <w:pPr>
              <w:pStyle w:val="14"/>
              <w:rPr>
                <w:sz w:val="24"/>
              </w:rPr>
            </w:pPr>
          </w:p>
        </w:tc>
        <w:tc>
          <w:tcPr>
            <w:tcW w:w="708" w:type="dxa"/>
          </w:tcPr>
          <w:p w14:paraId="3EE91644">
            <w:pPr>
              <w:pStyle w:val="14"/>
              <w:rPr>
                <w:sz w:val="24"/>
              </w:rPr>
            </w:pPr>
          </w:p>
        </w:tc>
        <w:tc>
          <w:tcPr>
            <w:tcW w:w="994" w:type="dxa"/>
          </w:tcPr>
          <w:p w14:paraId="480482FB">
            <w:pPr>
              <w:pStyle w:val="14"/>
              <w:spacing w:before="167" w:line="264" w:lineRule="exact"/>
              <w:ind w:left="294" w:right="289"/>
              <w:jc w:val="center"/>
              <w:rPr>
                <w:sz w:val="24"/>
              </w:rPr>
            </w:pPr>
            <w:r>
              <w:rPr>
                <w:sz w:val="24"/>
              </w:rPr>
              <w:t>515</w:t>
            </w:r>
          </w:p>
        </w:tc>
        <w:tc>
          <w:tcPr>
            <w:tcW w:w="1274" w:type="dxa"/>
          </w:tcPr>
          <w:p w14:paraId="473C1389">
            <w:pPr>
              <w:pStyle w:val="14"/>
              <w:jc w:val="right"/>
              <w:rPr>
                <w:sz w:val="24"/>
              </w:rPr>
            </w:pPr>
          </w:p>
        </w:tc>
        <w:tc>
          <w:tcPr>
            <w:tcW w:w="991" w:type="dxa"/>
          </w:tcPr>
          <w:p w14:paraId="288D0CB2">
            <w:pPr>
              <w:pStyle w:val="14"/>
              <w:spacing w:before="167" w:line="264" w:lineRule="exact"/>
              <w:ind w:left="108"/>
              <w:jc w:val="right"/>
              <w:rPr>
                <w:sz w:val="24"/>
              </w:rPr>
            </w:pPr>
            <w:r>
              <w:rPr>
                <w:sz w:val="24"/>
              </w:rPr>
              <w:t>7.000</w:t>
            </w:r>
          </w:p>
        </w:tc>
      </w:tr>
      <w:tr w14:paraId="3B07E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81" w:type="dxa"/>
          </w:tcPr>
          <w:p w14:paraId="5E891AB3">
            <w:pPr>
              <w:pStyle w:val="14"/>
              <w:spacing w:before="169" w:line="264" w:lineRule="exact"/>
              <w:ind w:left="225"/>
              <w:rPr>
                <w:sz w:val="24"/>
              </w:rPr>
            </w:pPr>
            <w:r>
              <w:rPr>
                <w:sz w:val="24"/>
              </w:rPr>
              <w:t>31/5</w:t>
            </w:r>
          </w:p>
        </w:tc>
        <w:tc>
          <w:tcPr>
            <w:tcW w:w="1133" w:type="dxa"/>
          </w:tcPr>
          <w:p w14:paraId="6707AB77">
            <w:pPr>
              <w:pStyle w:val="14"/>
              <w:spacing w:before="169" w:line="264" w:lineRule="exact"/>
              <w:ind w:left="163" w:right="162"/>
              <w:jc w:val="center"/>
              <w:rPr>
                <w:sz w:val="24"/>
              </w:rPr>
            </w:pPr>
            <w:r>
              <w:rPr>
                <w:sz w:val="24"/>
              </w:rPr>
              <w:t>PKC</w:t>
            </w:r>
          </w:p>
        </w:tc>
        <w:tc>
          <w:tcPr>
            <w:tcW w:w="927" w:type="dxa"/>
          </w:tcPr>
          <w:p w14:paraId="1CCF4458">
            <w:pPr>
              <w:pStyle w:val="14"/>
              <w:spacing w:before="169" w:line="264" w:lineRule="exact"/>
              <w:ind w:left="228" w:right="221"/>
              <w:jc w:val="center"/>
              <w:rPr>
                <w:sz w:val="24"/>
              </w:rPr>
            </w:pPr>
            <w:r>
              <w:rPr>
                <w:sz w:val="24"/>
              </w:rPr>
              <w:t>31/5</w:t>
            </w:r>
          </w:p>
        </w:tc>
        <w:tc>
          <w:tcPr>
            <w:tcW w:w="2981" w:type="dxa"/>
          </w:tcPr>
          <w:p w14:paraId="13094057">
            <w:pPr>
              <w:pStyle w:val="14"/>
              <w:spacing w:before="169" w:line="264" w:lineRule="exact"/>
              <w:ind w:left="109"/>
              <w:rPr>
                <w:sz w:val="24"/>
              </w:rPr>
            </w:pPr>
            <w:r>
              <w:rPr>
                <w:sz w:val="24"/>
              </w:rPr>
              <w:t>Kết chuyển DTTC</w:t>
            </w:r>
          </w:p>
        </w:tc>
        <w:tc>
          <w:tcPr>
            <w:tcW w:w="708" w:type="dxa"/>
          </w:tcPr>
          <w:p w14:paraId="6F002CD3">
            <w:pPr>
              <w:pStyle w:val="14"/>
              <w:rPr>
                <w:sz w:val="24"/>
              </w:rPr>
            </w:pPr>
          </w:p>
        </w:tc>
        <w:tc>
          <w:tcPr>
            <w:tcW w:w="994" w:type="dxa"/>
          </w:tcPr>
          <w:p w14:paraId="6D82BF0C">
            <w:pPr>
              <w:pStyle w:val="14"/>
              <w:spacing w:before="169" w:line="264" w:lineRule="exact"/>
              <w:ind w:left="294" w:right="289"/>
              <w:jc w:val="center"/>
              <w:rPr>
                <w:sz w:val="24"/>
              </w:rPr>
            </w:pPr>
            <w:r>
              <w:rPr>
                <w:sz w:val="24"/>
              </w:rPr>
              <w:t>515</w:t>
            </w:r>
          </w:p>
        </w:tc>
        <w:tc>
          <w:tcPr>
            <w:tcW w:w="1274" w:type="dxa"/>
          </w:tcPr>
          <w:p w14:paraId="23F20705">
            <w:pPr>
              <w:pStyle w:val="14"/>
              <w:spacing w:before="169" w:line="264" w:lineRule="exact"/>
              <w:ind w:left="105"/>
              <w:jc w:val="right"/>
              <w:rPr>
                <w:sz w:val="24"/>
              </w:rPr>
            </w:pPr>
            <w:r>
              <w:rPr>
                <w:sz w:val="24"/>
              </w:rPr>
              <w:t>56.000</w:t>
            </w:r>
          </w:p>
        </w:tc>
        <w:tc>
          <w:tcPr>
            <w:tcW w:w="991" w:type="dxa"/>
          </w:tcPr>
          <w:p w14:paraId="38D7F29B">
            <w:pPr>
              <w:pStyle w:val="14"/>
              <w:jc w:val="right"/>
              <w:rPr>
                <w:sz w:val="24"/>
              </w:rPr>
            </w:pPr>
          </w:p>
        </w:tc>
      </w:tr>
      <w:tr w14:paraId="73560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81" w:type="dxa"/>
          </w:tcPr>
          <w:p w14:paraId="7F4923E1">
            <w:pPr>
              <w:pStyle w:val="14"/>
              <w:rPr>
                <w:sz w:val="24"/>
              </w:rPr>
            </w:pPr>
          </w:p>
        </w:tc>
        <w:tc>
          <w:tcPr>
            <w:tcW w:w="1133" w:type="dxa"/>
          </w:tcPr>
          <w:p w14:paraId="311FA96F">
            <w:pPr>
              <w:pStyle w:val="14"/>
              <w:rPr>
                <w:sz w:val="24"/>
              </w:rPr>
            </w:pPr>
          </w:p>
        </w:tc>
        <w:tc>
          <w:tcPr>
            <w:tcW w:w="927" w:type="dxa"/>
          </w:tcPr>
          <w:p w14:paraId="34E7F6DC">
            <w:pPr>
              <w:pStyle w:val="14"/>
              <w:rPr>
                <w:sz w:val="24"/>
              </w:rPr>
            </w:pPr>
          </w:p>
        </w:tc>
        <w:tc>
          <w:tcPr>
            <w:tcW w:w="2981" w:type="dxa"/>
          </w:tcPr>
          <w:p w14:paraId="7F867A39">
            <w:pPr>
              <w:pStyle w:val="14"/>
              <w:rPr>
                <w:sz w:val="24"/>
              </w:rPr>
            </w:pPr>
          </w:p>
        </w:tc>
        <w:tc>
          <w:tcPr>
            <w:tcW w:w="708" w:type="dxa"/>
          </w:tcPr>
          <w:p w14:paraId="30F52C85">
            <w:pPr>
              <w:pStyle w:val="14"/>
              <w:rPr>
                <w:sz w:val="24"/>
              </w:rPr>
            </w:pPr>
          </w:p>
        </w:tc>
        <w:tc>
          <w:tcPr>
            <w:tcW w:w="994" w:type="dxa"/>
          </w:tcPr>
          <w:p w14:paraId="0B367DC6">
            <w:pPr>
              <w:pStyle w:val="14"/>
              <w:spacing w:before="167" w:line="264" w:lineRule="exact"/>
              <w:ind w:left="294" w:right="289"/>
              <w:jc w:val="center"/>
              <w:rPr>
                <w:sz w:val="24"/>
              </w:rPr>
            </w:pPr>
            <w:r>
              <w:rPr>
                <w:sz w:val="24"/>
              </w:rPr>
              <w:t>911</w:t>
            </w:r>
          </w:p>
        </w:tc>
        <w:tc>
          <w:tcPr>
            <w:tcW w:w="1274" w:type="dxa"/>
          </w:tcPr>
          <w:p w14:paraId="514FF8CC">
            <w:pPr>
              <w:pStyle w:val="14"/>
              <w:jc w:val="right"/>
              <w:rPr>
                <w:sz w:val="24"/>
              </w:rPr>
            </w:pPr>
          </w:p>
        </w:tc>
        <w:tc>
          <w:tcPr>
            <w:tcW w:w="991" w:type="dxa"/>
          </w:tcPr>
          <w:p w14:paraId="7ED41F21">
            <w:pPr>
              <w:pStyle w:val="14"/>
              <w:spacing w:before="167" w:line="264" w:lineRule="exact"/>
              <w:ind w:left="108"/>
              <w:jc w:val="right"/>
              <w:rPr>
                <w:sz w:val="24"/>
              </w:rPr>
            </w:pPr>
            <w:r>
              <w:rPr>
                <w:sz w:val="24"/>
              </w:rPr>
              <w:t>56.000</w:t>
            </w:r>
          </w:p>
        </w:tc>
      </w:tr>
      <w:tr w14:paraId="040D7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81" w:type="dxa"/>
          </w:tcPr>
          <w:p w14:paraId="2B7ACA84">
            <w:pPr>
              <w:pStyle w:val="14"/>
              <w:spacing w:before="169" w:line="264" w:lineRule="exact"/>
              <w:ind w:left="225"/>
              <w:rPr>
                <w:sz w:val="24"/>
              </w:rPr>
            </w:pPr>
            <w:r>
              <w:rPr>
                <w:sz w:val="24"/>
              </w:rPr>
              <w:t>31/5</w:t>
            </w:r>
          </w:p>
        </w:tc>
        <w:tc>
          <w:tcPr>
            <w:tcW w:w="1133" w:type="dxa"/>
          </w:tcPr>
          <w:p w14:paraId="175299BC">
            <w:pPr>
              <w:pStyle w:val="14"/>
              <w:spacing w:before="169" w:line="264" w:lineRule="exact"/>
              <w:ind w:left="163" w:right="162"/>
              <w:jc w:val="center"/>
              <w:rPr>
                <w:sz w:val="24"/>
              </w:rPr>
            </w:pPr>
            <w:r>
              <w:rPr>
                <w:sz w:val="24"/>
              </w:rPr>
              <w:t>PKC</w:t>
            </w:r>
          </w:p>
        </w:tc>
        <w:tc>
          <w:tcPr>
            <w:tcW w:w="927" w:type="dxa"/>
          </w:tcPr>
          <w:p w14:paraId="3DC2508A">
            <w:pPr>
              <w:pStyle w:val="14"/>
              <w:spacing w:before="169" w:line="264" w:lineRule="exact"/>
              <w:ind w:left="228" w:right="221"/>
              <w:jc w:val="center"/>
              <w:rPr>
                <w:sz w:val="24"/>
              </w:rPr>
            </w:pPr>
            <w:r>
              <w:rPr>
                <w:sz w:val="24"/>
              </w:rPr>
              <w:t>31/5</w:t>
            </w:r>
          </w:p>
        </w:tc>
        <w:tc>
          <w:tcPr>
            <w:tcW w:w="2981" w:type="dxa"/>
          </w:tcPr>
          <w:p w14:paraId="29FE59CE">
            <w:pPr>
              <w:pStyle w:val="14"/>
              <w:spacing w:before="169" w:line="264" w:lineRule="exact"/>
              <w:ind w:left="109"/>
              <w:rPr>
                <w:sz w:val="24"/>
              </w:rPr>
            </w:pPr>
            <w:r>
              <w:rPr>
                <w:sz w:val="24"/>
              </w:rPr>
              <w:t>Kết chuyển CPTC</w:t>
            </w:r>
          </w:p>
        </w:tc>
        <w:tc>
          <w:tcPr>
            <w:tcW w:w="708" w:type="dxa"/>
          </w:tcPr>
          <w:p w14:paraId="674C0F50">
            <w:pPr>
              <w:pStyle w:val="14"/>
              <w:rPr>
                <w:sz w:val="24"/>
              </w:rPr>
            </w:pPr>
          </w:p>
        </w:tc>
        <w:tc>
          <w:tcPr>
            <w:tcW w:w="994" w:type="dxa"/>
          </w:tcPr>
          <w:p w14:paraId="51C04FCA">
            <w:pPr>
              <w:pStyle w:val="14"/>
              <w:spacing w:before="169" w:line="264" w:lineRule="exact"/>
              <w:ind w:left="294" w:right="289"/>
              <w:jc w:val="center"/>
              <w:rPr>
                <w:sz w:val="24"/>
              </w:rPr>
            </w:pPr>
            <w:r>
              <w:rPr>
                <w:sz w:val="24"/>
              </w:rPr>
              <w:t>911</w:t>
            </w:r>
          </w:p>
        </w:tc>
        <w:tc>
          <w:tcPr>
            <w:tcW w:w="1274" w:type="dxa"/>
          </w:tcPr>
          <w:p w14:paraId="199A38D8">
            <w:pPr>
              <w:pStyle w:val="14"/>
              <w:spacing w:before="169" w:line="264" w:lineRule="exact"/>
              <w:ind w:left="105"/>
              <w:jc w:val="right"/>
              <w:rPr>
                <w:sz w:val="24"/>
              </w:rPr>
            </w:pPr>
            <w:r>
              <w:rPr>
                <w:sz w:val="24"/>
              </w:rPr>
              <w:t>17.500</w:t>
            </w:r>
          </w:p>
        </w:tc>
        <w:tc>
          <w:tcPr>
            <w:tcW w:w="991" w:type="dxa"/>
          </w:tcPr>
          <w:p w14:paraId="3F5AFCBA">
            <w:pPr>
              <w:pStyle w:val="14"/>
              <w:jc w:val="right"/>
              <w:rPr>
                <w:sz w:val="24"/>
              </w:rPr>
            </w:pPr>
          </w:p>
        </w:tc>
      </w:tr>
      <w:tr w14:paraId="50480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81" w:type="dxa"/>
          </w:tcPr>
          <w:p w14:paraId="274BA7A9">
            <w:pPr>
              <w:pStyle w:val="14"/>
              <w:rPr>
                <w:sz w:val="24"/>
              </w:rPr>
            </w:pPr>
          </w:p>
        </w:tc>
        <w:tc>
          <w:tcPr>
            <w:tcW w:w="1133" w:type="dxa"/>
          </w:tcPr>
          <w:p w14:paraId="5BDADAFD">
            <w:pPr>
              <w:pStyle w:val="14"/>
              <w:rPr>
                <w:sz w:val="24"/>
              </w:rPr>
            </w:pPr>
          </w:p>
        </w:tc>
        <w:tc>
          <w:tcPr>
            <w:tcW w:w="927" w:type="dxa"/>
          </w:tcPr>
          <w:p w14:paraId="480A9995">
            <w:pPr>
              <w:pStyle w:val="14"/>
              <w:rPr>
                <w:sz w:val="24"/>
              </w:rPr>
            </w:pPr>
          </w:p>
        </w:tc>
        <w:tc>
          <w:tcPr>
            <w:tcW w:w="2981" w:type="dxa"/>
          </w:tcPr>
          <w:p w14:paraId="7B317B80">
            <w:pPr>
              <w:pStyle w:val="14"/>
              <w:rPr>
                <w:sz w:val="24"/>
              </w:rPr>
            </w:pPr>
          </w:p>
        </w:tc>
        <w:tc>
          <w:tcPr>
            <w:tcW w:w="708" w:type="dxa"/>
          </w:tcPr>
          <w:p w14:paraId="2FDEC0D7">
            <w:pPr>
              <w:pStyle w:val="14"/>
              <w:rPr>
                <w:sz w:val="24"/>
              </w:rPr>
            </w:pPr>
          </w:p>
        </w:tc>
        <w:tc>
          <w:tcPr>
            <w:tcW w:w="994" w:type="dxa"/>
          </w:tcPr>
          <w:p w14:paraId="02C8ACA8">
            <w:pPr>
              <w:pStyle w:val="14"/>
              <w:spacing w:before="167" w:line="264" w:lineRule="exact"/>
              <w:ind w:left="294" w:right="289"/>
              <w:jc w:val="center"/>
              <w:rPr>
                <w:sz w:val="24"/>
              </w:rPr>
            </w:pPr>
            <w:r>
              <w:rPr>
                <w:sz w:val="24"/>
              </w:rPr>
              <w:t>635</w:t>
            </w:r>
          </w:p>
        </w:tc>
        <w:tc>
          <w:tcPr>
            <w:tcW w:w="1274" w:type="dxa"/>
          </w:tcPr>
          <w:p w14:paraId="58FF21CB">
            <w:pPr>
              <w:pStyle w:val="14"/>
              <w:jc w:val="right"/>
              <w:rPr>
                <w:sz w:val="24"/>
              </w:rPr>
            </w:pPr>
          </w:p>
        </w:tc>
        <w:tc>
          <w:tcPr>
            <w:tcW w:w="991" w:type="dxa"/>
          </w:tcPr>
          <w:p w14:paraId="6F668354">
            <w:pPr>
              <w:pStyle w:val="14"/>
              <w:spacing w:before="167" w:line="264" w:lineRule="exact"/>
              <w:ind w:left="108"/>
              <w:jc w:val="right"/>
              <w:rPr>
                <w:sz w:val="24"/>
              </w:rPr>
            </w:pPr>
            <w:r>
              <w:rPr>
                <w:sz w:val="24"/>
              </w:rPr>
              <w:t>17.500</w:t>
            </w:r>
          </w:p>
        </w:tc>
      </w:tr>
      <w:tr w14:paraId="54515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81" w:type="dxa"/>
          </w:tcPr>
          <w:p w14:paraId="4478F532">
            <w:pPr>
              <w:pStyle w:val="14"/>
              <w:rPr>
                <w:sz w:val="24"/>
              </w:rPr>
            </w:pPr>
          </w:p>
        </w:tc>
        <w:tc>
          <w:tcPr>
            <w:tcW w:w="1133" w:type="dxa"/>
          </w:tcPr>
          <w:p w14:paraId="0E41A224">
            <w:pPr>
              <w:pStyle w:val="14"/>
              <w:rPr>
                <w:sz w:val="24"/>
              </w:rPr>
            </w:pPr>
          </w:p>
        </w:tc>
        <w:tc>
          <w:tcPr>
            <w:tcW w:w="927" w:type="dxa"/>
          </w:tcPr>
          <w:p w14:paraId="2E63B433">
            <w:pPr>
              <w:pStyle w:val="14"/>
              <w:rPr>
                <w:sz w:val="24"/>
              </w:rPr>
            </w:pPr>
          </w:p>
        </w:tc>
        <w:tc>
          <w:tcPr>
            <w:tcW w:w="2981" w:type="dxa"/>
          </w:tcPr>
          <w:p w14:paraId="352607ED">
            <w:pPr>
              <w:pStyle w:val="14"/>
              <w:rPr>
                <w:sz w:val="24"/>
              </w:rPr>
            </w:pPr>
          </w:p>
        </w:tc>
        <w:tc>
          <w:tcPr>
            <w:tcW w:w="708" w:type="dxa"/>
          </w:tcPr>
          <w:p w14:paraId="4E081E32">
            <w:pPr>
              <w:pStyle w:val="14"/>
              <w:rPr>
                <w:sz w:val="24"/>
              </w:rPr>
            </w:pPr>
          </w:p>
        </w:tc>
        <w:tc>
          <w:tcPr>
            <w:tcW w:w="994" w:type="dxa"/>
          </w:tcPr>
          <w:p w14:paraId="441F750A">
            <w:pPr>
              <w:pStyle w:val="14"/>
              <w:rPr>
                <w:sz w:val="24"/>
              </w:rPr>
            </w:pPr>
          </w:p>
        </w:tc>
        <w:tc>
          <w:tcPr>
            <w:tcW w:w="1274" w:type="dxa"/>
          </w:tcPr>
          <w:p w14:paraId="73F1CA53">
            <w:pPr>
              <w:pStyle w:val="14"/>
              <w:jc w:val="right"/>
              <w:rPr>
                <w:sz w:val="24"/>
              </w:rPr>
            </w:pPr>
          </w:p>
        </w:tc>
        <w:tc>
          <w:tcPr>
            <w:tcW w:w="991" w:type="dxa"/>
          </w:tcPr>
          <w:p w14:paraId="3A2EEFA5">
            <w:pPr>
              <w:pStyle w:val="14"/>
              <w:jc w:val="right"/>
              <w:rPr>
                <w:sz w:val="24"/>
              </w:rPr>
            </w:pPr>
          </w:p>
        </w:tc>
      </w:tr>
      <w:tr w14:paraId="5F414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81" w:type="dxa"/>
          </w:tcPr>
          <w:p w14:paraId="39A56BEB">
            <w:pPr>
              <w:pStyle w:val="14"/>
              <w:rPr>
                <w:sz w:val="24"/>
              </w:rPr>
            </w:pPr>
          </w:p>
        </w:tc>
        <w:tc>
          <w:tcPr>
            <w:tcW w:w="1133" w:type="dxa"/>
          </w:tcPr>
          <w:p w14:paraId="2F49C800">
            <w:pPr>
              <w:pStyle w:val="14"/>
              <w:rPr>
                <w:sz w:val="24"/>
              </w:rPr>
            </w:pPr>
          </w:p>
        </w:tc>
        <w:tc>
          <w:tcPr>
            <w:tcW w:w="927" w:type="dxa"/>
          </w:tcPr>
          <w:p w14:paraId="18152B37">
            <w:pPr>
              <w:pStyle w:val="14"/>
              <w:rPr>
                <w:sz w:val="24"/>
              </w:rPr>
            </w:pPr>
          </w:p>
        </w:tc>
        <w:tc>
          <w:tcPr>
            <w:tcW w:w="2981" w:type="dxa"/>
          </w:tcPr>
          <w:p w14:paraId="713C6221">
            <w:pPr>
              <w:pStyle w:val="14"/>
              <w:spacing w:before="167" w:line="264" w:lineRule="exact"/>
              <w:ind w:left="109"/>
              <w:rPr>
                <w:i/>
                <w:sz w:val="24"/>
              </w:rPr>
            </w:pPr>
            <w:r>
              <w:rPr>
                <w:i/>
                <w:sz w:val="24"/>
              </w:rPr>
              <w:t>Cộng chuyển sang trang sau</w:t>
            </w:r>
          </w:p>
        </w:tc>
        <w:tc>
          <w:tcPr>
            <w:tcW w:w="708" w:type="dxa"/>
          </w:tcPr>
          <w:p w14:paraId="5FEBFA54">
            <w:pPr>
              <w:pStyle w:val="14"/>
              <w:rPr>
                <w:sz w:val="24"/>
              </w:rPr>
            </w:pPr>
          </w:p>
        </w:tc>
        <w:tc>
          <w:tcPr>
            <w:tcW w:w="994" w:type="dxa"/>
          </w:tcPr>
          <w:p w14:paraId="4FB225E5">
            <w:pPr>
              <w:pStyle w:val="14"/>
              <w:rPr>
                <w:sz w:val="24"/>
              </w:rPr>
            </w:pPr>
          </w:p>
        </w:tc>
        <w:tc>
          <w:tcPr>
            <w:tcW w:w="1274" w:type="dxa"/>
          </w:tcPr>
          <w:p w14:paraId="011C34A9">
            <w:pPr>
              <w:pStyle w:val="14"/>
              <w:jc w:val="right"/>
              <w:rPr>
                <w:sz w:val="24"/>
              </w:rPr>
            </w:pPr>
          </w:p>
        </w:tc>
        <w:tc>
          <w:tcPr>
            <w:tcW w:w="991" w:type="dxa"/>
          </w:tcPr>
          <w:p w14:paraId="36C4EC2B">
            <w:pPr>
              <w:pStyle w:val="14"/>
              <w:jc w:val="right"/>
              <w:rPr>
                <w:sz w:val="24"/>
              </w:rPr>
            </w:pPr>
          </w:p>
        </w:tc>
      </w:tr>
    </w:tbl>
    <w:p w14:paraId="4AE8AFF3">
      <w:pPr>
        <w:rPr>
          <w:sz w:val="24"/>
        </w:rPr>
        <w:sectPr>
          <w:pgSz w:w="11910" w:h="16840"/>
          <w:pgMar w:top="620" w:right="400" w:bottom="1140" w:left="680" w:header="0" w:footer="918" w:gutter="0"/>
          <w:cols w:space="720" w:num="1"/>
        </w:sectPr>
      </w:pPr>
    </w:p>
    <w:p w14:paraId="57FD4348">
      <w:pPr>
        <w:spacing w:before="67"/>
        <w:ind w:left="81" w:right="39"/>
        <w:jc w:val="center"/>
        <w:rPr>
          <w:b/>
        </w:rPr>
      </w:pPr>
      <w:r>
        <w:rPr>
          <w:b/>
        </w:rPr>
        <w:t>SỔ CÁI</w:t>
      </w:r>
    </w:p>
    <w:p w14:paraId="183B2A81">
      <w:pPr>
        <w:spacing w:before="120" w:line="355" w:lineRule="auto"/>
        <w:ind w:left="3883" w:right="3873"/>
        <w:jc w:val="center"/>
        <w:rPr>
          <w:b/>
        </w:rPr>
      </w:pPr>
      <w:r>
        <w:rPr>
          <w:b/>
        </w:rPr>
        <w:t>Tên tài khoản: Chi phí tài chính Số hiệu: TK 635</w:t>
      </w:r>
    </w:p>
    <w:p w14:paraId="3939FCD9">
      <w:pPr>
        <w:spacing w:after="5" w:line="246" w:lineRule="exact"/>
        <w:ind w:right="800"/>
        <w:jc w:val="right"/>
        <w:rPr>
          <w:i/>
        </w:rPr>
      </w:pPr>
      <w:r>
        <w:rPr>
          <w:i/>
        </w:rPr>
        <w:t>Đơn vị tính: đồng</w:t>
      </w:r>
    </w:p>
    <w:tbl>
      <w:tblPr>
        <w:tblStyle w:val="6"/>
        <w:tblW w:w="0" w:type="auto"/>
        <w:tblInd w:w="22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52"/>
        <w:gridCol w:w="1065"/>
        <w:gridCol w:w="811"/>
        <w:gridCol w:w="2834"/>
        <w:gridCol w:w="710"/>
        <w:gridCol w:w="708"/>
        <w:gridCol w:w="992"/>
        <w:gridCol w:w="1099"/>
        <w:gridCol w:w="1313"/>
      </w:tblGrid>
      <w:tr w14:paraId="2D340B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3" w:hRule="atLeast"/>
        </w:trPr>
        <w:tc>
          <w:tcPr>
            <w:tcW w:w="852" w:type="dxa"/>
            <w:vMerge w:val="restart"/>
          </w:tcPr>
          <w:p w14:paraId="750ACA4D">
            <w:pPr>
              <w:pStyle w:val="14"/>
              <w:spacing w:before="140"/>
              <w:ind w:left="134" w:right="115" w:firstLine="2"/>
              <w:jc w:val="both"/>
              <w:rPr>
                <w:sz w:val="24"/>
              </w:rPr>
            </w:pPr>
            <w:r>
              <w:rPr>
                <w:sz w:val="24"/>
              </w:rPr>
              <w:t>Ngày, tháng ghi sổ</w:t>
            </w:r>
          </w:p>
        </w:tc>
        <w:tc>
          <w:tcPr>
            <w:tcW w:w="1876" w:type="dxa"/>
            <w:gridSpan w:val="2"/>
          </w:tcPr>
          <w:p w14:paraId="1075BC69">
            <w:pPr>
              <w:pStyle w:val="14"/>
              <w:spacing w:before="130"/>
              <w:ind w:left="484"/>
              <w:rPr>
                <w:sz w:val="24"/>
              </w:rPr>
            </w:pPr>
            <w:r>
              <w:rPr>
                <w:sz w:val="24"/>
              </w:rPr>
              <w:t>Chứng từ</w:t>
            </w:r>
          </w:p>
        </w:tc>
        <w:tc>
          <w:tcPr>
            <w:tcW w:w="2834" w:type="dxa"/>
            <w:vMerge w:val="restart"/>
          </w:tcPr>
          <w:p w14:paraId="471A77B0">
            <w:pPr>
              <w:pStyle w:val="14"/>
              <w:spacing w:before="2"/>
              <w:rPr>
                <w:i/>
                <w:sz w:val="36"/>
              </w:rPr>
            </w:pPr>
          </w:p>
          <w:p w14:paraId="339EC129">
            <w:pPr>
              <w:pStyle w:val="14"/>
              <w:ind w:left="954" w:right="932"/>
              <w:jc w:val="center"/>
              <w:rPr>
                <w:sz w:val="24"/>
              </w:rPr>
            </w:pPr>
            <w:r>
              <w:rPr>
                <w:sz w:val="24"/>
              </w:rPr>
              <w:t>Diễn giải</w:t>
            </w:r>
          </w:p>
        </w:tc>
        <w:tc>
          <w:tcPr>
            <w:tcW w:w="1418" w:type="dxa"/>
            <w:gridSpan w:val="2"/>
          </w:tcPr>
          <w:p w14:paraId="1237DBA2">
            <w:pPr>
              <w:pStyle w:val="14"/>
              <w:spacing w:line="270" w:lineRule="exact"/>
              <w:ind w:left="328"/>
              <w:rPr>
                <w:sz w:val="24"/>
              </w:rPr>
            </w:pPr>
            <w:r>
              <w:rPr>
                <w:sz w:val="24"/>
              </w:rPr>
              <w:t>Nhật ký</w:t>
            </w:r>
          </w:p>
          <w:p w14:paraId="1F5317AB">
            <w:pPr>
              <w:pStyle w:val="14"/>
              <w:spacing w:line="264" w:lineRule="exact"/>
              <w:ind w:left="417"/>
              <w:rPr>
                <w:sz w:val="24"/>
              </w:rPr>
            </w:pPr>
            <w:r>
              <w:rPr>
                <w:sz w:val="24"/>
              </w:rPr>
              <w:t>chung</w:t>
            </w:r>
          </w:p>
        </w:tc>
        <w:tc>
          <w:tcPr>
            <w:tcW w:w="992" w:type="dxa"/>
            <w:vMerge w:val="restart"/>
          </w:tcPr>
          <w:p w14:paraId="58DD6CE0">
            <w:pPr>
              <w:pStyle w:val="14"/>
              <w:spacing w:before="140"/>
              <w:ind w:left="339" w:right="90" w:hanging="204"/>
              <w:rPr>
                <w:sz w:val="24"/>
              </w:rPr>
            </w:pPr>
            <w:r>
              <w:rPr>
                <w:sz w:val="24"/>
              </w:rPr>
              <w:t>Số hiệu TK</w:t>
            </w:r>
          </w:p>
          <w:p w14:paraId="065DF201">
            <w:pPr>
              <w:pStyle w:val="14"/>
              <w:ind w:left="130"/>
              <w:rPr>
                <w:sz w:val="24"/>
              </w:rPr>
            </w:pPr>
            <w:r>
              <w:rPr>
                <w:sz w:val="24"/>
              </w:rPr>
              <w:t>đối ứng</w:t>
            </w:r>
          </w:p>
        </w:tc>
        <w:tc>
          <w:tcPr>
            <w:tcW w:w="2412" w:type="dxa"/>
            <w:gridSpan w:val="2"/>
          </w:tcPr>
          <w:p w14:paraId="1B1E7113">
            <w:pPr>
              <w:pStyle w:val="14"/>
              <w:spacing w:before="130"/>
              <w:ind w:left="849" w:right="829"/>
              <w:jc w:val="center"/>
              <w:rPr>
                <w:sz w:val="24"/>
              </w:rPr>
            </w:pPr>
            <w:r>
              <w:rPr>
                <w:sz w:val="24"/>
              </w:rPr>
              <w:t>Số tiền</w:t>
            </w:r>
          </w:p>
        </w:tc>
      </w:tr>
      <w:tr w14:paraId="521FB0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1" w:hRule="atLeast"/>
        </w:trPr>
        <w:tc>
          <w:tcPr>
            <w:tcW w:w="852" w:type="dxa"/>
            <w:vMerge w:val="continue"/>
            <w:tcBorders>
              <w:top w:val="nil"/>
            </w:tcBorders>
          </w:tcPr>
          <w:p w14:paraId="66A92286">
            <w:pPr>
              <w:rPr>
                <w:sz w:val="2"/>
                <w:szCs w:val="2"/>
              </w:rPr>
            </w:pPr>
          </w:p>
        </w:tc>
        <w:tc>
          <w:tcPr>
            <w:tcW w:w="1065" w:type="dxa"/>
          </w:tcPr>
          <w:p w14:paraId="3CB3C51E">
            <w:pPr>
              <w:pStyle w:val="14"/>
              <w:spacing w:before="130"/>
              <w:ind w:left="134" w:right="116"/>
              <w:jc w:val="center"/>
              <w:rPr>
                <w:sz w:val="24"/>
              </w:rPr>
            </w:pPr>
            <w:r>
              <w:rPr>
                <w:sz w:val="24"/>
              </w:rPr>
              <w:t>Số hiệu</w:t>
            </w:r>
          </w:p>
        </w:tc>
        <w:tc>
          <w:tcPr>
            <w:tcW w:w="811" w:type="dxa"/>
          </w:tcPr>
          <w:p w14:paraId="78452E47">
            <w:pPr>
              <w:pStyle w:val="14"/>
              <w:spacing w:line="268" w:lineRule="exact"/>
              <w:ind w:left="144"/>
              <w:rPr>
                <w:sz w:val="24"/>
              </w:rPr>
            </w:pPr>
            <w:r>
              <w:rPr>
                <w:sz w:val="24"/>
              </w:rPr>
              <w:t>Ngày</w:t>
            </w:r>
          </w:p>
          <w:p w14:paraId="44B45274">
            <w:pPr>
              <w:pStyle w:val="14"/>
              <w:spacing w:line="264" w:lineRule="exact"/>
              <w:ind w:left="137"/>
              <w:rPr>
                <w:sz w:val="24"/>
              </w:rPr>
            </w:pPr>
            <w:r>
              <w:rPr>
                <w:sz w:val="24"/>
              </w:rPr>
              <w:t>tháng</w:t>
            </w:r>
          </w:p>
        </w:tc>
        <w:tc>
          <w:tcPr>
            <w:tcW w:w="2834" w:type="dxa"/>
            <w:vMerge w:val="continue"/>
            <w:tcBorders>
              <w:top w:val="nil"/>
            </w:tcBorders>
          </w:tcPr>
          <w:p w14:paraId="3D996B4E">
            <w:pPr>
              <w:rPr>
                <w:sz w:val="2"/>
                <w:szCs w:val="2"/>
              </w:rPr>
            </w:pPr>
          </w:p>
        </w:tc>
        <w:tc>
          <w:tcPr>
            <w:tcW w:w="710" w:type="dxa"/>
          </w:tcPr>
          <w:p w14:paraId="369BC3FC">
            <w:pPr>
              <w:pStyle w:val="14"/>
              <w:spacing w:line="268" w:lineRule="exact"/>
              <w:ind w:left="129"/>
              <w:rPr>
                <w:sz w:val="24"/>
              </w:rPr>
            </w:pPr>
            <w:r>
              <w:rPr>
                <w:sz w:val="24"/>
              </w:rPr>
              <w:t>Tran</w:t>
            </w:r>
          </w:p>
          <w:p w14:paraId="404A72CE">
            <w:pPr>
              <w:pStyle w:val="14"/>
              <w:spacing w:line="264" w:lineRule="exact"/>
              <w:ind w:left="158"/>
              <w:rPr>
                <w:sz w:val="24"/>
              </w:rPr>
            </w:pPr>
            <w:r>
              <w:rPr>
                <w:sz w:val="24"/>
              </w:rPr>
              <w:t>g</w:t>
            </w:r>
            <w:r>
              <w:rPr>
                <w:spacing w:val="-4"/>
                <w:sz w:val="24"/>
              </w:rPr>
              <w:t xml:space="preserve"> </w:t>
            </w:r>
            <w:r>
              <w:rPr>
                <w:sz w:val="24"/>
              </w:rPr>
              <w:t>sổ</w:t>
            </w:r>
          </w:p>
        </w:tc>
        <w:tc>
          <w:tcPr>
            <w:tcW w:w="708" w:type="dxa"/>
          </w:tcPr>
          <w:p w14:paraId="2B7F9BAF">
            <w:pPr>
              <w:pStyle w:val="14"/>
              <w:spacing w:line="268" w:lineRule="exact"/>
              <w:ind w:left="139"/>
              <w:rPr>
                <w:sz w:val="24"/>
              </w:rPr>
            </w:pPr>
            <w:r>
              <w:rPr>
                <w:sz w:val="24"/>
              </w:rPr>
              <w:t>STT</w:t>
            </w:r>
          </w:p>
          <w:p w14:paraId="1498DE40">
            <w:pPr>
              <w:pStyle w:val="14"/>
              <w:spacing w:line="264" w:lineRule="exact"/>
              <w:ind w:left="113"/>
              <w:rPr>
                <w:sz w:val="24"/>
              </w:rPr>
            </w:pPr>
            <w:r>
              <w:rPr>
                <w:sz w:val="24"/>
              </w:rPr>
              <w:t>dòng</w:t>
            </w:r>
          </w:p>
        </w:tc>
        <w:tc>
          <w:tcPr>
            <w:tcW w:w="992" w:type="dxa"/>
            <w:vMerge w:val="continue"/>
            <w:tcBorders>
              <w:top w:val="nil"/>
            </w:tcBorders>
          </w:tcPr>
          <w:p w14:paraId="4901F938">
            <w:pPr>
              <w:rPr>
                <w:sz w:val="2"/>
                <w:szCs w:val="2"/>
              </w:rPr>
            </w:pPr>
          </w:p>
        </w:tc>
        <w:tc>
          <w:tcPr>
            <w:tcW w:w="1099" w:type="dxa"/>
          </w:tcPr>
          <w:p w14:paraId="151AED68">
            <w:pPr>
              <w:pStyle w:val="14"/>
              <w:spacing w:before="130"/>
              <w:ind w:left="380" w:right="358"/>
              <w:jc w:val="center"/>
              <w:rPr>
                <w:sz w:val="24"/>
              </w:rPr>
            </w:pPr>
            <w:r>
              <w:rPr>
                <w:sz w:val="24"/>
              </w:rPr>
              <w:t>Nợ</w:t>
            </w:r>
          </w:p>
        </w:tc>
        <w:tc>
          <w:tcPr>
            <w:tcW w:w="1313" w:type="dxa"/>
          </w:tcPr>
          <w:p w14:paraId="5128A717">
            <w:pPr>
              <w:pStyle w:val="14"/>
              <w:spacing w:before="130"/>
              <w:ind w:left="496" w:right="475"/>
              <w:jc w:val="center"/>
              <w:rPr>
                <w:sz w:val="24"/>
              </w:rPr>
            </w:pPr>
            <w:r>
              <w:rPr>
                <w:sz w:val="24"/>
              </w:rPr>
              <w:t>Có</w:t>
            </w:r>
          </w:p>
        </w:tc>
      </w:tr>
      <w:tr w14:paraId="03404F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852" w:type="dxa"/>
          </w:tcPr>
          <w:p w14:paraId="374C3828">
            <w:pPr>
              <w:pStyle w:val="14"/>
              <w:spacing w:line="255" w:lineRule="exact"/>
              <w:ind w:left="18"/>
              <w:jc w:val="center"/>
              <w:rPr>
                <w:sz w:val="24"/>
              </w:rPr>
            </w:pPr>
            <w:r>
              <w:rPr>
                <w:w w:val="99"/>
                <w:sz w:val="24"/>
              </w:rPr>
              <w:t>A</w:t>
            </w:r>
          </w:p>
        </w:tc>
        <w:tc>
          <w:tcPr>
            <w:tcW w:w="1065" w:type="dxa"/>
          </w:tcPr>
          <w:p w14:paraId="7223920C">
            <w:pPr>
              <w:pStyle w:val="14"/>
              <w:spacing w:line="255" w:lineRule="exact"/>
              <w:ind w:left="17"/>
              <w:jc w:val="center"/>
              <w:rPr>
                <w:sz w:val="24"/>
              </w:rPr>
            </w:pPr>
            <w:r>
              <w:rPr>
                <w:sz w:val="24"/>
              </w:rPr>
              <w:t>B</w:t>
            </w:r>
          </w:p>
        </w:tc>
        <w:tc>
          <w:tcPr>
            <w:tcW w:w="811" w:type="dxa"/>
          </w:tcPr>
          <w:p w14:paraId="3A69AC1A">
            <w:pPr>
              <w:pStyle w:val="14"/>
              <w:spacing w:line="255" w:lineRule="exact"/>
              <w:ind w:left="18"/>
              <w:jc w:val="center"/>
              <w:rPr>
                <w:sz w:val="24"/>
              </w:rPr>
            </w:pPr>
            <w:r>
              <w:rPr>
                <w:sz w:val="24"/>
              </w:rPr>
              <w:t>C</w:t>
            </w:r>
          </w:p>
        </w:tc>
        <w:tc>
          <w:tcPr>
            <w:tcW w:w="2834" w:type="dxa"/>
          </w:tcPr>
          <w:p w14:paraId="48686583">
            <w:pPr>
              <w:pStyle w:val="14"/>
              <w:spacing w:line="255" w:lineRule="exact"/>
              <w:ind w:left="21"/>
              <w:jc w:val="center"/>
              <w:rPr>
                <w:sz w:val="24"/>
              </w:rPr>
            </w:pPr>
            <w:r>
              <w:rPr>
                <w:w w:val="99"/>
                <w:sz w:val="24"/>
              </w:rPr>
              <w:t>D</w:t>
            </w:r>
          </w:p>
        </w:tc>
        <w:tc>
          <w:tcPr>
            <w:tcW w:w="710" w:type="dxa"/>
          </w:tcPr>
          <w:p w14:paraId="13DBBB17">
            <w:pPr>
              <w:pStyle w:val="14"/>
              <w:spacing w:line="255" w:lineRule="exact"/>
              <w:ind w:left="22"/>
              <w:jc w:val="center"/>
              <w:rPr>
                <w:sz w:val="24"/>
              </w:rPr>
            </w:pPr>
            <w:r>
              <w:rPr>
                <w:sz w:val="24"/>
              </w:rPr>
              <w:t>E</w:t>
            </w:r>
          </w:p>
        </w:tc>
        <w:tc>
          <w:tcPr>
            <w:tcW w:w="708" w:type="dxa"/>
          </w:tcPr>
          <w:p w14:paraId="10CA2D91">
            <w:pPr>
              <w:pStyle w:val="14"/>
              <w:spacing w:line="255" w:lineRule="exact"/>
              <w:ind w:left="18"/>
              <w:jc w:val="center"/>
              <w:rPr>
                <w:sz w:val="24"/>
              </w:rPr>
            </w:pPr>
            <w:r>
              <w:rPr>
                <w:w w:val="99"/>
                <w:sz w:val="24"/>
              </w:rPr>
              <w:t>G</w:t>
            </w:r>
          </w:p>
        </w:tc>
        <w:tc>
          <w:tcPr>
            <w:tcW w:w="992" w:type="dxa"/>
          </w:tcPr>
          <w:p w14:paraId="4E0164A4">
            <w:pPr>
              <w:pStyle w:val="14"/>
              <w:spacing w:line="255" w:lineRule="exact"/>
              <w:ind w:left="23"/>
              <w:jc w:val="center"/>
              <w:rPr>
                <w:sz w:val="24"/>
              </w:rPr>
            </w:pPr>
            <w:r>
              <w:rPr>
                <w:w w:val="99"/>
                <w:sz w:val="24"/>
              </w:rPr>
              <w:t>H</w:t>
            </w:r>
          </w:p>
        </w:tc>
        <w:tc>
          <w:tcPr>
            <w:tcW w:w="1099" w:type="dxa"/>
          </w:tcPr>
          <w:p w14:paraId="6B3FBF44">
            <w:pPr>
              <w:pStyle w:val="14"/>
              <w:spacing w:line="255" w:lineRule="exact"/>
              <w:ind w:left="25"/>
              <w:jc w:val="center"/>
              <w:rPr>
                <w:sz w:val="24"/>
              </w:rPr>
            </w:pPr>
            <w:r>
              <w:rPr>
                <w:sz w:val="24"/>
              </w:rPr>
              <w:t>1</w:t>
            </w:r>
          </w:p>
        </w:tc>
        <w:tc>
          <w:tcPr>
            <w:tcW w:w="1313" w:type="dxa"/>
          </w:tcPr>
          <w:p w14:paraId="4C5B256D">
            <w:pPr>
              <w:pStyle w:val="14"/>
              <w:spacing w:line="255" w:lineRule="exact"/>
              <w:ind w:left="23"/>
              <w:jc w:val="center"/>
              <w:rPr>
                <w:sz w:val="24"/>
              </w:rPr>
            </w:pPr>
            <w:r>
              <w:rPr>
                <w:sz w:val="24"/>
              </w:rPr>
              <w:t>2</w:t>
            </w:r>
          </w:p>
        </w:tc>
      </w:tr>
      <w:tr w14:paraId="6D35D2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7" w:hRule="atLeast"/>
        </w:trPr>
        <w:tc>
          <w:tcPr>
            <w:tcW w:w="852" w:type="dxa"/>
          </w:tcPr>
          <w:p w14:paraId="0FA52E54">
            <w:pPr>
              <w:pStyle w:val="14"/>
              <w:rPr>
                <w:sz w:val="20"/>
              </w:rPr>
            </w:pPr>
          </w:p>
        </w:tc>
        <w:tc>
          <w:tcPr>
            <w:tcW w:w="1065" w:type="dxa"/>
          </w:tcPr>
          <w:p w14:paraId="75A2F20A">
            <w:pPr>
              <w:pStyle w:val="14"/>
              <w:rPr>
                <w:sz w:val="20"/>
              </w:rPr>
            </w:pPr>
          </w:p>
        </w:tc>
        <w:tc>
          <w:tcPr>
            <w:tcW w:w="811" w:type="dxa"/>
          </w:tcPr>
          <w:p w14:paraId="599D57F8">
            <w:pPr>
              <w:pStyle w:val="14"/>
              <w:rPr>
                <w:sz w:val="20"/>
              </w:rPr>
            </w:pPr>
          </w:p>
        </w:tc>
        <w:tc>
          <w:tcPr>
            <w:tcW w:w="2834" w:type="dxa"/>
          </w:tcPr>
          <w:p w14:paraId="58A92AC1">
            <w:pPr>
              <w:pStyle w:val="14"/>
              <w:spacing w:line="258" w:lineRule="exact"/>
              <w:ind w:left="109"/>
              <w:rPr>
                <w:sz w:val="24"/>
              </w:rPr>
            </w:pPr>
            <w:r>
              <w:rPr>
                <w:sz w:val="24"/>
              </w:rPr>
              <w:t>Số dư đầu tháng</w:t>
            </w:r>
          </w:p>
        </w:tc>
        <w:tc>
          <w:tcPr>
            <w:tcW w:w="710" w:type="dxa"/>
          </w:tcPr>
          <w:p w14:paraId="16C9279D">
            <w:pPr>
              <w:pStyle w:val="14"/>
              <w:rPr>
                <w:sz w:val="20"/>
              </w:rPr>
            </w:pPr>
          </w:p>
        </w:tc>
        <w:tc>
          <w:tcPr>
            <w:tcW w:w="708" w:type="dxa"/>
          </w:tcPr>
          <w:p w14:paraId="5381AED3">
            <w:pPr>
              <w:pStyle w:val="14"/>
              <w:rPr>
                <w:sz w:val="20"/>
              </w:rPr>
            </w:pPr>
          </w:p>
        </w:tc>
        <w:tc>
          <w:tcPr>
            <w:tcW w:w="992" w:type="dxa"/>
          </w:tcPr>
          <w:p w14:paraId="397F8BB9">
            <w:pPr>
              <w:pStyle w:val="14"/>
              <w:rPr>
                <w:sz w:val="20"/>
              </w:rPr>
            </w:pPr>
          </w:p>
        </w:tc>
        <w:tc>
          <w:tcPr>
            <w:tcW w:w="1099" w:type="dxa"/>
          </w:tcPr>
          <w:p w14:paraId="2A95D55B">
            <w:pPr>
              <w:pStyle w:val="14"/>
              <w:rPr>
                <w:sz w:val="20"/>
              </w:rPr>
            </w:pPr>
          </w:p>
        </w:tc>
        <w:tc>
          <w:tcPr>
            <w:tcW w:w="1313" w:type="dxa"/>
          </w:tcPr>
          <w:p w14:paraId="4673C1C4">
            <w:pPr>
              <w:pStyle w:val="14"/>
              <w:rPr>
                <w:sz w:val="20"/>
              </w:rPr>
            </w:pPr>
          </w:p>
        </w:tc>
      </w:tr>
      <w:tr w14:paraId="6F75B7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852" w:type="dxa"/>
          </w:tcPr>
          <w:p w14:paraId="4073DFB9">
            <w:pPr>
              <w:pStyle w:val="14"/>
              <w:spacing w:line="255" w:lineRule="exact"/>
              <w:ind w:left="190" w:right="173"/>
              <w:jc w:val="center"/>
              <w:rPr>
                <w:sz w:val="24"/>
              </w:rPr>
            </w:pPr>
            <w:r>
              <w:rPr>
                <w:sz w:val="24"/>
              </w:rPr>
              <w:t>5/5</w:t>
            </w:r>
          </w:p>
        </w:tc>
        <w:tc>
          <w:tcPr>
            <w:tcW w:w="1065" w:type="dxa"/>
          </w:tcPr>
          <w:p w14:paraId="24709FEE">
            <w:pPr>
              <w:pStyle w:val="14"/>
              <w:spacing w:line="255" w:lineRule="exact"/>
              <w:ind w:left="133" w:right="116"/>
              <w:jc w:val="center"/>
              <w:rPr>
                <w:sz w:val="24"/>
              </w:rPr>
            </w:pPr>
            <w:r>
              <w:rPr>
                <w:sz w:val="24"/>
              </w:rPr>
              <w:t>GBC</w:t>
            </w:r>
          </w:p>
        </w:tc>
        <w:tc>
          <w:tcPr>
            <w:tcW w:w="811" w:type="dxa"/>
          </w:tcPr>
          <w:p w14:paraId="0C258A75">
            <w:pPr>
              <w:pStyle w:val="14"/>
              <w:spacing w:line="255" w:lineRule="exact"/>
              <w:ind w:left="170" w:right="154"/>
              <w:jc w:val="center"/>
              <w:rPr>
                <w:sz w:val="24"/>
              </w:rPr>
            </w:pPr>
            <w:r>
              <w:rPr>
                <w:sz w:val="24"/>
              </w:rPr>
              <w:t>5/5</w:t>
            </w:r>
          </w:p>
        </w:tc>
        <w:tc>
          <w:tcPr>
            <w:tcW w:w="2834" w:type="dxa"/>
          </w:tcPr>
          <w:p w14:paraId="66C26D53">
            <w:pPr>
              <w:pStyle w:val="14"/>
              <w:spacing w:line="255" w:lineRule="exact"/>
              <w:ind w:left="109"/>
              <w:rPr>
                <w:sz w:val="24"/>
              </w:rPr>
            </w:pPr>
            <w:r>
              <w:rPr>
                <w:sz w:val="24"/>
              </w:rPr>
              <w:t>Thu tiền hàng</w:t>
            </w:r>
          </w:p>
        </w:tc>
        <w:tc>
          <w:tcPr>
            <w:tcW w:w="710" w:type="dxa"/>
          </w:tcPr>
          <w:p w14:paraId="38884047">
            <w:pPr>
              <w:pStyle w:val="14"/>
              <w:rPr>
                <w:sz w:val="20"/>
              </w:rPr>
            </w:pPr>
          </w:p>
        </w:tc>
        <w:tc>
          <w:tcPr>
            <w:tcW w:w="708" w:type="dxa"/>
          </w:tcPr>
          <w:p w14:paraId="4DDED15F">
            <w:pPr>
              <w:pStyle w:val="14"/>
              <w:rPr>
                <w:sz w:val="20"/>
              </w:rPr>
            </w:pPr>
          </w:p>
        </w:tc>
        <w:tc>
          <w:tcPr>
            <w:tcW w:w="992" w:type="dxa"/>
          </w:tcPr>
          <w:p w14:paraId="5A8047EB">
            <w:pPr>
              <w:pStyle w:val="14"/>
              <w:rPr>
                <w:sz w:val="20"/>
              </w:rPr>
            </w:pPr>
          </w:p>
        </w:tc>
        <w:tc>
          <w:tcPr>
            <w:tcW w:w="1099" w:type="dxa"/>
          </w:tcPr>
          <w:p w14:paraId="7CAE279F">
            <w:pPr>
              <w:pStyle w:val="14"/>
              <w:spacing w:line="255" w:lineRule="exact"/>
              <w:ind w:right="83"/>
              <w:jc w:val="right"/>
              <w:rPr>
                <w:sz w:val="24"/>
              </w:rPr>
            </w:pPr>
            <w:r>
              <w:rPr>
                <w:sz w:val="24"/>
              </w:rPr>
              <w:t>3.000</w:t>
            </w:r>
          </w:p>
        </w:tc>
        <w:tc>
          <w:tcPr>
            <w:tcW w:w="1313" w:type="dxa"/>
          </w:tcPr>
          <w:p w14:paraId="6D74E9C8">
            <w:pPr>
              <w:pStyle w:val="14"/>
              <w:jc w:val="right"/>
              <w:rPr>
                <w:sz w:val="20"/>
              </w:rPr>
            </w:pPr>
          </w:p>
        </w:tc>
      </w:tr>
      <w:tr w14:paraId="411857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852" w:type="dxa"/>
          </w:tcPr>
          <w:p w14:paraId="482D2DD6">
            <w:pPr>
              <w:pStyle w:val="14"/>
              <w:spacing w:line="256" w:lineRule="exact"/>
              <w:ind w:left="190" w:right="174"/>
              <w:jc w:val="center"/>
              <w:rPr>
                <w:sz w:val="24"/>
              </w:rPr>
            </w:pPr>
            <w:r>
              <w:rPr>
                <w:sz w:val="24"/>
              </w:rPr>
              <w:t>10/5</w:t>
            </w:r>
          </w:p>
        </w:tc>
        <w:tc>
          <w:tcPr>
            <w:tcW w:w="1065" w:type="dxa"/>
          </w:tcPr>
          <w:p w14:paraId="56231572">
            <w:pPr>
              <w:pStyle w:val="14"/>
              <w:spacing w:line="256" w:lineRule="exact"/>
              <w:ind w:left="134" w:right="111"/>
              <w:jc w:val="center"/>
              <w:rPr>
                <w:sz w:val="24"/>
              </w:rPr>
            </w:pPr>
            <w:r>
              <w:rPr>
                <w:sz w:val="24"/>
              </w:rPr>
              <w:t>PC</w:t>
            </w:r>
          </w:p>
        </w:tc>
        <w:tc>
          <w:tcPr>
            <w:tcW w:w="811" w:type="dxa"/>
          </w:tcPr>
          <w:p w14:paraId="56490653">
            <w:pPr>
              <w:pStyle w:val="14"/>
              <w:spacing w:line="256" w:lineRule="exact"/>
              <w:ind w:left="170" w:right="154"/>
              <w:jc w:val="center"/>
              <w:rPr>
                <w:sz w:val="24"/>
              </w:rPr>
            </w:pPr>
            <w:r>
              <w:rPr>
                <w:sz w:val="24"/>
              </w:rPr>
              <w:t>10/5</w:t>
            </w:r>
          </w:p>
        </w:tc>
        <w:tc>
          <w:tcPr>
            <w:tcW w:w="2834" w:type="dxa"/>
          </w:tcPr>
          <w:p w14:paraId="4422ED62">
            <w:pPr>
              <w:pStyle w:val="14"/>
              <w:spacing w:line="256" w:lineRule="exact"/>
              <w:ind w:left="109"/>
              <w:rPr>
                <w:sz w:val="24"/>
              </w:rPr>
            </w:pPr>
            <w:r>
              <w:rPr>
                <w:sz w:val="24"/>
              </w:rPr>
              <w:t>Trả tiền CP bán trái phiếu</w:t>
            </w:r>
          </w:p>
        </w:tc>
        <w:tc>
          <w:tcPr>
            <w:tcW w:w="710" w:type="dxa"/>
          </w:tcPr>
          <w:p w14:paraId="7CB71EE7">
            <w:pPr>
              <w:pStyle w:val="14"/>
              <w:rPr>
                <w:sz w:val="20"/>
              </w:rPr>
            </w:pPr>
          </w:p>
        </w:tc>
        <w:tc>
          <w:tcPr>
            <w:tcW w:w="708" w:type="dxa"/>
          </w:tcPr>
          <w:p w14:paraId="60EABF91">
            <w:pPr>
              <w:pStyle w:val="14"/>
              <w:rPr>
                <w:sz w:val="20"/>
              </w:rPr>
            </w:pPr>
          </w:p>
        </w:tc>
        <w:tc>
          <w:tcPr>
            <w:tcW w:w="992" w:type="dxa"/>
          </w:tcPr>
          <w:p w14:paraId="123E8EA4">
            <w:pPr>
              <w:pStyle w:val="14"/>
              <w:rPr>
                <w:sz w:val="20"/>
              </w:rPr>
            </w:pPr>
          </w:p>
        </w:tc>
        <w:tc>
          <w:tcPr>
            <w:tcW w:w="1099" w:type="dxa"/>
          </w:tcPr>
          <w:p w14:paraId="6071DC60">
            <w:pPr>
              <w:pStyle w:val="14"/>
              <w:spacing w:line="256" w:lineRule="exact"/>
              <w:ind w:right="83"/>
              <w:jc w:val="right"/>
              <w:rPr>
                <w:sz w:val="24"/>
              </w:rPr>
            </w:pPr>
            <w:r>
              <w:rPr>
                <w:sz w:val="24"/>
              </w:rPr>
              <w:t>1.500</w:t>
            </w:r>
          </w:p>
        </w:tc>
        <w:tc>
          <w:tcPr>
            <w:tcW w:w="1313" w:type="dxa"/>
          </w:tcPr>
          <w:p w14:paraId="5CAF1159">
            <w:pPr>
              <w:pStyle w:val="14"/>
              <w:jc w:val="right"/>
              <w:rPr>
                <w:sz w:val="20"/>
              </w:rPr>
            </w:pPr>
          </w:p>
        </w:tc>
      </w:tr>
      <w:tr w14:paraId="57249D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7" w:hRule="atLeast"/>
        </w:trPr>
        <w:tc>
          <w:tcPr>
            <w:tcW w:w="852" w:type="dxa"/>
          </w:tcPr>
          <w:p w14:paraId="71CA4308">
            <w:pPr>
              <w:pStyle w:val="14"/>
              <w:spacing w:line="258" w:lineRule="exact"/>
              <w:ind w:left="190" w:right="174"/>
              <w:jc w:val="center"/>
              <w:rPr>
                <w:sz w:val="24"/>
              </w:rPr>
            </w:pPr>
            <w:r>
              <w:rPr>
                <w:sz w:val="24"/>
              </w:rPr>
              <w:t>11/5</w:t>
            </w:r>
          </w:p>
        </w:tc>
        <w:tc>
          <w:tcPr>
            <w:tcW w:w="1065" w:type="dxa"/>
          </w:tcPr>
          <w:p w14:paraId="5C458638">
            <w:pPr>
              <w:pStyle w:val="14"/>
              <w:spacing w:line="258" w:lineRule="exact"/>
              <w:ind w:left="132" w:right="116"/>
              <w:jc w:val="center"/>
              <w:rPr>
                <w:sz w:val="24"/>
              </w:rPr>
            </w:pPr>
            <w:r>
              <w:rPr>
                <w:sz w:val="24"/>
              </w:rPr>
              <w:t>UNC</w:t>
            </w:r>
          </w:p>
        </w:tc>
        <w:tc>
          <w:tcPr>
            <w:tcW w:w="811" w:type="dxa"/>
          </w:tcPr>
          <w:p w14:paraId="4F384C52">
            <w:pPr>
              <w:pStyle w:val="14"/>
              <w:spacing w:line="258" w:lineRule="exact"/>
              <w:ind w:left="170" w:right="154"/>
              <w:jc w:val="center"/>
              <w:rPr>
                <w:sz w:val="24"/>
              </w:rPr>
            </w:pPr>
            <w:r>
              <w:rPr>
                <w:sz w:val="24"/>
              </w:rPr>
              <w:t>11/5</w:t>
            </w:r>
          </w:p>
        </w:tc>
        <w:tc>
          <w:tcPr>
            <w:tcW w:w="2834" w:type="dxa"/>
          </w:tcPr>
          <w:p w14:paraId="3038CED4">
            <w:pPr>
              <w:pStyle w:val="14"/>
              <w:spacing w:line="258" w:lineRule="exact"/>
              <w:ind w:left="109"/>
              <w:rPr>
                <w:sz w:val="24"/>
              </w:rPr>
            </w:pPr>
            <w:r>
              <w:rPr>
                <w:sz w:val="24"/>
              </w:rPr>
              <w:t>CK trả lãi vay GVLD</w:t>
            </w:r>
          </w:p>
        </w:tc>
        <w:tc>
          <w:tcPr>
            <w:tcW w:w="710" w:type="dxa"/>
          </w:tcPr>
          <w:p w14:paraId="404356CD">
            <w:pPr>
              <w:pStyle w:val="14"/>
              <w:rPr>
                <w:sz w:val="20"/>
              </w:rPr>
            </w:pPr>
          </w:p>
        </w:tc>
        <w:tc>
          <w:tcPr>
            <w:tcW w:w="708" w:type="dxa"/>
          </w:tcPr>
          <w:p w14:paraId="601D7D63">
            <w:pPr>
              <w:pStyle w:val="14"/>
              <w:rPr>
                <w:sz w:val="20"/>
              </w:rPr>
            </w:pPr>
          </w:p>
        </w:tc>
        <w:tc>
          <w:tcPr>
            <w:tcW w:w="992" w:type="dxa"/>
          </w:tcPr>
          <w:p w14:paraId="248BBE56">
            <w:pPr>
              <w:pStyle w:val="14"/>
              <w:rPr>
                <w:sz w:val="20"/>
              </w:rPr>
            </w:pPr>
          </w:p>
        </w:tc>
        <w:tc>
          <w:tcPr>
            <w:tcW w:w="1099" w:type="dxa"/>
          </w:tcPr>
          <w:p w14:paraId="003F70F3">
            <w:pPr>
              <w:pStyle w:val="14"/>
              <w:spacing w:line="258" w:lineRule="exact"/>
              <w:ind w:right="83"/>
              <w:jc w:val="right"/>
              <w:rPr>
                <w:sz w:val="24"/>
              </w:rPr>
            </w:pPr>
            <w:r>
              <w:rPr>
                <w:sz w:val="24"/>
              </w:rPr>
              <w:t>13.000</w:t>
            </w:r>
          </w:p>
        </w:tc>
        <w:tc>
          <w:tcPr>
            <w:tcW w:w="1313" w:type="dxa"/>
          </w:tcPr>
          <w:p w14:paraId="3F51EEF1">
            <w:pPr>
              <w:pStyle w:val="14"/>
              <w:jc w:val="right"/>
              <w:rPr>
                <w:sz w:val="20"/>
              </w:rPr>
            </w:pPr>
          </w:p>
        </w:tc>
      </w:tr>
      <w:tr w14:paraId="1EF3FC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852" w:type="dxa"/>
          </w:tcPr>
          <w:p w14:paraId="54A4FA26">
            <w:pPr>
              <w:pStyle w:val="14"/>
              <w:spacing w:line="255" w:lineRule="exact"/>
              <w:ind w:left="190" w:right="174"/>
              <w:jc w:val="center"/>
              <w:rPr>
                <w:sz w:val="24"/>
              </w:rPr>
            </w:pPr>
            <w:r>
              <w:rPr>
                <w:sz w:val="24"/>
              </w:rPr>
              <w:t>31/5</w:t>
            </w:r>
          </w:p>
        </w:tc>
        <w:tc>
          <w:tcPr>
            <w:tcW w:w="1065" w:type="dxa"/>
          </w:tcPr>
          <w:p w14:paraId="27995AC3">
            <w:pPr>
              <w:pStyle w:val="14"/>
              <w:spacing w:line="255" w:lineRule="exact"/>
              <w:ind w:left="133" w:right="116"/>
              <w:jc w:val="center"/>
              <w:rPr>
                <w:sz w:val="24"/>
              </w:rPr>
            </w:pPr>
            <w:r>
              <w:rPr>
                <w:sz w:val="24"/>
              </w:rPr>
              <w:t>PKC</w:t>
            </w:r>
          </w:p>
        </w:tc>
        <w:tc>
          <w:tcPr>
            <w:tcW w:w="811" w:type="dxa"/>
          </w:tcPr>
          <w:p w14:paraId="4A451E10">
            <w:pPr>
              <w:pStyle w:val="14"/>
              <w:spacing w:line="255" w:lineRule="exact"/>
              <w:ind w:left="170" w:right="154"/>
              <w:jc w:val="center"/>
              <w:rPr>
                <w:sz w:val="24"/>
              </w:rPr>
            </w:pPr>
            <w:r>
              <w:rPr>
                <w:sz w:val="24"/>
              </w:rPr>
              <w:t>31/5</w:t>
            </w:r>
          </w:p>
        </w:tc>
        <w:tc>
          <w:tcPr>
            <w:tcW w:w="2834" w:type="dxa"/>
          </w:tcPr>
          <w:p w14:paraId="47A011A3">
            <w:pPr>
              <w:pStyle w:val="14"/>
              <w:spacing w:line="255" w:lineRule="exact"/>
              <w:ind w:left="109"/>
              <w:rPr>
                <w:sz w:val="24"/>
              </w:rPr>
            </w:pPr>
            <w:r>
              <w:rPr>
                <w:sz w:val="24"/>
              </w:rPr>
              <w:t>Kết chuyển CPTC</w:t>
            </w:r>
          </w:p>
        </w:tc>
        <w:tc>
          <w:tcPr>
            <w:tcW w:w="710" w:type="dxa"/>
          </w:tcPr>
          <w:p w14:paraId="31F57466">
            <w:pPr>
              <w:pStyle w:val="14"/>
              <w:rPr>
                <w:sz w:val="20"/>
              </w:rPr>
            </w:pPr>
          </w:p>
        </w:tc>
        <w:tc>
          <w:tcPr>
            <w:tcW w:w="708" w:type="dxa"/>
          </w:tcPr>
          <w:p w14:paraId="4A3232D4">
            <w:pPr>
              <w:pStyle w:val="14"/>
              <w:rPr>
                <w:sz w:val="20"/>
              </w:rPr>
            </w:pPr>
          </w:p>
        </w:tc>
        <w:tc>
          <w:tcPr>
            <w:tcW w:w="992" w:type="dxa"/>
          </w:tcPr>
          <w:p w14:paraId="1C1BCF1D">
            <w:pPr>
              <w:pStyle w:val="14"/>
              <w:spacing w:line="255" w:lineRule="exact"/>
              <w:ind w:left="297" w:right="274"/>
              <w:jc w:val="center"/>
              <w:rPr>
                <w:sz w:val="24"/>
              </w:rPr>
            </w:pPr>
            <w:r>
              <w:rPr>
                <w:sz w:val="24"/>
              </w:rPr>
              <w:t>911</w:t>
            </w:r>
          </w:p>
        </w:tc>
        <w:tc>
          <w:tcPr>
            <w:tcW w:w="1099" w:type="dxa"/>
          </w:tcPr>
          <w:p w14:paraId="75F84BBE">
            <w:pPr>
              <w:pStyle w:val="14"/>
              <w:jc w:val="right"/>
              <w:rPr>
                <w:sz w:val="20"/>
              </w:rPr>
            </w:pPr>
          </w:p>
        </w:tc>
        <w:tc>
          <w:tcPr>
            <w:tcW w:w="1313" w:type="dxa"/>
          </w:tcPr>
          <w:p w14:paraId="100F120E">
            <w:pPr>
              <w:pStyle w:val="14"/>
              <w:spacing w:line="255" w:lineRule="exact"/>
              <w:ind w:right="85"/>
              <w:jc w:val="right"/>
              <w:rPr>
                <w:sz w:val="24"/>
              </w:rPr>
            </w:pPr>
            <w:r>
              <w:rPr>
                <w:sz w:val="24"/>
              </w:rPr>
              <w:t>17.500</w:t>
            </w:r>
          </w:p>
        </w:tc>
      </w:tr>
      <w:tr w14:paraId="463EE6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852" w:type="dxa"/>
          </w:tcPr>
          <w:p w14:paraId="27664209">
            <w:pPr>
              <w:pStyle w:val="14"/>
              <w:rPr>
                <w:sz w:val="20"/>
              </w:rPr>
            </w:pPr>
          </w:p>
        </w:tc>
        <w:tc>
          <w:tcPr>
            <w:tcW w:w="1065" w:type="dxa"/>
          </w:tcPr>
          <w:p w14:paraId="726CEF81">
            <w:pPr>
              <w:pStyle w:val="14"/>
              <w:rPr>
                <w:sz w:val="20"/>
              </w:rPr>
            </w:pPr>
          </w:p>
        </w:tc>
        <w:tc>
          <w:tcPr>
            <w:tcW w:w="811" w:type="dxa"/>
          </w:tcPr>
          <w:p w14:paraId="5F7291AC">
            <w:pPr>
              <w:pStyle w:val="14"/>
              <w:rPr>
                <w:sz w:val="20"/>
              </w:rPr>
            </w:pPr>
          </w:p>
        </w:tc>
        <w:tc>
          <w:tcPr>
            <w:tcW w:w="2834" w:type="dxa"/>
          </w:tcPr>
          <w:p w14:paraId="20DFF1B2">
            <w:pPr>
              <w:pStyle w:val="14"/>
              <w:rPr>
                <w:sz w:val="20"/>
              </w:rPr>
            </w:pPr>
          </w:p>
        </w:tc>
        <w:tc>
          <w:tcPr>
            <w:tcW w:w="710" w:type="dxa"/>
          </w:tcPr>
          <w:p w14:paraId="50081C58">
            <w:pPr>
              <w:pStyle w:val="14"/>
              <w:rPr>
                <w:sz w:val="20"/>
              </w:rPr>
            </w:pPr>
          </w:p>
        </w:tc>
        <w:tc>
          <w:tcPr>
            <w:tcW w:w="708" w:type="dxa"/>
          </w:tcPr>
          <w:p w14:paraId="3FDA6C66">
            <w:pPr>
              <w:pStyle w:val="14"/>
              <w:rPr>
                <w:sz w:val="20"/>
              </w:rPr>
            </w:pPr>
          </w:p>
        </w:tc>
        <w:tc>
          <w:tcPr>
            <w:tcW w:w="992" w:type="dxa"/>
          </w:tcPr>
          <w:p w14:paraId="49FF52F4">
            <w:pPr>
              <w:pStyle w:val="14"/>
              <w:rPr>
                <w:sz w:val="20"/>
              </w:rPr>
            </w:pPr>
          </w:p>
        </w:tc>
        <w:tc>
          <w:tcPr>
            <w:tcW w:w="1099" w:type="dxa"/>
          </w:tcPr>
          <w:p w14:paraId="7F03C59F">
            <w:pPr>
              <w:pStyle w:val="14"/>
              <w:jc w:val="right"/>
              <w:rPr>
                <w:sz w:val="20"/>
              </w:rPr>
            </w:pPr>
          </w:p>
        </w:tc>
        <w:tc>
          <w:tcPr>
            <w:tcW w:w="1313" w:type="dxa"/>
          </w:tcPr>
          <w:p w14:paraId="235858E7">
            <w:pPr>
              <w:pStyle w:val="14"/>
              <w:jc w:val="right"/>
              <w:rPr>
                <w:sz w:val="20"/>
              </w:rPr>
            </w:pPr>
          </w:p>
        </w:tc>
      </w:tr>
      <w:tr w14:paraId="251711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7" w:hRule="atLeast"/>
        </w:trPr>
        <w:tc>
          <w:tcPr>
            <w:tcW w:w="852" w:type="dxa"/>
            <w:tcBorders>
              <w:left w:val="single" w:color="000000" w:sz="4" w:space="0"/>
              <w:bottom w:val="single" w:color="000000" w:sz="4" w:space="0"/>
              <w:right w:val="single" w:color="000000" w:sz="4" w:space="0"/>
            </w:tcBorders>
          </w:tcPr>
          <w:p w14:paraId="252C20AD">
            <w:pPr>
              <w:pStyle w:val="14"/>
              <w:rPr>
                <w:sz w:val="20"/>
              </w:rPr>
            </w:pPr>
          </w:p>
        </w:tc>
        <w:tc>
          <w:tcPr>
            <w:tcW w:w="1065" w:type="dxa"/>
            <w:tcBorders>
              <w:left w:val="single" w:color="000000" w:sz="4" w:space="0"/>
              <w:bottom w:val="single" w:color="000000" w:sz="4" w:space="0"/>
              <w:right w:val="single" w:color="000000" w:sz="4" w:space="0"/>
            </w:tcBorders>
          </w:tcPr>
          <w:p w14:paraId="33869C43">
            <w:pPr>
              <w:pStyle w:val="14"/>
              <w:rPr>
                <w:sz w:val="20"/>
              </w:rPr>
            </w:pPr>
          </w:p>
        </w:tc>
        <w:tc>
          <w:tcPr>
            <w:tcW w:w="811" w:type="dxa"/>
            <w:tcBorders>
              <w:left w:val="single" w:color="000000" w:sz="4" w:space="0"/>
              <w:bottom w:val="single" w:color="000000" w:sz="4" w:space="0"/>
              <w:right w:val="single" w:color="000000" w:sz="4" w:space="0"/>
            </w:tcBorders>
          </w:tcPr>
          <w:p w14:paraId="0DE6F7A4">
            <w:pPr>
              <w:pStyle w:val="14"/>
              <w:rPr>
                <w:sz w:val="20"/>
              </w:rPr>
            </w:pPr>
          </w:p>
        </w:tc>
        <w:tc>
          <w:tcPr>
            <w:tcW w:w="2834" w:type="dxa"/>
            <w:tcBorders>
              <w:left w:val="single" w:color="000000" w:sz="4" w:space="0"/>
            </w:tcBorders>
          </w:tcPr>
          <w:p w14:paraId="01B405D3">
            <w:pPr>
              <w:pStyle w:val="14"/>
              <w:spacing w:line="258" w:lineRule="exact"/>
              <w:ind w:left="114"/>
              <w:rPr>
                <w:b/>
                <w:sz w:val="24"/>
              </w:rPr>
            </w:pPr>
            <w:r>
              <w:rPr>
                <w:b/>
                <w:sz w:val="24"/>
              </w:rPr>
              <w:t>Cộng phát sinh tháng</w:t>
            </w:r>
          </w:p>
        </w:tc>
        <w:tc>
          <w:tcPr>
            <w:tcW w:w="710" w:type="dxa"/>
          </w:tcPr>
          <w:p w14:paraId="5C9CF7AD">
            <w:pPr>
              <w:pStyle w:val="14"/>
              <w:rPr>
                <w:sz w:val="20"/>
              </w:rPr>
            </w:pPr>
          </w:p>
        </w:tc>
        <w:tc>
          <w:tcPr>
            <w:tcW w:w="708" w:type="dxa"/>
          </w:tcPr>
          <w:p w14:paraId="2FCC87C0">
            <w:pPr>
              <w:pStyle w:val="14"/>
              <w:rPr>
                <w:sz w:val="20"/>
              </w:rPr>
            </w:pPr>
          </w:p>
        </w:tc>
        <w:tc>
          <w:tcPr>
            <w:tcW w:w="992" w:type="dxa"/>
          </w:tcPr>
          <w:p w14:paraId="042C3E22">
            <w:pPr>
              <w:pStyle w:val="14"/>
              <w:rPr>
                <w:sz w:val="20"/>
              </w:rPr>
            </w:pPr>
          </w:p>
        </w:tc>
        <w:tc>
          <w:tcPr>
            <w:tcW w:w="1099" w:type="dxa"/>
          </w:tcPr>
          <w:p w14:paraId="7D60A8A6">
            <w:pPr>
              <w:pStyle w:val="14"/>
              <w:spacing w:line="258" w:lineRule="exact"/>
              <w:ind w:right="83"/>
              <w:jc w:val="right"/>
              <w:rPr>
                <w:b/>
                <w:sz w:val="24"/>
              </w:rPr>
            </w:pPr>
            <w:r>
              <w:rPr>
                <w:b/>
                <w:sz w:val="24"/>
              </w:rPr>
              <w:t>17.500</w:t>
            </w:r>
          </w:p>
        </w:tc>
        <w:tc>
          <w:tcPr>
            <w:tcW w:w="1313" w:type="dxa"/>
          </w:tcPr>
          <w:p w14:paraId="6B3DDAE5">
            <w:pPr>
              <w:pStyle w:val="14"/>
              <w:spacing w:line="258" w:lineRule="exact"/>
              <w:ind w:right="85"/>
              <w:jc w:val="right"/>
              <w:rPr>
                <w:b/>
                <w:sz w:val="24"/>
              </w:rPr>
            </w:pPr>
            <w:r>
              <w:rPr>
                <w:b/>
                <w:sz w:val="24"/>
              </w:rPr>
              <w:t>17.500</w:t>
            </w:r>
          </w:p>
        </w:tc>
      </w:tr>
      <w:tr w14:paraId="4534E7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5" w:hRule="atLeast"/>
        </w:trPr>
        <w:tc>
          <w:tcPr>
            <w:tcW w:w="852" w:type="dxa"/>
            <w:tcBorders>
              <w:top w:val="single" w:color="000000" w:sz="4" w:space="0"/>
              <w:left w:val="single" w:color="000000" w:sz="4" w:space="0"/>
              <w:bottom w:val="single" w:color="000000" w:sz="4" w:space="0"/>
              <w:right w:val="single" w:color="000000" w:sz="4" w:space="0"/>
            </w:tcBorders>
          </w:tcPr>
          <w:p w14:paraId="10C49253">
            <w:pPr>
              <w:pStyle w:val="14"/>
              <w:rPr>
                <w:sz w:val="20"/>
              </w:rPr>
            </w:pPr>
          </w:p>
        </w:tc>
        <w:tc>
          <w:tcPr>
            <w:tcW w:w="1065" w:type="dxa"/>
            <w:tcBorders>
              <w:top w:val="single" w:color="000000" w:sz="4" w:space="0"/>
              <w:left w:val="single" w:color="000000" w:sz="4" w:space="0"/>
              <w:bottom w:val="single" w:color="000000" w:sz="4" w:space="0"/>
              <w:right w:val="single" w:color="000000" w:sz="4" w:space="0"/>
            </w:tcBorders>
          </w:tcPr>
          <w:p w14:paraId="4C482D09">
            <w:pPr>
              <w:pStyle w:val="14"/>
              <w:rPr>
                <w:sz w:val="20"/>
              </w:rPr>
            </w:pPr>
          </w:p>
        </w:tc>
        <w:tc>
          <w:tcPr>
            <w:tcW w:w="811" w:type="dxa"/>
            <w:tcBorders>
              <w:top w:val="single" w:color="000000" w:sz="4" w:space="0"/>
              <w:left w:val="single" w:color="000000" w:sz="4" w:space="0"/>
              <w:bottom w:val="single" w:color="000000" w:sz="4" w:space="0"/>
              <w:right w:val="single" w:color="000000" w:sz="4" w:space="0"/>
            </w:tcBorders>
          </w:tcPr>
          <w:p w14:paraId="1BAC80AE">
            <w:pPr>
              <w:pStyle w:val="14"/>
              <w:rPr>
                <w:sz w:val="20"/>
              </w:rPr>
            </w:pPr>
          </w:p>
        </w:tc>
        <w:tc>
          <w:tcPr>
            <w:tcW w:w="2834" w:type="dxa"/>
            <w:tcBorders>
              <w:left w:val="single" w:color="000000" w:sz="4" w:space="0"/>
            </w:tcBorders>
          </w:tcPr>
          <w:p w14:paraId="6D775AFE">
            <w:pPr>
              <w:pStyle w:val="14"/>
              <w:spacing w:line="255" w:lineRule="exact"/>
              <w:ind w:left="114"/>
              <w:rPr>
                <w:b/>
                <w:sz w:val="24"/>
              </w:rPr>
            </w:pPr>
            <w:r>
              <w:rPr>
                <w:b/>
                <w:sz w:val="24"/>
              </w:rPr>
              <w:t>Số dƣ cuối tháng</w:t>
            </w:r>
          </w:p>
        </w:tc>
        <w:tc>
          <w:tcPr>
            <w:tcW w:w="710" w:type="dxa"/>
          </w:tcPr>
          <w:p w14:paraId="0CD52193">
            <w:pPr>
              <w:pStyle w:val="14"/>
              <w:rPr>
                <w:sz w:val="20"/>
              </w:rPr>
            </w:pPr>
          </w:p>
        </w:tc>
        <w:tc>
          <w:tcPr>
            <w:tcW w:w="708" w:type="dxa"/>
          </w:tcPr>
          <w:p w14:paraId="06D0909B">
            <w:pPr>
              <w:pStyle w:val="14"/>
              <w:rPr>
                <w:sz w:val="20"/>
              </w:rPr>
            </w:pPr>
          </w:p>
        </w:tc>
        <w:tc>
          <w:tcPr>
            <w:tcW w:w="992" w:type="dxa"/>
          </w:tcPr>
          <w:p w14:paraId="4E9D110F">
            <w:pPr>
              <w:pStyle w:val="14"/>
              <w:rPr>
                <w:sz w:val="20"/>
              </w:rPr>
            </w:pPr>
          </w:p>
        </w:tc>
        <w:tc>
          <w:tcPr>
            <w:tcW w:w="1099" w:type="dxa"/>
          </w:tcPr>
          <w:p w14:paraId="755D8BFB">
            <w:pPr>
              <w:pStyle w:val="14"/>
              <w:rPr>
                <w:sz w:val="20"/>
              </w:rPr>
            </w:pPr>
          </w:p>
        </w:tc>
        <w:tc>
          <w:tcPr>
            <w:tcW w:w="1313" w:type="dxa"/>
          </w:tcPr>
          <w:p w14:paraId="370ED2FA">
            <w:pPr>
              <w:pStyle w:val="14"/>
              <w:rPr>
                <w:sz w:val="20"/>
              </w:rPr>
            </w:pPr>
          </w:p>
        </w:tc>
      </w:tr>
      <w:tr w14:paraId="43BC87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7" w:hRule="atLeast"/>
        </w:trPr>
        <w:tc>
          <w:tcPr>
            <w:tcW w:w="852" w:type="dxa"/>
            <w:tcBorders>
              <w:top w:val="single" w:color="000000" w:sz="4" w:space="0"/>
              <w:left w:val="single" w:color="000000" w:sz="4" w:space="0"/>
              <w:bottom w:val="single" w:color="000000" w:sz="4" w:space="0"/>
              <w:right w:val="single" w:color="000000" w:sz="4" w:space="0"/>
            </w:tcBorders>
          </w:tcPr>
          <w:p w14:paraId="5CEB040D">
            <w:pPr>
              <w:pStyle w:val="14"/>
              <w:rPr>
                <w:sz w:val="20"/>
              </w:rPr>
            </w:pPr>
          </w:p>
        </w:tc>
        <w:tc>
          <w:tcPr>
            <w:tcW w:w="1065" w:type="dxa"/>
            <w:tcBorders>
              <w:top w:val="single" w:color="000000" w:sz="4" w:space="0"/>
              <w:left w:val="single" w:color="000000" w:sz="4" w:space="0"/>
              <w:bottom w:val="single" w:color="000000" w:sz="4" w:space="0"/>
              <w:right w:val="single" w:color="000000" w:sz="4" w:space="0"/>
            </w:tcBorders>
          </w:tcPr>
          <w:p w14:paraId="3611418F">
            <w:pPr>
              <w:pStyle w:val="14"/>
              <w:rPr>
                <w:sz w:val="20"/>
              </w:rPr>
            </w:pPr>
          </w:p>
        </w:tc>
        <w:tc>
          <w:tcPr>
            <w:tcW w:w="811" w:type="dxa"/>
            <w:tcBorders>
              <w:top w:val="single" w:color="000000" w:sz="4" w:space="0"/>
              <w:left w:val="single" w:color="000000" w:sz="4" w:space="0"/>
              <w:bottom w:val="single" w:color="000000" w:sz="4" w:space="0"/>
              <w:right w:val="single" w:color="000000" w:sz="4" w:space="0"/>
            </w:tcBorders>
          </w:tcPr>
          <w:p w14:paraId="01A7D9FE">
            <w:pPr>
              <w:pStyle w:val="14"/>
              <w:rPr>
                <w:sz w:val="20"/>
              </w:rPr>
            </w:pPr>
          </w:p>
        </w:tc>
        <w:tc>
          <w:tcPr>
            <w:tcW w:w="2834" w:type="dxa"/>
            <w:tcBorders>
              <w:left w:val="single" w:color="000000" w:sz="4" w:space="0"/>
            </w:tcBorders>
          </w:tcPr>
          <w:p w14:paraId="5047DB10">
            <w:pPr>
              <w:pStyle w:val="14"/>
              <w:spacing w:line="258" w:lineRule="exact"/>
              <w:ind w:left="114"/>
              <w:rPr>
                <w:b/>
                <w:sz w:val="24"/>
              </w:rPr>
            </w:pPr>
            <w:r>
              <w:rPr>
                <w:b/>
                <w:sz w:val="24"/>
              </w:rPr>
              <w:t>Lũy kế SPS từ đầu năm</w:t>
            </w:r>
          </w:p>
        </w:tc>
        <w:tc>
          <w:tcPr>
            <w:tcW w:w="710" w:type="dxa"/>
          </w:tcPr>
          <w:p w14:paraId="73F30FA6">
            <w:pPr>
              <w:pStyle w:val="14"/>
              <w:rPr>
                <w:sz w:val="20"/>
              </w:rPr>
            </w:pPr>
          </w:p>
        </w:tc>
        <w:tc>
          <w:tcPr>
            <w:tcW w:w="708" w:type="dxa"/>
          </w:tcPr>
          <w:p w14:paraId="07A4AB49">
            <w:pPr>
              <w:pStyle w:val="14"/>
              <w:rPr>
                <w:sz w:val="20"/>
              </w:rPr>
            </w:pPr>
          </w:p>
        </w:tc>
        <w:tc>
          <w:tcPr>
            <w:tcW w:w="992" w:type="dxa"/>
          </w:tcPr>
          <w:p w14:paraId="4EC0F6D7">
            <w:pPr>
              <w:pStyle w:val="14"/>
              <w:rPr>
                <w:sz w:val="20"/>
              </w:rPr>
            </w:pPr>
          </w:p>
        </w:tc>
        <w:tc>
          <w:tcPr>
            <w:tcW w:w="1099" w:type="dxa"/>
          </w:tcPr>
          <w:p w14:paraId="540CA263">
            <w:pPr>
              <w:pStyle w:val="14"/>
              <w:spacing w:line="258" w:lineRule="exact"/>
              <w:ind w:right="83"/>
              <w:jc w:val="right"/>
              <w:rPr>
                <w:sz w:val="24"/>
              </w:rPr>
            </w:pPr>
            <w:r>
              <w:rPr>
                <w:sz w:val="24"/>
              </w:rPr>
              <w:t>xxx</w:t>
            </w:r>
          </w:p>
        </w:tc>
        <w:tc>
          <w:tcPr>
            <w:tcW w:w="1313" w:type="dxa"/>
          </w:tcPr>
          <w:p w14:paraId="1969723F">
            <w:pPr>
              <w:pStyle w:val="14"/>
              <w:spacing w:line="258" w:lineRule="exact"/>
              <w:ind w:right="85"/>
              <w:jc w:val="right"/>
              <w:rPr>
                <w:sz w:val="24"/>
              </w:rPr>
            </w:pPr>
            <w:r>
              <w:rPr>
                <w:sz w:val="24"/>
              </w:rPr>
              <w:t>xxx</w:t>
            </w:r>
          </w:p>
        </w:tc>
      </w:tr>
    </w:tbl>
    <w:p w14:paraId="12046379">
      <w:pPr>
        <w:pStyle w:val="13"/>
        <w:numPr>
          <w:ilvl w:val="0"/>
          <w:numId w:val="0"/>
        </w:numPr>
        <w:tabs>
          <w:tab w:val="left" w:pos="1913"/>
        </w:tabs>
        <w:spacing w:before="112"/>
        <w:rPr>
          <w:b/>
          <w:bCs/>
          <w:sz w:val="26"/>
        </w:rPr>
      </w:pPr>
      <w:r>
        <w:rPr>
          <w:rFonts w:hint="default"/>
          <w:b/>
          <w:bCs/>
          <w:sz w:val="26"/>
          <w:lang w:val="en-US"/>
        </w:rPr>
        <w:t xml:space="preserve">2.3. </w:t>
      </w:r>
      <w:r>
        <w:rPr>
          <w:b/>
          <w:bCs/>
          <w:sz w:val="26"/>
        </w:rPr>
        <w:t>Kế toán hoạt động</w:t>
      </w:r>
      <w:r>
        <w:rPr>
          <w:b/>
          <w:bCs/>
          <w:spacing w:val="-3"/>
          <w:sz w:val="26"/>
        </w:rPr>
        <w:t xml:space="preserve"> </w:t>
      </w:r>
      <w:r>
        <w:rPr>
          <w:b/>
          <w:bCs/>
          <w:sz w:val="26"/>
        </w:rPr>
        <w:t>khác</w:t>
      </w:r>
      <w:r>
        <w:rPr>
          <w:rFonts w:hint="default"/>
          <w:b/>
          <w:bCs/>
          <w:sz w:val="26"/>
          <w:lang w:val="en-US"/>
        </w:rPr>
        <w:t xml:space="preserve"> </w:t>
      </w:r>
      <w:r>
        <w:rPr>
          <w:rFonts w:hint="default"/>
          <w:b/>
          <w:bCs/>
          <w:spacing w:val="-8"/>
          <w:lang w:val="en-US"/>
        </w:rPr>
        <w:t>(5h)</w:t>
      </w:r>
    </w:p>
    <w:p w14:paraId="528AA80D">
      <w:pPr>
        <w:pStyle w:val="13"/>
        <w:numPr>
          <w:ilvl w:val="0"/>
          <w:numId w:val="0"/>
        </w:numPr>
        <w:tabs>
          <w:tab w:val="left" w:pos="2107"/>
        </w:tabs>
        <w:spacing w:before="119"/>
        <w:ind w:left="1458" w:leftChars="0"/>
        <w:rPr>
          <w:sz w:val="26"/>
        </w:rPr>
      </w:pPr>
      <w:r>
        <w:rPr>
          <w:rFonts w:hint="default"/>
          <w:sz w:val="26"/>
          <w:lang w:val="en-US"/>
        </w:rPr>
        <w:t xml:space="preserve">2.3.1. </w:t>
      </w:r>
      <w:r>
        <w:rPr>
          <w:sz w:val="26"/>
        </w:rPr>
        <w:t>Kế toán thu nhập khác</w:t>
      </w:r>
    </w:p>
    <w:p w14:paraId="5EFD1BB1">
      <w:pPr>
        <w:pStyle w:val="13"/>
        <w:numPr>
          <w:ilvl w:val="0"/>
          <w:numId w:val="0"/>
        </w:numPr>
        <w:tabs>
          <w:tab w:val="left" w:pos="2302"/>
        </w:tabs>
        <w:ind w:left="1458" w:leftChars="0"/>
        <w:rPr>
          <w:sz w:val="26"/>
        </w:rPr>
      </w:pPr>
      <w:r>
        <w:rPr>
          <w:rFonts w:hint="default"/>
          <w:sz w:val="26"/>
          <w:lang w:val="en-US"/>
        </w:rPr>
        <w:t xml:space="preserve">2.3.1.1. </w:t>
      </w:r>
      <w:r>
        <w:rPr>
          <w:sz w:val="26"/>
        </w:rPr>
        <w:t>Lập chứng từ kế</w:t>
      </w:r>
      <w:r>
        <w:rPr>
          <w:spacing w:val="-4"/>
          <w:sz w:val="26"/>
        </w:rPr>
        <w:t xml:space="preserve"> </w:t>
      </w:r>
      <w:r>
        <w:rPr>
          <w:sz w:val="26"/>
        </w:rPr>
        <w:t>toán</w:t>
      </w:r>
    </w:p>
    <w:p w14:paraId="4CF911BF">
      <w:pPr>
        <w:pStyle w:val="13"/>
        <w:numPr>
          <w:ilvl w:val="0"/>
          <w:numId w:val="24"/>
        </w:numPr>
        <w:tabs>
          <w:tab w:val="left" w:pos="1704"/>
        </w:tabs>
        <w:spacing w:before="119"/>
        <w:rPr>
          <w:sz w:val="26"/>
        </w:rPr>
      </w:pPr>
      <w:r>
        <w:rPr>
          <w:sz w:val="26"/>
        </w:rPr>
        <w:t>Căn cứ lập chứng từ kế</w:t>
      </w:r>
      <w:r>
        <w:rPr>
          <w:spacing w:val="-3"/>
          <w:sz w:val="26"/>
        </w:rPr>
        <w:t xml:space="preserve"> </w:t>
      </w:r>
      <w:r>
        <w:rPr>
          <w:sz w:val="26"/>
        </w:rPr>
        <w:t>toán</w:t>
      </w:r>
    </w:p>
    <w:p w14:paraId="311462B2">
      <w:pPr>
        <w:pStyle w:val="13"/>
        <w:numPr>
          <w:ilvl w:val="1"/>
          <w:numId w:val="6"/>
        </w:numPr>
        <w:tabs>
          <w:tab w:val="left" w:pos="1613"/>
        </w:tabs>
        <w:ind w:right="730" w:firstLine="720"/>
        <w:jc w:val="both"/>
        <w:rPr>
          <w:sz w:val="26"/>
        </w:rPr>
      </w:pPr>
      <w:r>
        <w:rPr>
          <w:sz w:val="26"/>
        </w:rPr>
        <w:t>Thu nhập từ nhượng bán, thanh lý TSCĐ; chi phí liên quan đến thanh lý, nhượng bán TSCĐ, kế toán lập phiếu thu, phiếu chi hoặc chứng từ thu qua ngân hàng;biên bản thanh lý, nhượng bán TSCĐ; hóa đơn</w:t>
      </w:r>
      <w:r>
        <w:rPr>
          <w:spacing w:val="-3"/>
          <w:sz w:val="26"/>
        </w:rPr>
        <w:t xml:space="preserve"> </w:t>
      </w:r>
      <w:r>
        <w:rPr>
          <w:sz w:val="26"/>
        </w:rPr>
        <w:t>;…</w:t>
      </w:r>
    </w:p>
    <w:p w14:paraId="17382ED4">
      <w:pPr>
        <w:pStyle w:val="13"/>
        <w:numPr>
          <w:ilvl w:val="1"/>
          <w:numId w:val="6"/>
        </w:numPr>
        <w:tabs>
          <w:tab w:val="left" w:pos="1637"/>
        </w:tabs>
        <w:ind w:right="728" w:firstLine="720"/>
        <w:jc w:val="both"/>
        <w:rPr>
          <w:sz w:val="26"/>
        </w:rPr>
      </w:pPr>
      <w:r>
        <w:rPr>
          <w:sz w:val="26"/>
        </w:rPr>
        <w:t>Thu tiền được phạt do khách hàng vi phạm hợp đồng;Thu tiền bồi thường của bên thứ ba để bù đắp cho tài sản bị tổn thất (ví dụ thu tiền bảo hiểm được bồi thường, tiền đền bù di dời cơ sở kinh doanh và các khoản có tính chất tương tự); Thu các khoản nợ khó đòi đã xử lý xóa sổ; Thu các khoản nợ phải trả không xác định được chủ; kế toán lập phiếu thu</w:t>
      </w:r>
      <w:r>
        <w:rPr>
          <w:spacing w:val="-3"/>
          <w:sz w:val="26"/>
        </w:rPr>
        <w:t xml:space="preserve"> </w:t>
      </w:r>
      <w:r>
        <w:rPr>
          <w:sz w:val="26"/>
        </w:rPr>
        <w:t>tiền.</w:t>
      </w:r>
    </w:p>
    <w:p w14:paraId="1F5F2A40">
      <w:pPr>
        <w:pStyle w:val="13"/>
        <w:numPr>
          <w:ilvl w:val="1"/>
          <w:numId w:val="6"/>
        </w:numPr>
        <w:tabs>
          <w:tab w:val="left" w:pos="1634"/>
        </w:tabs>
        <w:spacing w:before="120"/>
        <w:ind w:right="729" w:firstLine="720"/>
        <w:jc w:val="both"/>
        <w:rPr>
          <w:sz w:val="26"/>
        </w:rPr>
      </w:pPr>
      <w:r>
        <w:rPr>
          <w:sz w:val="26"/>
        </w:rPr>
        <w:t>Chứng từ sử dụng: Phiếu thu; phiếu chi; Giấy báo có; giấy báo nợ; Hợp đồng mua bán; Biên bản thanh lý hợp đồng; Biên bản xử lý vi phạm hợp đồng; Biên bản góp vốn liên</w:t>
      </w:r>
      <w:r>
        <w:rPr>
          <w:spacing w:val="-3"/>
          <w:sz w:val="26"/>
        </w:rPr>
        <w:t xml:space="preserve"> </w:t>
      </w:r>
      <w:r>
        <w:rPr>
          <w:sz w:val="26"/>
        </w:rPr>
        <w:t>doanh….</w:t>
      </w:r>
    </w:p>
    <w:p w14:paraId="39753456">
      <w:pPr>
        <w:pStyle w:val="13"/>
        <w:numPr>
          <w:ilvl w:val="0"/>
          <w:numId w:val="24"/>
        </w:numPr>
        <w:tabs>
          <w:tab w:val="left" w:pos="1718"/>
        </w:tabs>
        <w:spacing w:before="119"/>
        <w:ind w:left="1718" w:hanging="260"/>
        <w:rPr>
          <w:sz w:val="26"/>
        </w:rPr>
      </w:pPr>
      <w:r>
        <w:rPr>
          <w:sz w:val="26"/>
        </w:rPr>
        <w:t>Tài khoản sử</w:t>
      </w:r>
      <w:r>
        <w:rPr>
          <w:spacing w:val="-3"/>
          <w:sz w:val="26"/>
        </w:rPr>
        <w:t xml:space="preserve"> </w:t>
      </w:r>
      <w:r>
        <w:rPr>
          <w:sz w:val="26"/>
        </w:rPr>
        <w:t>dụng</w:t>
      </w:r>
    </w:p>
    <w:p w14:paraId="604EEDB1">
      <w:pPr>
        <w:pStyle w:val="8"/>
        <w:spacing w:line="336" w:lineRule="auto"/>
        <w:ind w:left="1458" w:right="2579"/>
        <w:rPr>
          <w:b/>
        </w:rPr>
      </w:pPr>
      <w:r>
        <w:t>Kết cấu và nội dung phản ánh của tài khoản 711 - Thu nhập khác Bên Nợ</w:t>
      </w:r>
      <w:r>
        <w:rPr>
          <w:b/>
        </w:rPr>
        <w:t>:</w:t>
      </w:r>
    </w:p>
    <w:p w14:paraId="552E68B5">
      <w:pPr>
        <w:pStyle w:val="13"/>
        <w:numPr>
          <w:ilvl w:val="1"/>
          <w:numId w:val="6"/>
        </w:numPr>
        <w:tabs>
          <w:tab w:val="left" w:pos="1642"/>
        </w:tabs>
        <w:spacing w:before="0"/>
        <w:ind w:right="731" w:firstLine="720"/>
        <w:jc w:val="both"/>
        <w:rPr>
          <w:sz w:val="26"/>
        </w:rPr>
      </w:pPr>
      <w:r>
        <w:rPr>
          <w:sz w:val="26"/>
        </w:rPr>
        <w:t>Số thuế GTGT phải nộp (nếu có) tính theo phương pháp trực tiếp đối với các khoản thu nhập khác ở doanh nghiệp nộp thuế GTGT tính theo phương pháp trực</w:t>
      </w:r>
      <w:r>
        <w:rPr>
          <w:spacing w:val="-13"/>
          <w:sz w:val="26"/>
        </w:rPr>
        <w:t xml:space="preserve"> </w:t>
      </w:r>
      <w:r>
        <w:rPr>
          <w:sz w:val="26"/>
        </w:rPr>
        <w:t>tiếp.</w:t>
      </w:r>
    </w:p>
    <w:p w14:paraId="0A8784B8">
      <w:pPr>
        <w:pStyle w:val="13"/>
        <w:numPr>
          <w:ilvl w:val="1"/>
          <w:numId w:val="6"/>
        </w:numPr>
        <w:tabs>
          <w:tab w:val="left" w:pos="1618"/>
        </w:tabs>
        <w:spacing w:before="120"/>
        <w:ind w:right="733" w:firstLine="720"/>
        <w:jc w:val="both"/>
        <w:rPr>
          <w:sz w:val="26"/>
        </w:rPr>
      </w:pPr>
      <w:r>
        <w:rPr>
          <w:sz w:val="26"/>
        </w:rPr>
        <w:t xml:space="preserve">Cuối kỳ kế toán, kết chuyển các khoản thu nhập khác phát sinh trong </w:t>
      </w:r>
      <w:r>
        <w:rPr>
          <w:spacing w:val="3"/>
          <w:sz w:val="26"/>
        </w:rPr>
        <w:t xml:space="preserve">kỳ </w:t>
      </w:r>
      <w:r>
        <w:rPr>
          <w:sz w:val="26"/>
        </w:rPr>
        <w:t>sang tài khoản 911 “Xác định kết quả kinh</w:t>
      </w:r>
      <w:r>
        <w:rPr>
          <w:spacing w:val="-4"/>
          <w:sz w:val="26"/>
        </w:rPr>
        <w:t xml:space="preserve"> </w:t>
      </w:r>
      <w:r>
        <w:rPr>
          <w:sz w:val="26"/>
        </w:rPr>
        <w:t>doanh”.</w:t>
      </w:r>
    </w:p>
    <w:p w14:paraId="2C9D2D19">
      <w:pPr>
        <w:pStyle w:val="8"/>
        <w:spacing w:before="120"/>
        <w:ind w:left="1458"/>
      </w:pPr>
      <w:r>
        <w:t>Bên Có: Các khoản thu nhập khác phát sinh trong kỳ.</w:t>
      </w:r>
    </w:p>
    <w:p w14:paraId="19E540BD">
      <w:pPr>
        <w:pStyle w:val="8"/>
        <w:ind w:left="1458"/>
      </w:pPr>
      <w:r>
        <w:t>Tài khoản 711 - "Thu nhập khác" không có số dư cuối kỳ.</w:t>
      </w:r>
    </w:p>
    <w:p w14:paraId="66893F83">
      <w:pPr>
        <w:sectPr>
          <w:pgSz w:w="11910" w:h="16840"/>
          <w:pgMar w:top="1000" w:right="400" w:bottom="1140" w:left="680" w:header="0" w:footer="918" w:gutter="0"/>
          <w:cols w:space="720" w:num="1"/>
        </w:sectPr>
      </w:pPr>
    </w:p>
    <w:p w14:paraId="759486FF">
      <w:pPr>
        <w:pStyle w:val="13"/>
        <w:numPr>
          <w:ilvl w:val="0"/>
          <w:numId w:val="24"/>
        </w:numPr>
        <w:tabs>
          <w:tab w:val="left" w:pos="1704"/>
        </w:tabs>
        <w:spacing w:before="67"/>
        <w:rPr>
          <w:sz w:val="26"/>
        </w:rPr>
      </w:pPr>
      <w:r>
        <w:rPr>
          <w:sz w:val="26"/>
        </w:rPr>
        <w:t>Phương pháp kế toán một số giao dịch kinh tế chủ</w:t>
      </w:r>
      <w:r>
        <w:rPr>
          <w:spacing w:val="-4"/>
          <w:sz w:val="26"/>
        </w:rPr>
        <w:t xml:space="preserve"> </w:t>
      </w:r>
      <w:r>
        <w:rPr>
          <w:sz w:val="26"/>
        </w:rPr>
        <w:t>yếu</w:t>
      </w:r>
    </w:p>
    <w:p w14:paraId="3F432C56">
      <w:pPr>
        <w:pStyle w:val="13"/>
        <w:numPr>
          <w:ilvl w:val="0"/>
          <w:numId w:val="25"/>
        </w:numPr>
        <w:tabs>
          <w:tab w:val="left" w:pos="1826"/>
        </w:tabs>
        <w:ind w:firstLine="720"/>
        <w:rPr>
          <w:sz w:val="26"/>
        </w:rPr>
      </w:pPr>
      <w:r>
        <w:rPr>
          <w:sz w:val="26"/>
        </w:rPr>
        <w:t>Kế toán thu nhập khác phát sinh từ nghiệp vụ nhượng bán, thanh lý</w:t>
      </w:r>
      <w:r>
        <w:rPr>
          <w:spacing w:val="50"/>
          <w:sz w:val="26"/>
        </w:rPr>
        <w:t xml:space="preserve"> </w:t>
      </w:r>
      <w:r>
        <w:rPr>
          <w:sz w:val="26"/>
        </w:rPr>
        <w:t>TSCĐ:</w:t>
      </w:r>
    </w:p>
    <w:p w14:paraId="4DBCE84B">
      <w:pPr>
        <w:pStyle w:val="13"/>
        <w:numPr>
          <w:ilvl w:val="0"/>
          <w:numId w:val="7"/>
        </w:numPr>
        <w:tabs>
          <w:tab w:val="left" w:pos="891"/>
        </w:tabs>
        <w:spacing w:line="336" w:lineRule="auto"/>
        <w:ind w:left="1458" w:right="4322" w:hanging="720"/>
        <w:rPr>
          <w:sz w:val="26"/>
        </w:rPr>
      </w:pPr>
      <w:r>
        <w:rPr>
          <w:sz w:val="26"/>
        </w:rPr>
        <w:t>Phản ánh số thu nhập về thanh lý, nhượng bán TSCĐ: Nợ các TK 111, 112, 131 (tổng giá thanh</w:t>
      </w:r>
      <w:r>
        <w:rPr>
          <w:spacing w:val="-7"/>
          <w:sz w:val="26"/>
        </w:rPr>
        <w:t xml:space="preserve"> </w:t>
      </w:r>
      <w:r>
        <w:rPr>
          <w:sz w:val="26"/>
        </w:rPr>
        <w:t>toán)</w:t>
      </w:r>
    </w:p>
    <w:p w14:paraId="28AFF552">
      <w:pPr>
        <w:pStyle w:val="8"/>
        <w:spacing w:before="0" w:line="336" w:lineRule="auto"/>
        <w:ind w:left="2178" w:right="2115"/>
      </w:pPr>
      <w:r>
        <w:t>Có TK 711 - Thu nhập khác (số thu nhập chưa có thuế GTGT) Có TK 3331 - Thuế GTGT phải nộp (33311) (nếu có).</w:t>
      </w:r>
    </w:p>
    <w:p w14:paraId="5A48EE07">
      <w:pPr>
        <w:pStyle w:val="13"/>
        <w:numPr>
          <w:ilvl w:val="0"/>
          <w:numId w:val="7"/>
        </w:numPr>
        <w:tabs>
          <w:tab w:val="left" w:pos="891"/>
        </w:tabs>
        <w:spacing w:before="1" w:line="336" w:lineRule="auto"/>
        <w:ind w:left="1458" w:right="2659" w:hanging="720"/>
        <w:rPr>
          <w:sz w:val="26"/>
        </w:rPr>
      </w:pPr>
      <w:r>
        <w:rPr>
          <w:sz w:val="26"/>
        </w:rPr>
        <w:t>Các chi phí phát sinh cho hoạt động thanh lý, nhượng bán TSCĐ, ghi: Nợ TK 811 - Chi phí</w:t>
      </w:r>
      <w:r>
        <w:rPr>
          <w:spacing w:val="-4"/>
          <w:sz w:val="26"/>
        </w:rPr>
        <w:t xml:space="preserve"> </w:t>
      </w:r>
      <w:r>
        <w:rPr>
          <w:sz w:val="26"/>
        </w:rPr>
        <w:t>khác</w:t>
      </w:r>
    </w:p>
    <w:p w14:paraId="02AEE859">
      <w:pPr>
        <w:pStyle w:val="8"/>
        <w:spacing w:before="0"/>
        <w:ind w:left="1458"/>
      </w:pPr>
      <w:r>
        <w:t>Nợ TK 133 - Thuế GTGT được khấu trừ (nếu có)</w:t>
      </w:r>
    </w:p>
    <w:p w14:paraId="31363B69">
      <w:pPr>
        <w:pStyle w:val="8"/>
        <w:spacing w:before="122"/>
        <w:ind w:left="2178"/>
      </w:pPr>
      <w:r>
        <w:t>Có các TK 111, 112, 141, 331,... (tổng giá thanh toán).</w:t>
      </w:r>
    </w:p>
    <w:p w14:paraId="158F79DA">
      <w:pPr>
        <w:pStyle w:val="13"/>
        <w:numPr>
          <w:ilvl w:val="0"/>
          <w:numId w:val="7"/>
        </w:numPr>
        <w:tabs>
          <w:tab w:val="left" w:pos="891"/>
        </w:tabs>
        <w:spacing w:before="119" w:line="336" w:lineRule="auto"/>
        <w:ind w:left="1458" w:right="3146" w:hanging="720"/>
        <w:rPr>
          <w:sz w:val="26"/>
        </w:rPr>
      </w:pPr>
      <w:r>
        <w:rPr>
          <w:sz w:val="26"/>
        </w:rPr>
        <w:t>Đồng thời ghi giảm nguyên giá TSCĐ thanh lý, nhượng bán,</w:t>
      </w:r>
      <w:r>
        <w:rPr>
          <w:spacing w:val="-18"/>
          <w:sz w:val="26"/>
        </w:rPr>
        <w:t xml:space="preserve"> </w:t>
      </w:r>
      <w:r>
        <w:rPr>
          <w:sz w:val="26"/>
        </w:rPr>
        <w:t>ghi: Nợ TK 214 - Hao mòn TSCĐ (giá trị hao</w:t>
      </w:r>
      <w:r>
        <w:rPr>
          <w:spacing w:val="-3"/>
          <w:sz w:val="26"/>
        </w:rPr>
        <w:t xml:space="preserve"> </w:t>
      </w:r>
      <w:r>
        <w:rPr>
          <w:sz w:val="26"/>
        </w:rPr>
        <w:t>mòn)</w:t>
      </w:r>
    </w:p>
    <w:p w14:paraId="291C1939">
      <w:pPr>
        <w:pStyle w:val="8"/>
        <w:spacing w:before="0"/>
        <w:ind w:left="1458"/>
      </w:pPr>
      <w:r>
        <w:t>Nợ TK 811 - Chi phí khác (giá trị còn lại)</w:t>
      </w:r>
    </w:p>
    <w:p w14:paraId="46AAD31F">
      <w:pPr>
        <w:pStyle w:val="8"/>
        <w:spacing w:line="336" w:lineRule="auto"/>
        <w:ind w:left="2178" w:right="4201"/>
      </w:pPr>
      <w:r>
        <w:t>Có TK 211 - TSCĐ hữu hình (nguyên giá) Có TK 213 - TSCĐ vô hình (nguyên giá).</w:t>
      </w:r>
    </w:p>
    <w:p w14:paraId="4607B81F">
      <w:pPr>
        <w:pStyle w:val="13"/>
        <w:numPr>
          <w:ilvl w:val="0"/>
          <w:numId w:val="25"/>
        </w:numPr>
        <w:tabs>
          <w:tab w:val="left" w:pos="1841"/>
        </w:tabs>
        <w:spacing w:before="1"/>
        <w:ind w:right="733" w:firstLine="720"/>
        <w:rPr>
          <w:sz w:val="26"/>
        </w:rPr>
      </w:pPr>
      <w:r>
        <w:rPr>
          <w:sz w:val="26"/>
        </w:rPr>
        <w:t>Kế toán thu nhập khác phát sinh khi đánh giá lại vật tư, hàng hoá, TSCĐ đưa đi đầu tư vào công ty con, công ty liên kết, góp vốn đầu tư dài hạn</w:t>
      </w:r>
      <w:r>
        <w:rPr>
          <w:spacing w:val="-22"/>
          <w:sz w:val="26"/>
        </w:rPr>
        <w:t xml:space="preserve"> </w:t>
      </w:r>
      <w:r>
        <w:rPr>
          <w:sz w:val="26"/>
        </w:rPr>
        <w:t>khác:</w:t>
      </w:r>
    </w:p>
    <w:p w14:paraId="06539E02">
      <w:pPr>
        <w:pStyle w:val="13"/>
        <w:numPr>
          <w:ilvl w:val="1"/>
          <w:numId w:val="7"/>
        </w:numPr>
        <w:tabs>
          <w:tab w:val="left" w:pos="1625"/>
        </w:tabs>
        <w:spacing w:before="120"/>
        <w:ind w:right="726" w:firstLine="720"/>
        <w:jc w:val="both"/>
        <w:rPr>
          <w:sz w:val="26"/>
        </w:rPr>
      </w:pPr>
      <w:r>
        <w:rPr>
          <w:sz w:val="26"/>
        </w:rPr>
        <w:t xml:space="preserve">Khi đầu tư vào công ty con, công ty liên doanh, công ty liên kết, đầu tư dài hạn khác dưới hình thức góp vốn bằng vật tư, hàng hóa, căn cứ vào giá đánh giá lại vật tư, hàng hoá, được thoả thuận giữa công ty mẹ và công ty con, giữa nhà đầu tư và công </w:t>
      </w:r>
      <w:r>
        <w:rPr>
          <w:spacing w:val="3"/>
          <w:sz w:val="26"/>
        </w:rPr>
        <w:t xml:space="preserve">ty </w:t>
      </w:r>
      <w:r>
        <w:rPr>
          <w:sz w:val="26"/>
        </w:rPr>
        <w:t>liên doanh, liên kết, trường hợp giá đánh giá lại của vật tư, hàng hoá lớn hơn giá trị ghi sổ của vật tư, hàng hoá,</w:t>
      </w:r>
      <w:r>
        <w:rPr>
          <w:spacing w:val="-2"/>
          <w:sz w:val="26"/>
        </w:rPr>
        <w:t xml:space="preserve"> </w:t>
      </w:r>
      <w:r>
        <w:rPr>
          <w:sz w:val="26"/>
        </w:rPr>
        <w:t>ghi:</w:t>
      </w:r>
    </w:p>
    <w:p w14:paraId="30C7011E">
      <w:pPr>
        <w:pStyle w:val="8"/>
        <w:spacing w:before="120"/>
        <w:ind w:left="1458"/>
      </w:pPr>
      <w:r>
        <w:t>Nợ các TK 221, 222, 228 (giá đánh giá lại)</w:t>
      </w:r>
    </w:p>
    <w:p w14:paraId="4F7E3827">
      <w:pPr>
        <w:pStyle w:val="8"/>
        <w:ind w:left="2178"/>
      </w:pPr>
      <w:r>
        <w:t>Có các TK 152, 153, 155, 156 (giá trị ghi sổ)</w:t>
      </w:r>
    </w:p>
    <w:p w14:paraId="42BDF349">
      <w:pPr>
        <w:pStyle w:val="8"/>
        <w:spacing w:before="119"/>
        <w:ind w:right="868" w:firstLine="1439"/>
      </w:pPr>
      <w:r>
        <w:t>Có TK 711 - Thu nhập khác (chênh lệch giữa giá đánh giá lại lớn hơn giá trị ghi sổ của vật tư, hàng</w:t>
      </w:r>
      <w:r>
        <w:rPr>
          <w:spacing w:val="-7"/>
        </w:rPr>
        <w:t xml:space="preserve"> </w:t>
      </w:r>
      <w:r>
        <w:t>hoá).</w:t>
      </w:r>
    </w:p>
    <w:p w14:paraId="730F4D53">
      <w:pPr>
        <w:pStyle w:val="13"/>
        <w:numPr>
          <w:ilvl w:val="1"/>
          <w:numId w:val="7"/>
        </w:numPr>
        <w:tabs>
          <w:tab w:val="left" w:pos="1613"/>
        </w:tabs>
        <w:spacing w:before="120"/>
        <w:ind w:right="728" w:firstLine="720"/>
        <w:jc w:val="both"/>
        <w:rPr>
          <w:sz w:val="26"/>
        </w:rPr>
      </w:pPr>
      <w:r>
        <w:rPr>
          <w:sz w:val="26"/>
        </w:rPr>
        <w:t>Khi đầu tư vào công ty con, công ty liên doanh, liên kết đầu tư dài hạn khác dưới hình thức góp vốn bằng TSCĐ, căn cứ vào giá trị đánh giá lại TSCĐ được thoả thuận giữa công ty mẹ và công ty con, giữa nhà đầu tư và công ty liên kết, trường hợp giá đánh giá lại của TSCĐ lớn hơn giá trị còn lại của TSCĐ,</w:t>
      </w:r>
      <w:r>
        <w:rPr>
          <w:spacing w:val="-14"/>
          <w:sz w:val="26"/>
        </w:rPr>
        <w:t xml:space="preserve"> </w:t>
      </w:r>
      <w:r>
        <w:rPr>
          <w:sz w:val="26"/>
        </w:rPr>
        <w:t>ghi:</w:t>
      </w:r>
    </w:p>
    <w:p w14:paraId="0552BC17">
      <w:pPr>
        <w:pStyle w:val="8"/>
        <w:spacing w:before="122"/>
        <w:ind w:left="1458"/>
      </w:pPr>
      <w:r>
        <w:t>Nợ các TK 221, 222, 228 (giá trị đánh giá lại)</w:t>
      </w:r>
    </w:p>
    <w:p w14:paraId="4ABF0B3B">
      <w:pPr>
        <w:pStyle w:val="8"/>
        <w:spacing w:before="118" w:line="336" w:lineRule="auto"/>
        <w:ind w:left="2178" w:right="3726" w:hanging="720"/>
      </w:pPr>
      <w:r>
        <w:t>Nợ TK 214 - Hao mòn TSCĐ (giá trị hao mòn luỹ kế) Có các TK 211, 213 (nguyên giá)</w:t>
      </w:r>
    </w:p>
    <w:p w14:paraId="66FCDC5B">
      <w:pPr>
        <w:pStyle w:val="8"/>
        <w:spacing w:before="1" w:line="338" w:lineRule="auto"/>
        <w:ind w:right="1525" w:firstLine="1439"/>
      </w:pPr>
      <w:r>
        <w:t>Có TK 711 - Thu nhập khác (chênh lệch giữa giá trị đánh giá lại của TSCĐ lớn hơn giá trị còn lại của TSCĐ).</w:t>
      </w:r>
    </w:p>
    <w:p w14:paraId="6354FFD9">
      <w:pPr>
        <w:pStyle w:val="13"/>
        <w:numPr>
          <w:ilvl w:val="0"/>
          <w:numId w:val="25"/>
        </w:numPr>
        <w:tabs>
          <w:tab w:val="left" w:pos="1838"/>
        </w:tabs>
        <w:spacing w:before="0" w:line="294" w:lineRule="exact"/>
        <w:ind w:left="1838" w:hanging="380"/>
        <w:rPr>
          <w:sz w:val="26"/>
        </w:rPr>
      </w:pPr>
      <w:r>
        <w:rPr>
          <w:sz w:val="26"/>
        </w:rPr>
        <w:t>Kế</w:t>
      </w:r>
      <w:r>
        <w:rPr>
          <w:spacing w:val="10"/>
          <w:sz w:val="26"/>
        </w:rPr>
        <w:t xml:space="preserve"> </w:t>
      </w:r>
      <w:r>
        <w:rPr>
          <w:sz w:val="26"/>
        </w:rPr>
        <w:t>toán</w:t>
      </w:r>
      <w:r>
        <w:rPr>
          <w:spacing w:val="11"/>
          <w:sz w:val="26"/>
        </w:rPr>
        <w:t xml:space="preserve"> </w:t>
      </w:r>
      <w:r>
        <w:rPr>
          <w:sz w:val="26"/>
        </w:rPr>
        <w:t>thu</w:t>
      </w:r>
      <w:r>
        <w:rPr>
          <w:spacing w:val="10"/>
          <w:sz w:val="26"/>
        </w:rPr>
        <w:t xml:space="preserve"> </w:t>
      </w:r>
      <w:r>
        <w:rPr>
          <w:sz w:val="26"/>
        </w:rPr>
        <w:t>nhập</w:t>
      </w:r>
      <w:r>
        <w:rPr>
          <w:spacing w:val="11"/>
          <w:sz w:val="26"/>
        </w:rPr>
        <w:t xml:space="preserve"> </w:t>
      </w:r>
      <w:r>
        <w:rPr>
          <w:sz w:val="26"/>
        </w:rPr>
        <w:t>khác</w:t>
      </w:r>
      <w:r>
        <w:rPr>
          <w:spacing w:val="11"/>
          <w:sz w:val="26"/>
        </w:rPr>
        <w:t xml:space="preserve"> </w:t>
      </w:r>
      <w:r>
        <w:rPr>
          <w:sz w:val="26"/>
        </w:rPr>
        <w:t>phát</w:t>
      </w:r>
      <w:r>
        <w:rPr>
          <w:spacing w:val="10"/>
          <w:sz w:val="26"/>
        </w:rPr>
        <w:t xml:space="preserve"> </w:t>
      </w:r>
      <w:r>
        <w:rPr>
          <w:sz w:val="26"/>
        </w:rPr>
        <w:t>sinh</w:t>
      </w:r>
      <w:r>
        <w:rPr>
          <w:spacing w:val="11"/>
          <w:sz w:val="26"/>
        </w:rPr>
        <w:t xml:space="preserve"> </w:t>
      </w:r>
      <w:r>
        <w:rPr>
          <w:sz w:val="26"/>
        </w:rPr>
        <w:t>từ</w:t>
      </w:r>
      <w:r>
        <w:rPr>
          <w:spacing w:val="12"/>
          <w:sz w:val="26"/>
        </w:rPr>
        <w:t xml:space="preserve"> </w:t>
      </w:r>
      <w:r>
        <w:rPr>
          <w:sz w:val="26"/>
        </w:rPr>
        <w:t>giao</w:t>
      </w:r>
      <w:r>
        <w:rPr>
          <w:spacing w:val="10"/>
          <w:sz w:val="26"/>
        </w:rPr>
        <w:t xml:space="preserve"> </w:t>
      </w:r>
      <w:r>
        <w:rPr>
          <w:sz w:val="26"/>
        </w:rPr>
        <w:t>dịch</w:t>
      </w:r>
      <w:r>
        <w:rPr>
          <w:spacing w:val="11"/>
          <w:sz w:val="26"/>
        </w:rPr>
        <w:t xml:space="preserve"> </w:t>
      </w:r>
      <w:r>
        <w:rPr>
          <w:sz w:val="26"/>
        </w:rPr>
        <w:t>bán</w:t>
      </w:r>
      <w:r>
        <w:rPr>
          <w:spacing w:val="11"/>
          <w:sz w:val="26"/>
        </w:rPr>
        <w:t xml:space="preserve"> </w:t>
      </w:r>
      <w:r>
        <w:rPr>
          <w:sz w:val="26"/>
        </w:rPr>
        <w:t>và</w:t>
      </w:r>
      <w:r>
        <w:rPr>
          <w:spacing w:val="10"/>
          <w:sz w:val="26"/>
        </w:rPr>
        <w:t xml:space="preserve"> </w:t>
      </w:r>
      <w:r>
        <w:rPr>
          <w:sz w:val="26"/>
        </w:rPr>
        <w:t>thuê</w:t>
      </w:r>
      <w:r>
        <w:rPr>
          <w:spacing w:val="11"/>
          <w:sz w:val="26"/>
        </w:rPr>
        <w:t xml:space="preserve"> </w:t>
      </w:r>
      <w:r>
        <w:rPr>
          <w:sz w:val="26"/>
        </w:rPr>
        <w:t>lại</w:t>
      </w:r>
      <w:r>
        <w:rPr>
          <w:spacing w:val="11"/>
          <w:sz w:val="26"/>
        </w:rPr>
        <w:t xml:space="preserve"> </w:t>
      </w:r>
      <w:r>
        <w:rPr>
          <w:sz w:val="26"/>
        </w:rPr>
        <w:t>TSCĐ</w:t>
      </w:r>
      <w:r>
        <w:rPr>
          <w:spacing w:val="10"/>
          <w:sz w:val="26"/>
        </w:rPr>
        <w:t xml:space="preserve"> </w:t>
      </w:r>
      <w:r>
        <w:rPr>
          <w:sz w:val="26"/>
        </w:rPr>
        <w:t>là</w:t>
      </w:r>
      <w:r>
        <w:rPr>
          <w:spacing w:val="11"/>
          <w:sz w:val="26"/>
        </w:rPr>
        <w:t xml:space="preserve"> </w:t>
      </w:r>
      <w:r>
        <w:rPr>
          <w:sz w:val="26"/>
        </w:rPr>
        <w:t>thuê</w:t>
      </w:r>
      <w:r>
        <w:rPr>
          <w:spacing w:val="10"/>
          <w:sz w:val="26"/>
        </w:rPr>
        <w:t xml:space="preserve"> </w:t>
      </w:r>
      <w:r>
        <w:rPr>
          <w:sz w:val="26"/>
        </w:rPr>
        <w:t>tài</w:t>
      </w:r>
    </w:p>
    <w:p w14:paraId="7569D815">
      <w:pPr>
        <w:pStyle w:val="8"/>
        <w:spacing w:before="1"/>
      </w:pPr>
      <w:r>
        <w:t>chính:</w:t>
      </w:r>
    </w:p>
    <w:p w14:paraId="095529B2">
      <w:pPr>
        <w:pStyle w:val="13"/>
        <w:numPr>
          <w:ilvl w:val="1"/>
          <w:numId w:val="7"/>
        </w:numPr>
        <w:tabs>
          <w:tab w:val="left" w:pos="1630"/>
        </w:tabs>
        <w:ind w:left="1629" w:hanging="171"/>
        <w:rPr>
          <w:sz w:val="26"/>
        </w:rPr>
      </w:pPr>
      <w:r>
        <w:rPr>
          <w:sz w:val="26"/>
        </w:rPr>
        <w:t>Trường</w:t>
      </w:r>
      <w:r>
        <w:rPr>
          <w:spacing w:val="17"/>
          <w:sz w:val="26"/>
        </w:rPr>
        <w:t xml:space="preserve"> </w:t>
      </w:r>
      <w:r>
        <w:rPr>
          <w:sz w:val="26"/>
        </w:rPr>
        <w:t>hợp</w:t>
      </w:r>
      <w:r>
        <w:rPr>
          <w:spacing w:val="18"/>
          <w:sz w:val="26"/>
        </w:rPr>
        <w:t xml:space="preserve"> </w:t>
      </w:r>
      <w:r>
        <w:rPr>
          <w:sz w:val="26"/>
        </w:rPr>
        <w:t>giao</w:t>
      </w:r>
      <w:r>
        <w:rPr>
          <w:spacing w:val="17"/>
          <w:sz w:val="26"/>
        </w:rPr>
        <w:t xml:space="preserve"> </w:t>
      </w:r>
      <w:r>
        <w:rPr>
          <w:sz w:val="26"/>
        </w:rPr>
        <w:t>dịch</w:t>
      </w:r>
      <w:r>
        <w:rPr>
          <w:spacing w:val="18"/>
          <w:sz w:val="26"/>
        </w:rPr>
        <w:t xml:space="preserve"> </w:t>
      </w:r>
      <w:r>
        <w:rPr>
          <w:sz w:val="26"/>
        </w:rPr>
        <w:t>bán</w:t>
      </w:r>
      <w:r>
        <w:rPr>
          <w:spacing w:val="18"/>
          <w:sz w:val="26"/>
        </w:rPr>
        <w:t xml:space="preserve"> </w:t>
      </w:r>
      <w:r>
        <w:rPr>
          <w:sz w:val="26"/>
        </w:rPr>
        <w:t>và</w:t>
      </w:r>
      <w:r>
        <w:rPr>
          <w:spacing w:val="17"/>
          <w:sz w:val="26"/>
        </w:rPr>
        <w:t xml:space="preserve"> </w:t>
      </w:r>
      <w:r>
        <w:rPr>
          <w:sz w:val="26"/>
        </w:rPr>
        <w:t>thuê</w:t>
      </w:r>
      <w:r>
        <w:rPr>
          <w:spacing w:val="18"/>
          <w:sz w:val="26"/>
        </w:rPr>
        <w:t xml:space="preserve"> </w:t>
      </w:r>
      <w:r>
        <w:rPr>
          <w:sz w:val="26"/>
        </w:rPr>
        <w:t>lại</w:t>
      </w:r>
      <w:r>
        <w:rPr>
          <w:spacing w:val="18"/>
          <w:sz w:val="26"/>
        </w:rPr>
        <w:t xml:space="preserve"> </w:t>
      </w:r>
      <w:r>
        <w:rPr>
          <w:sz w:val="26"/>
        </w:rPr>
        <w:t>TSCĐ</w:t>
      </w:r>
      <w:r>
        <w:rPr>
          <w:spacing w:val="17"/>
          <w:sz w:val="26"/>
        </w:rPr>
        <w:t xml:space="preserve"> </w:t>
      </w:r>
      <w:r>
        <w:rPr>
          <w:sz w:val="26"/>
        </w:rPr>
        <w:t>với</w:t>
      </w:r>
      <w:r>
        <w:rPr>
          <w:spacing w:val="18"/>
          <w:sz w:val="26"/>
        </w:rPr>
        <w:t xml:space="preserve"> </w:t>
      </w:r>
      <w:r>
        <w:rPr>
          <w:sz w:val="26"/>
        </w:rPr>
        <w:t>giá</w:t>
      </w:r>
      <w:r>
        <w:rPr>
          <w:spacing w:val="17"/>
          <w:sz w:val="26"/>
        </w:rPr>
        <w:t xml:space="preserve"> </w:t>
      </w:r>
      <w:r>
        <w:rPr>
          <w:sz w:val="26"/>
        </w:rPr>
        <w:t>bán</w:t>
      </w:r>
      <w:r>
        <w:rPr>
          <w:spacing w:val="18"/>
          <w:sz w:val="26"/>
        </w:rPr>
        <w:t xml:space="preserve"> </w:t>
      </w:r>
      <w:r>
        <w:rPr>
          <w:sz w:val="26"/>
        </w:rPr>
        <w:t>cao</w:t>
      </w:r>
      <w:r>
        <w:rPr>
          <w:spacing w:val="19"/>
          <w:sz w:val="26"/>
        </w:rPr>
        <w:t xml:space="preserve"> </w:t>
      </w:r>
      <w:r>
        <w:rPr>
          <w:sz w:val="26"/>
        </w:rPr>
        <w:t>hơn</w:t>
      </w:r>
      <w:r>
        <w:rPr>
          <w:spacing w:val="19"/>
          <w:sz w:val="26"/>
        </w:rPr>
        <w:t xml:space="preserve"> </w:t>
      </w:r>
      <w:r>
        <w:rPr>
          <w:sz w:val="26"/>
        </w:rPr>
        <w:t>giá</w:t>
      </w:r>
      <w:r>
        <w:rPr>
          <w:spacing w:val="18"/>
          <w:sz w:val="26"/>
        </w:rPr>
        <w:t xml:space="preserve"> </w:t>
      </w:r>
      <w:r>
        <w:rPr>
          <w:sz w:val="26"/>
        </w:rPr>
        <w:t>trị</w:t>
      </w:r>
      <w:r>
        <w:rPr>
          <w:spacing w:val="18"/>
          <w:sz w:val="26"/>
        </w:rPr>
        <w:t xml:space="preserve"> </w:t>
      </w:r>
      <w:r>
        <w:rPr>
          <w:sz w:val="26"/>
        </w:rPr>
        <w:t>còn</w:t>
      </w:r>
      <w:r>
        <w:rPr>
          <w:spacing w:val="18"/>
          <w:sz w:val="26"/>
        </w:rPr>
        <w:t xml:space="preserve"> </w:t>
      </w:r>
      <w:r>
        <w:rPr>
          <w:sz w:val="26"/>
        </w:rPr>
        <w:t>lại</w:t>
      </w:r>
    </w:p>
    <w:p w14:paraId="65E149FD">
      <w:pPr>
        <w:pStyle w:val="8"/>
        <w:spacing w:before="0" w:line="298" w:lineRule="exact"/>
      </w:pPr>
      <w:r>
        <w:t>của TSCĐ, khi hoàn tất thủ tục bán tài sản cố định, căn cứ vào hoá đơn và các chứng từ</w:t>
      </w:r>
    </w:p>
    <w:p w14:paraId="41BD7ABC">
      <w:pPr>
        <w:spacing w:line="298" w:lineRule="exact"/>
        <w:sectPr>
          <w:pgSz w:w="11910" w:h="16840"/>
          <w:pgMar w:top="620" w:right="400" w:bottom="1140" w:left="680" w:header="0" w:footer="918" w:gutter="0"/>
          <w:cols w:space="720" w:num="1"/>
        </w:sectPr>
      </w:pPr>
    </w:p>
    <w:p w14:paraId="1A45DFF3">
      <w:pPr>
        <w:pStyle w:val="8"/>
        <w:spacing w:before="67"/>
      </w:pPr>
      <w:r>
        <w:t>liên quan, ghi:</w:t>
      </w:r>
    </w:p>
    <w:p w14:paraId="1B889512">
      <w:pPr>
        <w:pStyle w:val="8"/>
        <w:ind w:left="1458"/>
      </w:pPr>
      <w:r>
        <w:t>Nợ các TK 111, 112, 131 (tổng giá thanh toán)</w:t>
      </w:r>
    </w:p>
    <w:p w14:paraId="02FA1D5C">
      <w:pPr>
        <w:pStyle w:val="8"/>
        <w:ind w:left="2178"/>
      </w:pPr>
      <w:r>
        <w:t>Có TK 711- Thu nhập khác (giá trị còn lại của TSCĐ bán và thuê lại)</w:t>
      </w:r>
    </w:p>
    <w:p w14:paraId="3D68F04F">
      <w:pPr>
        <w:pStyle w:val="8"/>
        <w:spacing w:before="119" w:line="336" w:lineRule="auto"/>
        <w:ind w:right="1466" w:firstLine="1439"/>
      </w:pPr>
      <w:r>
        <w:t>Có TK 3387- Doanh thu chưa thực hiện (chênh lệch giữa giá bán lớn hơn giá trị còn lại của TSCĐ)</w:t>
      </w:r>
    </w:p>
    <w:p w14:paraId="5C1383BB">
      <w:pPr>
        <w:pStyle w:val="8"/>
        <w:spacing w:before="0"/>
        <w:ind w:left="2178"/>
      </w:pPr>
      <w:r>
        <w:t>Có TK 3331 - Thuế GTGT phải nộp.</w:t>
      </w:r>
    </w:p>
    <w:p w14:paraId="3D575EF4">
      <w:pPr>
        <w:pStyle w:val="8"/>
        <w:ind w:left="1458"/>
      </w:pPr>
      <w:r>
        <w:t>Đồng thời, ghi giảm TSCĐ:</w:t>
      </w:r>
    </w:p>
    <w:p w14:paraId="48456502">
      <w:pPr>
        <w:pStyle w:val="8"/>
        <w:spacing w:before="119" w:line="336" w:lineRule="auto"/>
        <w:ind w:left="1458" w:right="2254"/>
      </w:pPr>
      <w:r>
        <w:t>Nợ TK 811 - Chi phí khác (giá trị còn lại của TSCĐ bán và thuê lại) Nợ TK 214 - Hao mòn TSCĐ (nếu có)</w:t>
      </w:r>
    </w:p>
    <w:p w14:paraId="0A77D88D">
      <w:pPr>
        <w:pStyle w:val="8"/>
        <w:spacing w:before="3"/>
        <w:ind w:left="2178"/>
      </w:pPr>
      <w:r>
        <w:t>Có TK 211 - TSCĐ hữu hình (nguyên giá TSCĐ).</w:t>
      </w:r>
    </w:p>
    <w:p w14:paraId="30B847B1">
      <w:pPr>
        <w:pStyle w:val="13"/>
        <w:numPr>
          <w:ilvl w:val="1"/>
          <w:numId w:val="7"/>
        </w:numPr>
        <w:tabs>
          <w:tab w:val="left" w:pos="1622"/>
        </w:tabs>
        <w:spacing w:before="119"/>
        <w:ind w:right="728" w:firstLine="720"/>
        <w:rPr>
          <w:sz w:val="26"/>
        </w:rPr>
      </w:pPr>
      <w:r>
        <w:rPr>
          <w:sz w:val="26"/>
        </w:rPr>
        <w:t>Trường hợp giao dịch bán và thuê lại với giá thấp hơn giá trị còn lại của TSCĐ, khi hoàn tất thủ tục bán tài sản, căn cứ vào hoá đơn và các chứng từ liên quan,</w:t>
      </w:r>
      <w:r>
        <w:rPr>
          <w:spacing w:val="-12"/>
          <w:sz w:val="26"/>
        </w:rPr>
        <w:t xml:space="preserve"> </w:t>
      </w:r>
      <w:r>
        <w:rPr>
          <w:sz w:val="26"/>
        </w:rPr>
        <w:t>ghi:</w:t>
      </w:r>
    </w:p>
    <w:p w14:paraId="3E6C92F6">
      <w:pPr>
        <w:pStyle w:val="8"/>
        <w:spacing w:before="120"/>
        <w:ind w:left="1458"/>
      </w:pPr>
      <w:r>
        <w:t>Nợ các TK 111, 112, 131 (tổng giá thanh toán)</w:t>
      </w:r>
    </w:p>
    <w:p w14:paraId="54728587">
      <w:pPr>
        <w:pStyle w:val="8"/>
        <w:spacing w:line="336" w:lineRule="auto"/>
        <w:ind w:left="2178" w:right="3866"/>
      </w:pPr>
      <w:r>
        <w:t>Có TK 711 - Thu nhập khác (giá bán TSCĐ) Có TK 3331 - Thuế GTGT phải nộp (nếu có).</w:t>
      </w:r>
    </w:p>
    <w:p w14:paraId="6725C0FF">
      <w:pPr>
        <w:pStyle w:val="8"/>
        <w:spacing w:before="0"/>
        <w:ind w:left="1458"/>
      </w:pPr>
      <w:r>
        <w:t>Đồng thời, ghi giảm TSCĐ:</w:t>
      </w:r>
    </w:p>
    <w:p w14:paraId="4D6A4CB1">
      <w:pPr>
        <w:pStyle w:val="8"/>
        <w:ind w:left="1458"/>
      </w:pPr>
      <w:r>
        <w:t>Nợ TK 811 - Chi phí khác (tính bằng giá bán TSCĐ)</w:t>
      </w:r>
    </w:p>
    <w:p w14:paraId="234182D9">
      <w:pPr>
        <w:pStyle w:val="8"/>
        <w:spacing w:before="119" w:line="336" w:lineRule="auto"/>
        <w:ind w:left="1458" w:right="1700"/>
      </w:pPr>
      <w:r>
        <w:t>Nợ TK 242 - Chi phí trả trước (giá bán nhỏ hơn giá trị còn lại của TSCĐ) Nợ TK 214 - Hao mòn TSCĐ (nếu có)</w:t>
      </w:r>
    </w:p>
    <w:p w14:paraId="17D137C0">
      <w:pPr>
        <w:pStyle w:val="8"/>
        <w:spacing w:before="1"/>
        <w:ind w:left="2178"/>
      </w:pPr>
      <w:r>
        <w:t>Có TK 211 - TSCĐ hữu hình (nguyên giá TSCĐ).</w:t>
      </w:r>
    </w:p>
    <w:p w14:paraId="64015D44">
      <w:pPr>
        <w:pStyle w:val="8"/>
        <w:ind w:right="868" w:firstLine="719"/>
      </w:pPr>
      <w:r>
        <w:t>Các bút toán ghi nhận tài sản thuê và nợ phải trả về thuê tài chính, trả tiền thuê từng kỳ thực hiện theo quy định tại TK 212 - Tài sản cố định thuê tài chính.</w:t>
      </w:r>
    </w:p>
    <w:p w14:paraId="6B8BF840">
      <w:pPr>
        <w:pStyle w:val="13"/>
        <w:numPr>
          <w:ilvl w:val="0"/>
          <w:numId w:val="25"/>
        </w:numPr>
        <w:tabs>
          <w:tab w:val="left" w:pos="1829"/>
        </w:tabs>
        <w:spacing w:before="119"/>
        <w:ind w:right="735" w:firstLine="720"/>
        <w:jc w:val="both"/>
        <w:rPr>
          <w:sz w:val="26"/>
        </w:rPr>
      </w:pPr>
      <w:r>
        <w:rPr>
          <w:sz w:val="26"/>
        </w:rPr>
        <w:t>Kế toán thu nhập khác phát sinh từ giao dịch bán và thuê lại TSCĐ là thuê hoạt động: Khi bán TSCĐ và thuê lại, căn cứ vào Hóa đơn GTGT và các chứng từ liên quan đến việc bán TSCĐ, kế toán phản ánh giao dịch bán theo các trường hợp</w:t>
      </w:r>
      <w:r>
        <w:rPr>
          <w:spacing w:val="-12"/>
          <w:sz w:val="26"/>
        </w:rPr>
        <w:t xml:space="preserve"> </w:t>
      </w:r>
      <w:r>
        <w:rPr>
          <w:sz w:val="26"/>
        </w:rPr>
        <w:t>sau:</w:t>
      </w:r>
    </w:p>
    <w:p w14:paraId="52A971EA">
      <w:pPr>
        <w:pStyle w:val="13"/>
        <w:numPr>
          <w:ilvl w:val="1"/>
          <w:numId w:val="7"/>
        </w:numPr>
        <w:tabs>
          <w:tab w:val="left" w:pos="1630"/>
        </w:tabs>
        <w:ind w:right="739" w:firstLine="720"/>
        <w:rPr>
          <w:sz w:val="26"/>
        </w:rPr>
      </w:pPr>
      <w:r>
        <w:rPr>
          <w:sz w:val="26"/>
        </w:rPr>
        <w:t>Nếu giá bán được thỏa thuận ở mức giá trị hợp lý thì các khoản lỗ hay lãi phải được ghi nhận ngay trong kỳ phát sinh. Phản ánh số thu nhập bán TSCĐ,</w:t>
      </w:r>
      <w:r>
        <w:rPr>
          <w:spacing w:val="-20"/>
          <w:sz w:val="26"/>
        </w:rPr>
        <w:t xml:space="preserve"> </w:t>
      </w:r>
      <w:r>
        <w:rPr>
          <w:sz w:val="26"/>
        </w:rPr>
        <w:t>ghi:</w:t>
      </w:r>
    </w:p>
    <w:p w14:paraId="7F34775D">
      <w:pPr>
        <w:pStyle w:val="8"/>
        <w:spacing w:before="120"/>
        <w:ind w:left="1458"/>
      </w:pPr>
      <w:r>
        <w:t>Nợ các TK 111, 112, 131,...</w:t>
      </w:r>
    </w:p>
    <w:p w14:paraId="0A7F7719">
      <w:pPr>
        <w:pStyle w:val="8"/>
        <w:spacing w:before="119" w:line="336" w:lineRule="auto"/>
        <w:ind w:left="2178" w:right="3866"/>
      </w:pPr>
      <w:r>
        <w:t>Có TK 711 - Thu nhập khác (giá bán TSCĐ) Có TK 3331 - Thuế GTGT phải nộp (nếu có).</w:t>
      </w:r>
    </w:p>
    <w:p w14:paraId="6A1ED3B2">
      <w:pPr>
        <w:pStyle w:val="8"/>
        <w:spacing w:before="3"/>
        <w:ind w:left="1458"/>
      </w:pPr>
      <w:r>
        <w:t>Đồng thời, ghi giảm TSCĐ (như điểm c nêu trên)</w:t>
      </w:r>
    </w:p>
    <w:p w14:paraId="262C86FA">
      <w:pPr>
        <w:pStyle w:val="13"/>
        <w:numPr>
          <w:ilvl w:val="1"/>
          <w:numId w:val="7"/>
        </w:numPr>
        <w:tabs>
          <w:tab w:val="left" w:pos="1610"/>
        </w:tabs>
        <w:spacing w:before="118"/>
        <w:ind w:right="730" w:firstLine="720"/>
        <w:jc w:val="both"/>
        <w:rPr>
          <w:sz w:val="26"/>
        </w:rPr>
      </w:pPr>
      <w:r>
        <w:rPr>
          <w:sz w:val="26"/>
        </w:rPr>
        <w:t>Trường hợp giá bán và thuê lại TSCĐ thấp hơn giá trị hợp lý nhưng mức giá thuê thấp hơn giá thuê thị trường thì khoản lỗ này không được ghi nhận ngay mà phải phân bổ dần phù hợp với khoản thanh toán tiền thuê trong thời gian thuê tài sản. Căn cứ vào Hoá đơn GTGT và các chứng từ liên quan đến việc bán TSCĐ, phản ánh thu nhập bán TSCĐ, ghi:</w:t>
      </w:r>
    </w:p>
    <w:p w14:paraId="5D9BFC3B">
      <w:pPr>
        <w:pStyle w:val="8"/>
        <w:ind w:left="1458"/>
      </w:pPr>
      <w:r>
        <w:t>Nợ các TK 111, 112,...</w:t>
      </w:r>
    </w:p>
    <w:p w14:paraId="16BBB9A2">
      <w:pPr>
        <w:pStyle w:val="8"/>
        <w:ind w:left="2178"/>
      </w:pPr>
      <w:r>
        <w:t>Có TK 711 - Thu nhập khác (giá bán TSCĐ)</w:t>
      </w:r>
    </w:p>
    <w:p w14:paraId="23C4444D">
      <w:pPr>
        <w:sectPr>
          <w:pgSz w:w="11910" w:h="16840"/>
          <w:pgMar w:top="620" w:right="400" w:bottom="1140" w:left="680" w:header="0" w:footer="918" w:gutter="0"/>
          <w:cols w:space="720" w:num="1"/>
        </w:sectPr>
      </w:pPr>
    </w:p>
    <w:p w14:paraId="05E98889">
      <w:pPr>
        <w:pStyle w:val="8"/>
        <w:spacing w:before="67"/>
        <w:ind w:left="2178"/>
      </w:pPr>
      <w:r>
        <w:t>Có TK 3331 - Thuế GTGT phải nộp.</w:t>
      </w:r>
    </w:p>
    <w:p w14:paraId="72874413">
      <w:pPr>
        <w:pStyle w:val="13"/>
        <w:numPr>
          <w:ilvl w:val="1"/>
          <w:numId w:val="7"/>
        </w:numPr>
        <w:tabs>
          <w:tab w:val="left" w:pos="1610"/>
        </w:tabs>
        <w:spacing w:line="338" w:lineRule="auto"/>
        <w:ind w:left="1458" w:right="5436" w:firstLine="0"/>
        <w:rPr>
          <w:sz w:val="26"/>
        </w:rPr>
      </w:pPr>
      <w:r>
        <w:rPr>
          <w:sz w:val="26"/>
        </w:rPr>
        <w:t>Đồng thời, ghi giảm TSCĐ như sau: Nợ TK 811 - Chi phí</w:t>
      </w:r>
      <w:r>
        <w:rPr>
          <w:spacing w:val="-4"/>
          <w:sz w:val="26"/>
        </w:rPr>
        <w:t xml:space="preserve"> </w:t>
      </w:r>
      <w:r>
        <w:rPr>
          <w:sz w:val="26"/>
        </w:rPr>
        <w:t>khác</w:t>
      </w:r>
    </w:p>
    <w:p w14:paraId="4DE5E269">
      <w:pPr>
        <w:pStyle w:val="8"/>
        <w:spacing w:before="0" w:line="294" w:lineRule="exact"/>
        <w:ind w:left="1446"/>
      </w:pPr>
      <w:r>
        <w:t>Nợ TK 242 - Chi phí trả trước</w:t>
      </w:r>
    </w:p>
    <w:p w14:paraId="7E97B66B">
      <w:pPr>
        <w:pStyle w:val="8"/>
        <w:ind w:left="1458"/>
      </w:pPr>
      <w:r>
        <w:t>Nợ TK 214 - Hao mòn TSCĐ (nếu có)</w:t>
      </w:r>
    </w:p>
    <w:p w14:paraId="5AD1246E">
      <w:pPr>
        <w:pStyle w:val="8"/>
        <w:spacing w:before="118"/>
        <w:ind w:left="2178"/>
      </w:pPr>
      <w:r>
        <w:t>Có TK 211 - TSCĐ hữu hình (nguyên giá TSCĐ).</w:t>
      </w:r>
    </w:p>
    <w:p w14:paraId="37172C9A">
      <w:pPr>
        <w:pStyle w:val="13"/>
        <w:numPr>
          <w:ilvl w:val="1"/>
          <w:numId w:val="7"/>
        </w:numPr>
        <w:tabs>
          <w:tab w:val="left" w:pos="1644"/>
        </w:tabs>
        <w:ind w:right="730" w:firstLine="720"/>
        <w:jc w:val="both"/>
        <w:rPr>
          <w:sz w:val="26"/>
        </w:rPr>
      </w:pPr>
      <w:r>
        <w:rPr>
          <w:sz w:val="26"/>
        </w:rPr>
        <w:t xml:space="preserve">Định kỳ, phân bổ sỗ lỗ về giao dịch bán và thuê lại TSCĐ là thuê hoạt động (chênh lệch giữa giá bán nhỏ hơn giá trị hợp lý) vào CPSX, kinh doanh trong </w:t>
      </w:r>
      <w:r>
        <w:rPr>
          <w:spacing w:val="3"/>
          <w:sz w:val="26"/>
        </w:rPr>
        <w:t xml:space="preserve">kỳ </w:t>
      </w:r>
      <w:r>
        <w:rPr>
          <w:sz w:val="26"/>
        </w:rPr>
        <w:t>phù hợp với khoản thanh toán tiền thuê trong suốt thời gian mà tài sản đó dự kiến sử dụng,</w:t>
      </w:r>
      <w:r>
        <w:rPr>
          <w:spacing w:val="-21"/>
          <w:sz w:val="26"/>
        </w:rPr>
        <w:t xml:space="preserve"> </w:t>
      </w:r>
      <w:r>
        <w:rPr>
          <w:sz w:val="26"/>
        </w:rPr>
        <w:t>ghi:</w:t>
      </w:r>
    </w:p>
    <w:p w14:paraId="47C6100A">
      <w:pPr>
        <w:pStyle w:val="8"/>
        <w:ind w:left="1458"/>
      </w:pPr>
      <w:r>
        <w:t>Nợ các TK 623, 627, 641, 642</w:t>
      </w:r>
    </w:p>
    <w:p w14:paraId="1CEE7AC0">
      <w:pPr>
        <w:pStyle w:val="8"/>
        <w:spacing w:before="119"/>
        <w:ind w:left="2178"/>
      </w:pPr>
      <w:r>
        <w:t>Có TK 242 – Chi phí trả trước.</w:t>
      </w:r>
    </w:p>
    <w:p w14:paraId="0CE5348A">
      <w:pPr>
        <w:pStyle w:val="13"/>
        <w:numPr>
          <w:ilvl w:val="1"/>
          <w:numId w:val="7"/>
        </w:numPr>
        <w:tabs>
          <w:tab w:val="left" w:pos="1632"/>
        </w:tabs>
        <w:ind w:right="729" w:firstLine="720"/>
        <w:jc w:val="both"/>
        <w:rPr>
          <w:sz w:val="26"/>
        </w:rPr>
      </w:pPr>
      <w:r>
        <w:rPr>
          <w:sz w:val="26"/>
        </w:rPr>
        <w:t>Nếu giá bán và thuê lại tài sản cao hơn giá trị hợp lý thì khoản chênh lệch cao hơn giá trị hợp lý không được ghi nhận ngay là một khoản lãi trong kỳ mà được phân bổ dần trong suốt thời gian mà tài sản đó được dự kiến sử dụng, còn số chênh lệch giữa giá trị hợp lý và giá trị còn lại được ghi nhận ngay là một khoản lãi trong</w:t>
      </w:r>
      <w:r>
        <w:rPr>
          <w:spacing w:val="-15"/>
          <w:sz w:val="26"/>
        </w:rPr>
        <w:t xml:space="preserve"> </w:t>
      </w:r>
      <w:r>
        <w:rPr>
          <w:sz w:val="26"/>
        </w:rPr>
        <w:t>kỳ.</w:t>
      </w:r>
    </w:p>
    <w:p w14:paraId="14AA6D51">
      <w:pPr>
        <w:pStyle w:val="8"/>
        <w:spacing w:before="119" w:line="336" w:lineRule="auto"/>
        <w:ind w:left="1458" w:right="4536"/>
      </w:pPr>
      <w:r>
        <w:t>+ Căn cứ vào Hoá đơn GTGT bán TSCĐ, ghi: Nợ các TK 111, 112, 131,...</w:t>
      </w:r>
    </w:p>
    <w:p w14:paraId="0644A334">
      <w:pPr>
        <w:pStyle w:val="8"/>
        <w:spacing w:before="1"/>
        <w:ind w:left="2178"/>
      </w:pPr>
      <w:r>
        <w:t>Có TK 711 - Thu nhập khác (tính bằng giá trị hợp lý của TSCĐ)</w:t>
      </w:r>
    </w:p>
    <w:p w14:paraId="2FCAC793">
      <w:pPr>
        <w:pStyle w:val="8"/>
        <w:spacing w:line="336" w:lineRule="auto"/>
        <w:ind w:left="803" w:right="1444" w:firstLine="1375"/>
      </w:pPr>
      <w:r>
        <w:t>Có TK 3387- Doanh thu chưa thực hiện (chênh lệch giữa giá bán cao hơn giá trị hợp lý của TSCĐ)</w:t>
      </w:r>
    </w:p>
    <w:p w14:paraId="60054F28">
      <w:pPr>
        <w:pStyle w:val="8"/>
        <w:spacing w:before="1"/>
        <w:ind w:left="2178"/>
      </w:pPr>
      <w:r>
        <w:t>Có TK 3331 - Thuế GTGT phải nộp (nếu có).</w:t>
      </w:r>
    </w:p>
    <w:p w14:paraId="167BC23B">
      <w:pPr>
        <w:pStyle w:val="8"/>
        <w:spacing w:before="118"/>
        <w:ind w:left="1458"/>
      </w:pPr>
      <w:r>
        <w:t>Đồng thời, ghi giảm giá trị TSCĐ bán và thuê lại (như điểm c nêu trên)</w:t>
      </w:r>
    </w:p>
    <w:p w14:paraId="79CEBBA4">
      <w:pPr>
        <w:pStyle w:val="8"/>
        <w:spacing w:before="122"/>
        <w:ind w:right="729" w:firstLine="719"/>
        <w:jc w:val="both"/>
      </w:pPr>
      <w:r>
        <w:t>+ Định kỳ, phân bổ chênh lệch giữa giá bán cao hơn giá trị hợp lý của TSCĐ bán và thuê lại ghi giảm chi phí sản xuất, kinh doanh trong kỳ phù hợp với khoản thanh toán tiền thuê trong suốt thời gian mà tài sản đó dự kiến sử dụng, ghi:</w:t>
      </w:r>
    </w:p>
    <w:p w14:paraId="0280C9F0">
      <w:pPr>
        <w:pStyle w:val="8"/>
        <w:spacing w:before="120" w:line="336" w:lineRule="auto"/>
        <w:ind w:left="2178" w:right="5120" w:hanging="720"/>
      </w:pPr>
      <w:r>
        <w:t>Nợ TK 3387 - Doanh thu chưa thực hiện Có các TK 623, 627, 641, 642.</w:t>
      </w:r>
    </w:p>
    <w:p w14:paraId="58063E82">
      <w:pPr>
        <w:pStyle w:val="13"/>
        <w:numPr>
          <w:ilvl w:val="0"/>
          <w:numId w:val="25"/>
        </w:numPr>
        <w:tabs>
          <w:tab w:val="left" w:pos="1826"/>
        </w:tabs>
        <w:spacing w:before="1"/>
        <w:ind w:firstLine="720"/>
        <w:rPr>
          <w:sz w:val="26"/>
        </w:rPr>
      </w:pPr>
      <w:r>
        <w:rPr>
          <w:sz w:val="26"/>
        </w:rPr>
        <w:t>Phản ánh các khoản thu tiền</w:t>
      </w:r>
      <w:r>
        <w:rPr>
          <w:spacing w:val="-5"/>
          <w:sz w:val="26"/>
        </w:rPr>
        <w:t xml:space="preserve"> </w:t>
      </w:r>
      <w:r>
        <w:rPr>
          <w:sz w:val="26"/>
        </w:rPr>
        <w:t>phạt</w:t>
      </w:r>
    </w:p>
    <w:p w14:paraId="2613F967">
      <w:pPr>
        <w:pStyle w:val="13"/>
        <w:numPr>
          <w:ilvl w:val="1"/>
          <w:numId w:val="7"/>
        </w:numPr>
        <w:tabs>
          <w:tab w:val="left" w:pos="1610"/>
        </w:tabs>
        <w:spacing w:before="119" w:line="336" w:lineRule="auto"/>
        <w:ind w:left="1458" w:right="2368" w:firstLine="0"/>
        <w:rPr>
          <w:sz w:val="26"/>
        </w:rPr>
      </w:pPr>
      <w:r>
        <w:rPr>
          <w:sz w:val="26"/>
        </w:rPr>
        <w:t>Trường hợp các khoản tiền phạt được ghi giảm giá trị tài sản, ghi: Nợ các TK liên</w:t>
      </w:r>
      <w:r>
        <w:rPr>
          <w:spacing w:val="-2"/>
          <w:sz w:val="26"/>
        </w:rPr>
        <w:t xml:space="preserve"> </w:t>
      </w:r>
      <w:r>
        <w:rPr>
          <w:sz w:val="26"/>
        </w:rPr>
        <w:t>quan</w:t>
      </w:r>
    </w:p>
    <w:p w14:paraId="405DFDDD">
      <w:pPr>
        <w:pStyle w:val="8"/>
        <w:spacing w:before="3"/>
        <w:ind w:left="2178"/>
      </w:pPr>
      <w:r>
        <w:t>Có các TK 151, 153, 154, 156, 241, 211…</w:t>
      </w:r>
    </w:p>
    <w:p w14:paraId="512BAFBE">
      <w:pPr>
        <w:pStyle w:val="13"/>
        <w:numPr>
          <w:ilvl w:val="1"/>
          <w:numId w:val="7"/>
        </w:numPr>
        <w:tabs>
          <w:tab w:val="left" w:pos="1610"/>
        </w:tabs>
        <w:spacing w:before="118" w:line="336" w:lineRule="auto"/>
        <w:ind w:left="1458" w:right="1833" w:firstLine="0"/>
        <w:rPr>
          <w:sz w:val="26"/>
        </w:rPr>
      </w:pPr>
      <w:r>
        <w:rPr>
          <w:sz w:val="26"/>
        </w:rPr>
        <w:t>Trường hợp các khoản tiền phạt được ghi nhận vào thu nhập khác, ghi: Nợ các TK liên</w:t>
      </w:r>
      <w:r>
        <w:rPr>
          <w:spacing w:val="-2"/>
          <w:sz w:val="26"/>
        </w:rPr>
        <w:t xml:space="preserve"> </w:t>
      </w:r>
      <w:r>
        <w:rPr>
          <w:sz w:val="26"/>
        </w:rPr>
        <w:t>quan</w:t>
      </w:r>
    </w:p>
    <w:p w14:paraId="500F5D5B">
      <w:pPr>
        <w:pStyle w:val="8"/>
        <w:spacing w:before="1"/>
        <w:ind w:left="2178"/>
      </w:pPr>
      <w:r>
        <w:t>Có TK 711 - thu nhập khác.</w:t>
      </w:r>
    </w:p>
    <w:p w14:paraId="13919A8C">
      <w:pPr>
        <w:pStyle w:val="13"/>
        <w:numPr>
          <w:ilvl w:val="0"/>
          <w:numId w:val="25"/>
        </w:numPr>
        <w:tabs>
          <w:tab w:val="left" w:pos="1841"/>
        </w:tabs>
        <w:ind w:right="730" w:firstLine="720"/>
        <w:rPr>
          <w:sz w:val="26"/>
        </w:rPr>
      </w:pPr>
      <w:r>
        <w:rPr>
          <w:sz w:val="26"/>
        </w:rPr>
        <w:t>Phản ánh các khoản được bên thứ ba bồi thường (như tiền bảo hiểm được bồi thường, tiền đền bù di dời cơ sở kinh doanh...),</w:t>
      </w:r>
      <w:r>
        <w:rPr>
          <w:spacing w:val="-6"/>
          <w:sz w:val="26"/>
        </w:rPr>
        <w:t xml:space="preserve"> </w:t>
      </w:r>
      <w:r>
        <w:rPr>
          <w:sz w:val="26"/>
        </w:rPr>
        <w:t>ghi:</w:t>
      </w:r>
    </w:p>
    <w:p w14:paraId="537CB720">
      <w:pPr>
        <w:pStyle w:val="8"/>
        <w:spacing w:before="120"/>
        <w:ind w:left="1458"/>
      </w:pPr>
      <w:r>
        <w:t>Nợ các TK 111, 112,...</w:t>
      </w:r>
    </w:p>
    <w:p w14:paraId="5BE76716">
      <w:pPr>
        <w:pStyle w:val="8"/>
        <w:ind w:left="2178"/>
      </w:pPr>
      <w:r>
        <w:t>Có TK 711 - Thu nhập khác.</w:t>
      </w:r>
    </w:p>
    <w:p w14:paraId="364A7278">
      <w:pPr>
        <w:sectPr>
          <w:pgSz w:w="11910" w:h="16840"/>
          <w:pgMar w:top="620" w:right="400" w:bottom="1140" w:left="680" w:header="0" w:footer="918" w:gutter="0"/>
          <w:cols w:space="720" w:num="1"/>
        </w:sectPr>
      </w:pPr>
    </w:p>
    <w:p w14:paraId="5E249BD1">
      <w:pPr>
        <w:pStyle w:val="13"/>
        <w:numPr>
          <w:ilvl w:val="1"/>
          <w:numId w:val="7"/>
        </w:numPr>
        <w:tabs>
          <w:tab w:val="left" w:pos="1620"/>
        </w:tabs>
        <w:spacing w:before="67"/>
        <w:ind w:right="728" w:firstLine="720"/>
        <w:jc w:val="both"/>
        <w:rPr>
          <w:sz w:val="26"/>
        </w:rPr>
      </w:pPr>
      <w:r>
        <w:rPr>
          <w:sz w:val="26"/>
        </w:rPr>
        <w:t>Các khoản chi phí liên quan đến xử lý các thiệt hại đối với những trường hợp đã mua bảo hiểm,</w:t>
      </w:r>
      <w:r>
        <w:rPr>
          <w:spacing w:val="-4"/>
          <w:sz w:val="26"/>
        </w:rPr>
        <w:t xml:space="preserve"> </w:t>
      </w:r>
      <w:r>
        <w:rPr>
          <w:sz w:val="26"/>
        </w:rPr>
        <w:t>ghi:</w:t>
      </w:r>
    </w:p>
    <w:p w14:paraId="420D1BAE">
      <w:pPr>
        <w:pStyle w:val="8"/>
        <w:spacing w:before="122"/>
        <w:ind w:left="1458"/>
      </w:pPr>
      <w:r>
        <w:t>Nợ TK 811 - Chi phí khác</w:t>
      </w:r>
    </w:p>
    <w:p w14:paraId="30C8EAA4">
      <w:pPr>
        <w:pStyle w:val="8"/>
        <w:spacing w:before="119" w:line="336" w:lineRule="auto"/>
        <w:ind w:left="2178" w:right="4203" w:hanging="720"/>
      </w:pPr>
      <w:r>
        <w:t>Nợ TK 133 - Thuế GTGT được khấu trừ (nếu có) Có các TK 111, 112, 152,...</w:t>
      </w:r>
    </w:p>
    <w:p w14:paraId="14DAC4B2">
      <w:pPr>
        <w:pStyle w:val="13"/>
        <w:numPr>
          <w:ilvl w:val="0"/>
          <w:numId w:val="25"/>
        </w:numPr>
        <w:tabs>
          <w:tab w:val="left" w:pos="1826"/>
        </w:tabs>
        <w:spacing w:before="0"/>
        <w:ind w:firstLine="720"/>
        <w:rPr>
          <w:sz w:val="26"/>
        </w:rPr>
      </w:pPr>
      <w:r>
        <w:rPr>
          <w:sz w:val="26"/>
        </w:rPr>
        <w:t>Hạch toán các khoản phải thu khó đòi đã xử lý xóa sổ, nay thu lại được</w:t>
      </w:r>
      <w:r>
        <w:rPr>
          <w:spacing w:val="-18"/>
          <w:sz w:val="26"/>
        </w:rPr>
        <w:t xml:space="preserve"> </w:t>
      </w:r>
      <w:r>
        <w:rPr>
          <w:sz w:val="26"/>
        </w:rPr>
        <w:t>tiền:</w:t>
      </w:r>
    </w:p>
    <w:p w14:paraId="0625D32C">
      <w:pPr>
        <w:pStyle w:val="13"/>
        <w:numPr>
          <w:ilvl w:val="1"/>
          <w:numId w:val="7"/>
        </w:numPr>
        <w:tabs>
          <w:tab w:val="left" w:pos="1618"/>
        </w:tabs>
        <w:ind w:right="738" w:firstLine="720"/>
        <w:jc w:val="both"/>
        <w:rPr>
          <w:sz w:val="26"/>
        </w:rPr>
      </w:pPr>
      <w:r>
        <w:rPr>
          <w:sz w:val="26"/>
        </w:rPr>
        <w:t>Nếu có khoản nợ phải thu khó đòi thực sự không thể thu nợ được phải xử lý xoá sổ, căn cứ vào biên bản xử lý xoá nợ,</w:t>
      </w:r>
      <w:r>
        <w:rPr>
          <w:spacing w:val="-3"/>
          <w:sz w:val="26"/>
        </w:rPr>
        <w:t xml:space="preserve"> </w:t>
      </w:r>
      <w:r>
        <w:rPr>
          <w:sz w:val="26"/>
        </w:rPr>
        <w:t>ghi:</w:t>
      </w:r>
    </w:p>
    <w:p w14:paraId="62C84441">
      <w:pPr>
        <w:pStyle w:val="8"/>
        <w:spacing w:before="120" w:line="336" w:lineRule="auto"/>
        <w:ind w:left="1458" w:right="2195"/>
      </w:pPr>
      <w:r>
        <w:t>Nợ TK 229 - Dự phòng tổn thất tài sản (2293) (nếu đã lập dự phòng) Nợ TK 642 - Chi phí quản lý doanh nghiệp (nếu chưa lập dự phòng)</w:t>
      </w:r>
    </w:p>
    <w:p w14:paraId="28B1E215">
      <w:pPr>
        <w:pStyle w:val="8"/>
        <w:spacing w:before="1"/>
        <w:ind w:left="2178"/>
      </w:pPr>
      <w:r>
        <w:t>Có TK 131 - Phải thu của khách hàng.</w:t>
      </w:r>
    </w:p>
    <w:p w14:paraId="262ED2AC">
      <w:pPr>
        <w:pStyle w:val="8"/>
        <w:spacing w:line="336" w:lineRule="auto"/>
        <w:ind w:left="1458" w:right="3270"/>
      </w:pPr>
      <w:r>
        <w:rPr>
          <w:b/>
        </w:rPr>
        <w:t xml:space="preserve">- </w:t>
      </w:r>
      <w:r>
        <w:t>Khi truy thu được khoản nợ khó đòi đã xử lý xoá sổ, ghi: Nợ các TK 111, 112,...</w:t>
      </w:r>
    </w:p>
    <w:p w14:paraId="0AFC8C65">
      <w:pPr>
        <w:pStyle w:val="8"/>
        <w:spacing w:before="0"/>
        <w:ind w:left="2178"/>
      </w:pPr>
      <w:r>
        <w:t>Có TK 711 - Thu nhập khác.</w:t>
      </w:r>
    </w:p>
    <w:p w14:paraId="1D8DA24A">
      <w:pPr>
        <w:pStyle w:val="13"/>
        <w:numPr>
          <w:ilvl w:val="0"/>
          <w:numId w:val="24"/>
        </w:numPr>
        <w:tabs>
          <w:tab w:val="left" w:pos="1718"/>
        </w:tabs>
        <w:spacing w:before="119"/>
        <w:ind w:left="1718" w:hanging="260"/>
        <w:rPr>
          <w:sz w:val="26"/>
        </w:rPr>
      </w:pPr>
      <w:r>
        <w:rPr>
          <w:sz w:val="26"/>
        </w:rPr>
        <w:t>Quy trình lập chứng</w:t>
      </w:r>
      <w:r>
        <w:rPr>
          <w:spacing w:val="-6"/>
          <w:sz w:val="26"/>
        </w:rPr>
        <w:t xml:space="preserve"> </w:t>
      </w:r>
      <w:r>
        <w:rPr>
          <w:sz w:val="26"/>
        </w:rPr>
        <w:t>từ</w:t>
      </w:r>
    </w:p>
    <w:p w14:paraId="70AB8174">
      <w:pPr>
        <w:pStyle w:val="13"/>
        <w:numPr>
          <w:ilvl w:val="0"/>
          <w:numId w:val="26"/>
        </w:numPr>
        <w:tabs>
          <w:tab w:val="left" w:pos="1618"/>
        </w:tabs>
        <w:ind w:right="731" w:firstLine="720"/>
        <w:jc w:val="both"/>
        <w:rPr>
          <w:sz w:val="26"/>
        </w:rPr>
      </w:pPr>
      <w:r>
        <w:rPr>
          <w:sz w:val="26"/>
        </w:rPr>
        <w:t>Hằng ngày khi phát sinh mọi trường hợp có liên quan đến thu nhập khác kế toán phải lập đầy đủ các chứng từ có liên quan như: Phiếu thu, các loại chứng từ khác theo qui định kế</w:t>
      </w:r>
      <w:r>
        <w:rPr>
          <w:spacing w:val="-3"/>
          <w:sz w:val="26"/>
        </w:rPr>
        <w:t xml:space="preserve"> </w:t>
      </w:r>
      <w:r>
        <w:rPr>
          <w:sz w:val="26"/>
        </w:rPr>
        <w:t>toán.</w:t>
      </w:r>
    </w:p>
    <w:p w14:paraId="5778A14F">
      <w:pPr>
        <w:pStyle w:val="13"/>
        <w:numPr>
          <w:ilvl w:val="0"/>
          <w:numId w:val="26"/>
        </w:numPr>
        <w:tabs>
          <w:tab w:val="left" w:pos="1627"/>
        </w:tabs>
        <w:ind w:right="731" w:firstLine="720"/>
        <w:jc w:val="both"/>
        <w:rPr>
          <w:sz w:val="26"/>
        </w:rPr>
      </w:pPr>
      <w:r>
        <w:rPr>
          <w:sz w:val="26"/>
        </w:rPr>
        <w:t>Căn cứ vào chứng từ kế toán chuyển cho các bộ phận có liên quan trong doanh nghiệp, tiến hành ghi sổ chi tiết các TK, đồng thời sổ kế toán tổng hợp như nhật ký chung, sau đó kế toán tiến hành nhập liệu vào sổ cái các TK có liên quan đến nghiệp</w:t>
      </w:r>
      <w:r>
        <w:rPr>
          <w:spacing w:val="-19"/>
          <w:sz w:val="26"/>
        </w:rPr>
        <w:t xml:space="preserve"> </w:t>
      </w:r>
      <w:r>
        <w:rPr>
          <w:sz w:val="26"/>
        </w:rPr>
        <w:t>vụ.</w:t>
      </w:r>
    </w:p>
    <w:p w14:paraId="5B9DCDDA">
      <w:pPr>
        <w:pStyle w:val="13"/>
        <w:numPr>
          <w:ilvl w:val="0"/>
          <w:numId w:val="26"/>
        </w:numPr>
        <w:tabs>
          <w:tab w:val="left" w:pos="1630"/>
        </w:tabs>
        <w:spacing w:before="118"/>
        <w:ind w:right="730" w:firstLine="720"/>
        <w:jc w:val="both"/>
        <w:rPr>
          <w:sz w:val="26"/>
        </w:rPr>
      </w:pPr>
      <w:r>
        <w:rPr>
          <w:sz w:val="26"/>
        </w:rPr>
        <w:t xml:space="preserve">Cuối </w:t>
      </w:r>
      <w:r>
        <w:rPr>
          <w:spacing w:val="2"/>
          <w:sz w:val="26"/>
        </w:rPr>
        <w:t xml:space="preserve">kỳ </w:t>
      </w:r>
      <w:r>
        <w:rPr>
          <w:sz w:val="26"/>
        </w:rPr>
        <w:t>kế toán, kế toán tập hợp và kết chuyển thu nhập khác để xác định kết quả kinh doanh và lập các loại báo</w:t>
      </w:r>
      <w:r>
        <w:rPr>
          <w:spacing w:val="-4"/>
          <w:sz w:val="26"/>
        </w:rPr>
        <w:t xml:space="preserve"> </w:t>
      </w:r>
      <w:r>
        <w:rPr>
          <w:sz w:val="26"/>
        </w:rPr>
        <w:t>cáo.</w:t>
      </w:r>
    </w:p>
    <w:p w14:paraId="46B9263D">
      <w:pPr>
        <w:pStyle w:val="13"/>
        <w:numPr>
          <w:ilvl w:val="3"/>
          <w:numId w:val="17"/>
        </w:numPr>
        <w:tabs>
          <w:tab w:val="left" w:pos="2302"/>
        </w:tabs>
        <w:spacing w:before="122"/>
        <w:rPr>
          <w:sz w:val="26"/>
        </w:rPr>
      </w:pPr>
      <w:r>
        <w:rPr>
          <w:sz w:val="26"/>
        </w:rPr>
        <w:t>Ghi sổ sách kế</w:t>
      </w:r>
      <w:r>
        <w:rPr>
          <w:spacing w:val="-2"/>
          <w:sz w:val="26"/>
        </w:rPr>
        <w:t xml:space="preserve"> </w:t>
      </w:r>
      <w:r>
        <w:rPr>
          <w:sz w:val="26"/>
        </w:rPr>
        <w:t>toán</w:t>
      </w:r>
    </w:p>
    <w:p w14:paraId="235F9306">
      <w:pPr>
        <w:pStyle w:val="13"/>
        <w:numPr>
          <w:ilvl w:val="0"/>
          <w:numId w:val="26"/>
        </w:numPr>
        <w:tabs>
          <w:tab w:val="left" w:pos="1610"/>
        </w:tabs>
        <w:spacing w:before="119"/>
        <w:ind w:left="1610" w:hanging="152"/>
        <w:rPr>
          <w:sz w:val="26"/>
        </w:rPr>
      </w:pPr>
      <w:r>
        <w:rPr>
          <w:sz w:val="26"/>
        </w:rPr>
        <w:t>Sổ tổng hợp</w:t>
      </w:r>
    </w:p>
    <w:p w14:paraId="129448FD">
      <w:pPr>
        <w:pStyle w:val="8"/>
        <w:ind w:left="1458"/>
      </w:pPr>
      <w:r>
        <w:t>- Sổ cái các tài khoản: 112, 111, 711, 3331…..</w:t>
      </w:r>
    </w:p>
    <w:p w14:paraId="5E0BB0A0">
      <w:pPr>
        <w:pStyle w:val="13"/>
        <w:numPr>
          <w:ilvl w:val="0"/>
          <w:numId w:val="26"/>
        </w:numPr>
        <w:tabs>
          <w:tab w:val="left" w:pos="1610"/>
        </w:tabs>
        <w:spacing w:before="119"/>
        <w:ind w:left="1610" w:hanging="152"/>
        <w:rPr>
          <w:sz w:val="26"/>
        </w:rPr>
      </w:pPr>
      <w:r>
        <w:rPr>
          <w:sz w:val="26"/>
        </w:rPr>
        <w:t>Sổ kế toán chi</w:t>
      </w:r>
      <w:r>
        <w:rPr>
          <w:spacing w:val="-5"/>
          <w:sz w:val="26"/>
        </w:rPr>
        <w:t xml:space="preserve"> </w:t>
      </w:r>
      <w:r>
        <w:rPr>
          <w:sz w:val="26"/>
        </w:rPr>
        <w:t>tiết</w:t>
      </w:r>
    </w:p>
    <w:p w14:paraId="08F7D272">
      <w:pPr>
        <w:pStyle w:val="13"/>
        <w:numPr>
          <w:ilvl w:val="2"/>
          <w:numId w:val="27"/>
        </w:numPr>
        <w:tabs>
          <w:tab w:val="left" w:pos="2107"/>
        </w:tabs>
        <w:rPr>
          <w:sz w:val="26"/>
        </w:rPr>
      </w:pPr>
      <w:r>
        <w:rPr>
          <w:sz w:val="26"/>
        </w:rPr>
        <w:t>Kế toán chi phí</w:t>
      </w:r>
      <w:r>
        <w:rPr>
          <w:spacing w:val="-5"/>
          <w:sz w:val="26"/>
        </w:rPr>
        <w:t xml:space="preserve"> </w:t>
      </w:r>
      <w:r>
        <w:rPr>
          <w:sz w:val="26"/>
        </w:rPr>
        <w:t>khác</w:t>
      </w:r>
    </w:p>
    <w:p w14:paraId="1EDB360B">
      <w:pPr>
        <w:pStyle w:val="13"/>
        <w:numPr>
          <w:ilvl w:val="3"/>
          <w:numId w:val="27"/>
        </w:numPr>
        <w:tabs>
          <w:tab w:val="left" w:pos="2302"/>
        </w:tabs>
        <w:spacing w:before="119"/>
        <w:rPr>
          <w:sz w:val="26"/>
        </w:rPr>
      </w:pPr>
      <w:r>
        <w:rPr>
          <w:sz w:val="26"/>
        </w:rPr>
        <w:t>Lập chứng từ kế</w:t>
      </w:r>
      <w:r>
        <w:rPr>
          <w:spacing w:val="-4"/>
          <w:sz w:val="26"/>
        </w:rPr>
        <w:t xml:space="preserve"> </w:t>
      </w:r>
      <w:r>
        <w:rPr>
          <w:sz w:val="26"/>
        </w:rPr>
        <w:t>toán</w:t>
      </w:r>
    </w:p>
    <w:p w14:paraId="2B87A589">
      <w:pPr>
        <w:pStyle w:val="8"/>
        <w:ind w:right="733" w:firstLine="719"/>
        <w:jc w:val="both"/>
      </w:pPr>
      <w:r>
        <w:t>a. Căn cứ lập chứng từ</w:t>
      </w:r>
    </w:p>
    <w:p w14:paraId="0098C0B2">
      <w:pPr>
        <w:pStyle w:val="8"/>
        <w:ind w:right="733" w:firstLine="719"/>
        <w:jc w:val="both"/>
      </w:pPr>
      <w:r>
        <w:t>* Chi phí khác là khoản chi ngoài các khoản chi chính của doanh nghiệp phát sinh trong quá trình sản xuất kinh doanh của doanh nghiệp ( ngoài các khoản chi phí như: Chi phí bán hàng, chi phí quản lý doanh nghệp, chi phí hoạt động tài chính…)</w:t>
      </w:r>
    </w:p>
    <w:p w14:paraId="7F6E3BFA">
      <w:pPr>
        <w:pStyle w:val="8"/>
        <w:ind w:right="730" w:firstLine="719"/>
        <w:jc w:val="both"/>
      </w:pPr>
      <w:r>
        <w:t>+) Nội dung phản ánh những khoản chi phí phát sinh do các sự kiện hay các nghiệp vụ riêng biệt với hoạt động thông thường của các doanh nghiệp. Chi phí khác của doanh nghiệp có thể</w:t>
      </w:r>
      <w:r>
        <w:rPr>
          <w:spacing w:val="-4"/>
        </w:rPr>
        <w:t xml:space="preserve"> </w:t>
      </w:r>
      <w:r>
        <w:t>gồm:</w:t>
      </w:r>
    </w:p>
    <w:p w14:paraId="16343DA7">
      <w:pPr>
        <w:pStyle w:val="13"/>
        <w:numPr>
          <w:ilvl w:val="0"/>
          <w:numId w:val="26"/>
        </w:numPr>
        <w:tabs>
          <w:tab w:val="left" w:pos="1630"/>
        </w:tabs>
        <w:spacing w:before="118"/>
        <w:ind w:right="728" w:firstLine="720"/>
        <w:jc w:val="both"/>
        <w:rPr>
          <w:sz w:val="26"/>
        </w:rPr>
      </w:pPr>
      <w:r>
        <w:rPr>
          <w:sz w:val="26"/>
        </w:rPr>
        <w:t>Chi phí thanh lý, nhượng bán TSCĐ (gồm cả chi phí đấu thầu hoạt động thanh lý). Số tiền thu từ bán hồ sơ thầu hoạt động thanh lý, nhượng bán TSCĐ được ghi giảm chi phí thanh lý, nhượng bán</w:t>
      </w:r>
      <w:r>
        <w:rPr>
          <w:spacing w:val="-5"/>
          <w:sz w:val="26"/>
        </w:rPr>
        <w:t xml:space="preserve"> </w:t>
      </w:r>
      <w:r>
        <w:rPr>
          <w:sz w:val="26"/>
        </w:rPr>
        <w:t>TSCĐ;</w:t>
      </w:r>
    </w:p>
    <w:p w14:paraId="467D5CA8">
      <w:pPr>
        <w:pStyle w:val="13"/>
        <w:numPr>
          <w:ilvl w:val="0"/>
          <w:numId w:val="26"/>
        </w:numPr>
        <w:tabs>
          <w:tab w:val="left" w:pos="1625"/>
        </w:tabs>
        <w:ind w:left="1624" w:hanging="166"/>
        <w:rPr>
          <w:sz w:val="30"/>
        </w:rPr>
      </w:pPr>
      <w:r>
        <w:rPr>
          <w:sz w:val="26"/>
        </w:rPr>
        <w:t>Chênh</w:t>
      </w:r>
      <w:r>
        <w:rPr>
          <w:spacing w:val="13"/>
          <w:sz w:val="26"/>
        </w:rPr>
        <w:t xml:space="preserve"> </w:t>
      </w:r>
      <w:r>
        <w:rPr>
          <w:sz w:val="26"/>
        </w:rPr>
        <w:t>lệch</w:t>
      </w:r>
      <w:r>
        <w:rPr>
          <w:spacing w:val="14"/>
          <w:sz w:val="26"/>
        </w:rPr>
        <w:t xml:space="preserve"> </w:t>
      </w:r>
      <w:r>
        <w:rPr>
          <w:sz w:val="26"/>
        </w:rPr>
        <w:t>giữa</w:t>
      </w:r>
      <w:r>
        <w:rPr>
          <w:spacing w:val="13"/>
          <w:sz w:val="26"/>
        </w:rPr>
        <w:t xml:space="preserve"> </w:t>
      </w:r>
      <w:r>
        <w:rPr>
          <w:sz w:val="26"/>
        </w:rPr>
        <w:t>giá</w:t>
      </w:r>
      <w:r>
        <w:rPr>
          <w:spacing w:val="14"/>
          <w:sz w:val="26"/>
        </w:rPr>
        <w:t xml:space="preserve"> </w:t>
      </w:r>
      <w:r>
        <w:rPr>
          <w:sz w:val="26"/>
        </w:rPr>
        <w:t>trị</w:t>
      </w:r>
      <w:r>
        <w:rPr>
          <w:spacing w:val="14"/>
          <w:sz w:val="26"/>
        </w:rPr>
        <w:t xml:space="preserve"> </w:t>
      </w:r>
      <w:r>
        <w:rPr>
          <w:sz w:val="26"/>
        </w:rPr>
        <w:t>hợp</w:t>
      </w:r>
      <w:r>
        <w:rPr>
          <w:spacing w:val="13"/>
          <w:sz w:val="26"/>
        </w:rPr>
        <w:t xml:space="preserve"> </w:t>
      </w:r>
      <w:r>
        <w:rPr>
          <w:sz w:val="26"/>
        </w:rPr>
        <w:t>lý</w:t>
      </w:r>
      <w:r>
        <w:rPr>
          <w:spacing w:val="13"/>
          <w:sz w:val="26"/>
        </w:rPr>
        <w:t xml:space="preserve"> </w:t>
      </w:r>
      <w:r>
        <w:rPr>
          <w:sz w:val="26"/>
        </w:rPr>
        <w:t>tài</w:t>
      </w:r>
      <w:r>
        <w:rPr>
          <w:spacing w:val="13"/>
          <w:sz w:val="26"/>
        </w:rPr>
        <w:t xml:space="preserve"> </w:t>
      </w:r>
      <w:r>
        <w:rPr>
          <w:sz w:val="26"/>
        </w:rPr>
        <w:t>sản</w:t>
      </w:r>
      <w:r>
        <w:rPr>
          <w:spacing w:val="14"/>
          <w:sz w:val="26"/>
        </w:rPr>
        <w:t xml:space="preserve"> </w:t>
      </w:r>
      <w:r>
        <w:rPr>
          <w:sz w:val="26"/>
        </w:rPr>
        <w:t>được</w:t>
      </w:r>
      <w:r>
        <w:rPr>
          <w:spacing w:val="16"/>
          <w:sz w:val="26"/>
        </w:rPr>
        <w:t xml:space="preserve"> </w:t>
      </w:r>
      <w:r>
        <w:rPr>
          <w:sz w:val="26"/>
        </w:rPr>
        <w:t>chia</w:t>
      </w:r>
      <w:r>
        <w:rPr>
          <w:spacing w:val="13"/>
          <w:sz w:val="26"/>
        </w:rPr>
        <w:t xml:space="preserve"> </w:t>
      </w:r>
      <w:r>
        <w:rPr>
          <w:sz w:val="26"/>
        </w:rPr>
        <w:t>từ</w:t>
      </w:r>
      <w:r>
        <w:rPr>
          <w:spacing w:val="15"/>
          <w:sz w:val="26"/>
        </w:rPr>
        <w:t xml:space="preserve"> </w:t>
      </w:r>
      <w:r>
        <w:rPr>
          <w:sz w:val="26"/>
        </w:rPr>
        <w:t>BCC</w:t>
      </w:r>
      <w:r>
        <w:rPr>
          <w:spacing w:val="15"/>
          <w:sz w:val="26"/>
        </w:rPr>
        <w:t xml:space="preserve"> </w:t>
      </w:r>
      <w:r>
        <w:rPr>
          <w:sz w:val="26"/>
        </w:rPr>
        <w:t>nhỏ</w:t>
      </w:r>
      <w:r>
        <w:rPr>
          <w:spacing w:val="14"/>
          <w:sz w:val="26"/>
        </w:rPr>
        <w:t xml:space="preserve"> </w:t>
      </w:r>
      <w:r>
        <w:rPr>
          <w:sz w:val="26"/>
        </w:rPr>
        <w:t>hơn</w:t>
      </w:r>
      <w:r>
        <w:rPr>
          <w:spacing w:val="16"/>
          <w:sz w:val="26"/>
        </w:rPr>
        <w:t xml:space="preserve"> </w:t>
      </w:r>
      <w:r>
        <w:rPr>
          <w:sz w:val="26"/>
        </w:rPr>
        <w:t>chi</w:t>
      </w:r>
      <w:r>
        <w:rPr>
          <w:spacing w:val="13"/>
          <w:sz w:val="26"/>
        </w:rPr>
        <w:t xml:space="preserve"> </w:t>
      </w:r>
      <w:r>
        <w:rPr>
          <w:sz w:val="26"/>
        </w:rPr>
        <w:t>phí</w:t>
      </w:r>
      <w:r>
        <w:rPr>
          <w:spacing w:val="13"/>
          <w:sz w:val="26"/>
        </w:rPr>
        <w:t xml:space="preserve"> </w:t>
      </w:r>
      <w:r>
        <w:rPr>
          <w:sz w:val="26"/>
        </w:rPr>
        <w:t>đầu</w:t>
      </w:r>
      <w:r>
        <w:rPr>
          <w:spacing w:val="15"/>
          <w:sz w:val="26"/>
        </w:rPr>
        <w:t xml:space="preserve"> </w:t>
      </w:r>
      <w:r>
        <w:rPr>
          <w:sz w:val="26"/>
        </w:rPr>
        <w:t>tư xây dựng tài sản đồng kiểm soát;</w:t>
      </w:r>
    </w:p>
    <w:p w14:paraId="32712126">
      <w:pPr>
        <w:pStyle w:val="13"/>
        <w:numPr>
          <w:ilvl w:val="0"/>
          <w:numId w:val="26"/>
        </w:numPr>
        <w:tabs>
          <w:tab w:val="left" w:pos="1610"/>
        </w:tabs>
        <w:ind w:left="1610" w:hanging="152"/>
        <w:rPr>
          <w:sz w:val="26"/>
        </w:rPr>
      </w:pPr>
      <w:r>
        <w:rPr>
          <w:sz w:val="26"/>
        </w:rPr>
        <w:t>Giá trị còn lại của TSCĐ bị phá dỡ;</w:t>
      </w:r>
    </w:p>
    <w:p w14:paraId="2E6E5B20">
      <w:pPr>
        <w:pStyle w:val="13"/>
        <w:numPr>
          <w:ilvl w:val="0"/>
          <w:numId w:val="26"/>
        </w:numPr>
        <w:tabs>
          <w:tab w:val="left" w:pos="1610"/>
        </w:tabs>
        <w:ind w:left="1610" w:hanging="152"/>
        <w:rPr>
          <w:sz w:val="26"/>
        </w:rPr>
      </w:pPr>
      <w:r>
        <w:rPr>
          <w:sz w:val="26"/>
        </w:rPr>
        <w:t>Giá trị còn lại của TSCĐ thanh lý, nhượng bán TSCĐ (nếu</w:t>
      </w:r>
      <w:r>
        <w:rPr>
          <w:spacing w:val="-8"/>
          <w:sz w:val="26"/>
        </w:rPr>
        <w:t xml:space="preserve"> </w:t>
      </w:r>
      <w:r>
        <w:rPr>
          <w:sz w:val="26"/>
        </w:rPr>
        <w:t>có);</w:t>
      </w:r>
    </w:p>
    <w:p w14:paraId="2399686C">
      <w:pPr>
        <w:pStyle w:val="13"/>
        <w:numPr>
          <w:ilvl w:val="0"/>
          <w:numId w:val="26"/>
        </w:numPr>
        <w:tabs>
          <w:tab w:val="left" w:pos="1610"/>
        </w:tabs>
        <w:spacing w:before="119"/>
        <w:ind w:right="727" w:firstLine="720"/>
        <w:rPr>
          <w:sz w:val="26"/>
        </w:rPr>
      </w:pPr>
      <w:r>
        <w:rPr>
          <w:sz w:val="26"/>
        </w:rPr>
        <w:t>Chênh lệch lỗ do đánh giá lại vật tư, hàng hoá, TSCĐ đưa đi góp vốn vào công ty con, công ty liên doanh, đầu tư vào công ty liên kết, đầu tư dài hạn</w:t>
      </w:r>
      <w:r>
        <w:rPr>
          <w:spacing w:val="-19"/>
          <w:sz w:val="26"/>
        </w:rPr>
        <w:t xml:space="preserve"> </w:t>
      </w:r>
      <w:r>
        <w:rPr>
          <w:sz w:val="26"/>
        </w:rPr>
        <w:t>khác;</w:t>
      </w:r>
    </w:p>
    <w:p w14:paraId="53BF54C3">
      <w:pPr>
        <w:pStyle w:val="13"/>
        <w:numPr>
          <w:ilvl w:val="0"/>
          <w:numId w:val="26"/>
        </w:numPr>
        <w:tabs>
          <w:tab w:val="left" w:pos="1610"/>
        </w:tabs>
        <w:spacing w:before="119"/>
        <w:ind w:left="1610" w:hanging="152"/>
        <w:rPr>
          <w:sz w:val="26"/>
        </w:rPr>
      </w:pPr>
      <w:r>
        <w:rPr>
          <w:sz w:val="26"/>
        </w:rPr>
        <w:t>Tiền phạt phải trả do vi phạm hợp đồng kinh tế, phạt hành</w:t>
      </w:r>
      <w:r>
        <w:rPr>
          <w:spacing w:val="-9"/>
          <w:sz w:val="26"/>
        </w:rPr>
        <w:t xml:space="preserve"> </w:t>
      </w:r>
      <w:r>
        <w:rPr>
          <w:sz w:val="26"/>
        </w:rPr>
        <w:t>chính;</w:t>
      </w:r>
    </w:p>
    <w:p w14:paraId="7FE38B7B">
      <w:pPr>
        <w:pStyle w:val="13"/>
        <w:numPr>
          <w:ilvl w:val="0"/>
          <w:numId w:val="26"/>
        </w:numPr>
        <w:tabs>
          <w:tab w:val="left" w:pos="1610"/>
        </w:tabs>
        <w:ind w:left="1610" w:hanging="152"/>
        <w:rPr>
          <w:sz w:val="26"/>
        </w:rPr>
      </w:pPr>
      <w:r>
        <w:rPr>
          <w:sz w:val="26"/>
        </w:rPr>
        <w:t>Các khoản chi phí</w:t>
      </w:r>
      <w:r>
        <w:rPr>
          <w:spacing w:val="-1"/>
          <w:sz w:val="26"/>
        </w:rPr>
        <w:t xml:space="preserve"> </w:t>
      </w:r>
      <w:r>
        <w:rPr>
          <w:sz w:val="26"/>
        </w:rPr>
        <w:t>khác.</w:t>
      </w:r>
    </w:p>
    <w:p w14:paraId="744DEF3A">
      <w:pPr>
        <w:pStyle w:val="8"/>
        <w:spacing w:before="119"/>
        <w:ind w:right="729" w:firstLine="719"/>
        <w:jc w:val="both"/>
      </w:pPr>
      <w:r>
        <w:t>b) Các khoản chi phí không được coi là chi phí tính thuế TNDN theo quy định của Luật thuế nhưng có đầy đủ hóa đơn chứng từ và đã hạch toán đúng theo Chế độ kế toán thì không được ghi giảm chi phí kế toán mà chỉ điều chỉnh trong quyết toán thuế TNDN để làm tăng số thuế TNDN phải nộp.</w:t>
      </w:r>
    </w:p>
    <w:p w14:paraId="2C6C5372">
      <w:pPr>
        <w:pStyle w:val="8"/>
        <w:spacing w:before="122"/>
        <w:ind w:right="868"/>
        <w:jc w:val="both"/>
      </w:pPr>
      <w:r>
        <w:rPr>
          <w:b/>
        </w:rPr>
        <w:tab/>
      </w:r>
      <w:r>
        <w:t>- Chứng từ sử dụng:</w:t>
      </w:r>
      <w:r>
        <w:rPr>
          <w:b/>
        </w:rPr>
        <w:t xml:space="preserve"> </w:t>
      </w:r>
      <w:r>
        <w:t>Phiếu chi; Giấy báo nợ; Biên bản thanh lý, nhượng bán TSCĐ; Các loại chứng từ khác có liên</w:t>
      </w:r>
      <w:r>
        <w:rPr>
          <w:spacing w:val="-2"/>
        </w:rPr>
        <w:t xml:space="preserve"> </w:t>
      </w:r>
      <w:r>
        <w:t>quan....</w:t>
      </w:r>
    </w:p>
    <w:p w14:paraId="70F23A40">
      <w:pPr>
        <w:pStyle w:val="8"/>
        <w:spacing w:before="122"/>
        <w:ind w:right="868"/>
        <w:jc w:val="both"/>
      </w:pPr>
      <w:r>
        <w:rPr>
          <w:b/>
        </w:rPr>
        <w:tab/>
      </w:r>
      <w:r>
        <w:t>b. Tài khoản sử</w:t>
      </w:r>
      <w:r>
        <w:rPr>
          <w:spacing w:val="-1"/>
        </w:rPr>
        <w:t xml:space="preserve"> </w:t>
      </w:r>
      <w:r>
        <w:t>dụng</w:t>
      </w:r>
    </w:p>
    <w:p w14:paraId="448D62FB">
      <w:pPr>
        <w:pStyle w:val="8"/>
        <w:spacing w:before="119" w:line="336" w:lineRule="auto"/>
        <w:ind w:left="1458" w:right="2796"/>
      </w:pPr>
      <w:r>
        <w:t>Kết cấu và nội dung phản ánh của tài khoản 811 - Chi phí khác Bên Nợ: Các khoản chi phí khác phát</w:t>
      </w:r>
      <w:r>
        <w:rPr>
          <w:spacing w:val="-5"/>
        </w:rPr>
        <w:t xml:space="preserve"> </w:t>
      </w:r>
      <w:r>
        <w:t>sinh.</w:t>
      </w:r>
    </w:p>
    <w:p w14:paraId="245A405A">
      <w:pPr>
        <w:pStyle w:val="8"/>
        <w:spacing w:before="2"/>
        <w:ind w:right="868" w:firstLine="719"/>
      </w:pPr>
      <w:r>
        <w:t xml:space="preserve">Bên Có: Cuối kỳ, kết chuyển toàn bộ các khoản chi phí khác phát sinh trong </w:t>
      </w:r>
      <w:r>
        <w:rPr>
          <w:spacing w:val="3"/>
        </w:rPr>
        <w:t xml:space="preserve">kỳ </w:t>
      </w:r>
      <w:r>
        <w:t>vào tài khoản 911 “Xác định kết quả kinh</w:t>
      </w:r>
      <w:r>
        <w:rPr>
          <w:spacing w:val="-5"/>
        </w:rPr>
        <w:t xml:space="preserve"> </w:t>
      </w:r>
      <w:r>
        <w:t>doanh”.</w:t>
      </w:r>
    </w:p>
    <w:p w14:paraId="1D19D5C9">
      <w:pPr>
        <w:pStyle w:val="8"/>
        <w:spacing w:before="120"/>
        <w:ind w:left="1458"/>
      </w:pPr>
      <w:r>
        <w:t>Tài khoản 811 không có số dư cuối kỳ.</w:t>
      </w:r>
    </w:p>
    <w:p w14:paraId="5CF8EBCF">
      <w:pPr>
        <w:pStyle w:val="13"/>
        <w:numPr>
          <w:ilvl w:val="0"/>
          <w:numId w:val="28"/>
        </w:numPr>
        <w:tabs>
          <w:tab w:val="left" w:pos="1718"/>
        </w:tabs>
        <w:spacing w:before="119"/>
        <w:ind w:left="1718" w:hanging="260"/>
        <w:rPr>
          <w:sz w:val="26"/>
        </w:rPr>
      </w:pPr>
      <w:r>
        <w:rPr>
          <w:sz w:val="26"/>
        </w:rPr>
        <w:t>Phương pháp kế toán một số giao dịch kinh tế chủ</w:t>
      </w:r>
      <w:r>
        <w:rPr>
          <w:spacing w:val="-2"/>
          <w:sz w:val="26"/>
        </w:rPr>
        <w:t xml:space="preserve"> </w:t>
      </w:r>
      <w:r>
        <w:rPr>
          <w:sz w:val="26"/>
        </w:rPr>
        <w:t>yếu</w:t>
      </w:r>
    </w:p>
    <w:p w14:paraId="24804236">
      <w:pPr>
        <w:pStyle w:val="13"/>
        <w:numPr>
          <w:ilvl w:val="0"/>
          <w:numId w:val="29"/>
        </w:numPr>
        <w:tabs>
          <w:tab w:val="left" w:pos="1826"/>
        </w:tabs>
        <w:ind w:firstLine="720"/>
        <w:rPr>
          <w:sz w:val="26"/>
        </w:rPr>
      </w:pPr>
      <w:r>
        <w:rPr>
          <w:sz w:val="26"/>
        </w:rPr>
        <w:t>Hạch toán nghiệp vụ nhượng bán, thanh lý</w:t>
      </w:r>
      <w:r>
        <w:rPr>
          <w:spacing w:val="-5"/>
          <w:sz w:val="26"/>
        </w:rPr>
        <w:t xml:space="preserve"> </w:t>
      </w:r>
      <w:r>
        <w:rPr>
          <w:sz w:val="26"/>
        </w:rPr>
        <w:t>TSCĐ:</w:t>
      </w:r>
    </w:p>
    <w:p w14:paraId="4AD84051">
      <w:pPr>
        <w:pStyle w:val="8"/>
        <w:spacing w:before="119" w:line="336" w:lineRule="auto"/>
        <w:ind w:left="1458" w:right="2848"/>
      </w:pPr>
      <w:r>
        <w:t>- Ghi nhận thu nhập khác do nhượng bán, thanh lý TSCĐ, ghi: Nợ các TK 111, 112, 131,...</w:t>
      </w:r>
    </w:p>
    <w:p w14:paraId="1CC1765B">
      <w:pPr>
        <w:pStyle w:val="8"/>
        <w:spacing w:before="3"/>
        <w:ind w:left="2178"/>
      </w:pPr>
      <w:r>
        <w:t>Có TK 711 - Thu nhập khác</w:t>
      </w:r>
    </w:p>
    <w:p w14:paraId="71052572">
      <w:pPr>
        <w:pStyle w:val="8"/>
        <w:spacing w:before="118"/>
        <w:ind w:left="2178"/>
      </w:pPr>
      <w:r>
        <w:t>Có TK 3331 - Thuế GTGT phải nộp (33311) (nếu có).</w:t>
      </w:r>
    </w:p>
    <w:p w14:paraId="7C30FF04">
      <w:pPr>
        <w:pStyle w:val="13"/>
        <w:numPr>
          <w:ilvl w:val="0"/>
          <w:numId w:val="30"/>
        </w:numPr>
        <w:tabs>
          <w:tab w:val="left" w:pos="891"/>
        </w:tabs>
        <w:spacing w:line="336" w:lineRule="auto"/>
        <w:ind w:right="3312" w:hanging="720"/>
        <w:rPr>
          <w:sz w:val="26"/>
        </w:rPr>
      </w:pPr>
      <w:r>
        <w:rPr>
          <w:sz w:val="26"/>
        </w:rPr>
        <w:t>Ghi giảm TSCĐ dùng vào SXKD đã nhượng bán, thanh lý,</w:t>
      </w:r>
      <w:r>
        <w:rPr>
          <w:spacing w:val="-16"/>
          <w:sz w:val="26"/>
        </w:rPr>
        <w:t xml:space="preserve"> </w:t>
      </w:r>
      <w:r>
        <w:rPr>
          <w:sz w:val="26"/>
        </w:rPr>
        <w:t>ghi: Nợ TK 214 - Hao mòn TSCĐ (giá trị hao</w:t>
      </w:r>
      <w:r>
        <w:rPr>
          <w:spacing w:val="-3"/>
          <w:sz w:val="26"/>
        </w:rPr>
        <w:t xml:space="preserve"> </w:t>
      </w:r>
      <w:r>
        <w:rPr>
          <w:sz w:val="26"/>
        </w:rPr>
        <w:t>mòn)</w:t>
      </w:r>
    </w:p>
    <w:p w14:paraId="6452F2CB">
      <w:pPr>
        <w:pStyle w:val="8"/>
        <w:spacing w:before="1"/>
        <w:ind w:left="1458"/>
      </w:pPr>
      <w:r>
        <w:t>Nợ TK 811 - Chi phí khác (giá trị còn lại)</w:t>
      </w:r>
    </w:p>
    <w:p w14:paraId="55C962FF">
      <w:pPr>
        <w:pStyle w:val="8"/>
        <w:spacing w:before="119" w:line="336" w:lineRule="auto"/>
        <w:ind w:left="2178" w:right="4201"/>
      </w:pPr>
      <w:r>
        <w:t>Có TK 211 - TSCĐ hữu hình (nguyên giá) Có TK 213 - TSCĐ vô hình (nguyên giá).</w:t>
      </w:r>
    </w:p>
    <w:p w14:paraId="7C091682">
      <w:pPr>
        <w:pStyle w:val="13"/>
        <w:numPr>
          <w:ilvl w:val="0"/>
          <w:numId w:val="30"/>
        </w:numPr>
        <w:tabs>
          <w:tab w:val="left" w:pos="891"/>
        </w:tabs>
        <w:spacing w:before="3" w:line="336" w:lineRule="auto"/>
        <w:ind w:right="1692" w:hanging="720"/>
        <w:rPr>
          <w:sz w:val="26"/>
        </w:rPr>
      </w:pPr>
      <w:r>
        <w:rPr>
          <w:sz w:val="26"/>
        </w:rPr>
        <w:t>Ghi nhận các chi phí phát sinh cho hoạt động nhượng bán, thanh lý TSCĐ, ghi: Nợ TK 811 - Chi phí</w:t>
      </w:r>
      <w:r>
        <w:rPr>
          <w:spacing w:val="-4"/>
          <w:sz w:val="26"/>
        </w:rPr>
        <w:t xml:space="preserve"> </w:t>
      </w:r>
      <w:r>
        <w:rPr>
          <w:sz w:val="26"/>
        </w:rPr>
        <w:t>khác</w:t>
      </w:r>
    </w:p>
    <w:p w14:paraId="5A566004">
      <w:pPr>
        <w:pStyle w:val="8"/>
        <w:spacing w:before="0" w:line="336" w:lineRule="auto"/>
        <w:ind w:left="2178" w:right="3445" w:hanging="720"/>
      </w:pPr>
      <w:r>
        <w:t>Nợ TK 133 - Thuế GTGT được khấu trừ (1331) (nếu có) Có các TK 111, 112, 141,...</w:t>
      </w:r>
    </w:p>
    <w:p w14:paraId="7E4D1A34">
      <w:pPr>
        <w:pStyle w:val="13"/>
        <w:numPr>
          <w:ilvl w:val="0"/>
          <w:numId w:val="30"/>
        </w:numPr>
        <w:tabs>
          <w:tab w:val="left" w:pos="915"/>
        </w:tabs>
        <w:spacing w:before="1"/>
        <w:ind w:left="738" w:right="731" w:firstLine="0"/>
        <w:rPr>
          <w:sz w:val="26"/>
        </w:rPr>
      </w:pPr>
      <w:r>
        <w:rPr>
          <w:sz w:val="26"/>
        </w:rPr>
        <w:t>Ghi nhận khoản thu từ bán hồ sơ thầu liên quan đến hoạt động thanh lý, nhượng bán TSCĐ,</w:t>
      </w:r>
      <w:r>
        <w:rPr>
          <w:spacing w:val="-2"/>
          <w:sz w:val="26"/>
        </w:rPr>
        <w:t xml:space="preserve"> </w:t>
      </w:r>
      <w:r>
        <w:rPr>
          <w:sz w:val="26"/>
        </w:rPr>
        <w:t>ghi:</w:t>
      </w:r>
    </w:p>
    <w:p w14:paraId="7D4169A9">
      <w:pPr>
        <w:pStyle w:val="8"/>
        <w:spacing w:before="120"/>
        <w:ind w:left="1458"/>
      </w:pPr>
      <w:r>
        <w:t>Nợ các TK 111, 112, 138...</w:t>
      </w:r>
    </w:p>
    <w:p w14:paraId="6C9F0472">
      <w:pPr>
        <w:sectPr>
          <w:pgSz w:w="11910" w:h="16840"/>
          <w:pgMar w:top="620" w:right="400" w:bottom="1140" w:left="680" w:header="0" w:footer="918" w:gutter="0"/>
          <w:cols w:space="720" w:num="1"/>
        </w:sectPr>
      </w:pPr>
    </w:p>
    <w:p w14:paraId="67E95790">
      <w:pPr>
        <w:pStyle w:val="8"/>
        <w:spacing w:before="67"/>
        <w:ind w:left="2178"/>
      </w:pPr>
      <w:r>
        <w:t>Có TK 811 - Chi phí khác.</w:t>
      </w:r>
    </w:p>
    <w:p w14:paraId="16B64963">
      <w:pPr>
        <w:pStyle w:val="13"/>
        <w:numPr>
          <w:ilvl w:val="0"/>
          <w:numId w:val="29"/>
        </w:numPr>
        <w:tabs>
          <w:tab w:val="left" w:pos="1826"/>
        </w:tabs>
        <w:ind w:firstLine="720"/>
        <w:rPr>
          <w:sz w:val="26"/>
        </w:rPr>
      </w:pPr>
      <w:r>
        <w:rPr>
          <w:sz w:val="26"/>
        </w:rPr>
        <w:t>Khi phá dỡ TSCĐ, ghi:</w:t>
      </w:r>
    </w:p>
    <w:p w14:paraId="16BBD38A">
      <w:pPr>
        <w:pStyle w:val="8"/>
        <w:spacing w:line="336" w:lineRule="auto"/>
        <w:ind w:left="1458" w:right="4434"/>
      </w:pPr>
      <w:r>
        <w:t>Nợ TK 214 - Hao mòn TSCĐ (giá trị hao mòn) Nợ TK 811 - Chi phí khác (giá trị còn lại)</w:t>
      </w:r>
    </w:p>
    <w:p w14:paraId="0129FA37">
      <w:pPr>
        <w:pStyle w:val="8"/>
        <w:spacing w:before="0" w:line="336" w:lineRule="auto"/>
        <w:ind w:left="2178" w:right="4201"/>
      </w:pPr>
      <w:r>
        <w:t>Có TK 211 - TSCĐ hữu hình (nguyên giá) Có TK 213 - TSCĐ vô hình (nguyên giá).</w:t>
      </w:r>
    </w:p>
    <w:p w14:paraId="0BF394E6">
      <w:pPr>
        <w:pStyle w:val="13"/>
        <w:numPr>
          <w:ilvl w:val="0"/>
          <w:numId w:val="29"/>
        </w:numPr>
        <w:tabs>
          <w:tab w:val="left" w:pos="1836"/>
        </w:tabs>
        <w:spacing w:before="1"/>
        <w:ind w:right="732" w:firstLine="720"/>
        <w:jc w:val="both"/>
        <w:rPr>
          <w:sz w:val="26"/>
        </w:rPr>
      </w:pPr>
      <w:r>
        <w:rPr>
          <w:sz w:val="26"/>
        </w:rPr>
        <w:t>Kế toán chi phí khác phát sinh khi đánh giá lại vật tư, hàng hoá, TSCĐ đầu tư vào công ty con, công ty liên doanh, liên kết: Thực hiện theo quy định của các TK 221, 222,</w:t>
      </w:r>
      <w:r>
        <w:rPr>
          <w:spacing w:val="-2"/>
          <w:sz w:val="26"/>
        </w:rPr>
        <w:t xml:space="preserve"> </w:t>
      </w:r>
      <w:r>
        <w:rPr>
          <w:sz w:val="26"/>
        </w:rPr>
        <w:t>228.</w:t>
      </w:r>
    </w:p>
    <w:p w14:paraId="0FC33D37">
      <w:pPr>
        <w:pStyle w:val="13"/>
        <w:numPr>
          <w:ilvl w:val="0"/>
          <w:numId w:val="29"/>
        </w:numPr>
        <w:tabs>
          <w:tab w:val="left" w:pos="1829"/>
        </w:tabs>
        <w:ind w:right="730" w:firstLine="720"/>
        <w:jc w:val="both"/>
        <w:rPr>
          <w:sz w:val="26"/>
        </w:rPr>
      </w:pPr>
      <w:r>
        <w:rPr>
          <w:sz w:val="26"/>
        </w:rPr>
        <w:t>Trường hợp chuyển đổi hình thức sở hữu doanh nghiệp (trừ trường hợp chuyển đổi doanh nghiệp 100% vốn nhà nước thành công ty cổ phần) nếu được phép tiến hành xác định lại giá trị doanh nghiệp tại thời điểm chuyển đổi, đối với các tài sản được đánh giá giảm</w:t>
      </w:r>
      <w:r>
        <w:rPr>
          <w:spacing w:val="-4"/>
          <w:sz w:val="26"/>
        </w:rPr>
        <w:t xml:space="preserve"> </w:t>
      </w:r>
      <w:r>
        <w:rPr>
          <w:sz w:val="26"/>
        </w:rPr>
        <w:t>ghi:</w:t>
      </w:r>
    </w:p>
    <w:p w14:paraId="7CA8DE9B">
      <w:pPr>
        <w:pStyle w:val="8"/>
        <w:spacing w:before="120" w:line="336" w:lineRule="auto"/>
        <w:ind w:left="2178" w:right="6415" w:hanging="720"/>
      </w:pPr>
      <w:r>
        <w:t>Nợ TK 811 - Chi phí khác Có các TK liên quan.</w:t>
      </w:r>
    </w:p>
    <w:p w14:paraId="06FDF9ED">
      <w:pPr>
        <w:pStyle w:val="13"/>
        <w:numPr>
          <w:ilvl w:val="0"/>
          <w:numId w:val="29"/>
        </w:numPr>
        <w:tabs>
          <w:tab w:val="left" w:pos="1846"/>
        </w:tabs>
        <w:spacing w:before="0"/>
        <w:ind w:right="725" w:firstLine="720"/>
        <w:jc w:val="both"/>
        <w:rPr>
          <w:sz w:val="26"/>
        </w:rPr>
      </w:pPr>
      <w:r>
        <w:rPr>
          <w:sz w:val="26"/>
        </w:rPr>
        <w:t>Hạch toán các khoản tiền bị phạt do vi phạm hợp đồng kinh tế, phạt vi phạm hành chính,</w:t>
      </w:r>
      <w:r>
        <w:rPr>
          <w:spacing w:val="-1"/>
          <w:sz w:val="26"/>
        </w:rPr>
        <w:t xml:space="preserve"> </w:t>
      </w:r>
      <w:r>
        <w:rPr>
          <w:sz w:val="26"/>
        </w:rPr>
        <w:t>ghi:</w:t>
      </w:r>
    </w:p>
    <w:p w14:paraId="755192B5">
      <w:pPr>
        <w:pStyle w:val="8"/>
        <w:spacing w:before="120" w:line="338" w:lineRule="auto"/>
        <w:ind w:left="2178" w:right="6530" w:hanging="720"/>
      </w:pPr>
      <w:r>
        <w:t>Nợ TK 811 - Chi phí khác Có các TK 111, 112</w:t>
      </w:r>
    </w:p>
    <w:p w14:paraId="2289AA11">
      <w:pPr>
        <w:pStyle w:val="8"/>
        <w:spacing w:before="0" w:line="336" w:lineRule="auto"/>
        <w:ind w:left="2178" w:right="2476"/>
      </w:pPr>
      <w:r>
        <w:t>Có TK 333 - Thuế và các khoản phải nộp Nhà nước (3339) Có TK 338 - Phải trả, phải nộp khác.</w:t>
      </w:r>
    </w:p>
    <w:p w14:paraId="3D13E123">
      <w:pPr>
        <w:pStyle w:val="13"/>
        <w:numPr>
          <w:ilvl w:val="0"/>
          <w:numId w:val="29"/>
        </w:numPr>
        <w:tabs>
          <w:tab w:val="left" w:pos="1855"/>
        </w:tabs>
        <w:spacing w:before="0"/>
        <w:ind w:right="731" w:firstLine="720"/>
        <w:jc w:val="both"/>
        <w:rPr>
          <w:sz w:val="26"/>
        </w:rPr>
      </w:pPr>
      <w:r>
        <w:rPr>
          <w:sz w:val="26"/>
        </w:rPr>
        <w:t xml:space="preserve">Cuối </w:t>
      </w:r>
      <w:r>
        <w:rPr>
          <w:spacing w:val="2"/>
          <w:sz w:val="26"/>
        </w:rPr>
        <w:t xml:space="preserve">kỳ </w:t>
      </w:r>
      <w:r>
        <w:rPr>
          <w:sz w:val="26"/>
        </w:rPr>
        <w:t xml:space="preserve">kế toán, kết chuyển toàn bộ chi phí khác phát sinh trong </w:t>
      </w:r>
      <w:r>
        <w:rPr>
          <w:spacing w:val="4"/>
          <w:sz w:val="26"/>
        </w:rPr>
        <w:t xml:space="preserve">kỳ </w:t>
      </w:r>
      <w:r>
        <w:rPr>
          <w:sz w:val="26"/>
        </w:rPr>
        <w:t>để xác định kết quả kinh doanh,</w:t>
      </w:r>
      <w:r>
        <w:rPr>
          <w:spacing w:val="-4"/>
          <w:sz w:val="26"/>
        </w:rPr>
        <w:t xml:space="preserve"> </w:t>
      </w:r>
      <w:r>
        <w:rPr>
          <w:sz w:val="26"/>
        </w:rPr>
        <w:t>ghi:</w:t>
      </w:r>
    </w:p>
    <w:p w14:paraId="323EB0A5">
      <w:pPr>
        <w:pStyle w:val="8"/>
        <w:spacing w:before="117" w:line="336" w:lineRule="auto"/>
        <w:ind w:left="2178" w:right="5127" w:hanging="900"/>
      </w:pPr>
      <w:r>
        <w:t>Nợ TK 911 - Xác định kết quả kinh doanh Có TK 811 - Chi phí khác.</w:t>
      </w:r>
    </w:p>
    <w:p w14:paraId="59ECFA8D">
      <w:pPr>
        <w:pStyle w:val="8"/>
        <w:spacing w:before="1"/>
        <w:ind w:left="1458"/>
      </w:pPr>
      <w:r>
        <w:t>d. Quy trình lập chứng từ</w:t>
      </w:r>
    </w:p>
    <w:p w14:paraId="6DD18879">
      <w:pPr>
        <w:pStyle w:val="13"/>
        <w:numPr>
          <w:ilvl w:val="1"/>
          <w:numId w:val="30"/>
        </w:numPr>
        <w:tabs>
          <w:tab w:val="left" w:pos="1630"/>
        </w:tabs>
        <w:spacing w:before="119"/>
        <w:ind w:right="730" w:firstLine="720"/>
        <w:jc w:val="both"/>
        <w:rPr>
          <w:sz w:val="26"/>
        </w:rPr>
      </w:pPr>
      <w:r>
        <w:rPr>
          <w:sz w:val="26"/>
        </w:rPr>
        <w:t>Hằng ngày khi phát sinh mọi trường hợp có liên quan đến chi phí khác kế toán phải lập đầy đủ các chứng từ có liên quan như: Phiếu chi, các loại chứng từ khác theo qui định kế</w:t>
      </w:r>
      <w:r>
        <w:rPr>
          <w:spacing w:val="-3"/>
          <w:sz w:val="26"/>
        </w:rPr>
        <w:t xml:space="preserve"> </w:t>
      </w:r>
      <w:r>
        <w:rPr>
          <w:sz w:val="26"/>
        </w:rPr>
        <w:t>toán.</w:t>
      </w:r>
    </w:p>
    <w:p w14:paraId="48373C25">
      <w:pPr>
        <w:pStyle w:val="13"/>
        <w:numPr>
          <w:ilvl w:val="1"/>
          <w:numId w:val="30"/>
        </w:numPr>
        <w:tabs>
          <w:tab w:val="left" w:pos="1627"/>
        </w:tabs>
        <w:spacing w:before="120"/>
        <w:ind w:right="731" w:firstLine="720"/>
        <w:jc w:val="both"/>
        <w:rPr>
          <w:sz w:val="26"/>
        </w:rPr>
      </w:pPr>
      <w:r>
        <w:rPr>
          <w:sz w:val="26"/>
        </w:rPr>
        <w:t>Căn cứ vào chứng từ kế toán chuyển cho các bộ phận có liên quan trong doanh nghiệp, tiến hành ghi sổ chi tiết các TK, đồng thời sổ kế toán tổng hợp như nhật ký chung, sau đó kế toán tiến hành nhập liệu vào sổ cái các TK có liên quan đến nghiệp</w:t>
      </w:r>
      <w:r>
        <w:rPr>
          <w:spacing w:val="-18"/>
          <w:sz w:val="26"/>
        </w:rPr>
        <w:t xml:space="preserve"> </w:t>
      </w:r>
      <w:r>
        <w:rPr>
          <w:sz w:val="26"/>
        </w:rPr>
        <w:t>vụ.</w:t>
      </w:r>
    </w:p>
    <w:p w14:paraId="50D3062E">
      <w:pPr>
        <w:pStyle w:val="13"/>
        <w:numPr>
          <w:ilvl w:val="1"/>
          <w:numId w:val="30"/>
        </w:numPr>
        <w:tabs>
          <w:tab w:val="left" w:pos="1615"/>
        </w:tabs>
        <w:ind w:right="730" w:firstLine="720"/>
        <w:jc w:val="both"/>
        <w:rPr>
          <w:sz w:val="26"/>
        </w:rPr>
      </w:pPr>
      <w:r>
        <w:rPr>
          <w:sz w:val="26"/>
        </w:rPr>
        <w:t xml:space="preserve">Cuối </w:t>
      </w:r>
      <w:r>
        <w:rPr>
          <w:spacing w:val="2"/>
          <w:sz w:val="26"/>
        </w:rPr>
        <w:t xml:space="preserve">kỳ </w:t>
      </w:r>
      <w:r>
        <w:rPr>
          <w:sz w:val="26"/>
        </w:rPr>
        <w:t>kế toán, kế toán tập hợp và kết chuyển chi phí khác để xác định kết quả kinh doanh và lập các loại báo</w:t>
      </w:r>
      <w:r>
        <w:rPr>
          <w:spacing w:val="-6"/>
          <w:sz w:val="26"/>
        </w:rPr>
        <w:t xml:space="preserve"> </w:t>
      </w:r>
      <w:r>
        <w:rPr>
          <w:sz w:val="26"/>
        </w:rPr>
        <w:t>cáo.</w:t>
      </w:r>
    </w:p>
    <w:p w14:paraId="5A6B5D7F">
      <w:pPr>
        <w:pStyle w:val="13"/>
        <w:numPr>
          <w:ilvl w:val="3"/>
          <w:numId w:val="27"/>
        </w:numPr>
        <w:tabs>
          <w:tab w:val="left" w:pos="2302"/>
        </w:tabs>
        <w:spacing w:before="120"/>
        <w:rPr>
          <w:sz w:val="26"/>
        </w:rPr>
      </w:pPr>
      <w:r>
        <w:rPr>
          <w:sz w:val="26"/>
        </w:rPr>
        <w:t>Ghi sổ sách kế</w:t>
      </w:r>
      <w:r>
        <w:rPr>
          <w:spacing w:val="-2"/>
          <w:sz w:val="26"/>
        </w:rPr>
        <w:t xml:space="preserve"> </w:t>
      </w:r>
      <w:r>
        <w:rPr>
          <w:sz w:val="26"/>
        </w:rPr>
        <w:t>toán</w:t>
      </w:r>
    </w:p>
    <w:p w14:paraId="6097D365">
      <w:pPr>
        <w:pStyle w:val="13"/>
        <w:numPr>
          <w:ilvl w:val="1"/>
          <w:numId w:val="30"/>
        </w:numPr>
        <w:tabs>
          <w:tab w:val="left" w:pos="1610"/>
        </w:tabs>
        <w:spacing w:before="119"/>
        <w:ind w:left="1610" w:hanging="152"/>
        <w:rPr>
          <w:sz w:val="26"/>
        </w:rPr>
      </w:pPr>
      <w:r>
        <w:rPr>
          <w:sz w:val="26"/>
        </w:rPr>
        <w:t>Sổ kế toán tổng hợp: nhật ký chung, chứng từ ghi</w:t>
      </w:r>
      <w:r>
        <w:rPr>
          <w:spacing w:val="-9"/>
          <w:sz w:val="26"/>
        </w:rPr>
        <w:t xml:space="preserve"> </w:t>
      </w:r>
      <w:r>
        <w:rPr>
          <w:sz w:val="26"/>
        </w:rPr>
        <w:t>sổ,..v..v.</w:t>
      </w:r>
    </w:p>
    <w:p w14:paraId="0FBC234F">
      <w:pPr>
        <w:pStyle w:val="13"/>
        <w:numPr>
          <w:ilvl w:val="1"/>
          <w:numId w:val="30"/>
        </w:numPr>
        <w:tabs>
          <w:tab w:val="left" w:pos="1610"/>
        </w:tabs>
        <w:ind w:left="1610" w:hanging="152"/>
        <w:rPr>
          <w:sz w:val="26"/>
        </w:rPr>
      </w:pPr>
      <w:r>
        <w:rPr>
          <w:sz w:val="26"/>
        </w:rPr>
        <w:t>Sổ cái các tài khoản có liên quan: 111, 112. 811,</w:t>
      </w:r>
      <w:r>
        <w:rPr>
          <w:spacing w:val="-7"/>
          <w:sz w:val="26"/>
        </w:rPr>
        <w:t xml:space="preserve"> </w:t>
      </w:r>
      <w:r>
        <w:rPr>
          <w:sz w:val="26"/>
        </w:rPr>
        <w:t>....</w:t>
      </w:r>
    </w:p>
    <w:p w14:paraId="5AF4BA63">
      <w:pPr>
        <w:pStyle w:val="13"/>
        <w:numPr>
          <w:ilvl w:val="1"/>
          <w:numId w:val="30"/>
        </w:numPr>
        <w:tabs>
          <w:tab w:val="left" w:pos="1610"/>
        </w:tabs>
        <w:ind w:left="1610" w:hanging="152"/>
        <w:rPr>
          <w:sz w:val="26"/>
        </w:rPr>
      </w:pPr>
      <w:r>
        <w:rPr>
          <w:sz w:val="26"/>
        </w:rPr>
        <w:t>Sổ chi tiết các</w:t>
      </w:r>
      <w:r>
        <w:rPr>
          <w:spacing w:val="-4"/>
          <w:sz w:val="26"/>
        </w:rPr>
        <w:t xml:space="preserve"> </w:t>
      </w:r>
      <w:r>
        <w:rPr>
          <w:sz w:val="26"/>
        </w:rPr>
        <w:t>TK</w:t>
      </w:r>
    </w:p>
    <w:p w14:paraId="14E18312">
      <w:pPr>
        <w:rPr>
          <w:sz w:val="26"/>
        </w:rPr>
        <w:sectPr>
          <w:pgSz w:w="11910" w:h="16840"/>
          <w:pgMar w:top="620" w:right="400" w:bottom="1140" w:left="680" w:header="0" w:footer="918" w:gutter="0"/>
          <w:cols w:space="720" w:num="1"/>
        </w:sectPr>
      </w:pPr>
    </w:p>
    <w:tbl>
      <w:tblPr>
        <w:tblStyle w:val="6"/>
        <w:tblW w:w="0" w:type="auto"/>
        <w:tblInd w:w="538" w:type="dxa"/>
        <w:tblLayout w:type="fixed"/>
        <w:tblCellMar>
          <w:top w:w="0" w:type="dxa"/>
          <w:left w:w="0" w:type="dxa"/>
          <w:bottom w:w="0" w:type="dxa"/>
          <w:right w:w="0" w:type="dxa"/>
        </w:tblCellMar>
      </w:tblPr>
      <w:tblGrid>
        <w:gridCol w:w="3211"/>
        <w:gridCol w:w="4475"/>
      </w:tblGrid>
      <w:tr w14:paraId="29D3B21D">
        <w:tblPrEx>
          <w:tblCellMar>
            <w:top w:w="0" w:type="dxa"/>
            <w:left w:w="0" w:type="dxa"/>
            <w:bottom w:w="0" w:type="dxa"/>
            <w:right w:w="0" w:type="dxa"/>
          </w:tblCellMar>
        </w:tblPrEx>
        <w:trPr>
          <w:trHeight w:val="369" w:hRule="atLeast"/>
        </w:trPr>
        <w:tc>
          <w:tcPr>
            <w:tcW w:w="3211" w:type="dxa"/>
          </w:tcPr>
          <w:p w14:paraId="0D98F774">
            <w:pPr>
              <w:pStyle w:val="14"/>
              <w:spacing w:line="241" w:lineRule="exact"/>
              <w:ind w:left="200"/>
            </w:pPr>
            <w:r>
              <w:t>Đơn vị:………………..</w:t>
            </w:r>
          </w:p>
        </w:tc>
        <w:tc>
          <w:tcPr>
            <w:tcW w:w="4475" w:type="dxa"/>
          </w:tcPr>
          <w:p w14:paraId="1C3930CD">
            <w:pPr>
              <w:pStyle w:val="14"/>
              <w:spacing w:line="241" w:lineRule="exact"/>
              <w:ind w:left="692" w:right="104"/>
              <w:jc w:val="center"/>
            </w:pPr>
            <w:r>
              <w:t>Mẫu số S38-DN</w:t>
            </w:r>
          </w:p>
        </w:tc>
      </w:tr>
      <w:tr w14:paraId="7D386CE0">
        <w:tblPrEx>
          <w:tblCellMar>
            <w:top w:w="0" w:type="dxa"/>
            <w:left w:w="0" w:type="dxa"/>
            <w:bottom w:w="0" w:type="dxa"/>
            <w:right w:w="0" w:type="dxa"/>
          </w:tblCellMar>
        </w:tblPrEx>
        <w:trPr>
          <w:trHeight w:val="369" w:hRule="atLeast"/>
        </w:trPr>
        <w:tc>
          <w:tcPr>
            <w:tcW w:w="3211" w:type="dxa"/>
          </w:tcPr>
          <w:p w14:paraId="1117A7A4">
            <w:pPr>
              <w:pStyle w:val="14"/>
              <w:spacing w:before="113" w:line="236" w:lineRule="exact"/>
              <w:ind w:left="200"/>
            </w:pPr>
            <w:r>
              <w:t>Địa chỉ:………………….</w:t>
            </w:r>
          </w:p>
        </w:tc>
        <w:tc>
          <w:tcPr>
            <w:tcW w:w="4475" w:type="dxa"/>
          </w:tcPr>
          <w:p w14:paraId="3B51C6CD">
            <w:pPr>
              <w:pStyle w:val="14"/>
              <w:spacing w:before="113" w:line="236" w:lineRule="exact"/>
              <w:ind w:left="692" w:right="180"/>
              <w:jc w:val="center"/>
            </w:pPr>
            <w:r>
              <w:t>Ban hành theo TT số 200/2014/TT-BTC</w:t>
            </w:r>
          </w:p>
        </w:tc>
      </w:tr>
    </w:tbl>
    <w:p w14:paraId="0E40E793">
      <w:pPr>
        <w:pStyle w:val="8"/>
        <w:spacing w:before="0"/>
        <w:ind w:left="0"/>
        <w:rPr>
          <w:sz w:val="20"/>
        </w:rPr>
      </w:pPr>
    </w:p>
    <w:p w14:paraId="317F2C82">
      <w:pPr>
        <w:pStyle w:val="8"/>
        <w:spacing w:before="0"/>
        <w:ind w:left="0"/>
        <w:rPr>
          <w:sz w:val="20"/>
        </w:rPr>
      </w:pPr>
    </w:p>
    <w:p w14:paraId="5F840B70">
      <w:pPr>
        <w:spacing w:before="89"/>
        <w:ind w:left="49" w:right="39"/>
        <w:jc w:val="center"/>
        <w:rPr>
          <w:b/>
          <w:sz w:val="28"/>
        </w:rPr>
      </w:pPr>
      <w:r>
        <w:rPr>
          <w:b/>
          <w:sz w:val="28"/>
        </w:rPr>
        <w:t>Sổ chi tiết các tài khoản</w:t>
      </w:r>
    </w:p>
    <w:p w14:paraId="1BC71D32">
      <w:pPr>
        <w:spacing w:before="236" w:line="465" w:lineRule="auto"/>
        <w:ind w:left="1285" w:right="1275"/>
        <w:jc w:val="center"/>
      </w:pPr>
      <w:r>
        <w:t>( dùng cho các TK : 136,138,141,161,171,221,222,242,333,334,335, 336,352,356,411,421,461,466,…..</w:t>
      </w:r>
    </w:p>
    <w:p w14:paraId="375E97AB">
      <w:pPr>
        <w:spacing w:before="5" w:line="465" w:lineRule="auto"/>
        <w:ind w:left="4449" w:right="4437"/>
        <w:jc w:val="center"/>
      </w:pPr>
      <w:r>
        <w:t>Tài khoản:………….. Đối tượng:………….</w:t>
      </w:r>
    </w:p>
    <w:p w14:paraId="3217A5C3">
      <w:pPr>
        <w:spacing w:before="3"/>
        <w:ind w:left="49" w:right="39"/>
        <w:jc w:val="center"/>
      </w:pPr>
      <w:r>
        <w:t>Loại tiền: VND</w:t>
      </w:r>
    </w:p>
    <w:p w14:paraId="28F4FF06">
      <w:pPr>
        <w:pStyle w:val="8"/>
        <w:spacing w:before="1"/>
        <w:ind w:left="0"/>
        <w:rPr>
          <w:sz w:val="11"/>
        </w:rPr>
      </w:pPr>
    </w:p>
    <w:tbl>
      <w:tblPr>
        <w:tblStyle w:val="6"/>
        <w:tblW w:w="0" w:type="auto"/>
        <w:tblInd w:w="6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4"/>
        <w:gridCol w:w="826"/>
        <w:gridCol w:w="1395"/>
        <w:gridCol w:w="1837"/>
        <w:gridCol w:w="809"/>
        <w:gridCol w:w="966"/>
        <w:gridCol w:w="949"/>
        <w:gridCol w:w="935"/>
        <w:gridCol w:w="931"/>
      </w:tblGrid>
      <w:tr w14:paraId="74BEB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934" w:type="dxa"/>
          </w:tcPr>
          <w:p w14:paraId="126D4F23">
            <w:pPr>
              <w:pStyle w:val="14"/>
              <w:ind w:left="244" w:right="215" w:firstLine="7"/>
              <w:rPr>
                <w:sz w:val="20"/>
              </w:rPr>
            </w:pPr>
            <w:r>
              <w:rPr>
                <w:sz w:val="20"/>
              </w:rPr>
              <w:t>Ngày tháng</w:t>
            </w:r>
          </w:p>
          <w:p w14:paraId="138746ED">
            <w:pPr>
              <w:pStyle w:val="14"/>
              <w:spacing w:line="215" w:lineRule="exact"/>
              <w:ind w:left="225"/>
              <w:rPr>
                <w:sz w:val="20"/>
              </w:rPr>
            </w:pPr>
            <w:r>
              <w:rPr>
                <w:sz w:val="20"/>
              </w:rPr>
              <w:t>ghi</w:t>
            </w:r>
            <w:r>
              <w:rPr>
                <w:spacing w:val="-5"/>
                <w:sz w:val="20"/>
              </w:rPr>
              <w:t xml:space="preserve"> </w:t>
            </w:r>
            <w:r>
              <w:rPr>
                <w:sz w:val="20"/>
              </w:rPr>
              <w:t>sổ</w:t>
            </w:r>
          </w:p>
        </w:tc>
        <w:tc>
          <w:tcPr>
            <w:tcW w:w="2221" w:type="dxa"/>
            <w:gridSpan w:val="2"/>
          </w:tcPr>
          <w:p w14:paraId="725B5AD7">
            <w:pPr>
              <w:pStyle w:val="14"/>
              <w:spacing w:line="223" w:lineRule="exact"/>
              <w:ind w:left="731"/>
              <w:rPr>
                <w:sz w:val="20"/>
              </w:rPr>
            </w:pPr>
            <w:r>
              <w:rPr>
                <w:sz w:val="20"/>
              </w:rPr>
              <w:t>Chứng từ</w:t>
            </w:r>
          </w:p>
        </w:tc>
        <w:tc>
          <w:tcPr>
            <w:tcW w:w="1837" w:type="dxa"/>
            <w:vMerge w:val="restart"/>
          </w:tcPr>
          <w:p w14:paraId="4CE01CF3">
            <w:pPr>
              <w:pStyle w:val="14"/>
              <w:spacing w:line="223" w:lineRule="exact"/>
              <w:ind w:left="548"/>
              <w:rPr>
                <w:sz w:val="20"/>
              </w:rPr>
            </w:pPr>
            <w:r>
              <w:rPr>
                <w:sz w:val="20"/>
              </w:rPr>
              <w:t>Diễn giải</w:t>
            </w:r>
          </w:p>
        </w:tc>
        <w:tc>
          <w:tcPr>
            <w:tcW w:w="809" w:type="dxa"/>
            <w:vMerge w:val="restart"/>
          </w:tcPr>
          <w:p w14:paraId="1DFED195">
            <w:pPr>
              <w:pStyle w:val="14"/>
              <w:ind w:left="247" w:right="91" w:hanging="132"/>
              <w:rPr>
                <w:sz w:val="20"/>
              </w:rPr>
            </w:pPr>
            <w:r>
              <w:rPr>
                <w:sz w:val="20"/>
              </w:rPr>
              <w:t>TK đối ứng</w:t>
            </w:r>
          </w:p>
        </w:tc>
        <w:tc>
          <w:tcPr>
            <w:tcW w:w="1915" w:type="dxa"/>
            <w:gridSpan w:val="2"/>
          </w:tcPr>
          <w:p w14:paraId="37C7CA3C">
            <w:pPr>
              <w:pStyle w:val="14"/>
              <w:spacing w:line="223" w:lineRule="exact"/>
              <w:ind w:left="458"/>
              <w:rPr>
                <w:sz w:val="20"/>
              </w:rPr>
            </w:pPr>
            <w:r>
              <w:rPr>
                <w:sz w:val="20"/>
              </w:rPr>
              <w:t>Số phát sinh</w:t>
            </w:r>
          </w:p>
        </w:tc>
        <w:tc>
          <w:tcPr>
            <w:tcW w:w="1866" w:type="dxa"/>
            <w:gridSpan w:val="2"/>
          </w:tcPr>
          <w:p w14:paraId="44C168B4">
            <w:pPr>
              <w:pStyle w:val="14"/>
              <w:spacing w:line="223" w:lineRule="exact"/>
              <w:ind w:left="672" w:right="674"/>
              <w:jc w:val="center"/>
              <w:rPr>
                <w:sz w:val="20"/>
              </w:rPr>
            </w:pPr>
            <w:r>
              <w:rPr>
                <w:sz w:val="20"/>
              </w:rPr>
              <w:t>Số dư</w:t>
            </w:r>
          </w:p>
        </w:tc>
      </w:tr>
      <w:tr w14:paraId="0BC7D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934" w:type="dxa"/>
          </w:tcPr>
          <w:p w14:paraId="097D5249">
            <w:pPr>
              <w:pStyle w:val="14"/>
              <w:rPr>
                <w:sz w:val="16"/>
              </w:rPr>
            </w:pPr>
          </w:p>
        </w:tc>
        <w:tc>
          <w:tcPr>
            <w:tcW w:w="826" w:type="dxa"/>
          </w:tcPr>
          <w:p w14:paraId="53DC849B">
            <w:pPr>
              <w:pStyle w:val="14"/>
              <w:spacing w:line="210" w:lineRule="exact"/>
              <w:ind w:left="88" w:right="81"/>
              <w:jc w:val="center"/>
              <w:rPr>
                <w:sz w:val="20"/>
              </w:rPr>
            </w:pPr>
            <w:r>
              <w:rPr>
                <w:sz w:val="20"/>
              </w:rPr>
              <w:t>Số hiệu</w:t>
            </w:r>
          </w:p>
        </w:tc>
        <w:tc>
          <w:tcPr>
            <w:tcW w:w="1395" w:type="dxa"/>
          </w:tcPr>
          <w:p w14:paraId="02099B8C">
            <w:pPr>
              <w:pStyle w:val="14"/>
              <w:spacing w:line="210" w:lineRule="exact"/>
              <w:ind w:left="211" w:right="206"/>
              <w:jc w:val="center"/>
              <w:rPr>
                <w:sz w:val="20"/>
              </w:rPr>
            </w:pPr>
            <w:r>
              <w:rPr>
                <w:sz w:val="20"/>
              </w:rPr>
              <w:t>Ngày,tháng</w:t>
            </w:r>
          </w:p>
        </w:tc>
        <w:tc>
          <w:tcPr>
            <w:tcW w:w="1837" w:type="dxa"/>
            <w:vMerge w:val="continue"/>
            <w:tcBorders>
              <w:top w:val="nil"/>
            </w:tcBorders>
          </w:tcPr>
          <w:p w14:paraId="2B997DE9">
            <w:pPr>
              <w:rPr>
                <w:sz w:val="2"/>
                <w:szCs w:val="2"/>
              </w:rPr>
            </w:pPr>
          </w:p>
        </w:tc>
        <w:tc>
          <w:tcPr>
            <w:tcW w:w="809" w:type="dxa"/>
            <w:vMerge w:val="continue"/>
            <w:tcBorders>
              <w:top w:val="nil"/>
            </w:tcBorders>
          </w:tcPr>
          <w:p w14:paraId="4DAA3B62">
            <w:pPr>
              <w:rPr>
                <w:sz w:val="2"/>
                <w:szCs w:val="2"/>
              </w:rPr>
            </w:pPr>
          </w:p>
        </w:tc>
        <w:tc>
          <w:tcPr>
            <w:tcW w:w="966" w:type="dxa"/>
          </w:tcPr>
          <w:p w14:paraId="0CC70082">
            <w:pPr>
              <w:pStyle w:val="14"/>
              <w:spacing w:line="210" w:lineRule="exact"/>
              <w:ind w:left="332" w:right="332"/>
              <w:jc w:val="center"/>
              <w:rPr>
                <w:sz w:val="20"/>
              </w:rPr>
            </w:pPr>
            <w:r>
              <w:rPr>
                <w:sz w:val="20"/>
              </w:rPr>
              <w:t>Nợ</w:t>
            </w:r>
          </w:p>
        </w:tc>
        <w:tc>
          <w:tcPr>
            <w:tcW w:w="949" w:type="dxa"/>
          </w:tcPr>
          <w:p w14:paraId="60BE19CB">
            <w:pPr>
              <w:pStyle w:val="14"/>
              <w:spacing w:line="210" w:lineRule="exact"/>
              <w:ind w:left="332" w:right="332"/>
              <w:jc w:val="center"/>
              <w:rPr>
                <w:sz w:val="20"/>
              </w:rPr>
            </w:pPr>
            <w:r>
              <w:rPr>
                <w:sz w:val="20"/>
              </w:rPr>
              <w:t>Có</w:t>
            </w:r>
          </w:p>
        </w:tc>
        <w:tc>
          <w:tcPr>
            <w:tcW w:w="935" w:type="dxa"/>
          </w:tcPr>
          <w:p w14:paraId="43C46998">
            <w:pPr>
              <w:pStyle w:val="14"/>
              <w:spacing w:line="210" w:lineRule="exact"/>
              <w:ind w:left="316" w:right="317"/>
              <w:jc w:val="center"/>
              <w:rPr>
                <w:sz w:val="20"/>
              </w:rPr>
            </w:pPr>
            <w:r>
              <w:rPr>
                <w:sz w:val="20"/>
              </w:rPr>
              <w:t>Nợ</w:t>
            </w:r>
          </w:p>
        </w:tc>
        <w:tc>
          <w:tcPr>
            <w:tcW w:w="931" w:type="dxa"/>
          </w:tcPr>
          <w:p w14:paraId="44BE7F44">
            <w:pPr>
              <w:pStyle w:val="14"/>
              <w:spacing w:line="210" w:lineRule="exact"/>
              <w:ind w:left="346" w:right="346"/>
              <w:jc w:val="center"/>
              <w:rPr>
                <w:sz w:val="20"/>
              </w:rPr>
            </w:pPr>
            <w:r>
              <w:rPr>
                <w:sz w:val="20"/>
              </w:rPr>
              <w:t>có</w:t>
            </w:r>
          </w:p>
        </w:tc>
      </w:tr>
      <w:tr w14:paraId="22772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934" w:type="dxa"/>
          </w:tcPr>
          <w:p w14:paraId="5059B540">
            <w:pPr>
              <w:pStyle w:val="14"/>
              <w:spacing w:line="210" w:lineRule="exact"/>
              <w:ind w:left="6"/>
              <w:jc w:val="center"/>
              <w:rPr>
                <w:sz w:val="20"/>
              </w:rPr>
            </w:pPr>
            <w:r>
              <w:rPr>
                <w:w w:val="99"/>
                <w:sz w:val="20"/>
              </w:rPr>
              <w:t>A</w:t>
            </w:r>
          </w:p>
        </w:tc>
        <w:tc>
          <w:tcPr>
            <w:tcW w:w="826" w:type="dxa"/>
          </w:tcPr>
          <w:p w14:paraId="0D13A8C6">
            <w:pPr>
              <w:pStyle w:val="14"/>
              <w:spacing w:line="210" w:lineRule="exact"/>
              <w:ind w:left="6"/>
              <w:jc w:val="center"/>
              <w:rPr>
                <w:sz w:val="20"/>
              </w:rPr>
            </w:pPr>
            <w:r>
              <w:rPr>
                <w:w w:val="99"/>
                <w:sz w:val="20"/>
              </w:rPr>
              <w:t>B</w:t>
            </w:r>
          </w:p>
        </w:tc>
        <w:tc>
          <w:tcPr>
            <w:tcW w:w="1395" w:type="dxa"/>
          </w:tcPr>
          <w:p w14:paraId="3BA57F02">
            <w:pPr>
              <w:pStyle w:val="14"/>
              <w:spacing w:line="210" w:lineRule="exact"/>
              <w:ind w:left="9"/>
              <w:jc w:val="center"/>
              <w:rPr>
                <w:sz w:val="20"/>
              </w:rPr>
            </w:pPr>
            <w:r>
              <w:rPr>
                <w:w w:val="99"/>
                <w:sz w:val="20"/>
              </w:rPr>
              <w:t>C</w:t>
            </w:r>
          </w:p>
        </w:tc>
        <w:tc>
          <w:tcPr>
            <w:tcW w:w="1837" w:type="dxa"/>
          </w:tcPr>
          <w:p w14:paraId="551750B4">
            <w:pPr>
              <w:pStyle w:val="14"/>
              <w:spacing w:line="210" w:lineRule="exact"/>
              <w:ind w:left="9"/>
              <w:jc w:val="center"/>
              <w:rPr>
                <w:sz w:val="20"/>
              </w:rPr>
            </w:pPr>
            <w:r>
              <w:rPr>
                <w:w w:val="99"/>
                <w:sz w:val="20"/>
              </w:rPr>
              <w:t>D</w:t>
            </w:r>
          </w:p>
        </w:tc>
        <w:tc>
          <w:tcPr>
            <w:tcW w:w="809" w:type="dxa"/>
          </w:tcPr>
          <w:p w14:paraId="67AAD742">
            <w:pPr>
              <w:pStyle w:val="14"/>
              <w:spacing w:line="210" w:lineRule="exact"/>
              <w:ind w:left="5"/>
              <w:jc w:val="center"/>
              <w:rPr>
                <w:sz w:val="20"/>
              </w:rPr>
            </w:pPr>
            <w:r>
              <w:rPr>
                <w:w w:val="99"/>
                <w:sz w:val="20"/>
              </w:rPr>
              <w:t>E</w:t>
            </w:r>
          </w:p>
        </w:tc>
        <w:tc>
          <w:tcPr>
            <w:tcW w:w="966" w:type="dxa"/>
          </w:tcPr>
          <w:p w14:paraId="044AD4EF">
            <w:pPr>
              <w:pStyle w:val="14"/>
              <w:spacing w:line="210" w:lineRule="exact"/>
              <w:jc w:val="center"/>
              <w:rPr>
                <w:sz w:val="20"/>
              </w:rPr>
            </w:pPr>
            <w:r>
              <w:rPr>
                <w:w w:val="99"/>
                <w:sz w:val="20"/>
              </w:rPr>
              <w:t>1</w:t>
            </w:r>
          </w:p>
        </w:tc>
        <w:tc>
          <w:tcPr>
            <w:tcW w:w="949" w:type="dxa"/>
          </w:tcPr>
          <w:p w14:paraId="43D3658D">
            <w:pPr>
              <w:pStyle w:val="14"/>
              <w:spacing w:line="210" w:lineRule="exact"/>
              <w:jc w:val="center"/>
              <w:rPr>
                <w:sz w:val="20"/>
              </w:rPr>
            </w:pPr>
            <w:r>
              <w:rPr>
                <w:w w:val="99"/>
                <w:sz w:val="20"/>
              </w:rPr>
              <w:t>2</w:t>
            </w:r>
          </w:p>
        </w:tc>
        <w:tc>
          <w:tcPr>
            <w:tcW w:w="935" w:type="dxa"/>
          </w:tcPr>
          <w:p w14:paraId="5E64A3C7">
            <w:pPr>
              <w:pStyle w:val="14"/>
              <w:spacing w:line="210" w:lineRule="exact"/>
              <w:ind w:right="1"/>
              <w:jc w:val="center"/>
              <w:rPr>
                <w:sz w:val="20"/>
              </w:rPr>
            </w:pPr>
            <w:r>
              <w:rPr>
                <w:w w:val="99"/>
                <w:sz w:val="20"/>
              </w:rPr>
              <w:t>3</w:t>
            </w:r>
          </w:p>
        </w:tc>
        <w:tc>
          <w:tcPr>
            <w:tcW w:w="931" w:type="dxa"/>
          </w:tcPr>
          <w:p w14:paraId="7EA1960B">
            <w:pPr>
              <w:pStyle w:val="14"/>
              <w:spacing w:line="210" w:lineRule="exact"/>
              <w:ind w:right="2"/>
              <w:jc w:val="center"/>
              <w:rPr>
                <w:sz w:val="20"/>
              </w:rPr>
            </w:pPr>
            <w:r>
              <w:rPr>
                <w:w w:val="99"/>
                <w:sz w:val="20"/>
              </w:rPr>
              <w:t>4</w:t>
            </w:r>
          </w:p>
        </w:tc>
      </w:tr>
      <w:tr w14:paraId="033D7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934" w:type="dxa"/>
          </w:tcPr>
          <w:p w14:paraId="72A7738A">
            <w:pPr>
              <w:pStyle w:val="14"/>
              <w:rPr>
                <w:sz w:val="16"/>
              </w:rPr>
            </w:pPr>
          </w:p>
        </w:tc>
        <w:tc>
          <w:tcPr>
            <w:tcW w:w="826" w:type="dxa"/>
          </w:tcPr>
          <w:p w14:paraId="590F4B2F">
            <w:pPr>
              <w:pStyle w:val="14"/>
              <w:rPr>
                <w:sz w:val="16"/>
              </w:rPr>
            </w:pPr>
          </w:p>
        </w:tc>
        <w:tc>
          <w:tcPr>
            <w:tcW w:w="1395" w:type="dxa"/>
          </w:tcPr>
          <w:p w14:paraId="6347DFAE">
            <w:pPr>
              <w:pStyle w:val="14"/>
              <w:rPr>
                <w:sz w:val="16"/>
              </w:rPr>
            </w:pPr>
          </w:p>
        </w:tc>
        <w:tc>
          <w:tcPr>
            <w:tcW w:w="1837" w:type="dxa"/>
          </w:tcPr>
          <w:p w14:paraId="17796465">
            <w:pPr>
              <w:pStyle w:val="14"/>
              <w:spacing w:line="210" w:lineRule="exact"/>
              <w:ind w:left="109"/>
              <w:rPr>
                <w:sz w:val="20"/>
              </w:rPr>
            </w:pPr>
            <w:r>
              <w:rPr>
                <w:sz w:val="20"/>
              </w:rPr>
              <w:t>-số dư đầu kỳ</w:t>
            </w:r>
          </w:p>
        </w:tc>
        <w:tc>
          <w:tcPr>
            <w:tcW w:w="809" w:type="dxa"/>
          </w:tcPr>
          <w:p w14:paraId="62B53572">
            <w:pPr>
              <w:pStyle w:val="14"/>
              <w:rPr>
                <w:sz w:val="16"/>
              </w:rPr>
            </w:pPr>
          </w:p>
        </w:tc>
        <w:tc>
          <w:tcPr>
            <w:tcW w:w="966" w:type="dxa"/>
          </w:tcPr>
          <w:p w14:paraId="54875893">
            <w:pPr>
              <w:pStyle w:val="14"/>
              <w:rPr>
                <w:sz w:val="16"/>
              </w:rPr>
            </w:pPr>
          </w:p>
        </w:tc>
        <w:tc>
          <w:tcPr>
            <w:tcW w:w="949" w:type="dxa"/>
          </w:tcPr>
          <w:p w14:paraId="26A64715">
            <w:pPr>
              <w:pStyle w:val="14"/>
              <w:rPr>
                <w:sz w:val="16"/>
              </w:rPr>
            </w:pPr>
          </w:p>
        </w:tc>
        <w:tc>
          <w:tcPr>
            <w:tcW w:w="935" w:type="dxa"/>
          </w:tcPr>
          <w:p w14:paraId="4ED2706A">
            <w:pPr>
              <w:pStyle w:val="14"/>
              <w:rPr>
                <w:sz w:val="16"/>
              </w:rPr>
            </w:pPr>
          </w:p>
        </w:tc>
        <w:tc>
          <w:tcPr>
            <w:tcW w:w="931" w:type="dxa"/>
          </w:tcPr>
          <w:p w14:paraId="32C50916">
            <w:pPr>
              <w:pStyle w:val="14"/>
              <w:rPr>
                <w:sz w:val="16"/>
              </w:rPr>
            </w:pPr>
          </w:p>
        </w:tc>
      </w:tr>
      <w:tr w14:paraId="35DF5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934" w:type="dxa"/>
          </w:tcPr>
          <w:p w14:paraId="326427BF">
            <w:pPr>
              <w:pStyle w:val="14"/>
              <w:rPr>
                <w:sz w:val="16"/>
              </w:rPr>
            </w:pPr>
          </w:p>
        </w:tc>
        <w:tc>
          <w:tcPr>
            <w:tcW w:w="826" w:type="dxa"/>
          </w:tcPr>
          <w:p w14:paraId="4C28724A">
            <w:pPr>
              <w:pStyle w:val="14"/>
              <w:rPr>
                <w:sz w:val="16"/>
              </w:rPr>
            </w:pPr>
          </w:p>
        </w:tc>
        <w:tc>
          <w:tcPr>
            <w:tcW w:w="1395" w:type="dxa"/>
          </w:tcPr>
          <w:p w14:paraId="53906665">
            <w:pPr>
              <w:pStyle w:val="14"/>
              <w:rPr>
                <w:sz w:val="16"/>
              </w:rPr>
            </w:pPr>
          </w:p>
        </w:tc>
        <w:tc>
          <w:tcPr>
            <w:tcW w:w="1837" w:type="dxa"/>
          </w:tcPr>
          <w:p w14:paraId="736C442D">
            <w:pPr>
              <w:pStyle w:val="14"/>
              <w:spacing w:line="210" w:lineRule="exact"/>
              <w:ind w:left="109"/>
              <w:rPr>
                <w:sz w:val="20"/>
              </w:rPr>
            </w:pPr>
            <w:r>
              <w:rPr>
                <w:sz w:val="20"/>
              </w:rPr>
              <w:t>- SPS trong kỳ</w:t>
            </w:r>
          </w:p>
        </w:tc>
        <w:tc>
          <w:tcPr>
            <w:tcW w:w="809" w:type="dxa"/>
          </w:tcPr>
          <w:p w14:paraId="17FF3396">
            <w:pPr>
              <w:pStyle w:val="14"/>
              <w:rPr>
                <w:sz w:val="16"/>
              </w:rPr>
            </w:pPr>
          </w:p>
        </w:tc>
        <w:tc>
          <w:tcPr>
            <w:tcW w:w="966" w:type="dxa"/>
          </w:tcPr>
          <w:p w14:paraId="19D4D4E6">
            <w:pPr>
              <w:pStyle w:val="14"/>
              <w:rPr>
                <w:sz w:val="16"/>
              </w:rPr>
            </w:pPr>
          </w:p>
        </w:tc>
        <w:tc>
          <w:tcPr>
            <w:tcW w:w="949" w:type="dxa"/>
          </w:tcPr>
          <w:p w14:paraId="4C5A2A1D">
            <w:pPr>
              <w:pStyle w:val="14"/>
              <w:rPr>
                <w:sz w:val="16"/>
              </w:rPr>
            </w:pPr>
          </w:p>
        </w:tc>
        <w:tc>
          <w:tcPr>
            <w:tcW w:w="935" w:type="dxa"/>
          </w:tcPr>
          <w:p w14:paraId="270B657E">
            <w:pPr>
              <w:pStyle w:val="14"/>
              <w:rPr>
                <w:sz w:val="16"/>
              </w:rPr>
            </w:pPr>
          </w:p>
        </w:tc>
        <w:tc>
          <w:tcPr>
            <w:tcW w:w="931" w:type="dxa"/>
          </w:tcPr>
          <w:p w14:paraId="07F97029">
            <w:pPr>
              <w:pStyle w:val="14"/>
              <w:rPr>
                <w:sz w:val="16"/>
              </w:rPr>
            </w:pPr>
          </w:p>
        </w:tc>
      </w:tr>
      <w:tr w14:paraId="6CBED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934" w:type="dxa"/>
          </w:tcPr>
          <w:p w14:paraId="26544C24">
            <w:pPr>
              <w:pStyle w:val="14"/>
              <w:rPr>
                <w:sz w:val="16"/>
              </w:rPr>
            </w:pPr>
          </w:p>
        </w:tc>
        <w:tc>
          <w:tcPr>
            <w:tcW w:w="826" w:type="dxa"/>
          </w:tcPr>
          <w:p w14:paraId="77E716A8">
            <w:pPr>
              <w:pStyle w:val="14"/>
              <w:rPr>
                <w:sz w:val="16"/>
              </w:rPr>
            </w:pPr>
          </w:p>
        </w:tc>
        <w:tc>
          <w:tcPr>
            <w:tcW w:w="1395" w:type="dxa"/>
          </w:tcPr>
          <w:p w14:paraId="24A5F8C3">
            <w:pPr>
              <w:pStyle w:val="14"/>
              <w:rPr>
                <w:sz w:val="16"/>
              </w:rPr>
            </w:pPr>
          </w:p>
        </w:tc>
        <w:tc>
          <w:tcPr>
            <w:tcW w:w="1837" w:type="dxa"/>
          </w:tcPr>
          <w:p w14:paraId="2B136646">
            <w:pPr>
              <w:pStyle w:val="14"/>
              <w:spacing w:line="210" w:lineRule="exact"/>
              <w:ind w:left="109"/>
              <w:rPr>
                <w:sz w:val="20"/>
              </w:rPr>
            </w:pPr>
            <w:r>
              <w:rPr>
                <w:sz w:val="20"/>
              </w:rPr>
              <w:t>………………</w:t>
            </w:r>
          </w:p>
        </w:tc>
        <w:tc>
          <w:tcPr>
            <w:tcW w:w="809" w:type="dxa"/>
          </w:tcPr>
          <w:p w14:paraId="6EAB2DB3">
            <w:pPr>
              <w:pStyle w:val="14"/>
              <w:rPr>
                <w:sz w:val="16"/>
              </w:rPr>
            </w:pPr>
          </w:p>
        </w:tc>
        <w:tc>
          <w:tcPr>
            <w:tcW w:w="966" w:type="dxa"/>
          </w:tcPr>
          <w:p w14:paraId="4F7ED6AA">
            <w:pPr>
              <w:pStyle w:val="14"/>
              <w:rPr>
                <w:sz w:val="16"/>
              </w:rPr>
            </w:pPr>
          </w:p>
        </w:tc>
        <w:tc>
          <w:tcPr>
            <w:tcW w:w="949" w:type="dxa"/>
          </w:tcPr>
          <w:p w14:paraId="368D88EA">
            <w:pPr>
              <w:pStyle w:val="14"/>
              <w:rPr>
                <w:sz w:val="16"/>
              </w:rPr>
            </w:pPr>
          </w:p>
        </w:tc>
        <w:tc>
          <w:tcPr>
            <w:tcW w:w="935" w:type="dxa"/>
          </w:tcPr>
          <w:p w14:paraId="04897F59">
            <w:pPr>
              <w:pStyle w:val="14"/>
              <w:rPr>
                <w:sz w:val="16"/>
              </w:rPr>
            </w:pPr>
          </w:p>
        </w:tc>
        <w:tc>
          <w:tcPr>
            <w:tcW w:w="931" w:type="dxa"/>
          </w:tcPr>
          <w:p w14:paraId="6AD061FA">
            <w:pPr>
              <w:pStyle w:val="14"/>
              <w:rPr>
                <w:sz w:val="16"/>
              </w:rPr>
            </w:pPr>
          </w:p>
        </w:tc>
      </w:tr>
      <w:tr w14:paraId="53735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934" w:type="dxa"/>
          </w:tcPr>
          <w:p w14:paraId="25716728">
            <w:pPr>
              <w:pStyle w:val="14"/>
              <w:rPr>
                <w:sz w:val="16"/>
              </w:rPr>
            </w:pPr>
          </w:p>
        </w:tc>
        <w:tc>
          <w:tcPr>
            <w:tcW w:w="826" w:type="dxa"/>
          </w:tcPr>
          <w:p w14:paraId="41C2398A">
            <w:pPr>
              <w:pStyle w:val="14"/>
              <w:rPr>
                <w:sz w:val="16"/>
              </w:rPr>
            </w:pPr>
          </w:p>
        </w:tc>
        <w:tc>
          <w:tcPr>
            <w:tcW w:w="1395" w:type="dxa"/>
          </w:tcPr>
          <w:p w14:paraId="108A4F0C">
            <w:pPr>
              <w:pStyle w:val="14"/>
              <w:rPr>
                <w:sz w:val="16"/>
              </w:rPr>
            </w:pPr>
          </w:p>
        </w:tc>
        <w:tc>
          <w:tcPr>
            <w:tcW w:w="1837" w:type="dxa"/>
          </w:tcPr>
          <w:p w14:paraId="21776735">
            <w:pPr>
              <w:pStyle w:val="14"/>
              <w:spacing w:line="210" w:lineRule="exact"/>
              <w:ind w:left="109"/>
              <w:rPr>
                <w:sz w:val="20"/>
              </w:rPr>
            </w:pPr>
            <w:r>
              <w:rPr>
                <w:sz w:val="20"/>
              </w:rPr>
              <w:t>…………………..</w:t>
            </w:r>
          </w:p>
        </w:tc>
        <w:tc>
          <w:tcPr>
            <w:tcW w:w="809" w:type="dxa"/>
          </w:tcPr>
          <w:p w14:paraId="629851AD">
            <w:pPr>
              <w:pStyle w:val="14"/>
              <w:rPr>
                <w:sz w:val="16"/>
              </w:rPr>
            </w:pPr>
          </w:p>
        </w:tc>
        <w:tc>
          <w:tcPr>
            <w:tcW w:w="966" w:type="dxa"/>
          </w:tcPr>
          <w:p w14:paraId="429199B7">
            <w:pPr>
              <w:pStyle w:val="14"/>
              <w:rPr>
                <w:sz w:val="16"/>
              </w:rPr>
            </w:pPr>
          </w:p>
        </w:tc>
        <w:tc>
          <w:tcPr>
            <w:tcW w:w="949" w:type="dxa"/>
          </w:tcPr>
          <w:p w14:paraId="0AE5E8C3">
            <w:pPr>
              <w:pStyle w:val="14"/>
              <w:rPr>
                <w:sz w:val="16"/>
              </w:rPr>
            </w:pPr>
          </w:p>
        </w:tc>
        <w:tc>
          <w:tcPr>
            <w:tcW w:w="935" w:type="dxa"/>
          </w:tcPr>
          <w:p w14:paraId="1AB997C4">
            <w:pPr>
              <w:pStyle w:val="14"/>
              <w:rPr>
                <w:sz w:val="16"/>
              </w:rPr>
            </w:pPr>
          </w:p>
        </w:tc>
        <w:tc>
          <w:tcPr>
            <w:tcW w:w="931" w:type="dxa"/>
          </w:tcPr>
          <w:p w14:paraId="55FDF3F5">
            <w:pPr>
              <w:pStyle w:val="14"/>
              <w:rPr>
                <w:sz w:val="16"/>
              </w:rPr>
            </w:pPr>
          </w:p>
        </w:tc>
      </w:tr>
      <w:tr w14:paraId="0408A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934" w:type="dxa"/>
          </w:tcPr>
          <w:p w14:paraId="25AD36C3">
            <w:pPr>
              <w:pStyle w:val="14"/>
              <w:rPr>
                <w:sz w:val="16"/>
              </w:rPr>
            </w:pPr>
          </w:p>
        </w:tc>
        <w:tc>
          <w:tcPr>
            <w:tcW w:w="826" w:type="dxa"/>
          </w:tcPr>
          <w:p w14:paraId="03DF3848">
            <w:pPr>
              <w:pStyle w:val="14"/>
              <w:rPr>
                <w:sz w:val="16"/>
              </w:rPr>
            </w:pPr>
          </w:p>
        </w:tc>
        <w:tc>
          <w:tcPr>
            <w:tcW w:w="1395" w:type="dxa"/>
          </w:tcPr>
          <w:p w14:paraId="155F3EEC">
            <w:pPr>
              <w:pStyle w:val="14"/>
              <w:rPr>
                <w:sz w:val="16"/>
              </w:rPr>
            </w:pPr>
          </w:p>
        </w:tc>
        <w:tc>
          <w:tcPr>
            <w:tcW w:w="1837" w:type="dxa"/>
          </w:tcPr>
          <w:p w14:paraId="2FA93589">
            <w:pPr>
              <w:pStyle w:val="14"/>
              <w:rPr>
                <w:sz w:val="16"/>
              </w:rPr>
            </w:pPr>
          </w:p>
        </w:tc>
        <w:tc>
          <w:tcPr>
            <w:tcW w:w="809" w:type="dxa"/>
          </w:tcPr>
          <w:p w14:paraId="52C5B545">
            <w:pPr>
              <w:pStyle w:val="14"/>
              <w:rPr>
                <w:sz w:val="16"/>
              </w:rPr>
            </w:pPr>
          </w:p>
        </w:tc>
        <w:tc>
          <w:tcPr>
            <w:tcW w:w="966" w:type="dxa"/>
          </w:tcPr>
          <w:p w14:paraId="481A6B4B">
            <w:pPr>
              <w:pStyle w:val="14"/>
              <w:rPr>
                <w:sz w:val="16"/>
              </w:rPr>
            </w:pPr>
          </w:p>
        </w:tc>
        <w:tc>
          <w:tcPr>
            <w:tcW w:w="949" w:type="dxa"/>
          </w:tcPr>
          <w:p w14:paraId="57B31E94">
            <w:pPr>
              <w:pStyle w:val="14"/>
              <w:rPr>
                <w:sz w:val="16"/>
              </w:rPr>
            </w:pPr>
          </w:p>
        </w:tc>
        <w:tc>
          <w:tcPr>
            <w:tcW w:w="935" w:type="dxa"/>
          </w:tcPr>
          <w:p w14:paraId="3760A04E">
            <w:pPr>
              <w:pStyle w:val="14"/>
              <w:rPr>
                <w:sz w:val="16"/>
              </w:rPr>
            </w:pPr>
          </w:p>
        </w:tc>
        <w:tc>
          <w:tcPr>
            <w:tcW w:w="931" w:type="dxa"/>
          </w:tcPr>
          <w:p w14:paraId="6BDC0357">
            <w:pPr>
              <w:pStyle w:val="14"/>
              <w:rPr>
                <w:sz w:val="16"/>
              </w:rPr>
            </w:pPr>
          </w:p>
        </w:tc>
      </w:tr>
      <w:tr w14:paraId="5488F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934" w:type="dxa"/>
          </w:tcPr>
          <w:p w14:paraId="56059A2A">
            <w:pPr>
              <w:pStyle w:val="14"/>
              <w:rPr>
                <w:sz w:val="16"/>
              </w:rPr>
            </w:pPr>
          </w:p>
        </w:tc>
        <w:tc>
          <w:tcPr>
            <w:tcW w:w="826" w:type="dxa"/>
          </w:tcPr>
          <w:p w14:paraId="298385E0">
            <w:pPr>
              <w:pStyle w:val="14"/>
              <w:rPr>
                <w:sz w:val="16"/>
              </w:rPr>
            </w:pPr>
          </w:p>
        </w:tc>
        <w:tc>
          <w:tcPr>
            <w:tcW w:w="1395" w:type="dxa"/>
          </w:tcPr>
          <w:p w14:paraId="77D65F3C">
            <w:pPr>
              <w:pStyle w:val="14"/>
              <w:rPr>
                <w:sz w:val="16"/>
              </w:rPr>
            </w:pPr>
          </w:p>
        </w:tc>
        <w:tc>
          <w:tcPr>
            <w:tcW w:w="1837" w:type="dxa"/>
          </w:tcPr>
          <w:p w14:paraId="0E4E0B13">
            <w:pPr>
              <w:pStyle w:val="14"/>
              <w:spacing w:line="210" w:lineRule="exact"/>
              <w:ind w:left="109"/>
              <w:rPr>
                <w:sz w:val="20"/>
              </w:rPr>
            </w:pPr>
            <w:r>
              <w:rPr>
                <w:sz w:val="20"/>
              </w:rPr>
              <w:t>- cộng SPS</w:t>
            </w:r>
          </w:p>
        </w:tc>
        <w:tc>
          <w:tcPr>
            <w:tcW w:w="809" w:type="dxa"/>
          </w:tcPr>
          <w:p w14:paraId="28007D8C">
            <w:pPr>
              <w:pStyle w:val="14"/>
              <w:rPr>
                <w:sz w:val="16"/>
              </w:rPr>
            </w:pPr>
          </w:p>
        </w:tc>
        <w:tc>
          <w:tcPr>
            <w:tcW w:w="966" w:type="dxa"/>
          </w:tcPr>
          <w:p w14:paraId="3DAC2DD2">
            <w:pPr>
              <w:pStyle w:val="14"/>
              <w:rPr>
                <w:sz w:val="16"/>
              </w:rPr>
            </w:pPr>
          </w:p>
        </w:tc>
        <w:tc>
          <w:tcPr>
            <w:tcW w:w="949" w:type="dxa"/>
          </w:tcPr>
          <w:p w14:paraId="1B0EA1E4">
            <w:pPr>
              <w:pStyle w:val="14"/>
              <w:rPr>
                <w:sz w:val="16"/>
              </w:rPr>
            </w:pPr>
          </w:p>
        </w:tc>
        <w:tc>
          <w:tcPr>
            <w:tcW w:w="935" w:type="dxa"/>
          </w:tcPr>
          <w:p w14:paraId="466AEF78">
            <w:pPr>
              <w:pStyle w:val="14"/>
              <w:rPr>
                <w:sz w:val="16"/>
              </w:rPr>
            </w:pPr>
          </w:p>
        </w:tc>
        <w:tc>
          <w:tcPr>
            <w:tcW w:w="931" w:type="dxa"/>
          </w:tcPr>
          <w:p w14:paraId="2AA7DB4E">
            <w:pPr>
              <w:pStyle w:val="14"/>
              <w:rPr>
                <w:sz w:val="16"/>
              </w:rPr>
            </w:pPr>
          </w:p>
        </w:tc>
      </w:tr>
      <w:tr w14:paraId="6F08C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934" w:type="dxa"/>
          </w:tcPr>
          <w:p w14:paraId="5636DE86">
            <w:pPr>
              <w:pStyle w:val="14"/>
              <w:rPr>
                <w:sz w:val="16"/>
              </w:rPr>
            </w:pPr>
          </w:p>
        </w:tc>
        <w:tc>
          <w:tcPr>
            <w:tcW w:w="826" w:type="dxa"/>
          </w:tcPr>
          <w:p w14:paraId="3C300CFF">
            <w:pPr>
              <w:pStyle w:val="14"/>
              <w:rPr>
                <w:sz w:val="16"/>
              </w:rPr>
            </w:pPr>
          </w:p>
        </w:tc>
        <w:tc>
          <w:tcPr>
            <w:tcW w:w="1395" w:type="dxa"/>
          </w:tcPr>
          <w:p w14:paraId="1AF1EE6A">
            <w:pPr>
              <w:pStyle w:val="14"/>
              <w:rPr>
                <w:sz w:val="16"/>
              </w:rPr>
            </w:pPr>
          </w:p>
        </w:tc>
        <w:tc>
          <w:tcPr>
            <w:tcW w:w="1837" w:type="dxa"/>
          </w:tcPr>
          <w:p w14:paraId="500C38E9">
            <w:pPr>
              <w:pStyle w:val="14"/>
              <w:spacing w:line="212" w:lineRule="exact"/>
              <w:ind w:left="109"/>
              <w:rPr>
                <w:sz w:val="20"/>
              </w:rPr>
            </w:pPr>
            <w:r>
              <w:rPr>
                <w:sz w:val="20"/>
              </w:rPr>
              <w:t>- số dư cuối kỳ</w:t>
            </w:r>
          </w:p>
        </w:tc>
        <w:tc>
          <w:tcPr>
            <w:tcW w:w="809" w:type="dxa"/>
          </w:tcPr>
          <w:p w14:paraId="2B74EE53">
            <w:pPr>
              <w:pStyle w:val="14"/>
              <w:rPr>
                <w:sz w:val="16"/>
              </w:rPr>
            </w:pPr>
          </w:p>
        </w:tc>
        <w:tc>
          <w:tcPr>
            <w:tcW w:w="966" w:type="dxa"/>
          </w:tcPr>
          <w:p w14:paraId="01EC7178">
            <w:pPr>
              <w:pStyle w:val="14"/>
              <w:rPr>
                <w:sz w:val="16"/>
              </w:rPr>
            </w:pPr>
          </w:p>
        </w:tc>
        <w:tc>
          <w:tcPr>
            <w:tcW w:w="949" w:type="dxa"/>
          </w:tcPr>
          <w:p w14:paraId="2899BD08">
            <w:pPr>
              <w:pStyle w:val="14"/>
              <w:rPr>
                <w:sz w:val="16"/>
              </w:rPr>
            </w:pPr>
          </w:p>
        </w:tc>
        <w:tc>
          <w:tcPr>
            <w:tcW w:w="935" w:type="dxa"/>
          </w:tcPr>
          <w:p w14:paraId="69737614">
            <w:pPr>
              <w:pStyle w:val="14"/>
              <w:rPr>
                <w:sz w:val="16"/>
              </w:rPr>
            </w:pPr>
          </w:p>
        </w:tc>
        <w:tc>
          <w:tcPr>
            <w:tcW w:w="931" w:type="dxa"/>
          </w:tcPr>
          <w:p w14:paraId="4EDCE61D">
            <w:pPr>
              <w:pStyle w:val="14"/>
              <w:rPr>
                <w:sz w:val="16"/>
              </w:rPr>
            </w:pPr>
          </w:p>
        </w:tc>
      </w:tr>
    </w:tbl>
    <w:p w14:paraId="386B4D90">
      <w:pPr>
        <w:pStyle w:val="13"/>
        <w:numPr>
          <w:ilvl w:val="0"/>
          <w:numId w:val="30"/>
        </w:numPr>
        <w:tabs>
          <w:tab w:val="left" w:pos="864"/>
        </w:tabs>
        <w:spacing w:before="114"/>
        <w:ind w:left="863" w:hanging="125"/>
      </w:pPr>
      <w:r>
        <w:t>số này có …..trang, đánh số từ trang 1 đến</w:t>
      </w:r>
      <w:r>
        <w:rPr>
          <w:spacing w:val="-14"/>
        </w:rPr>
        <w:t xml:space="preserve"> </w:t>
      </w:r>
      <w:r>
        <w:t>trang….</w:t>
      </w:r>
    </w:p>
    <w:p w14:paraId="223BD070">
      <w:pPr>
        <w:pStyle w:val="8"/>
        <w:spacing w:before="5" w:after="1"/>
        <w:ind w:left="0"/>
        <w:rPr>
          <w:sz w:val="21"/>
        </w:rPr>
      </w:pPr>
    </w:p>
    <w:tbl>
      <w:tblPr>
        <w:tblStyle w:val="6"/>
        <w:tblW w:w="0" w:type="auto"/>
        <w:tblInd w:w="538" w:type="dxa"/>
        <w:tblLayout w:type="fixed"/>
        <w:tblCellMar>
          <w:top w:w="0" w:type="dxa"/>
          <w:left w:w="0" w:type="dxa"/>
          <w:bottom w:w="0" w:type="dxa"/>
          <w:right w:w="0" w:type="dxa"/>
        </w:tblCellMar>
      </w:tblPr>
      <w:tblGrid>
        <w:gridCol w:w="2420"/>
        <w:gridCol w:w="3052"/>
        <w:gridCol w:w="3237"/>
      </w:tblGrid>
      <w:tr w14:paraId="3F5D1ACF">
        <w:tblPrEx>
          <w:tblCellMar>
            <w:top w:w="0" w:type="dxa"/>
            <w:left w:w="0" w:type="dxa"/>
            <w:bottom w:w="0" w:type="dxa"/>
            <w:right w:w="0" w:type="dxa"/>
          </w:tblCellMar>
        </w:tblPrEx>
        <w:trPr>
          <w:trHeight w:val="368" w:hRule="atLeast"/>
        </w:trPr>
        <w:tc>
          <w:tcPr>
            <w:tcW w:w="2420" w:type="dxa"/>
          </w:tcPr>
          <w:p w14:paraId="118EB554">
            <w:pPr>
              <w:pStyle w:val="14"/>
              <w:rPr>
                <w:sz w:val="24"/>
              </w:rPr>
            </w:pPr>
          </w:p>
        </w:tc>
        <w:tc>
          <w:tcPr>
            <w:tcW w:w="3052" w:type="dxa"/>
          </w:tcPr>
          <w:p w14:paraId="17CE57CA">
            <w:pPr>
              <w:pStyle w:val="14"/>
              <w:rPr>
                <w:sz w:val="24"/>
              </w:rPr>
            </w:pPr>
          </w:p>
        </w:tc>
        <w:tc>
          <w:tcPr>
            <w:tcW w:w="3237" w:type="dxa"/>
          </w:tcPr>
          <w:p w14:paraId="672CFEFF">
            <w:pPr>
              <w:pStyle w:val="14"/>
              <w:spacing w:line="244" w:lineRule="exact"/>
              <w:ind w:left="647"/>
            </w:pPr>
            <w:r>
              <w:t>Ngày …tháng … năm…..</w:t>
            </w:r>
          </w:p>
        </w:tc>
      </w:tr>
      <w:tr w14:paraId="3C87A55C">
        <w:tblPrEx>
          <w:tblCellMar>
            <w:top w:w="0" w:type="dxa"/>
            <w:left w:w="0" w:type="dxa"/>
            <w:bottom w:w="0" w:type="dxa"/>
            <w:right w:w="0" w:type="dxa"/>
          </w:tblCellMar>
        </w:tblPrEx>
        <w:trPr>
          <w:trHeight w:val="493" w:hRule="atLeast"/>
        </w:trPr>
        <w:tc>
          <w:tcPr>
            <w:tcW w:w="2420" w:type="dxa"/>
          </w:tcPr>
          <w:p w14:paraId="549784B8">
            <w:pPr>
              <w:pStyle w:val="14"/>
              <w:spacing w:before="115"/>
              <w:ind w:left="200"/>
            </w:pPr>
            <w:r>
              <w:t>Người ghi sổ</w:t>
            </w:r>
          </w:p>
        </w:tc>
        <w:tc>
          <w:tcPr>
            <w:tcW w:w="3052" w:type="dxa"/>
          </w:tcPr>
          <w:p w14:paraId="772B0D51">
            <w:pPr>
              <w:pStyle w:val="14"/>
              <w:spacing w:before="115"/>
              <w:ind w:left="1066"/>
            </w:pPr>
            <w:r>
              <w:t>Kế toán trưởng</w:t>
            </w:r>
          </w:p>
        </w:tc>
        <w:tc>
          <w:tcPr>
            <w:tcW w:w="3237" w:type="dxa"/>
          </w:tcPr>
          <w:p w14:paraId="267ECF6E">
            <w:pPr>
              <w:pStyle w:val="14"/>
              <w:spacing w:before="115"/>
              <w:ind w:left="1309"/>
            </w:pPr>
            <w:r>
              <w:t>Giám đốc</w:t>
            </w:r>
          </w:p>
        </w:tc>
      </w:tr>
      <w:tr w14:paraId="0725F74B">
        <w:tblPrEx>
          <w:tblCellMar>
            <w:top w:w="0" w:type="dxa"/>
            <w:left w:w="0" w:type="dxa"/>
            <w:bottom w:w="0" w:type="dxa"/>
            <w:right w:w="0" w:type="dxa"/>
          </w:tblCellMar>
        </w:tblPrEx>
        <w:trPr>
          <w:trHeight w:val="369" w:hRule="atLeast"/>
        </w:trPr>
        <w:tc>
          <w:tcPr>
            <w:tcW w:w="2420" w:type="dxa"/>
          </w:tcPr>
          <w:p w14:paraId="4D1952F0">
            <w:pPr>
              <w:pStyle w:val="14"/>
              <w:spacing w:before="116" w:line="233" w:lineRule="exact"/>
              <w:ind w:left="200"/>
            </w:pPr>
            <w:r>
              <w:t>(ký,họ tên)</w:t>
            </w:r>
          </w:p>
        </w:tc>
        <w:tc>
          <w:tcPr>
            <w:tcW w:w="3052" w:type="dxa"/>
          </w:tcPr>
          <w:p w14:paraId="06DE6019">
            <w:pPr>
              <w:pStyle w:val="14"/>
              <w:spacing w:before="116" w:line="233" w:lineRule="exact"/>
              <w:ind w:left="1066"/>
            </w:pPr>
            <w:r>
              <w:t>(ký,họ tên)</w:t>
            </w:r>
          </w:p>
        </w:tc>
        <w:tc>
          <w:tcPr>
            <w:tcW w:w="3237" w:type="dxa"/>
          </w:tcPr>
          <w:p w14:paraId="6BD73BF1">
            <w:pPr>
              <w:pStyle w:val="14"/>
              <w:spacing w:before="116" w:line="233" w:lineRule="exact"/>
              <w:ind w:left="647"/>
            </w:pPr>
            <w:r>
              <w:t>(ký,họ tên, đóng dấu)</w:t>
            </w:r>
          </w:p>
        </w:tc>
      </w:tr>
    </w:tbl>
    <w:p w14:paraId="3FE3895B">
      <w:pPr>
        <w:pStyle w:val="8"/>
        <w:spacing w:before="0"/>
        <w:ind w:left="0"/>
        <w:rPr>
          <w:sz w:val="24"/>
        </w:rPr>
      </w:pPr>
    </w:p>
    <w:p w14:paraId="7B9A10FE">
      <w:pPr>
        <w:pStyle w:val="8"/>
        <w:spacing w:before="3"/>
        <w:ind w:left="0"/>
        <w:rPr>
          <w:sz w:val="29"/>
        </w:rPr>
      </w:pPr>
    </w:p>
    <w:p w14:paraId="3452C4ED">
      <w:pPr>
        <w:pStyle w:val="2"/>
        <w:spacing w:before="0"/>
        <w:ind w:left="806"/>
      </w:pPr>
      <w:r>
        <w:t>– Cột A: Ghi ngày, tháng ghi sổ.</w:t>
      </w:r>
    </w:p>
    <w:p w14:paraId="4B54E169">
      <w:pPr>
        <w:pStyle w:val="13"/>
        <w:numPr>
          <w:ilvl w:val="0"/>
          <w:numId w:val="31"/>
        </w:numPr>
        <w:tabs>
          <w:tab w:val="left" w:pos="943"/>
        </w:tabs>
        <w:spacing w:before="119"/>
        <w:ind w:firstLine="0"/>
        <w:rPr>
          <w:sz w:val="27"/>
        </w:rPr>
      </w:pPr>
      <w:r>
        <w:rPr>
          <w:sz w:val="27"/>
        </w:rPr>
        <w:t>Cột B, C: Ghi số hiệu, ngày, tháng của chứng từ dùng để ghi</w:t>
      </w:r>
      <w:r>
        <w:rPr>
          <w:spacing w:val="-20"/>
          <w:sz w:val="27"/>
        </w:rPr>
        <w:t xml:space="preserve"> </w:t>
      </w:r>
      <w:r>
        <w:rPr>
          <w:sz w:val="27"/>
        </w:rPr>
        <w:t>sổ.</w:t>
      </w:r>
    </w:p>
    <w:p w14:paraId="3886C40A">
      <w:pPr>
        <w:pStyle w:val="13"/>
        <w:numPr>
          <w:ilvl w:val="0"/>
          <w:numId w:val="31"/>
        </w:numPr>
        <w:tabs>
          <w:tab w:val="left" w:pos="943"/>
        </w:tabs>
        <w:spacing w:before="119"/>
        <w:ind w:firstLine="0"/>
        <w:rPr>
          <w:sz w:val="27"/>
        </w:rPr>
      </w:pPr>
      <w:r>
        <w:rPr>
          <w:sz w:val="27"/>
        </w:rPr>
        <w:t>Cột D: Ghi diễn giải tóm tắt nội dung nghiệp vụ kinh tế phát</w:t>
      </w:r>
      <w:r>
        <w:rPr>
          <w:spacing w:val="-23"/>
          <w:sz w:val="27"/>
        </w:rPr>
        <w:t xml:space="preserve"> </w:t>
      </w:r>
      <w:r>
        <w:rPr>
          <w:sz w:val="27"/>
        </w:rPr>
        <w:t>sinh.</w:t>
      </w:r>
    </w:p>
    <w:p w14:paraId="556F8B09">
      <w:pPr>
        <w:pStyle w:val="13"/>
        <w:numPr>
          <w:ilvl w:val="0"/>
          <w:numId w:val="31"/>
        </w:numPr>
        <w:tabs>
          <w:tab w:val="left" w:pos="943"/>
        </w:tabs>
        <w:spacing w:before="122"/>
        <w:ind w:firstLine="0"/>
        <w:rPr>
          <w:sz w:val="27"/>
        </w:rPr>
      </w:pPr>
      <w:r>
        <w:rPr>
          <w:sz w:val="27"/>
        </w:rPr>
        <w:t>Cột E: Ghi số hiệu tài khoản đối</w:t>
      </w:r>
      <w:r>
        <w:rPr>
          <w:spacing w:val="-12"/>
          <w:sz w:val="27"/>
        </w:rPr>
        <w:t xml:space="preserve"> </w:t>
      </w:r>
      <w:r>
        <w:rPr>
          <w:sz w:val="27"/>
        </w:rPr>
        <w:t>ứng.</w:t>
      </w:r>
    </w:p>
    <w:p w14:paraId="1EC8DC94">
      <w:pPr>
        <w:pStyle w:val="13"/>
        <w:numPr>
          <w:ilvl w:val="0"/>
          <w:numId w:val="31"/>
        </w:numPr>
        <w:tabs>
          <w:tab w:val="left" w:pos="943"/>
        </w:tabs>
        <w:spacing w:before="119"/>
        <w:ind w:firstLine="0"/>
        <w:rPr>
          <w:sz w:val="27"/>
        </w:rPr>
      </w:pPr>
      <w:r>
        <w:rPr>
          <w:sz w:val="27"/>
        </w:rPr>
        <w:t>Cột 1, 2: Ghi số tiền phát sinh bên Nợ hoặc bên</w:t>
      </w:r>
      <w:r>
        <w:rPr>
          <w:spacing w:val="-19"/>
          <w:sz w:val="27"/>
        </w:rPr>
        <w:t xml:space="preserve"> </w:t>
      </w:r>
      <w:r>
        <w:rPr>
          <w:sz w:val="27"/>
        </w:rPr>
        <w:t>Có.</w:t>
      </w:r>
    </w:p>
    <w:p w14:paraId="5E5CE652">
      <w:pPr>
        <w:pStyle w:val="13"/>
        <w:numPr>
          <w:ilvl w:val="0"/>
          <w:numId w:val="31"/>
        </w:numPr>
        <w:tabs>
          <w:tab w:val="left" w:pos="943"/>
        </w:tabs>
        <w:spacing w:before="119"/>
        <w:ind w:firstLine="0"/>
        <w:rPr>
          <w:sz w:val="27"/>
        </w:rPr>
      </w:pPr>
      <w:r>
        <w:rPr>
          <w:sz w:val="27"/>
        </w:rPr>
        <w:t>Cột 3, 4: Ghi số dư bên Nợ hoặc bên Có sau mỗi nghiệp vụ phát</w:t>
      </w:r>
      <w:r>
        <w:rPr>
          <w:spacing w:val="-22"/>
          <w:sz w:val="27"/>
        </w:rPr>
        <w:t xml:space="preserve"> </w:t>
      </w:r>
      <w:r>
        <w:rPr>
          <w:sz w:val="27"/>
        </w:rPr>
        <w:t>sinh.</w:t>
      </w:r>
    </w:p>
    <w:p w14:paraId="43534EEF">
      <w:pPr>
        <w:pStyle w:val="13"/>
        <w:numPr>
          <w:ilvl w:val="0"/>
          <w:numId w:val="31"/>
        </w:numPr>
        <w:tabs>
          <w:tab w:val="left" w:pos="951"/>
        </w:tabs>
        <w:spacing w:before="122"/>
        <w:ind w:right="739" w:firstLine="0"/>
        <w:rPr>
          <w:sz w:val="27"/>
        </w:rPr>
      </w:pPr>
      <w:r>
        <w:rPr>
          <w:sz w:val="27"/>
        </w:rPr>
        <w:t>Dòng Số dư đầu kỳ: Được lấy số liệu từ sổ chi tiết theo dõi thanh toán của kỳ trước (dòng “Số dư cuối kỳ”) để ghi vào Cột 3 hoặc Cột 4 phù</w:t>
      </w:r>
      <w:r>
        <w:rPr>
          <w:spacing w:val="-16"/>
          <w:sz w:val="27"/>
        </w:rPr>
        <w:t xml:space="preserve"> </w:t>
      </w:r>
      <w:r>
        <w:rPr>
          <w:sz w:val="27"/>
        </w:rPr>
        <w:t>hợp.</w:t>
      </w:r>
    </w:p>
    <w:p w14:paraId="46D7887E">
      <w:pPr>
        <w:pStyle w:val="8"/>
        <w:spacing w:before="120"/>
        <w:ind w:right="907"/>
        <w:jc w:val="both"/>
      </w:pPr>
      <w:r>
        <w:rPr>
          <w:b/>
        </w:rPr>
        <w:t xml:space="preserve">       Ví dụ 4: </w:t>
      </w:r>
      <w:r>
        <w:t>Trích một số nghiệp vụ kinh tế phát sinh trong tháng 6 năm N của 1 DN(X) : (ĐVT :1.000đ)</w:t>
      </w:r>
    </w:p>
    <w:p w14:paraId="29B8BC5E">
      <w:pPr>
        <w:pStyle w:val="13"/>
        <w:numPr>
          <w:ilvl w:val="0"/>
          <w:numId w:val="32"/>
        </w:numPr>
        <w:tabs>
          <w:tab w:val="left" w:pos="1682"/>
        </w:tabs>
        <w:spacing w:before="120" w:line="298" w:lineRule="exact"/>
        <w:ind w:hanging="36"/>
        <w:jc w:val="both"/>
        <w:rPr>
          <w:sz w:val="26"/>
        </w:rPr>
      </w:pPr>
      <w:r>
        <w:rPr>
          <w:sz w:val="26"/>
        </w:rPr>
        <w:t>Nhượng bán một TSCĐ hữu hình của bộ phận bán hàng doanh nghiệp, giá</w:t>
      </w:r>
      <w:r>
        <w:rPr>
          <w:spacing w:val="-9"/>
          <w:sz w:val="26"/>
        </w:rPr>
        <w:t xml:space="preserve"> </w:t>
      </w:r>
      <w:r>
        <w:rPr>
          <w:sz w:val="26"/>
        </w:rPr>
        <w:t>bán</w:t>
      </w:r>
    </w:p>
    <w:p w14:paraId="7FF8B214">
      <w:pPr>
        <w:pStyle w:val="8"/>
        <w:spacing w:before="0" w:line="298" w:lineRule="exact"/>
        <w:jc w:val="both"/>
      </w:pPr>
      <w:r>
        <w:t>thoả thuận chưa có thuế GTGT 40.000, thuế GTGT 4.000, tổng giá thanh toán người mua</w:t>
      </w:r>
    </w:p>
    <w:p w14:paraId="7F32FC5B">
      <w:pPr>
        <w:spacing w:line="298" w:lineRule="exact"/>
        <w:sectPr>
          <w:pgSz w:w="11910" w:h="16840"/>
          <w:pgMar w:top="820" w:right="400" w:bottom="1140" w:left="680" w:header="0" w:footer="918" w:gutter="0"/>
          <w:cols w:space="720" w:num="1"/>
        </w:sectPr>
      </w:pPr>
    </w:p>
    <w:p w14:paraId="4411B4F8">
      <w:pPr>
        <w:pStyle w:val="8"/>
        <w:spacing w:before="67"/>
        <w:ind w:right="878"/>
        <w:jc w:val="both"/>
      </w:pPr>
      <w:r>
        <w:t>trả bằng tiền gửi ngân hàng 44.000. Chi phí nhượng bán bằng tiền mặt 1000. Theo hồ sơ TSCĐ: nguyên giá 120.000 , số khấu hao luỹ kế 80.000.</w:t>
      </w:r>
    </w:p>
    <w:p w14:paraId="0DDDF805">
      <w:pPr>
        <w:pStyle w:val="13"/>
        <w:numPr>
          <w:ilvl w:val="0"/>
          <w:numId w:val="32"/>
        </w:numPr>
        <w:tabs>
          <w:tab w:val="left" w:pos="1682"/>
        </w:tabs>
        <w:spacing w:before="122"/>
        <w:ind w:hanging="36"/>
        <w:rPr>
          <w:sz w:val="26"/>
        </w:rPr>
      </w:pPr>
      <w:r>
        <w:rPr>
          <w:sz w:val="26"/>
        </w:rPr>
        <w:t>Được tặng 1 TSCĐ số hàng hoá trị giá 15.000 DN đã làm thủ tục nhập</w:t>
      </w:r>
      <w:r>
        <w:rPr>
          <w:spacing w:val="-16"/>
          <w:sz w:val="26"/>
        </w:rPr>
        <w:t xml:space="preserve"> </w:t>
      </w:r>
      <w:r>
        <w:rPr>
          <w:sz w:val="26"/>
        </w:rPr>
        <w:t>kho.</w:t>
      </w:r>
    </w:p>
    <w:p w14:paraId="680800D8">
      <w:pPr>
        <w:pStyle w:val="13"/>
        <w:numPr>
          <w:ilvl w:val="0"/>
          <w:numId w:val="32"/>
        </w:numPr>
        <w:tabs>
          <w:tab w:val="left" w:pos="1682"/>
        </w:tabs>
        <w:spacing w:before="119" w:line="336" w:lineRule="auto"/>
        <w:ind w:right="1555" w:hanging="36"/>
        <w:rPr>
          <w:sz w:val="26"/>
        </w:rPr>
      </w:pPr>
      <w:r>
        <w:rPr>
          <w:sz w:val="26"/>
        </w:rPr>
        <w:t>Nhập quỹ tiền mặt số thu được khoản nợ khó đòi đã xử lý xoá sổ 12.000 4.Nhập quỹ tiền mặt, số tiền thu được phạt vi phạm hợp đồng :</w:t>
      </w:r>
      <w:r>
        <w:rPr>
          <w:spacing w:val="-15"/>
          <w:sz w:val="26"/>
        </w:rPr>
        <w:t xml:space="preserve"> </w:t>
      </w:r>
      <w:r>
        <w:rPr>
          <w:sz w:val="26"/>
        </w:rPr>
        <w:t>1.800</w:t>
      </w:r>
    </w:p>
    <w:p w14:paraId="453AE689">
      <w:pPr>
        <w:pStyle w:val="13"/>
        <w:numPr>
          <w:ilvl w:val="0"/>
          <w:numId w:val="33"/>
        </w:numPr>
        <w:tabs>
          <w:tab w:val="left" w:pos="1718"/>
        </w:tabs>
        <w:spacing w:before="0"/>
        <w:ind w:left="709" w:right="1067" w:firstLine="749"/>
        <w:jc w:val="both"/>
        <w:rPr>
          <w:sz w:val="26"/>
        </w:rPr>
      </w:pPr>
      <w:r>
        <w:rPr>
          <w:sz w:val="26"/>
        </w:rPr>
        <w:t xml:space="preserve">Doanh nghiệp bị phạt tiền ký </w:t>
      </w:r>
      <w:r>
        <w:rPr>
          <w:spacing w:val="2"/>
          <w:sz w:val="26"/>
        </w:rPr>
        <w:t xml:space="preserve">quỹ </w:t>
      </w:r>
      <w:r>
        <w:rPr>
          <w:sz w:val="26"/>
        </w:rPr>
        <w:t>do không thực hiện đúng các cam kết</w:t>
      </w:r>
      <w:r>
        <w:rPr>
          <w:spacing w:val="-33"/>
          <w:sz w:val="26"/>
        </w:rPr>
        <w:t xml:space="preserve"> </w:t>
      </w:r>
      <w:r>
        <w:rPr>
          <w:sz w:val="26"/>
        </w:rPr>
        <w:t>trong hợp đồng kinh tế</w:t>
      </w:r>
      <w:r>
        <w:rPr>
          <w:spacing w:val="-1"/>
          <w:sz w:val="26"/>
        </w:rPr>
        <w:t xml:space="preserve"> </w:t>
      </w:r>
      <w:r>
        <w:rPr>
          <w:sz w:val="26"/>
        </w:rPr>
        <w:t>3.500</w:t>
      </w:r>
    </w:p>
    <w:p w14:paraId="107EC51C">
      <w:pPr>
        <w:pStyle w:val="13"/>
        <w:numPr>
          <w:ilvl w:val="0"/>
          <w:numId w:val="33"/>
        </w:numPr>
        <w:tabs>
          <w:tab w:val="left" w:pos="1682"/>
        </w:tabs>
        <w:spacing w:before="120"/>
        <w:ind w:left="709" w:right="921" w:firstLine="713"/>
        <w:jc w:val="both"/>
        <w:rPr>
          <w:sz w:val="26"/>
        </w:rPr>
      </w:pPr>
      <w:r>
        <w:rPr>
          <w:sz w:val="26"/>
        </w:rPr>
        <w:t>Thanh lý một TSCĐ hữu hình của bộ phận quản lý doanh nghiệp, giá bán thoả thuận chưa có thuế GTGT 20.000, thuế GTGT 2.000, tổng giá thanh toán người</w:t>
      </w:r>
      <w:r>
        <w:rPr>
          <w:spacing w:val="-42"/>
          <w:sz w:val="26"/>
        </w:rPr>
        <w:t xml:space="preserve"> </w:t>
      </w:r>
      <w:r>
        <w:rPr>
          <w:sz w:val="26"/>
        </w:rPr>
        <w:t>mua trả bằng tiền gửi ngân hàng 22.000. Chi phí thanh lý bằng tiền mặt 500. Theo hồ sơ TSCĐ: nguyên giá 100.000 , số khấu hao luỹ kế</w:t>
      </w:r>
      <w:r>
        <w:rPr>
          <w:spacing w:val="-11"/>
          <w:sz w:val="26"/>
        </w:rPr>
        <w:t xml:space="preserve"> </w:t>
      </w:r>
      <w:r>
        <w:rPr>
          <w:sz w:val="26"/>
        </w:rPr>
        <w:t>90.000.</w:t>
      </w:r>
    </w:p>
    <w:p w14:paraId="498C51DC">
      <w:pPr>
        <w:pStyle w:val="13"/>
        <w:numPr>
          <w:ilvl w:val="0"/>
          <w:numId w:val="33"/>
        </w:numPr>
        <w:tabs>
          <w:tab w:val="left" w:pos="1718"/>
        </w:tabs>
        <w:spacing w:before="122"/>
        <w:ind w:firstLine="360"/>
        <w:rPr>
          <w:sz w:val="26"/>
        </w:rPr>
      </w:pPr>
      <w:r>
        <w:rPr>
          <w:sz w:val="26"/>
        </w:rPr>
        <w:t>Kết chuyển các khoản thu nhập</w:t>
      </w:r>
      <w:r>
        <w:rPr>
          <w:spacing w:val="-5"/>
          <w:sz w:val="26"/>
        </w:rPr>
        <w:t xml:space="preserve"> </w:t>
      </w:r>
      <w:r>
        <w:rPr>
          <w:sz w:val="26"/>
        </w:rPr>
        <w:t>khác.</w:t>
      </w:r>
    </w:p>
    <w:p w14:paraId="6EE5F0D9">
      <w:pPr>
        <w:pStyle w:val="13"/>
        <w:numPr>
          <w:ilvl w:val="0"/>
          <w:numId w:val="33"/>
        </w:numPr>
        <w:tabs>
          <w:tab w:val="left" w:pos="1718"/>
        </w:tabs>
        <w:spacing w:before="119" w:line="336" w:lineRule="auto"/>
        <w:ind w:right="5472" w:firstLine="360"/>
        <w:rPr>
          <w:sz w:val="26"/>
        </w:rPr>
      </w:pPr>
      <w:r>
        <w:rPr>
          <w:sz w:val="26"/>
        </w:rPr>
        <w:t>Kết chuyển các khoản chi phí</w:t>
      </w:r>
      <w:r>
        <w:rPr>
          <w:spacing w:val="-11"/>
          <w:sz w:val="26"/>
        </w:rPr>
        <w:t xml:space="preserve"> </w:t>
      </w:r>
      <w:r>
        <w:rPr>
          <w:sz w:val="26"/>
        </w:rPr>
        <w:t>khác Yêu cầu</w:t>
      </w:r>
      <w:r>
        <w:rPr>
          <w:spacing w:val="-2"/>
          <w:sz w:val="26"/>
        </w:rPr>
        <w:t xml:space="preserve"> </w:t>
      </w:r>
      <w:r>
        <w:rPr>
          <w:sz w:val="26"/>
        </w:rPr>
        <w:t>:</w:t>
      </w:r>
    </w:p>
    <w:p w14:paraId="7F3FA397">
      <w:pPr>
        <w:pStyle w:val="13"/>
        <w:numPr>
          <w:ilvl w:val="1"/>
          <w:numId w:val="33"/>
        </w:numPr>
        <w:tabs>
          <w:tab w:val="left" w:pos="2438"/>
        </w:tabs>
        <w:spacing w:before="0"/>
        <w:rPr>
          <w:sz w:val="26"/>
        </w:rPr>
      </w:pPr>
      <w:r>
        <w:rPr>
          <w:sz w:val="26"/>
        </w:rPr>
        <w:t>Định khoản kế</w:t>
      </w:r>
      <w:r>
        <w:rPr>
          <w:spacing w:val="-4"/>
          <w:sz w:val="26"/>
        </w:rPr>
        <w:t xml:space="preserve"> </w:t>
      </w:r>
      <w:r>
        <w:rPr>
          <w:sz w:val="26"/>
        </w:rPr>
        <w:t>toán.</w:t>
      </w:r>
    </w:p>
    <w:p w14:paraId="3F96C641">
      <w:pPr>
        <w:pStyle w:val="13"/>
        <w:numPr>
          <w:ilvl w:val="1"/>
          <w:numId w:val="33"/>
        </w:numPr>
        <w:tabs>
          <w:tab w:val="left" w:pos="2438"/>
        </w:tabs>
        <w:rPr>
          <w:sz w:val="26"/>
        </w:rPr>
      </w:pPr>
      <w:r>
        <w:rPr>
          <w:sz w:val="26"/>
        </w:rPr>
        <w:t>Lên chữ T các TK 711,</w:t>
      </w:r>
      <w:r>
        <w:rPr>
          <w:spacing w:val="-3"/>
          <w:sz w:val="26"/>
        </w:rPr>
        <w:t xml:space="preserve"> </w:t>
      </w:r>
      <w:r>
        <w:rPr>
          <w:sz w:val="26"/>
        </w:rPr>
        <w:t>811.</w:t>
      </w:r>
    </w:p>
    <w:p w14:paraId="43E92170">
      <w:pPr>
        <w:pStyle w:val="8"/>
        <w:ind w:left="1098" w:right="868"/>
      </w:pPr>
      <w:r>
        <w:t>Tài liệu bổ sung :DN hạch toán hàng tồn kho theo phương pháp kê khai thường xuyên, tính thuế GTGT theo phương pháp khấu</w:t>
      </w:r>
      <w:r>
        <w:rPr>
          <w:spacing w:val="-3"/>
        </w:rPr>
        <w:t xml:space="preserve"> </w:t>
      </w:r>
      <w:r>
        <w:t>trừ.</w:t>
      </w:r>
    </w:p>
    <w:p w14:paraId="11E2E9CC">
      <w:pPr>
        <w:pStyle w:val="13"/>
        <w:numPr>
          <w:ilvl w:val="0"/>
          <w:numId w:val="0"/>
        </w:numPr>
        <w:tabs>
          <w:tab w:val="left" w:pos="1901"/>
        </w:tabs>
        <w:spacing w:before="120"/>
        <w:rPr>
          <w:rFonts w:hint="default"/>
          <w:b/>
          <w:bCs/>
          <w:sz w:val="26"/>
          <w:lang w:val="en-US"/>
        </w:rPr>
      </w:pPr>
      <w:r>
        <w:rPr>
          <w:rFonts w:hint="default"/>
          <w:b/>
          <w:bCs/>
          <w:sz w:val="26"/>
          <w:lang w:val="en-US"/>
        </w:rPr>
        <w:t xml:space="preserve">2.4. </w:t>
      </w:r>
      <w:r>
        <w:rPr>
          <w:b/>
          <w:bCs/>
          <w:sz w:val="26"/>
        </w:rPr>
        <w:t>Kế toán thuế thu nhập doanh</w:t>
      </w:r>
      <w:r>
        <w:rPr>
          <w:b/>
          <w:bCs/>
          <w:spacing w:val="-4"/>
          <w:sz w:val="26"/>
        </w:rPr>
        <w:t xml:space="preserve"> </w:t>
      </w:r>
      <w:r>
        <w:rPr>
          <w:b/>
          <w:bCs/>
          <w:sz w:val="26"/>
        </w:rPr>
        <w:t>nghiệp</w:t>
      </w:r>
      <w:r>
        <w:rPr>
          <w:rFonts w:hint="default"/>
          <w:b/>
          <w:bCs/>
          <w:sz w:val="26"/>
          <w:lang w:val="en-US"/>
        </w:rPr>
        <w:t xml:space="preserve"> (3h)</w:t>
      </w:r>
    </w:p>
    <w:p w14:paraId="6EB4C978">
      <w:pPr>
        <w:pStyle w:val="13"/>
        <w:numPr>
          <w:ilvl w:val="2"/>
          <w:numId w:val="34"/>
        </w:numPr>
        <w:tabs>
          <w:tab w:val="left" w:pos="2095"/>
        </w:tabs>
        <w:spacing w:before="119"/>
        <w:rPr>
          <w:sz w:val="26"/>
        </w:rPr>
      </w:pPr>
      <w:r>
        <w:rPr>
          <w:sz w:val="26"/>
        </w:rPr>
        <w:t>Lập chứng từ kế</w:t>
      </w:r>
      <w:r>
        <w:rPr>
          <w:spacing w:val="-1"/>
          <w:sz w:val="26"/>
        </w:rPr>
        <w:t xml:space="preserve"> </w:t>
      </w:r>
      <w:r>
        <w:rPr>
          <w:sz w:val="26"/>
        </w:rPr>
        <w:t>toán</w:t>
      </w:r>
    </w:p>
    <w:p w14:paraId="08FDA7A7">
      <w:pPr>
        <w:pStyle w:val="13"/>
        <w:numPr>
          <w:ilvl w:val="0"/>
          <w:numId w:val="35"/>
        </w:numPr>
        <w:tabs>
          <w:tab w:val="left" w:pos="1692"/>
        </w:tabs>
        <w:rPr>
          <w:sz w:val="26"/>
        </w:rPr>
      </w:pPr>
      <w:r>
        <w:rPr>
          <w:sz w:val="26"/>
        </w:rPr>
        <w:t>Căn cứ lập chứng từ kế</w:t>
      </w:r>
      <w:r>
        <w:rPr>
          <w:spacing w:val="-3"/>
          <w:sz w:val="26"/>
        </w:rPr>
        <w:t xml:space="preserve"> </w:t>
      </w:r>
      <w:r>
        <w:rPr>
          <w:sz w:val="26"/>
        </w:rPr>
        <w:t>toán</w:t>
      </w:r>
    </w:p>
    <w:p w14:paraId="65FDA0F9">
      <w:pPr>
        <w:pStyle w:val="13"/>
        <w:numPr>
          <w:ilvl w:val="1"/>
          <w:numId w:val="31"/>
        </w:numPr>
        <w:tabs>
          <w:tab w:val="left" w:pos="1661"/>
        </w:tabs>
        <w:spacing w:before="119"/>
        <w:ind w:right="733" w:firstLine="720"/>
        <w:jc w:val="both"/>
        <w:rPr>
          <w:sz w:val="26"/>
        </w:rPr>
      </w:pPr>
      <w:r>
        <w:rPr>
          <w:sz w:val="26"/>
        </w:rPr>
        <w:t xml:space="preserve">Nội dung dùng để phản ánh chi phí thuế thu nhập doanh nghiệp của doanh nghiệp bao gồm chi phí thuế thu nhập doanh nghiệp hiện hành và </w:t>
      </w:r>
      <w:r>
        <w:rPr>
          <w:spacing w:val="2"/>
          <w:sz w:val="26"/>
        </w:rPr>
        <w:t xml:space="preserve">chi </w:t>
      </w:r>
      <w:r>
        <w:rPr>
          <w:sz w:val="26"/>
        </w:rPr>
        <w:t>phí thuế thu nhập doanh nghiệp hoãn lại phát sinh trong năm làm căn cứ xác định kết quả hoạt động kinh doanh sau thuế của doanh nghiệp trong năm tài chính hiện</w:t>
      </w:r>
      <w:r>
        <w:rPr>
          <w:spacing w:val="-10"/>
          <w:sz w:val="26"/>
        </w:rPr>
        <w:t xml:space="preserve"> </w:t>
      </w:r>
      <w:r>
        <w:rPr>
          <w:sz w:val="26"/>
        </w:rPr>
        <w:t>hành.</w:t>
      </w:r>
    </w:p>
    <w:p w14:paraId="4B60AB50">
      <w:pPr>
        <w:pStyle w:val="13"/>
        <w:numPr>
          <w:ilvl w:val="1"/>
          <w:numId w:val="31"/>
        </w:numPr>
        <w:tabs>
          <w:tab w:val="left" w:pos="1642"/>
        </w:tabs>
        <w:ind w:left="681" w:right="731" w:firstLine="799"/>
        <w:jc w:val="both"/>
        <w:rPr>
          <w:sz w:val="26"/>
        </w:rPr>
      </w:pPr>
      <w:r>
        <w:rPr>
          <w:sz w:val="26"/>
        </w:rPr>
        <w:t>Chi phí thuế thu nhập doanh nghiệp hiện hành là số thuế thu nhập doanh nghiệp phải nộp tính trên thu nhập chịu thuế trong năm và thuế suất thuế thu nhập doanh nghiệp hiện</w:t>
      </w:r>
      <w:r>
        <w:rPr>
          <w:spacing w:val="-2"/>
          <w:sz w:val="26"/>
        </w:rPr>
        <w:t xml:space="preserve"> </w:t>
      </w:r>
      <w:r>
        <w:rPr>
          <w:sz w:val="26"/>
        </w:rPr>
        <w:t>hành.</w:t>
      </w:r>
    </w:p>
    <w:p w14:paraId="400DD31B">
      <w:pPr>
        <w:pStyle w:val="13"/>
        <w:numPr>
          <w:ilvl w:val="1"/>
          <w:numId w:val="31"/>
        </w:numPr>
        <w:tabs>
          <w:tab w:val="left" w:pos="1615"/>
        </w:tabs>
        <w:spacing w:before="119"/>
        <w:ind w:right="731" w:firstLine="720"/>
        <w:rPr>
          <w:sz w:val="26"/>
        </w:rPr>
      </w:pPr>
      <w:r>
        <w:rPr>
          <w:sz w:val="26"/>
        </w:rPr>
        <w:t>Chi phí thuế thu nhập doanh nghiệp hoãn lại là số thuế thu nhập doanh nghiệp sẽ phải nộp trong tương lai phát sinh từ</w:t>
      </w:r>
      <w:r>
        <w:rPr>
          <w:spacing w:val="-5"/>
          <w:sz w:val="26"/>
        </w:rPr>
        <w:t xml:space="preserve"> </w:t>
      </w:r>
      <w:r>
        <w:rPr>
          <w:sz w:val="26"/>
        </w:rPr>
        <w:t>việc:</w:t>
      </w:r>
    </w:p>
    <w:p w14:paraId="428AD706">
      <w:pPr>
        <w:pStyle w:val="8"/>
        <w:spacing w:before="122"/>
        <w:ind w:left="1818"/>
      </w:pPr>
      <w:r>
        <w:t>+ Ghi nhận thuế thu nhập hoãn lại phải trả trong năm;</w:t>
      </w:r>
    </w:p>
    <w:p w14:paraId="65836B44">
      <w:pPr>
        <w:pStyle w:val="8"/>
        <w:spacing w:before="119"/>
        <w:ind w:left="1818"/>
      </w:pPr>
      <w:r>
        <w:t>+ Hoàn nhập tài sản thuế thu nhập hoãn lại đã được ghi nhận từ các năm trước.</w:t>
      </w:r>
    </w:p>
    <w:p w14:paraId="588FCB03">
      <w:pPr>
        <w:pStyle w:val="13"/>
        <w:numPr>
          <w:ilvl w:val="1"/>
          <w:numId w:val="31"/>
        </w:numPr>
        <w:tabs>
          <w:tab w:val="left" w:pos="1740"/>
        </w:tabs>
        <w:ind w:right="1023" w:firstLine="720"/>
        <w:jc w:val="both"/>
        <w:rPr>
          <w:sz w:val="26"/>
        </w:rPr>
      </w:pPr>
      <w:r>
        <w:rPr>
          <w:sz w:val="26"/>
        </w:rPr>
        <w:t>Thu nhập thuế thu nhập doanh nghiệp hoãn lại là khoản ghi giảm chi phí thuế thu nhập doanh nghiệp hoãn lại phát sinh từ</w:t>
      </w:r>
      <w:r>
        <w:rPr>
          <w:spacing w:val="-8"/>
          <w:sz w:val="26"/>
        </w:rPr>
        <w:t xml:space="preserve"> </w:t>
      </w:r>
      <w:r>
        <w:rPr>
          <w:sz w:val="26"/>
        </w:rPr>
        <w:t>việc:</w:t>
      </w:r>
    </w:p>
    <w:p w14:paraId="32E68AED">
      <w:pPr>
        <w:pStyle w:val="8"/>
        <w:spacing w:before="119"/>
        <w:ind w:left="1818"/>
      </w:pPr>
      <w:r>
        <w:t>+ Ghi nhận tài sản thuế thu nhập hoãn lại trong năm;</w:t>
      </w:r>
    </w:p>
    <w:p w14:paraId="5BFE651E">
      <w:pPr>
        <w:pStyle w:val="8"/>
        <w:spacing w:before="119"/>
        <w:ind w:left="1818"/>
        <w:jc w:val="both"/>
      </w:pPr>
      <w:r>
        <w:t>+ Hoàn nhập thuế thu nhập hoãn lại phải trả đã được ghi nhận từ các năm</w:t>
      </w:r>
    </w:p>
    <w:p w14:paraId="158ACFFB">
      <w:pPr>
        <w:sectPr>
          <w:pgSz w:w="11910" w:h="16840"/>
          <w:pgMar w:top="620" w:right="400" w:bottom="1140" w:left="680" w:header="0" w:footer="918" w:gutter="0"/>
          <w:cols w:space="720" w:num="1"/>
        </w:sectPr>
      </w:pPr>
    </w:p>
    <w:p w14:paraId="004648A7">
      <w:pPr>
        <w:pStyle w:val="8"/>
        <w:spacing w:before="2"/>
      </w:pPr>
      <w:r>
        <w:rPr>
          <w:w w:val="95"/>
        </w:rPr>
        <w:t>trước.</w:t>
      </w:r>
    </w:p>
    <w:p w14:paraId="6BF0877C">
      <w:pPr>
        <w:pStyle w:val="8"/>
        <w:spacing w:before="7"/>
        <w:ind w:left="0"/>
        <w:rPr>
          <w:sz w:val="36"/>
        </w:rPr>
      </w:pPr>
      <w:r>
        <w:br w:type="column"/>
      </w:r>
    </w:p>
    <w:p w14:paraId="1A43CCAD">
      <w:pPr>
        <w:pStyle w:val="8"/>
        <w:spacing w:before="1"/>
        <w:ind w:left="63"/>
      </w:pPr>
      <w:r>
        <w:t>* Kế toán chi phí thuế thu nhập doanh nghiệp hiện hành</w:t>
      </w:r>
    </w:p>
    <w:p w14:paraId="62D20CDB">
      <w:pPr>
        <w:pStyle w:val="13"/>
        <w:numPr>
          <w:ilvl w:val="0"/>
          <w:numId w:val="36"/>
        </w:numPr>
        <w:tabs>
          <w:tab w:val="left" w:pos="220"/>
          <w:tab w:val="left" w:pos="8789"/>
        </w:tabs>
        <w:spacing w:before="118"/>
        <w:ind w:right="645"/>
        <w:jc w:val="both"/>
        <w:rPr>
          <w:sz w:val="26"/>
        </w:rPr>
      </w:pPr>
      <w:r>
        <w:rPr>
          <w:sz w:val="26"/>
        </w:rPr>
        <w:t>Hàng quý, kế toán căn cứ vào tờ khai thuế thu nhập doanh nghiệp để ghi nhận</w:t>
      </w:r>
      <w:r>
        <w:rPr>
          <w:spacing w:val="59"/>
          <w:sz w:val="26"/>
        </w:rPr>
        <w:t xml:space="preserve"> </w:t>
      </w:r>
      <w:r>
        <w:rPr>
          <w:sz w:val="26"/>
        </w:rPr>
        <w:t>số</w:t>
      </w:r>
    </w:p>
    <w:p w14:paraId="092391C1">
      <w:pPr>
        <w:rPr>
          <w:sz w:val="26"/>
        </w:rPr>
        <w:sectPr>
          <w:type w:val="continuous"/>
          <w:pgSz w:w="11910" w:h="16840"/>
          <w:pgMar w:top="1160" w:right="400" w:bottom="1100" w:left="680" w:header="720" w:footer="720" w:gutter="0"/>
          <w:cols w:equalWidth="0" w:num="2">
            <w:col w:w="1356" w:space="40"/>
            <w:col w:w="9434"/>
          </w:cols>
        </w:sectPr>
      </w:pPr>
    </w:p>
    <w:p w14:paraId="56AB4CFE">
      <w:pPr>
        <w:pStyle w:val="8"/>
        <w:spacing w:before="1"/>
      </w:pPr>
      <w:r>
        <w:t>thuế thu nhập doanh nghiệp tạm phải nộp vào chi phí thuế thu nhập doanh nghiệp hiện</w:t>
      </w:r>
    </w:p>
    <w:p w14:paraId="450A4DFB">
      <w:pPr>
        <w:sectPr>
          <w:type w:val="continuous"/>
          <w:pgSz w:w="11910" w:h="16840"/>
          <w:pgMar w:top="1160" w:right="400" w:bottom="1100" w:left="680" w:header="720" w:footer="720" w:gutter="0"/>
          <w:cols w:space="720" w:num="1"/>
        </w:sectPr>
      </w:pPr>
    </w:p>
    <w:p w14:paraId="7F782227">
      <w:pPr>
        <w:pStyle w:val="8"/>
        <w:spacing w:before="67"/>
        <w:ind w:right="730"/>
        <w:jc w:val="both"/>
      </w:pPr>
      <w:r>
        <w:t>hành. Cuối năm tài chính, căn cứ vào tờ khai quyết toán thuế, nếu số thuế thu nhập DN tạm phải nộp trong năm nhỏ hơn số phải nộp cho năm đó, kế toán ghi nhận số thuế thu nhập DN phải nộp thêm vào chi phí thuế thu nhập doanh nghiệp hiện hành. Trường hợp số thuế thu nhập doanh nghiệp tạm phải nộp trong năm lớn hơn số phải nộp của năm đó, kế toán phải ghi giảm chi phí thuế thu nhập doanh nghiệp hiện hành là số chênh lệch giữa số thuế thu nhập doanh nghiệp tạm phải nộp trong năm lớn hơn số phải nộp.</w:t>
      </w:r>
    </w:p>
    <w:p w14:paraId="5D2889B0">
      <w:pPr>
        <w:pStyle w:val="13"/>
        <w:numPr>
          <w:ilvl w:val="1"/>
          <w:numId w:val="36"/>
        </w:numPr>
        <w:tabs>
          <w:tab w:val="left" w:pos="1615"/>
        </w:tabs>
        <w:ind w:right="731" w:firstLine="720"/>
        <w:jc w:val="both"/>
        <w:rPr>
          <w:sz w:val="26"/>
        </w:rPr>
      </w:pPr>
      <w:r>
        <w:rPr>
          <w:sz w:val="26"/>
        </w:rPr>
        <w:t>Trường hợp phát hiện sai sót không trọng yếu liên quan đến khoản thuế thu nhập doanh nghiệp phải nộp của các năm trước, doanh nghiệp được hạch toán tăng (hoặc giảm) số thuế thu nhập doanh nghiệp phải nộp của các năm trước vào chi phí thuế thu nhập doanh nghiệp hiện hành của năm phát hiện sai</w:t>
      </w:r>
      <w:r>
        <w:rPr>
          <w:spacing w:val="-7"/>
          <w:sz w:val="26"/>
        </w:rPr>
        <w:t xml:space="preserve"> </w:t>
      </w:r>
      <w:r>
        <w:rPr>
          <w:sz w:val="26"/>
        </w:rPr>
        <w:t>sót.</w:t>
      </w:r>
    </w:p>
    <w:p w14:paraId="2E77D10D">
      <w:pPr>
        <w:pStyle w:val="13"/>
        <w:numPr>
          <w:ilvl w:val="1"/>
          <w:numId w:val="36"/>
        </w:numPr>
        <w:tabs>
          <w:tab w:val="left" w:pos="1618"/>
        </w:tabs>
        <w:spacing w:before="120"/>
        <w:ind w:right="739" w:firstLine="720"/>
        <w:jc w:val="both"/>
        <w:rPr>
          <w:sz w:val="26"/>
        </w:rPr>
      </w:pPr>
      <w:r>
        <w:rPr>
          <w:sz w:val="26"/>
        </w:rPr>
        <w:t xml:space="preserve">Đối với các sai sót trọng yếu, kế toán điều chỉnh hồi tố theo </w:t>
      </w:r>
      <w:r>
        <w:rPr>
          <w:spacing w:val="2"/>
          <w:sz w:val="26"/>
        </w:rPr>
        <w:t xml:space="preserve">quy </w:t>
      </w:r>
      <w:r>
        <w:rPr>
          <w:sz w:val="26"/>
        </w:rPr>
        <w:t>định của Chuẩn mực kế toán “Thay đổi chính sách kế toán, ước tính kế toán và các sai</w:t>
      </w:r>
      <w:r>
        <w:rPr>
          <w:spacing w:val="-14"/>
          <w:sz w:val="26"/>
        </w:rPr>
        <w:t xml:space="preserve"> </w:t>
      </w:r>
      <w:r>
        <w:rPr>
          <w:sz w:val="26"/>
        </w:rPr>
        <w:t>sót”.</w:t>
      </w:r>
    </w:p>
    <w:p w14:paraId="20B697EC">
      <w:pPr>
        <w:pStyle w:val="13"/>
        <w:numPr>
          <w:ilvl w:val="1"/>
          <w:numId w:val="36"/>
        </w:numPr>
        <w:tabs>
          <w:tab w:val="left" w:pos="1687"/>
        </w:tabs>
        <w:spacing w:before="120"/>
        <w:ind w:right="733" w:firstLine="785"/>
        <w:jc w:val="both"/>
        <w:rPr>
          <w:sz w:val="26"/>
        </w:rPr>
      </w:pPr>
      <w:r>
        <w:rPr>
          <w:sz w:val="26"/>
        </w:rPr>
        <w:t>Khi lập Báo cáo tài chính, kế toán phải kết chuyển chi phí thuế thu nhập doanh nghiệp hiện hành phát sinh vào tài khoản 911 “Xác định kết quả kinh doanh” để xác định lợi nhuận sau thuế trong kỳ kế</w:t>
      </w:r>
      <w:r>
        <w:rPr>
          <w:spacing w:val="-8"/>
          <w:sz w:val="26"/>
        </w:rPr>
        <w:t xml:space="preserve"> </w:t>
      </w:r>
      <w:r>
        <w:rPr>
          <w:sz w:val="26"/>
        </w:rPr>
        <w:t>toán.</w:t>
      </w:r>
    </w:p>
    <w:p w14:paraId="525EAE5E">
      <w:pPr>
        <w:pStyle w:val="13"/>
        <w:numPr>
          <w:ilvl w:val="1"/>
          <w:numId w:val="36"/>
        </w:numPr>
        <w:tabs>
          <w:tab w:val="left" w:pos="1610"/>
        </w:tabs>
        <w:ind w:left="1610" w:hanging="152"/>
        <w:rPr>
          <w:sz w:val="26"/>
        </w:rPr>
      </w:pPr>
      <w:r>
        <w:rPr>
          <w:sz w:val="26"/>
        </w:rPr>
        <w:t>Chứng từ kế toán sử</w:t>
      </w:r>
      <w:r>
        <w:rPr>
          <w:spacing w:val="-2"/>
          <w:sz w:val="26"/>
        </w:rPr>
        <w:t xml:space="preserve"> </w:t>
      </w:r>
      <w:r>
        <w:rPr>
          <w:sz w:val="26"/>
        </w:rPr>
        <w:t>dụng:</w:t>
      </w:r>
    </w:p>
    <w:p w14:paraId="621C81CD">
      <w:pPr>
        <w:pStyle w:val="8"/>
        <w:ind w:left="1458"/>
      </w:pPr>
      <w:r>
        <w:t>+ Các tờ khai thuế tạm nộp/ quyết toán thuế TNDN hàng năm</w:t>
      </w:r>
    </w:p>
    <w:p w14:paraId="22BB675A">
      <w:pPr>
        <w:pStyle w:val="8"/>
        <w:spacing w:before="118"/>
        <w:ind w:left="1458"/>
      </w:pPr>
      <w:r>
        <w:t>+ Thông báo thuế và biên lai nộp thuế</w:t>
      </w:r>
    </w:p>
    <w:p w14:paraId="11ABF7DE">
      <w:pPr>
        <w:pStyle w:val="8"/>
        <w:ind w:left="1458"/>
      </w:pPr>
      <w:r>
        <w:t>+ Các chứng từ kế toán có liên quan khác.</w:t>
      </w:r>
    </w:p>
    <w:p w14:paraId="2FB46835">
      <w:pPr>
        <w:pStyle w:val="13"/>
        <w:numPr>
          <w:ilvl w:val="0"/>
          <w:numId w:val="35"/>
        </w:numPr>
        <w:tabs>
          <w:tab w:val="left" w:pos="1718"/>
        </w:tabs>
        <w:spacing w:before="119"/>
        <w:ind w:left="1718" w:hanging="260"/>
        <w:rPr>
          <w:sz w:val="26"/>
        </w:rPr>
      </w:pPr>
      <w:r>
        <w:rPr>
          <w:sz w:val="26"/>
        </w:rPr>
        <w:t>Tài khoản sử</w:t>
      </w:r>
      <w:r>
        <w:rPr>
          <w:spacing w:val="-3"/>
          <w:sz w:val="26"/>
        </w:rPr>
        <w:t xml:space="preserve"> </w:t>
      </w:r>
      <w:r>
        <w:rPr>
          <w:sz w:val="26"/>
        </w:rPr>
        <w:t>dụng</w:t>
      </w:r>
    </w:p>
    <w:p w14:paraId="6B385F2A">
      <w:pPr>
        <w:pStyle w:val="8"/>
        <w:spacing w:line="336" w:lineRule="auto"/>
        <w:ind w:left="1458" w:right="5482" w:firstLine="64"/>
      </w:pPr>
      <w:r>
        <w:t>Kết cấu và nội dung phản ánh chung Bên Nợ:</w:t>
      </w:r>
    </w:p>
    <w:p w14:paraId="5CB5C843">
      <w:pPr>
        <w:pStyle w:val="13"/>
        <w:numPr>
          <w:ilvl w:val="1"/>
          <w:numId w:val="36"/>
        </w:numPr>
        <w:tabs>
          <w:tab w:val="left" w:pos="1610"/>
        </w:tabs>
        <w:spacing w:before="1"/>
        <w:ind w:left="1610" w:hanging="152"/>
        <w:rPr>
          <w:sz w:val="26"/>
        </w:rPr>
      </w:pPr>
      <w:r>
        <w:rPr>
          <w:sz w:val="26"/>
        </w:rPr>
        <w:t>Chi phí thuế thu nhập doanh nghiệp hiện hành phát sinh trong</w:t>
      </w:r>
      <w:r>
        <w:rPr>
          <w:spacing w:val="-9"/>
          <w:sz w:val="26"/>
        </w:rPr>
        <w:t xml:space="preserve"> </w:t>
      </w:r>
      <w:r>
        <w:rPr>
          <w:sz w:val="26"/>
        </w:rPr>
        <w:t>năm;</w:t>
      </w:r>
    </w:p>
    <w:p w14:paraId="011921CC">
      <w:pPr>
        <w:pStyle w:val="13"/>
        <w:numPr>
          <w:ilvl w:val="1"/>
          <w:numId w:val="36"/>
        </w:numPr>
        <w:tabs>
          <w:tab w:val="left" w:pos="1630"/>
        </w:tabs>
        <w:ind w:right="735" w:firstLine="720"/>
        <w:jc w:val="both"/>
        <w:rPr>
          <w:sz w:val="26"/>
        </w:rPr>
      </w:pPr>
      <w:r>
        <w:rPr>
          <w:sz w:val="26"/>
        </w:rPr>
        <w:t>Thuế thu nhập doanh nghiệp hiện hành của các năm trước phải nộp bổ sung do phát hiện sai sót không trọng yếu của các năm trước được ghi tăng chi phí thuế thu nhập doanh nghiệp hiện hành của năm hiện</w:t>
      </w:r>
      <w:r>
        <w:rPr>
          <w:spacing w:val="-7"/>
          <w:sz w:val="26"/>
        </w:rPr>
        <w:t xml:space="preserve"> </w:t>
      </w:r>
      <w:r>
        <w:rPr>
          <w:sz w:val="26"/>
        </w:rPr>
        <w:t>tại;</w:t>
      </w:r>
    </w:p>
    <w:p w14:paraId="18B3BED4">
      <w:pPr>
        <w:pStyle w:val="13"/>
        <w:numPr>
          <w:ilvl w:val="1"/>
          <w:numId w:val="36"/>
        </w:numPr>
        <w:tabs>
          <w:tab w:val="left" w:pos="1644"/>
        </w:tabs>
        <w:spacing w:before="118"/>
        <w:ind w:right="737" w:firstLine="720"/>
        <w:jc w:val="both"/>
        <w:rPr>
          <w:sz w:val="26"/>
        </w:rPr>
      </w:pPr>
      <w:r>
        <w:rPr>
          <w:sz w:val="26"/>
        </w:rPr>
        <w:t>Chi phí thuế thu nhập doanh nghiệp hoãn lại phát sinh trong năm từ việc ghi nhận thuế thu nhập hoãn lại phải trả (là số chênh lệch giữa thuế thu nhập hoãn lại phải trả phát sinh trong năm lớn hơn thuế thu nhập hoãn lại phải trả được hoàn nhập trong</w:t>
      </w:r>
      <w:r>
        <w:rPr>
          <w:spacing w:val="-28"/>
          <w:sz w:val="26"/>
        </w:rPr>
        <w:t xml:space="preserve"> </w:t>
      </w:r>
      <w:r>
        <w:rPr>
          <w:sz w:val="26"/>
        </w:rPr>
        <w:t>năm);</w:t>
      </w:r>
    </w:p>
    <w:p w14:paraId="6C2A1FF2">
      <w:pPr>
        <w:pStyle w:val="13"/>
        <w:numPr>
          <w:ilvl w:val="1"/>
          <w:numId w:val="36"/>
        </w:numPr>
        <w:tabs>
          <w:tab w:val="left" w:pos="1615"/>
        </w:tabs>
        <w:ind w:right="731" w:firstLine="720"/>
        <w:jc w:val="both"/>
        <w:rPr>
          <w:sz w:val="26"/>
        </w:rPr>
      </w:pPr>
      <w:r>
        <w:rPr>
          <w:sz w:val="26"/>
        </w:rPr>
        <w:t>Ghi nhận chi phí thuế thu nhập doanh nghiệp hoãn lại (số chênh lệch giữa tài sản thuế thu nhập hoãn lại được hoàn nhập trong năm lớn hơn tài sản thuế thu nhập hoãn lại phát sinh trong</w:t>
      </w:r>
      <w:r>
        <w:rPr>
          <w:spacing w:val="-4"/>
          <w:sz w:val="26"/>
        </w:rPr>
        <w:t xml:space="preserve"> </w:t>
      </w:r>
      <w:r>
        <w:rPr>
          <w:sz w:val="26"/>
        </w:rPr>
        <w:t>năm);</w:t>
      </w:r>
    </w:p>
    <w:p w14:paraId="1C2BB693">
      <w:pPr>
        <w:pStyle w:val="13"/>
        <w:numPr>
          <w:ilvl w:val="1"/>
          <w:numId w:val="36"/>
        </w:numPr>
        <w:tabs>
          <w:tab w:val="left" w:pos="1637"/>
        </w:tabs>
        <w:ind w:right="731" w:firstLine="720"/>
        <w:jc w:val="both"/>
        <w:rPr>
          <w:sz w:val="26"/>
        </w:rPr>
      </w:pPr>
      <w:r>
        <w:rPr>
          <w:sz w:val="26"/>
        </w:rPr>
        <w:t>Kết chuyển chênh lệch giữa số phát sinh bên Có TK 8212 - “Chi phí thuế thu nhập doanh nghiệp hoãn lại” lớn hơn số phát sinh bên Nợ TK 8212 - “Chi phí thuế thu nhập doanh nghiệp hoãn lại” phát sinh trong kỳ vào bên Có tài khoản 911 - “Xác định kết quả kinh</w:t>
      </w:r>
      <w:r>
        <w:rPr>
          <w:spacing w:val="-3"/>
          <w:sz w:val="26"/>
        </w:rPr>
        <w:t xml:space="preserve"> </w:t>
      </w:r>
      <w:r>
        <w:rPr>
          <w:sz w:val="26"/>
        </w:rPr>
        <w:t>doanh”.</w:t>
      </w:r>
    </w:p>
    <w:p w14:paraId="05B87A05">
      <w:pPr>
        <w:pStyle w:val="8"/>
        <w:spacing w:before="119"/>
        <w:ind w:left="1458"/>
      </w:pPr>
      <w:r>
        <w:t>Bên Có:</w:t>
      </w:r>
    </w:p>
    <w:p w14:paraId="6FFC4A2E">
      <w:pPr>
        <w:pStyle w:val="13"/>
        <w:numPr>
          <w:ilvl w:val="1"/>
          <w:numId w:val="36"/>
        </w:numPr>
        <w:tabs>
          <w:tab w:val="left" w:pos="1615"/>
        </w:tabs>
        <w:spacing w:before="122"/>
        <w:ind w:right="736" w:firstLine="720"/>
        <w:jc w:val="both"/>
        <w:rPr>
          <w:sz w:val="26"/>
        </w:rPr>
      </w:pPr>
      <w:r>
        <w:rPr>
          <w:sz w:val="26"/>
        </w:rPr>
        <w:t>Số thuế thu nhập doanh nghiệp hiện hành thực tế phải nộp trong năm nhỏ hơn số thuế thu nhập doanh nghiệp hiện hành tạm phải nộp được giảm trừ vào chi phí thuế thu nhập doanh nghiệp hiện hành đã ghi nhận trong</w:t>
      </w:r>
      <w:r>
        <w:rPr>
          <w:spacing w:val="-4"/>
          <w:sz w:val="26"/>
        </w:rPr>
        <w:t xml:space="preserve"> </w:t>
      </w:r>
      <w:r>
        <w:rPr>
          <w:sz w:val="26"/>
        </w:rPr>
        <w:t>năm;</w:t>
      </w:r>
    </w:p>
    <w:p w14:paraId="0622B2AE">
      <w:pPr>
        <w:jc w:val="both"/>
        <w:rPr>
          <w:sz w:val="26"/>
        </w:rPr>
        <w:sectPr>
          <w:pgSz w:w="11910" w:h="16840"/>
          <w:pgMar w:top="620" w:right="400" w:bottom="1140" w:left="680" w:header="0" w:footer="918" w:gutter="0"/>
          <w:cols w:space="720" w:num="1"/>
        </w:sectPr>
      </w:pPr>
    </w:p>
    <w:p w14:paraId="614E0229">
      <w:pPr>
        <w:pStyle w:val="13"/>
        <w:numPr>
          <w:ilvl w:val="1"/>
          <w:numId w:val="36"/>
        </w:numPr>
        <w:tabs>
          <w:tab w:val="left" w:pos="1651"/>
        </w:tabs>
        <w:spacing w:before="67"/>
        <w:ind w:right="733" w:firstLine="720"/>
        <w:jc w:val="both"/>
        <w:rPr>
          <w:sz w:val="26"/>
        </w:rPr>
      </w:pPr>
      <w:r>
        <w:rPr>
          <w:sz w:val="26"/>
        </w:rPr>
        <w:t>Số thuế thu nhập doanh nghiệp phải nộp được ghi giảm do phát hiện sai sót không trọng yếu của các năm trước được ghi giảm chi phí thuế thu nhập doanh nghiệp hiện hành trong năm hiện</w:t>
      </w:r>
      <w:r>
        <w:rPr>
          <w:spacing w:val="-6"/>
          <w:sz w:val="26"/>
        </w:rPr>
        <w:t xml:space="preserve"> </w:t>
      </w:r>
      <w:r>
        <w:rPr>
          <w:sz w:val="26"/>
        </w:rPr>
        <w:t>tại;</w:t>
      </w:r>
    </w:p>
    <w:p w14:paraId="701FE66E">
      <w:pPr>
        <w:pStyle w:val="13"/>
        <w:numPr>
          <w:ilvl w:val="1"/>
          <w:numId w:val="36"/>
        </w:numPr>
        <w:tabs>
          <w:tab w:val="left" w:pos="1632"/>
        </w:tabs>
        <w:ind w:right="735" w:firstLine="720"/>
        <w:jc w:val="both"/>
        <w:rPr>
          <w:sz w:val="26"/>
        </w:rPr>
      </w:pPr>
      <w:r>
        <w:rPr>
          <w:sz w:val="26"/>
        </w:rPr>
        <w:t>Ghi giảm chi phí thuế thu nhập doanh nghiệp hoãn lại và ghi nhận tài sản thuế thu nhập hoãn lại (số chênh lệch giữa tài sản thuế thu nhập hoãn lại phát sinh trong năm lớn hơn tài sản thuế thu nhập hoãn lại được hoàn nhập trong</w:t>
      </w:r>
      <w:r>
        <w:rPr>
          <w:spacing w:val="-11"/>
          <w:sz w:val="26"/>
        </w:rPr>
        <w:t xml:space="preserve"> </w:t>
      </w:r>
      <w:r>
        <w:rPr>
          <w:sz w:val="26"/>
        </w:rPr>
        <w:t>năm);</w:t>
      </w:r>
    </w:p>
    <w:p w14:paraId="15744752">
      <w:pPr>
        <w:pStyle w:val="13"/>
        <w:numPr>
          <w:ilvl w:val="1"/>
          <w:numId w:val="36"/>
        </w:numPr>
        <w:tabs>
          <w:tab w:val="left" w:pos="1627"/>
        </w:tabs>
        <w:spacing w:before="120"/>
        <w:ind w:right="739" w:firstLine="720"/>
        <w:jc w:val="both"/>
        <w:rPr>
          <w:sz w:val="26"/>
        </w:rPr>
      </w:pPr>
      <w:r>
        <w:rPr>
          <w:sz w:val="26"/>
        </w:rPr>
        <w:t>Ghi giảm chi phí thuế thu nhập doanh nghiệp hoãn lại (số chênh lệch giữa thuế thu nhập hoãn lại phải trả được hoàn nhập trong năm lớn hơn thuế thu nhập hoãn lại phải trả phát sinh trong</w:t>
      </w:r>
      <w:r>
        <w:rPr>
          <w:spacing w:val="-2"/>
          <w:sz w:val="26"/>
        </w:rPr>
        <w:t xml:space="preserve"> </w:t>
      </w:r>
      <w:r>
        <w:rPr>
          <w:sz w:val="26"/>
        </w:rPr>
        <w:t>năm);</w:t>
      </w:r>
    </w:p>
    <w:p w14:paraId="1A4D086D">
      <w:pPr>
        <w:pStyle w:val="13"/>
        <w:numPr>
          <w:ilvl w:val="1"/>
          <w:numId w:val="36"/>
        </w:numPr>
        <w:tabs>
          <w:tab w:val="left" w:pos="1642"/>
        </w:tabs>
        <w:ind w:right="736" w:firstLine="720"/>
        <w:jc w:val="both"/>
        <w:rPr>
          <w:sz w:val="26"/>
        </w:rPr>
      </w:pPr>
      <w:r>
        <w:rPr>
          <w:sz w:val="26"/>
        </w:rPr>
        <w:t>Kết chuyển số chênh lệch giữa chi phí thuế thu nhập doanh nghiệp hiện hành phát sinh trong năm lớn hơn khoản được ghi giảm chi phí thuế thu nhập doanh nghiệp hiện hành trong năm vào tài khoản 911 - “Xác định kết quả kinh</w:t>
      </w:r>
      <w:r>
        <w:rPr>
          <w:spacing w:val="-8"/>
          <w:sz w:val="26"/>
        </w:rPr>
        <w:t xml:space="preserve"> </w:t>
      </w:r>
      <w:r>
        <w:rPr>
          <w:sz w:val="26"/>
        </w:rPr>
        <w:t>doanh”;</w:t>
      </w:r>
    </w:p>
    <w:p w14:paraId="38AC35E0">
      <w:pPr>
        <w:pStyle w:val="13"/>
        <w:numPr>
          <w:ilvl w:val="1"/>
          <w:numId w:val="36"/>
        </w:numPr>
        <w:tabs>
          <w:tab w:val="left" w:pos="1639"/>
        </w:tabs>
        <w:spacing w:before="119"/>
        <w:ind w:right="732" w:firstLine="720"/>
        <w:jc w:val="both"/>
        <w:rPr>
          <w:sz w:val="26"/>
        </w:rPr>
      </w:pPr>
      <w:r>
        <w:rPr>
          <w:sz w:val="26"/>
        </w:rPr>
        <w:t>Kết chuyển số chênh lệch giữa số phát sinh bên Nợ TK 8212 lớn hơn số phát sinh bên Có TK 8212 - “Chi phí thuế thu nhập doanh nghiệp hoãn lại” phát sinh trong kỳ vào bên Nợ tài khoản 911 - “Xác định kết quả kinh</w:t>
      </w:r>
      <w:r>
        <w:rPr>
          <w:spacing w:val="-9"/>
          <w:sz w:val="26"/>
        </w:rPr>
        <w:t xml:space="preserve"> </w:t>
      </w:r>
      <w:r>
        <w:rPr>
          <w:sz w:val="26"/>
        </w:rPr>
        <w:t>doanh”.</w:t>
      </w:r>
    </w:p>
    <w:p w14:paraId="34CF1E94">
      <w:pPr>
        <w:pStyle w:val="8"/>
        <w:ind w:left="1458"/>
      </w:pPr>
      <w:r>
        <w:t>Tài khoản 821 - “Chi phí thuế thu nhập doanh nghiệp” không có số dư cuối kỳ.</w:t>
      </w:r>
    </w:p>
    <w:p w14:paraId="6B277166">
      <w:pPr>
        <w:pStyle w:val="4"/>
        <w:ind w:left="1458" w:firstLine="0"/>
      </w:pPr>
      <w:r>
        <w:t>Tài khoản 821- Chi phí thuế thu nhập doanh nghiệp có 2 tài khoản cấp 2:</w:t>
      </w:r>
    </w:p>
    <w:p w14:paraId="3939060E">
      <w:pPr>
        <w:pStyle w:val="13"/>
        <w:numPr>
          <w:ilvl w:val="1"/>
          <w:numId w:val="36"/>
        </w:numPr>
        <w:tabs>
          <w:tab w:val="left" w:pos="1675"/>
        </w:tabs>
        <w:spacing w:before="111"/>
        <w:ind w:left="1674" w:hanging="151"/>
        <w:rPr>
          <w:sz w:val="26"/>
        </w:rPr>
      </w:pPr>
      <w:r>
        <w:rPr>
          <w:sz w:val="26"/>
        </w:rPr>
        <w:t>Tài khoản 8211 - Chi phí thuế thu nhập doanh nghiệp hiện</w:t>
      </w:r>
      <w:r>
        <w:rPr>
          <w:spacing w:val="-4"/>
          <w:sz w:val="26"/>
        </w:rPr>
        <w:t xml:space="preserve"> </w:t>
      </w:r>
      <w:r>
        <w:rPr>
          <w:sz w:val="26"/>
        </w:rPr>
        <w:t>hành;</w:t>
      </w:r>
    </w:p>
    <w:p w14:paraId="3869E8F4">
      <w:pPr>
        <w:pStyle w:val="13"/>
        <w:numPr>
          <w:ilvl w:val="1"/>
          <w:numId w:val="36"/>
        </w:numPr>
        <w:tabs>
          <w:tab w:val="left" w:pos="1675"/>
        </w:tabs>
        <w:ind w:left="1674" w:hanging="151"/>
        <w:rPr>
          <w:sz w:val="26"/>
        </w:rPr>
      </w:pPr>
      <w:r>
        <w:rPr>
          <w:sz w:val="26"/>
        </w:rPr>
        <w:t>Tài khoản 8212 - Chi phí thuế thu nhập doanh nghiệp hoãn</w:t>
      </w:r>
      <w:r>
        <w:rPr>
          <w:spacing w:val="-4"/>
          <w:sz w:val="26"/>
        </w:rPr>
        <w:t xml:space="preserve"> </w:t>
      </w:r>
      <w:r>
        <w:rPr>
          <w:sz w:val="26"/>
        </w:rPr>
        <w:t>lại.</w:t>
      </w:r>
    </w:p>
    <w:p w14:paraId="44D66FDC">
      <w:pPr>
        <w:pStyle w:val="13"/>
        <w:numPr>
          <w:ilvl w:val="0"/>
          <w:numId w:val="37"/>
        </w:numPr>
        <w:tabs>
          <w:tab w:val="left" w:pos="1661"/>
        </w:tabs>
        <w:spacing w:before="119"/>
        <w:ind w:right="732" w:firstLine="720"/>
        <w:jc w:val="both"/>
        <w:rPr>
          <w:sz w:val="26"/>
        </w:rPr>
      </w:pPr>
      <w:r>
        <w:rPr>
          <w:sz w:val="26"/>
        </w:rPr>
        <w:t>Kết cấu và nội dung phản ánh của tài khoản 8211 - Chi phí thuế thu nhập doanh nghiệp hiện hành</w:t>
      </w:r>
    </w:p>
    <w:p w14:paraId="56D135B4">
      <w:pPr>
        <w:pStyle w:val="8"/>
        <w:spacing w:before="120"/>
        <w:ind w:left="1458"/>
      </w:pPr>
      <w:r>
        <w:t>Bên Nợ:</w:t>
      </w:r>
    </w:p>
    <w:p w14:paraId="46BEB8C4">
      <w:pPr>
        <w:pStyle w:val="13"/>
        <w:numPr>
          <w:ilvl w:val="1"/>
          <w:numId w:val="36"/>
        </w:numPr>
        <w:tabs>
          <w:tab w:val="left" w:pos="1656"/>
        </w:tabs>
        <w:ind w:right="733" w:firstLine="720"/>
        <w:jc w:val="both"/>
        <w:rPr>
          <w:sz w:val="26"/>
        </w:rPr>
      </w:pPr>
      <w:r>
        <w:rPr>
          <w:sz w:val="26"/>
        </w:rPr>
        <w:t>Thuế thu nhập doanh nghiệp phải nộp tính vào chi phí thuế thu nhập doanh nghiệp hiện hành phát sinh trong năm;</w:t>
      </w:r>
    </w:p>
    <w:p w14:paraId="0F96548A">
      <w:pPr>
        <w:pStyle w:val="13"/>
        <w:numPr>
          <w:ilvl w:val="1"/>
          <w:numId w:val="36"/>
        </w:numPr>
        <w:tabs>
          <w:tab w:val="left" w:pos="1632"/>
        </w:tabs>
        <w:spacing w:before="120"/>
        <w:ind w:right="738" w:firstLine="720"/>
        <w:jc w:val="both"/>
        <w:rPr>
          <w:sz w:val="26"/>
        </w:rPr>
      </w:pPr>
      <w:r>
        <w:rPr>
          <w:sz w:val="26"/>
        </w:rPr>
        <w:t>Thuế thu nhập doanh nghiệp của các năm trước phải nộp bổ sung do phát hiện sai sót không trọng yếu của các năm trước được ghi tăng chi phí thuế thu nhập doanh nghiệp hiện hành của năm hiện</w:t>
      </w:r>
      <w:r>
        <w:rPr>
          <w:spacing w:val="-4"/>
          <w:sz w:val="26"/>
        </w:rPr>
        <w:t xml:space="preserve"> </w:t>
      </w:r>
      <w:r>
        <w:rPr>
          <w:sz w:val="26"/>
        </w:rPr>
        <w:t>tại.</w:t>
      </w:r>
    </w:p>
    <w:p w14:paraId="3BB48A38">
      <w:pPr>
        <w:pStyle w:val="8"/>
        <w:spacing w:before="120"/>
        <w:ind w:left="1458"/>
      </w:pPr>
      <w:r>
        <w:t>Bên Có:</w:t>
      </w:r>
    </w:p>
    <w:p w14:paraId="0EF422D0">
      <w:pPr>
        <w:pStyle w:val="13"/>
        <w:numPr>
          <w:ilvl w:val="1"/>
          <w:numId w:val="36"/>
        </w:numPr>
        <w:tabs>
          <w:tab w:val="left" w:pos="1615"/>
        </w:tabs>
        <w:spacing w:before="119"/>
        <w:ind w:right="731" w:firstLine="720"/>
        <w:jc w:val="both"/>
        <w:rPr>
          <w:sz w:val="26"/>
        </w:rPr>
      </w:pPr>
      <w:r>
        <w:rPr>
          <w:sz w:val="26"/>
        </w:rPr>
        <w:t>Số thuế thu nhập doanh nghiệp hiện hành thực tế phải nộp trong năm nhỏ hơn số thuế thu nhập doanh nghiệp tạm phải nộp được giảm trừ vào chi phí thuế thu nhập doanh nghiệp hiện hành đã ghi nhận trong</w:t>
      </w:r>
      <w:r>
        <w:rPr>
          <w:spacing w:val="-5"/>
          <w:sz w:val="26"/>
        </w:rPr>
        <w:t xml:space="preserve"> </w:t>
      </w:r>
      <w:r>
        <w:rPr>
          <w:sz w:val="26"/>
        </w:rPr>
        <w:t>năm;</w:t>
      </w:r>
    </w:p>
    <w:p w14:paraId="3817BD20">
      <w:pPr>
        <w:pStyle w:val="13"/>
        <w:numPr>
          <w:ilvl w:val="1"/>
          <w:numId w:val="36"/>
        </w:numPr>
        <w:tabs>
          <w:tab w:val="left" w:pos="1651"/>
        </w:tabs>
        <w:ind w:right="737" w:firstLine="720"/>
        <w:jc w:val="both"/>
        <w:rPr>
          <w:sz w:val="26"/>
        </w:rPr>
      </w:pPr>
      <w:r>
        <w:rPr>
          <w:sz w:val="26"/>
        </w:rPr>
        <w:t>Số thuế thu nhập doanh nghiệp phải nộp được ghi giảm do phát hiện sai sót không trọng yếu của các năm trước được ghi giảm chi phí thuế thu nhập doanh nghiệp hiện hành trong năm hiện</w:t>
      </w:r>
      <w:r>
        <w:rPr>
          <w:spacing w:val="-6"/>
          <w:sz w:val="26"/>
        </w:rPr>
        <w:t xml:space="preserve"> </w:t>
      </w:r>
      <w:r>
        <w:rPr>
          <w:sz w:val="26"/>
        </w:rPr>
        <w:t>tại;</w:t>
      </w:r>
    </w:p>
    <w:p w14:paraId="30573BD3">
      <w:pPr>
        <w:pStyle w:val="13"/>
        <w:numPr>
          <w:ilvl w:val="1"/>
          <w:numId w:val="36"/>
        </w:numPr>
        <w:tabs>
          <w:tab w:val="left" w:pos="1622"/>
        </w:tabs>
        <w:ind w:right="736" w:firstLine="720"/>
        <w:jc w:val="both"/>
        <w:rPr>
          <w:sz w:val="26"/>
        </w:rPr>
      </w:pPr>
      <w:r>
        <w:rPr>
          <w:sz w:val="26"/>
        </w:rPr>
        <w:t>Kết chuyển chi phí thuế thu nhập doanh nghiệp hiện hành vào bên Nợ tài khoản 911 - “Xác định kết quả kinh</w:t>
      </w:r>
      <w:r>
        <w:rPr>
          <w:spacing w:val="-3"/>
          <w:sz w:val="26"/>
        </w:rPr>
        <w:t xml:space="preserve"> </w:t>
      </w:r>
      <w:r>
        <w:rPr>
          <w:sz w:val="26"/>
        </w:rPr>
        <w:t>doanh”.</w:t>
      </w:r>
    </w:p>
    <w:p w14:paraId="3842C51A">
      <w:pPr>
        <w:pStyle w:val="8"/>
        <w:spacing w:before="119"/>
        <w:ind w:left="1458"/>
      </w:pPr>
      <w:r>
        <w:t>Tài khoản 8211 - “Chi phí thuế thu nhập DN hiện hành” không có số dư cuối kỳ.</w:t>
      </w:r>
    </w:p>
    <w:p w14:paraId="2C9B9B70">
      <w:pPr>
        <w:pStyle w:val="13"/>
        <w:numPr>
          <w:ilvl w:val="0"/>
          <w:numId w:val="37"/>
        </w:numPr>
        <w:tabs>
          <w:tab w:val="left" w:pos="1654"/>
        </w:tabs>
        <w:spacing w:before="122" w:line="336" w:lineRule="auto"/>
        <w:ind w:left="1458" w:right="2706" w:firstLine="0"/>
        <w:rPr>
          <w:sz w:val="26"/>
        </w:rPr>
      </w:pPr>
      <w:r>
        <w:rPr>
          <w:sz w:val="26"/>
        </w:rPr>
        <w:t>Tài khoản 8212 - Chi phí thuế thu nhập doanh nghiệp hoãn</w:t>
      </w:r>
      <w:r>
        <w:rPr>
          <w:spacing w:val="-13"/>
          <w:sz w:val="26"/>
        </w:rPr>
        <w:t xml:space="preserve"> </w:t>
      </w:r>
      <w:r>
        <w:rPr>
          <w:sz w:val="26"/>
        </w:rPr>
        <w:t>lại Bên</w:t>
      </w:r>
      <w:r>
        <w:rPr>
          <w:spacing w:val="-2"/>
          <w:sz w:val="26"/>
        </w:rPr>
        <w:t xml:space="preserve"> </w:t>
      </w:r>
      <w:r>
        <w:rPr>
          <w:sz w:val="26"/>
        </w:rPr>
        <w:t>Nợ:</w:t>
      </w:r>
    </w:p>
    <w:p w14:paraId="6D54BF1E">
      <w:pPr>
        <w:spacing w:line="336" w:lineRule="auto"/>
        <w:rPr>
          <w:sz w:val="26"/>
        </w:rPr>
        <w:sectPr>
          <w:pgSz w:w="11910" w:h="16840"/>
          <w:pgMar w:top="620" w:right="400" w:bottom="1140" w:left="680" w:header="0" w:footer="918" w:gutter="0"/>
          <w:cols w:space="720" w:num="1"/>
        </w:sectPr>
      </w:pPr>
    </w:p>
    <w:p w14:paraId="7069F563">
      <w:pPr>
        <w:pStyle w:val="13"/>
        <w:numPr>
          <w:ilvl w:val="1"/>
          <w:numId w:val="36"/>
        </w:numPr>
        <w:tabs>
          <w:tab w:val="left" w:pos="1644"/>
        </w:tabs>
        <w:spacing w:before="67"/>
        <w:ind w:right="739" w:firstLine="720"/>
        <w:jc w:val="both"/>
        <w:rPr>
          <w:sz w:val="26"/>
        </w:rPr>
      </w:pPr>
      <w:r>
        <w:rPr>
          <w:sz w:val="26"/>
        </w:rPr>
        <w:t>Chi phí thuế thu nhập doanh nghiệp hoãn lại phát sinh trong năm từ việc ghi nhận thuế thu nhập hoãn lại phải trả (là số chênh lệch giữa thuế thu nhập hoãn lại phải trả phát sinh trong năm lớn hơn thuế thu nhập hoãn lại phải trả được hoàn nhập trong</w:t>
      </w:r>
      <w:r>
        <w:rPr>
          <w:spacing w:val="-28"/>
          <w:sz w:val="26"/>
        </w:rPr>
        <w:t xml:space="preserve"> </w:t>
      </w:r>
      <w:r>
        <w:rPr>
          <w:sz w:val="26"/>
        </w:rPr>
        <w:t>năm);</w:t>
      </w:r>
    </w:p>
    <w:p w14:paraId="335D2C5E">
      <w:pPr>
        <w:pStyle w:val="13"/>
        <w:numPr>
          <w:ilvl w:val="1"/>
          <w:numId w:val="36"/>
        </w:numPr>
        <w:tabs>
          <w:tab w:val="left" w:pos="1610"/>
        </w:tabs>
        <w:ind w:right="735" w:firstLine="720"/>
        <w:jc w:val="both"/>
        <w:rPr>
          <w:sz w:val="26"/>
        </w:rPr>
      </w:pPr>
      <w:r>
        <w:rPr>
          <w:sz w:val="26"/>
        </w:rPr>
        <w:t>Số hoàn nhập tài sản thuế thu nhập doanh nghiệp hoãn lại đã ghi nhận từ các năm trước (là số chênh lệch giữa tài sản thuế thu nhập hoãn lại được hoàn nhập trong năm lớn hơn tài sản thuế thu nhập hoãn lại phát sinh trong</w:t>
      </w:r>
      <w:r>
        <w:rPr>
          <w:spacing w:val="-10"/>
          <w:sz w:val="26"/>
        </w:rPr>
        <w:t xml:space="preserve"> </w:t>
      </w:r>
      <w:r>
        <w:rPr>
          <w:sz w:val="26"/>
        </w:rPr>
        <w:t>năm);</w:t>
      </w:r>
    </w:p>
    <w:p w14:paraId="6D99ACC5">
      <w:pPr>
        <w:pStyle w:val="13"/>
        <w:numPr>
          <w:ilvl w:val="1"/>
          <w:numId w:val="36"/>
        </w:numPr>
        <w:tabs>
          <w:tab w:val="left" w:pos="1637"/>
        </w:tabs>
        <w:spacing w:before="120"/>
        <w:ind w:right="729" w:firstLine="720"/>
        <w:jc w:val="both"/>
        <w:rPr>
          <w:sz w:val="26"/>
        </w:rPr>
      </w:pPr>
      <w:r>
        <w:rPr>
          <w:sz w:val="26"/>
        </w:rPr>
        <w:t>Kết chuyển chênh lệch giữa số phát sinh bên Có TK 8212 - “Chi phí thuế thu nhập doanh nghiệp hoãn lại” lớn hơn số phát sinh bên Nợ TK 8212 - “Chi phí thuế thu nhập doanh nghiệp hoãn lại” phát sinh trong kỳ vào bên Có tài khoản 911 – “Xác định kết quả kinh</w:t>
      </w:r>
      <w:r>
        <w:rPr>
          <w:spacing w:val="-4"/>
          <w:sz w:val="26"/>
        </w:rPr>
        <w:t xml:space="preserve"> </w:t>
      </w:r>
      <w:r>
        <w:rPr>
          <w:sz w:val="26"/>
        </w:rPr>
        <w:t>doanh”.</w:t>
      </w:r>
    </w:p>
    <w:p w14:paraId="028C8460">
      <w:pPr>
        <w:pStyle w:val="8"/>
        <w:spacing w:before="120"/>
        <w:ind w:left="1458"/>
      </w:pPr>
      <w:r>
        <w:t>Bên Có:</w:t>
      </w:r>
    </w:p>
    <w:p w14:paraId="52DD39EE">
      <w:pPr>
        <w:pStyle w:val="13"/>
        <w:numPr>
          <w:ilvl w:val="1"/>
          <w:numId w:val="36"/>
        </w:numPr>
        <w:tabs>
          <w:tab w:val="left" w:pos="1613"/>
        </w:tabs>
        <w:ind w:right="739" w:firstLine="720"/>
        <w:jc w:val="both"/>
        <w:rPr>
          <w:sz w:val="26"/>
        </w:rPr>
      </w:pPr>
      <w:r>
        <w:rPr>
          <w:sz w:val="26"/>
        </w:rPr>
        <w:t>Ghi giảm chi phí thuế thu nhập doanh nghiệp hoãn lại (số chênh lệch giữa tài sản thuế thu nhập hoãn lại phát sinh trong năm lớn hơn tài sản thuế thu nhập hoãn lại được hoàn nhập trong</w:t>
      </w:r>
      <w:r>
        <w:rPr>
          <w:spacing w:val="-4"/>
          <w:sz w:val="26"/>
        </w:rPr>
        <w:t xml:space="preserve"> </w:t>
      </w:r>
      <w:r>
        <w:rPr>
          <w:sz w:val="26"/>
        </w:rPr>
        <w:t>năm);</w:t>
      </w:r>
    </w:p>
    <w:p w14:paraId="5E4C726E">
      <w:pPr>
        <w:pStyle w:val="13"/>
        <w:numPr>
          <w:ilvl w:val="1"/>
          <w:numId w:val="36"/>
        </w:numPr>
        <w:tabs>
          <w:tab w:val="left" w:pos="1627"/>
        </w:tabs>
        <w:spacing w:before="119"/>
        <w:ind w:right="731" w:firstLine="720"/>
        <w:jc w:val="both"/>
        <w:rPr>
          <w:sz w:val="26"/>
        </w:rPr>
      </w:pPr>
      <w:r>
        <w:rPr>
          <w:sz w:val="26"/>
        </w:rPr>
        <w:t>Ghi giảm chi phí thuế thu nhập doanh nghiệp hoãn lại (số chênh lệch giữa thuế thu nhập hoãn lại phải trả được hoàn nhập trong năm lớn hơn thuế thu nhập hoãn lại phải trả phát sinh trong</w:t>
      </w:r>
      <w:r>
        <w:rPr>
          <w:spacing w:val="-2"/>
          <w:sz w:val="26"/>
        </w:rPr>
        <w:t xml:space="preserve"> </w:t>
      </w:r>
      <w:r>
        <w:rPr>
          <w:sz w:val="26"/>
        </w:rPr>
        <w:t>năm);</w:t>
      </w:r>
    </w:p>
    <w:p w14:paraId="377A82C6">
      <w:pPr>
        <w:pStyle w:val="13"/>
        <w:numPr>
          <w:ilvl w:val="1"/>
          <w:numId w:val="36"/>
        </w:numPr>
        <w:tabs>
          <w:tab w:val="left" w:pos="1637"/>
        </w:tabs>
        <w:spacing w:before="120"/>
        <w:ind w:right="728" w:firstLine="720"/>
        <w:jc w:val="both"/>
        <w:rPr>
          <w:sz w:val="26"/>
        </w:rPr>
      </w:pPr>
      <w:r>
        <w:rPr>
          <w:sz w:val="26"/>
        </w:rPr>
        <w:t xml:space="preserve">Kết chuyển chênh lệch giữa số phát sinh bên Có TK 8212 - “Chi phí thuế thu nhập doanh nghiệp hoãn lại” nhỏ hơn số phát sinh bên Nợ </w:t>
      </w:r>
      <w:r>
        <w:rPr>
          <w:spacing w:val="3"/>
          <w:sz w:val="26"/>
        </w:rPr>
        <w:t xml:space="preserve">TK </w:t>
      </w:r>
      <w:r>
        <w:rPr>
          <w:sz w:val="26"/>
        </w:rPr>
        <w:t>8212 - “Chi phí thuế thu nhập doanh nghiệp hoãn lại” phát sinh trong kỳ vào bên Nợ tài khoản 911 – “Xác định kết quả kinh</w:t>
      </w:r>
      <w:r>
        <w:rPr>
          <w:spacing w:val="-4"/>
          <w:sz w:val="26"/>
        </w:rPr>
        <w:t xml:space="preserve"> </w:t>
      </w:r>
      <w:r>
        <w:rPr>
          <w:sz w:val="26"/>
        </w:rPr>
        <w:t>doanh”.</w:t>
      </w:r>
    </w:p>
    <w:p w14:paraId="7A6A7575">
      <w:pPr>
        <w:pStyle w:val="8"/>
        <w:spacing w:before="120"/>
        <w:ind w:left="1458"/>
      </w:pPr>
      <w:r>
        <w:t>Tài khoản 8212 “Chi phí thuế thu nhập DN hoãn lại” không có số dư cuối kỳ.</w:t>
      </w:r>
    </w:p>
    <w:p w14:paraId="450D5B51">
      <w:pPr>
        <w:pStyle w:val="13"/>
        <w:numPr>
          <w:ilvl w:val="0"/>
          <w:numId w:val="35"/>
        </w:numPr>
        <w:tabs>
          <w:tab w:val="left" w:pos="1704"/>
        </w:tabs>
        <w:ind w:left="1703"/>
        <w:rPr>
          <w:sz w:val="26"/>
        </w:rPr>
      </w:pPr>
      <w:r>
        <w:rPr>
          <w:sz w:val="26"/>
        </w:rPr>
        <w:t>Phương pháp kế toán một số giao dịch kinh tế chủ</w:t>
      </w:r>
      <w:r>
        <w:rPr>
          <w:spacing w:val="-4"/>
          <w:sz w:val="26"/>
        </w:rPr>
        <w:t xml:space="preserve"> </w:t>
      </w:r>
      <w:r>
        <w:rPr>
          <w:sz w:val="26"/>
        </w:rPr>
        <w:t>yếu</w:t>
      </w:r>
    </w:p>
    <w:p w14:paraId="52847377">
      <w:pPr>
        <w:pStyle w:val="13"/>
        <w:numPr>
          <w:ilvl w:val="0"/>
          <w:numId w:val="38"/>
        </w:numPr>
        <w:tabs>
          <w:tab w:val="left" w:pos="1826"/>
        </w:tabs>
        <w:ind w:hanging="367"/>
        <w:rPr>
          <w:sz w:val="26"/>
        </w:rPr>
      </w:pPr>
      <w:r>
        <w:rPr>
          <w:sz w:val="26"/>
        </w:rPr>
        <w:t>Phương pháp kế toán chi phí thuế thu nhập doanh nghiệp hiện</w:t>
      </w:r>
      <w:r>
        <w:rPr>
          <w:spacing w:val="-7"/>
          <w:sz w:val="26"/>
        </w:rPr>
        <w:t xml:space="preserve"> </w:t>
      </w:r>
      <w:r>
        <w:rPr>
          <w:sz w:val="26"/>
        </w:rPr>
        <w:t>hành</w:t>
      </w:r>
    </w:p>
    <w:p w14:paraId="634623A3">
      <w:pPr>
        <w:pStyle w:val="13"/>
        <w:numPr>
          <w:ilvl w:val="1"/>
          <w:numId w:val="36"/>
        </w:numPr>
        <w:tabs>
          <w:tab w:val="left" w:pos="1625"/>
        </w:tabs>
        <w:spacing w:before="119"/>
        <w:ind w:right="732" w:firstLine="720"/>
        <w:jc w:val="both"/>
        <w:rPr>
          <w:sz w:val="26"/>
        </w:rPr>
      </w:pPr>
      <w:r>
        <w:rPr>
          <w:sz w:val="26"/>
        </w:rPr>
        <w:t>Hàng quý, khi xác định thuế thu nhập DN tạm phải nộp theo quy định của Luật thuế thu nhập doanh nghiệp, kế toán phản ánh số thuế thu nhập DN hiện hành tạm phải nộp vào ngân sách Nhà nước vào chi phí thuế thu nhập doanh nghiệp hiện hành,</w:t>
      </w:r>
      <w:r>
        <w:rPr>
          <w:spacing w:val="-13"/>
          <w:sz w:val="26"/>
        </w:rPr>
        <w:t xml:space="preserve"> </w:t>
      </w:r>
      <w:r>
        <w:rPr>
          <w:sz w:val="26"/>
        </w:rPr>
        <w:t>ghi:</w:t>
      </w:r>
    </w:p>
    <w:p w14:paraId="315D6F66">
      <w:pPr>
        <w:pStyle w:val="8"/>
        <w:spacing w:before="120" w:line="336" w:lineRule="auto"/>
        <w:ind w:left="2178" w:right="3069" w:hanging="720"/>
      </w:pPr>
      <w:r>
        <w:t>Nợ TK 8211- Chi phí thuế thu nhập doanh nghiệp hiện hành Có TK 3334 - Thuế thu nhập doanh nghiệp.</w:t>
      </w:r>
    </w:p>
    <w:p w14:paraId="2FA258CF">
      <w:pPr>
        <w:pStyle w:val="8"/>
        <w:spacing w:before="1" w:line="336" w:lineRule="auto"/>
        <w:ind w:left="1458" w:right="3805"/>
      </w:pPr>
      <w:r>
        <w:t>Khi nộp thuế thu nhập doanh nghiệp vào NSNN, ghi: Nợ TK 3334 - Thuế thu nhập doanh nghiệp</w:t>
      </w:r>
    </w:p>
    <w:p w14:paraId="19B79068">
      <w:pPr>
        <w:pStyle w:val="8"/>
        <w:spacing w:before="1"/>
        <w:ind w:left="2178"/>
      </w:pPr>
      <w:r>
        <w:t>Có TK 111, 112,…</w:t>
      </w:r>
    </w:p>
    <w:p w14:paraId="61683AC8">
      <w:pPr>
        <w:pStyle w:val="13"/>
        <w:numPr>
          <w:ilvl w:val="1"/>
          <w:numId w:val="36"/>
        </w:numPr>
        <w:tabs>
          <w:tab w:val="left" w:pos="1625"/>
        </w:tabs>
        <w:ind w:right="739" w:firstLine="720"/>
        <w:jc w:val="both"/>
        <w:rPr>
          <w:sz w:val="26"/>
        </w:rPr>
      </w:pPr>
      <w:r>
        <w:rPr>
          <w:sz w:val="26"/>
        </w:rPr>
        <w:t>Cuối năm tài chính, căn cứ vào số thuế thu nhập doanh nghiệp thực tế phải nộp theo tờ khai quyết toán thuế hoặc số thuế do cơ quan thuế thông báo phải</w:t>
      </w:r>
      <w:r>
        <w:rPr>
          <w:spacing w:val="-16"/>
          <w:sz w:val="26"/>
        </w:rPr>
        <w:t xml:space="preserve"> </w:t>
      </w:r>
      <w:r>
        <w:rPr>
          <w:sz w:val="26"/>
        </w:rPr>
        <w:t>nộp:</w:t>
      </w:r>
    </w:p>
    <w:p w14:paraId="795F1696">
      <w:pPr>
        <w:pStyle w:val="8"/>
        <w:spacing w:before="119"/>
        <w:ind w:right="739" w:firstLine="719"/>
        <w:jc w:val="both"/>
      </w:pPr>
      <w:r>
        <w:t>+ Nếu số thuế thu nhập doanh nghiệp thực tế phải nộp trong năm lớn hơn số thuế thu nhập doanh nghiệp tạm phải nộp, kế toán phản ánh bổ sung số thuế thu nhập doanh nghiệp hiện hành còn phải nộp, ghi:</w:t>
      </w:r>
    </w:p>
    <w:p w14:paraId="2DBA5879">
      <w:pPr>
        <w:pStyle w:val="8"/>
        <w:spacing w:before="122" w:line="336" w:lineRule="auto"/>
        <w:ind w:left="2178" w:right="3069" w:hanging="720"/>
      </w:pPr>
      <w:r>
        <w:t>Nợ TK 8211- Chi phí thuế thu nhập doanh nghiệp hiện hành Có TK 3334 - Thuế thu nhập doanh nghiệp.</w:t>
      </w:r>
    </w:p>
    <w:p w14:paraId="16F3CF0A">
      <w:pPr>
        <w:pStyle w:val="8"/>
        <w:spacing w:before="0"/>
        <w:ind w:right="732" w:firstLine="719"/>
        <w:jc w:val="both"/>
      </w:pPr>
      <w:r>
        <w:t>+ Nếu số thuế thu nhập DN thực tế phải nộp trong năm nhỏ hơn số thuế thu nhập doanh nghiệp tạm phải nộp, kế toán ghi giảm chi phí thuế thu nhập DN hiện hành, ghi:</w:t>
      </w:r>
    </w:p>
    <w:p w14:paraId="1DCBE100">
      <w:pPr>
        <w:jc w:val="both"/>
        <w:sectPr>
          <w:pgSz w:w="11910" w:h="16840"/>
          <w:pgMar w:top="620" w:right="400" w:bottom="1140" w:left="680" w:header="0" w:footer="918" w:gutter="0"/>
          <w:cols w:space="720" w:num="1"/>
        </w:sectPr>
      </w:pPr>
    </w:p>
    <w:p w14:paraId="614A1CB8">
      <w:pPr>
        <w:pStyle w:val="8"/>
        <w:spacing w:before="67"/>
        <w:ind w:left="1458"/>
      </w:pPr>
      <w:r>
        <w:t>Nợ TK 3334 - Thuế thu nhập doanh nghiệp</w:t>
      </w:r>
    </w:p>
    <w:p w14:paraId="2A2133E2">
      <w:pPr>
        <w:pStyle w:val="8"/>
        <w:ind w:left="1818"/>
      </w:pPr>
      <w:r>
        <w:t>Có TK 8211- Chi phí thuế thu nhập doanh nghiệp hiện hành.</w:t>
      </w:r>
    </w:p>
    <w:p w14:paraId="486B9E66">
      <w:pPr>
        <w:pStyle w:val="13"/>
        <w:numPr>
          <w:ilvl w:val="1"/>
          <w:numId w:val="36"/>
        </w:numPr>
        <w:tabs>
          <w:tab w:val="left" w:pos="1630"/>
        </w:tabs>
        <w:ind w:right="732" w:firstLine="720"/>
        <w:jc w:val="both"/>
        <w:rPr>
          <w:sz w:val="26"/>
        </w:rPr>
      </w:pPr>
      <w:r>
        <w:rPr>
          <w:sz w:val="26"/>
        </w:rPr>
        <w:t>Trường hợp phát hiện sai sót không trọng yếu của các năm trước liên quan đến thuế thu nhập doanh nghiệp phải nộp của các năm trước, doanh nghiệp được hạch toán tăng (hoặc giảm) số thuế thu nhập doanh nghiệp phải nộp của các năm trước vào chi phí thuế thu nhập hiện hành của năm phát hiện sai</w:t>
      </w:r>
      <w:r>
        <w:rPr>
          <w:spacing w:val="-8"/>
          <w:sz w:val="26"/>
        </w:rPr>
        <w:t xml:space="preserve"> </w:t>
      </w:r>
      <w:r>
        <w:rPr>
          <w:sz w:val="26"/>
        </w:rPr>
        <w:t>sót.</w:t>
      </w:r>
    </w:p>
    <w:p w14:paraId="6E39E8A7">
      <w:pPr>
        <w:pStyle w:val="8"/>
        <w:spacing w:before="119"/>
        <w:ind w:right="735" w:firstLine="719"/>
        <w:jc w:val="both"/>
      </w:pPr>
      <w:r>
        <w:t>+ Trường hợp thuế thu nhập doanh nghiệp hiện hành của các năm trước phải nộp bổ sung do phát hiện sai sót không trọng yếu của các năm trước được ghi tăng chi phí thuế thu nhập doanh nghiệp hiện hành của năm hiện tại,</w:t>
      </w:r>
      <w:r>
        <w:rPr>
          <w:spacing w:val="-11"/>
        </w:rPr>
        <w:t xml:space="preserve"> </w:t>
      </w:r>
      <w:r>
        <w:t>ghi:</w:t>
      </w:r>
    </w:p>
    <w:p w14:paraId="58E565D2">
      <w:pPr>
        <w:pStyle w:val="8"/>
        <w:spacing w:line="336" w:lineRule="auto"/>
        <w:ind w:left="1811" w:right="3004" w:hanging="353"/>
      </w:pPr>
      <w:r>
        <w:t>Nợ TK 8211 - Chi phí thuế thu nhập doanh nghiệp hiện hành Có TK 3334 - Thuế thu nhập doanh nghiệp.</w:t>
      </w:r>
    </w:p>
    <w:p w14:paraId="3B6B3670">
      <w:pPr>
        <w:pStyle w:val="8"/>
        <w:spacing w:before="1"/>
        <w:ind w:right="737" w:firstLine="719"/>
        <w:jc w:val="both"/>
      </w:pPr>
      <w:r>
        <w:t>+ Trường hợp số thuế thu nhập doanh nghiệp phải nộp được ghi giảm do phát hiện sai sót không trọng yếu của các năm trước được ghi giảm chi phí thuế thu nhập doanh nghiệp hiện hành trong năm hiện tại, ghi:</w:t>
      </w:r>
    </w:p>
    <w:p w14:paraId="03730192">
      <w:pPr>
        <w:pStyle w:val="8"/>
        <w:spacing w:before="118"/>
        <w:ind w:left="1458"/>
      </w:pPr>
      <w:r>
        <w:t>Nợ TK 3334 - Thuế thu nhập doanh nghiệp</w:t>
      </w:r>
    </w:p>
    <w:p w14:paraId="69C24D42">
      <w:pPr>
        <w:pStyle w:val="8"/>
        <w:ind w:left="1581"/>
      </w:pPr>
      <w:r>
        <w:t>Có TK 8211 - Chi phí thuế thu nhập doanh nghiệp hiện hành.</w:t>
      </w:r>
    </w:p>
    <w:p w14:paraId="45386835">
      <w:pPr>
        <w:pStyle w:val="13"/>
        <w:numPr>
          <w:ilvl w:val="1"/>
          <w:numId w:val="36"/>
        </w:numPr>
        <w:tabs>
          <w:tab w:val="left" w:pos="1610"/>
        </w:tabs>
        <w:ind w:left="1610" w:hanging="152"/>
        <w:rPr>
          <w:sz w:val="26"/>
        </w:rPr>
      </w:pPr>
      <w:r>
        <w:rPr>
          <w:sz w:val="26"/>
        </w:rPr>
        <w:t>Cuối kỳ kế toán, kết chuyển chi phí thuế thu nhập hiện hành,</w:t>
      </w:r>
      <w:r>
        <w:rPr>
          <w:spacing w:val="-11"/>
          <w:sz w:val="26"/>
        </w:rPr>
        <w:t xml:space="preserve"> </w:t>
      </w:r>
      <w:r>
        <w:rPr>
          <w:sz w:val="26"/>
        </w:rPr>
        <w:t>ghi:</w:t>
      </w:r>
    </w:p>
    <w:p w14:paraId="0124C1E3">
      <w:pPr>
        <w:pStyle w:val="8"/>
        <w:spacing w:before="119" w:line="336" w:lineRule="auto"/>
        <w:ind w:left="1458" w:right="805"/>
      </w:pPr>
      <w:r>
        <w:t>+ Nếu TK 8211 có số phát sinh Nợ lớn hơn số phát sinh Có thì số chênh lệch, ghi: Nợ TK 911 - Xác định kết quả kinh doanh</w:t>
      </w:r>
    </w:p>
    <w:p w14:paraId="2CAA4FD3">
      <w:pPr>
        <w:pStyle w:val="8"/>
        <w:spacing w:before="1"/>
        <w:ind w:left="2178"/>
      </w:pPr>
      <w:r>
        <w:t>Có TK 8211- Chi phí thuế thu nhập doanh nghiệp hiện hành.</w:t>
      </w:r>
    </w:p>
    <w:p w14:paraId="40C0F4AB">
      <w:pPr>
        <w:pStyle w:val="8"/>
        <w:spacing w:line="336" w:lineRule="auto"/>
        <w:ind w:left="1458" w:right="470"/>
      </w:pPr>
      <w:r>
        <w:t>+ Nếu TK 8211 có số phát sinh Nợ nhỏ hơn số phát sinh Có thì số chênh lệch, ghi: Nợ TK 8211- Chi phí thuế thu nhập doanh nghiệp hiện hành</w:t>
      </w:r>
    </w:p>
    <w:p w14:paraId="2D77C9D2">
      <w:pPr>
        <w:pStyle w:val="8"/>
        <w:spacing w:before="0"/>
        <w:ind w:left="2178"/>
      </w:pPr>
      <w:r>
        <w:t>Có TK 911 - Xác định kết quả kinh doanh.</w:t>
      </w:r>
    </w:p>
    <w:p w14:paraId="7865DC9A">
      <w:pPr>
        <w:pStyle w:val="13"/>
        <w:numPr>
          <w:ilvl w:val="0"/>
          <w:numId w:val="38"/>
        </w:numPr>
        <w:tabs>
          <w:tab w:val="left" w:pos="1826"/>
        </w:tabs>
        <w:ind w:hanging="367"/>
        <w:rPr>
          <w:sz w:val="26"/>
        </w:rPr>
      </w:pPr>
      <w:r>
        <w:rPr>
          <w:sz w:val="26"/>
        </w:rPr>
        <w:t>Phương pháp kế toán chi phí thuế thu nhập doanh nghiệp hoãn</w:t>
      </w:r>
      <w:r>
        <w:rPr>
          <w:spacing w:val="-8"/>
          <w:sz w:val="26"/>
        </w:rPr>
        <w:t xml:space="preserve"> </w:t>
      </w:r>
      <w:r>
        <w:rPr>
          <w:sz w:val="26"/>
        </w:rPr>
        <w:t>lại</w:t>
      </w:r>
    </w:p>
    <w:p w14:paraId="6AA5FA04">
      <w:pPr>
        <w:pStyle w:val="13"/>
        <w:numPr>
          <w:ilvl w:val="1"/>
          <w:numId w:val="36"/>
        </w:numPr>
        <w:tabs>
          <w:tab w:val="left" w:pos="1680"/>
        </w:tabs>
        <w:spacing w:before="119"/>
        <w:ind w:right="736" w:firstLine="720"/>
        <w:jc w:val="both"/>
        <w:rPr>
          <w:sz w:val="26"/>
        </w:rPr>
      </w:pPr>
      <w:r>
        <w:rPr>
          <w:sz w:val="26"/>
        </w:rPr>
        <w:t>Chi phí thuế thu nhập DN hoãn lại phát sinh trong năm từ việc ghi nhận thuế thu nhập hoãn lại phải trả (là số chênh lệch giữa thuế thu nhập hoãn lại phải trả phát sinh trong năm lớn hơn thuế thu nhập hoãn lại phải trả được hoàn nhập trong năm),</w:t>
      </w:r>
      <w:r>
        <w:rPr>
          <w:spacing w:val="-25"/>
          <w:sz w:val="26"/>
        </w:rPr>
        <w:t xml:space="preserve"> </w:t>
      </w:r>
      <w:r>
        <w:rPr>
          <w:sz w:val="26"/>
        </w:rPr>
        <w:t>ghi:</w:t>
      </w:r>
    </w:p>
    <w:p w14:paraId="2B505BE7">
      <w:pPr>
        <w:pStyle w:val="8"/>
        <w:spacing w:line="336" w:lineRule="auto"/>
        <w:ind w:left="2178" w:right="3192" w:hanging="720"/>
      </w:pPr>
      <w:r>
        <w:t>Nợ TK 8212 - Chi phí thuế thu nhập doanh nghiệp hoãn lại Có TK 347 - Thuế thu nhập hoãn lại phải trả.</w:t>
      </w:r>
    </w:p>
    <w:p w14:paraId="14CF7850">
      <w:pPr>
        <w:pStyle w:val="13"/>
        <w:numPr>
          <w:ilvl w:val="1"/>
          <w:numId w:val="36"/>
        </w:numPr>
        <w:tabs>
          <w:tab w:val="left" w:pos="1630"/>
        </w:tabs>
        <w:spacing w:before="1"/>
        <w:ind w:right="735" w:firstLine="720"/>
        <w:jc w:val="both"/>
        <w:rPr>
          <w:sz w:val="26"/>
        </w:rPr>
      </w:pPr>
      <w:r>
        <w:rPr>
          <w:sz w:val="26"/>
        </w:rPr>
        <w:t>Chi phí thuế thu nhập doanh nghiệp hoãn lại phát sinh trong năm từ việc hoàn nhập tài sản thuế thu nhập doanh nghiệp hoãn lại đã ghi nhận từ các năm trước (là số chênh lệch giữa tài sản thuế thu nhập hoãn lại được hoàn nhập trong năm lớn hơn tài sản thuế thu nhập hoãn lại phát sinh trong năm),</w:t>
      </w:r>
      <w:r>
        <w:rPr>
          <w:spacing w:val="-6"/>
          <w:sz w:val="26"/>
        </w:rPr>
        <w:t xml:space="preserve"> </w:t>
      </w:r>
      <w:r>
        <w:rPr>
          <w:sz w:val="26"/>
        </w:rPr>
        <w:t>ghi:</w:t>
      </w:r>
    </w:p>
    <w:p w14:paraId="0BEC92D7">
      <w:pPr>
        <w:pStyle w:val="8"/>
        <w:spacing w:before="119" w:line="336" w:lineRule="auto"/>
        <w:ind w:left="1818" w:right="3192" w:hanging="360"/>
      </w:pPr>
      <w:r>
        <w:t>Nợ TK 8212 - Chi phí thuế thu nhập doanh nghiệp hoãn lại Có TK 243 - Tài sản thuế thu nhập hoãn lại.</w:t>
      </w:r>
    </w:p>
    <w:p w14:paraId="36AE184B">
      <w:pPr>
        <w:pStyle w:val="13"/>
        <w:numPr>
          <w:ilvl w:val="1"/>
          <w:numId w:val="36"/>
        </w:numPr>
        <w:tabs>
          <w:tab w:val="left" w:pos="1613"/>
        </w:tabs>
        <w:spacing w:before="1"/>
        <w:ind w:right="735" w:firstLine="720"/>
        <w:jc w:val="both"/>
        <w:rPr>
          <w:sz w:val="26"/>
        </w:rPr>
      </w:pPr>
      <w:r>
        <w:rPr>
          <w:sz w:val="26"/>
        </w:rPr>
        <w:t>Ghi giảm chi phí thuế thu nhập doanh nghiệp hoãn lại (số chênh lệch giữa tài sản thuế thu nhập hoãn lại phát sinh trong năm lớn hơn tài sản thuế thu nhập hoãn lại được hoàn nhập trong năm),</w:t>
      </w:r>
      <w:r>
        <w:rPr>
          <w:spacing w:val="-3"/>
          <w:sz w:val="26"/>
        </w:rPr>
        <w:t xml:space="preserve"> </w:t>
      </w:r>
      <w:r>
        <w:rPr>
          <w:sz w:val="26"/>
        </w:rPr>
        <w:t>ghi:</w:t>
      </w:r>
    </w:p>
    <w:p w14:paraId="63C33118">
      <w:pPr>
        <w:pStyle w:val="8"/>
        <w:ind w:left="1458"/>
      </w:pPr>
      <w:r>
        <w:t>Nợ TK 243 - Tài sản thuế thu nhập hoãn lại</w:t>
      </w:r>
    </w:p>
    <w:p w14:paraId="6D032A1E">
      <w:pPr>
        <w:sectPr>
          <w:pgSz w:w="11910" w:h="16840"/>
          <w:pgMar w:top="620" w:right="400" w:bottom="1140" w:left="680" w:header="0" w:footer="918" w:gutter="0"/>
          <w:cols w:space="720" w:num="1"/>
        </w:sectPr>
      </w:pPr>
    </w:p>
    <w:p w14:paraId="52491346">
      <w:pPr>
        <w:pStyle w:val="8"/>
        <w:spacing w:before="67"/>
        <w:ind w:left="2178"/>
      </w:pPr>
      <w:r>
        <w:rPr>
          <w:lang w:bidi="ar-SA"/>
        </w:rPr>
        <mc:AlternateContent>
          <mc:Choice Requires="wps">
            <w:drawing>
              <wp:anchor distT="0" distB="0" distL="114300" distR="114300" simplePos="0" relativeHeight="251710464" behindDoc="1" locked="0" layoutInCell="1" allowOverlap="1">
                <wp:simplePos x="0" y="0"/>
                <wp:positionH relativeFrom="page">
                  <wp:posOffset>3801745</wp:posOffset>
                </wp:positionH>
                <wp:positionV relativeFrom="page">
                  <wp:posOffset>9960610</wp:posOffset>
                </wp:positionV>
                <wp:extent cx="143510" cy="140335"/>
                <wp:effectExtent l="1270" t="0" r="0" b="0"/>
                <wp:wrapNone/>
                <wp:docPr id="115" name="Text Box 97"/>
                <wp:cNvGraphicFramePr/>
                <a:graphic xmlns:a="http://schemas.openxmlformats.org/drawingml/2006/main">
                  <a:graphicData uri="http://schemas.microsoft.com/office/word/2010/wordprocessingShape">
                    <wps:wsp>
                      <wps:cNvSpPr txBox="1">
                        <a:spLocks noChangeArrowheads="1"/>
                      </wps:cNvSpPr>
                      <wps:spPr bwMode="auto">
                        <a:xfrm>
                          <a:off x="0" y="0"/>
                          <a:ext cx="143510" cy="140335"/>
                        </a:xfrm>
                        <a:prstGeom prst="rect">
                          <a:avLst/>
                        </a:prstGeom>
                        <a:noFill/>
                        <a:ln>
                          <a:noFill/>
                        </a:ln>
                      </wps:spPr>
                      <wps:txbx>
                        <w:txbxContent>
                          <w:p w14:paraId="062A174B">
                            <w:pPr>
                              <w:spacing w:line="214" w:lineRule="exact"/>
                              <w:rPr>
                                <w:rFonts w:ascii="Trebuchet MS"/>
                              </w:rPr>
                            </w:pPr>
                            <w:r>
                              <w:rPr>
                                <w:rFonts w:ascii="Trebuchet MS"/>
                                <w:w w:val="95"/>
                              </w:rPr>
                              <w:t>35</w:t>
                            </w:r>
                          </w:p>
                        </w:txbxContent>
                      </wps:txbx>
                      <wps:bodyPr rot="0" vert="horz" wrap="square" lIns="0" tIns="0" rIns="0" bIns="0" anchor="t" anchorCtr="0" upright="1">
                        <a:noAutofit/>
                      </wps:bodyPr>
                    </wps:wsp>
                  </a:graphicData>
                </a:graphic>
              </wp:anchor>
            </w:drawing>
          </mc:Choice>
          <mc:Fallback>
            <w:pict>
              <v:shape id="Text Box 97" o:spid="_x0000_s1026" o:spt="202" type="#_x0000_t202" style="position:absolute;left:0pt;margin-left:299.35pt;margin-top:784.3pt;height:11.05pt;width:11.3pt;mso-position-horizontal-relative:page;mso-position-vertical-relative:page;z-index:-251606016;mso-width-relative:page;mso-height-relative:page;" filled="f" stroked="f" coordsize="21600,21600" o:gfxdata="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nbQRe9sAAAANAQAADwAAAAAAAAABACAAAAAiAAAAZHJzL2Rv&#10;d25yZXYueG1sUEsBAhQAFAAAAAgAh07iQD/gP9r+AQAABgQAAA4AAAAAAAAAAQAgAAAAKgEAAGRy&#10;cy9lMm9Eb2MueG1sUEsFBgAAAAAGAAYAWQEAAJoFAAAAAA==&#10;">
                <v:fill on="f" focussize="0,0"/>
                <v:stroke on="f"/>
                <v:imagedata o:title=""/>
                <o:lock v:ext="edit" aspectratio="f"/>
                <v:textbox inset="0mm,0mm,0mm,0mm">
                  <w:txbxContent>
                    <w:p w14:paraId="062A174B">
                      <w:pPr>
                        <w:spacing w:line="214" w:lineRule="exact"/>
                        <w:rPr>
                          <w:rFonts w:ascii="Trebuchet MS"/>
                        </w:rPr>
                      </w:pPr>
                      <w:r>
                        <w:rPr>
                          <w:rFonts w:ascii="Trebuchet MS"/>
                          <w:w w:val="95"/>
                        </w:rPr>
                        <w:t>35</w:t>
                      </w:r>
                    </w:p>
                  </w:txbxContent>
                </v:textbox>
              </v:shape>
            </w:pict>
          </mc:Fallback>
        </mc:AlternateContent>
      </w:r>
      <w:r>
        <w:t>Có TK 8212 - Chi phí thuế thu nhập doanh nghiệp hoãn lại.</w:t>
      </w:r>
    </w:p>
    <w:p w14:paraId="0C9BDED4">
      <w:pPr>
        <w:pStyle w:val="13"/>
        <w:numPr>
          <w:ilvl w:val="1"/>
          <w:numId w:val="36"/>
        </w:numPr>
        <w:tabs>
          <w:tab w:val="left" w:pos="1627"/>
        </w:tabs>
        <w:ind w:right="739" w:firstLine="720"/>
        <w:jc w:val="both"/>
        <w:rPr>
          <w:sz w:val="26"/>
        </w:rPr>
      </w:pPr>
      <w:r>
        <w:rPr>
          <w:sz w:val="26"/>
        </w:rPr>
        <w:t>Ghi giảm chi phí thuế thu nhập doanh nghiệp hoãn lại (số chênh lệch giữa thuế thu nhập hoãn lại phải trả được hoàn nhập trong năm lớn hơn thuế thu nhập hoãn lại phải trả phát sinh trong năm),</w:t>
      </w:r>
      <w:r>
        <w:rPr>
          <w:spacing w:val="-3"/>
          <w:sz w:val="26"/>
        </w:rPr>
        <w:t xml:space="preserve"> </w:t>
      </w:r>
      <w:r>
        <w:rPr>
          <w:sz w:val="26"/>
        </w:rPr>
        <w:t>ghi:</w:t>
      </w:r>
    </w:p>
    <w:p w14:paraId="1E8C9C25">
      <w:pPr>
        <w:pStyle w:val="8"/>
        <w:ind w:left="1458"/>
      </w:pPr>
      <w:r>
        <w:t>Nợ TK 347 - Thuế thu nhập doanh nghiệp hoãn lại phải trả</w:t>
      </w:r>
    </w:p>
    <w:p w14:paraId="4F67DEE8">
      <w:pPr>
        <w:pStyle w:val="8"/>
        <w:spacing w:before="118"/>
        <w:ind w:left="1818"/>
      </w:pPr>
      <w:r>
        <w:t>Có TK 8212 - Chi phí thuế thu nhập doanh nghiệp hoãn lại.</w:t>
      </w:r>
    </w:p>
    <w:p w14:paraId="47D116EA">
      <w:pPr>
        <w:pStyle w:val="13"/>
        <w:numPr>
          <w:ilvl w:val="1"/>
          <w:numId w:val="36"/>
        </w:numPr>
        <w:tabs>
          <w:tab w:val="left" w:pos="1627"/>
        </w:tabs>
        <w:ind w:right="737" w:firstLine="720"/>
        <w:jc w:val="both"/>
        <w:rPr>
          <w:sz w:val="26"/>
        </w:rPr>
      </w:pPr>
      <w:r>
        <w:rPr>
          <w:sz w:val="26"/>
        </w:rPr>
        <w:t>Cuối kỳ kế toán, kết chuyển số chênh lệch giữa số phát sinh bên Nợ và số phát sinh bên Có TK 8212 - Chi phí thuế thu nhập doanh nghiệp hoãn</w:t>
      </w:r>
      <w:r>
        <w:rPr>
          <w:spacing w:val="-19"/>
          <w:sz w:val="26"/>
        </w:rPr>
        <w:t xml:space="preserve"> </w:t>
      </w:r>
      <w:r>
        <w:rPr>
          <w:sz w:val="26"/>
        </w:rPr>
        <w:t>lại:</w:t>
      </w:r>
    </w:p>
    <w:p w14:paraId="4692CAA9">
      <w:pPr>
        <w:pStyle w:val="8"/>
        <w:spacing w:before="120" w:line="336" w:lineRule="auto"/>
        <w:ind w:left="1458" w:right="805"/>
      </w:pPr>
      <w:r>
        <w:t>+ Nếu TK 8212 có số phát sinh Nợ lớn hơn số phát sinh Có, thì số chênh lệch ghi: Nợ TK 911 - Xác định kết quả kinh doanh</w:t>
      </w:r>
    </w:p>
    <w:p w14:paraId="24A2C7FE">
      <w:pPr>
        <w:pStyle w:val="8"/>
        <w:spacing w:before="1"/>
        <w:ind w:left="2178"/>
      </w:pPr>
      <w:r>
        <w:t>Có TK 8212 - Chi phí thuế thu nhập doanh nghiệp hoãn lại.</w:t>
      </w:r>
    </w:p>
    <w:p w14:paraId="15D68C5C">
      <w:pPr>
        <w:pStyle w:val="8"/>
        <w:spacing w:line="336" w:lineRule="auto"/>
        <w:ind w:left="1458" w:right="470"/>
      </w:pPr>
      <w:r>
        <w:t>+ Nếu TK 8212 có số phát sinh Nợ nhỏ hơn số phát sinh Có, thì số chênh lệch ghi: Nợ TK 8212 - Chi phí thuế thu nhập doanh nghiệp hoãn lại</w:t>
      </w:r>
    </w:p>
    <w:p w14:paraId="758743B7">
      <w:pPr>
        <w:pStyle w:val="8"/>
        <w:spacing w:before="1"/>
        <w:ind w:left="2178"/>
      </w:pPr>
      <w:r>
        <w:t>Có TK 911 - Xác định kết quả kinh doanh.</w:t>
      </w:r>
    </w:p>
    <w:p w14:paraId="21732E74">
      <w:pPr>
        <w:pStyle w:val="13"/>
        <w:numPr>
          <w:ilvl w:val="2"/>
          <w:numId w:val="34"/>
        </w:numPr>
        <w:tabs>
          <w:tab w:val="left" w:pos="2107"/>
        </w:tabs>
        <w:spacing w:before="118"/>
        <w:ind w:left="2106"/>
        <w:rPr>
          <w:sz w:val="26"/>
        </w:rPr>
      </w:pPr>
      <w:r>
        <w:rPr>
          <w:sz w:val="26"/>
        </w:rPr>
        <w:t>Ghi sổ sách kế toán</w:t>
      </w:r>
    </w:p>
    <w:p w14:paraId="14B8C10F">
      <w:pPr>
        <w:pStyle w:val="13"/>
        <w:numPr>
          <w:ilvl w:val="0"/>
          <w:numId w:val="39"/>
        </w:numPr>
        <w:tabs>
          <w:tab w:val="left" w:pos="1318"/>
        </w:tabs>
        <w:ind w:hanging="151"/>
        <w:rPr>
          <w:sz w:val="26"/>
        </w:rPr>
      </w:pPr>
      <w:r>
        <w:rPr>
          <w:sz w:val="26"/>
        </w:rPr>
        <w:t>Sổ tổng hợp: hình thức nhật ký chung: sổ NKC, sổ cái TK 3334, Tk 8211, TK</w:t>
      </w:r>
      <w:r>
        <w:rPr>
          <w:spacing w:val="-21"/>
          <w:sz w:val="26"/>
        </w:rPr>
        <w:t xml:space="preserve"> </w:t>
      </w:r>
      <w:r>
        <w:rPr>
          <w:sz w:val="26"/>
        </w:rPr>
        <w:t>911,..</w:t>
      </w:r>
    </w:p>
    <w:p w14:paraId="7A3664B9">
      <w:pPr>
        <w:pStyle w:val="13"/>
        <w:numPr>
          <w:ilvl w:val="0"/>
          <w:numId w:val="39"/>
        </w:numPr>
        <w:tabs>
          <w:tab w:val="left" w:pos="1318"/>
        </w:tabs>
        <w:ind w:hanging="151"/>
        <w:rPr>
          <w:sz w:val="26"/>
        </w:rPr>
      </w:pPr>
      <w:r>
        <w:rPr>
          <w:sz w:val="26"/>
        </w:rPr>
        <w:t>Sổ chi tiết các</w:t>
      </w:r>
      <w:r>
        <w:rPr>
          <w:spacing w:val="-5"/>
          <w:sz w:val="26"/>
        </w:rPr>
        <w:t xml:space="preserve"> </w:t>
      </w:r>
      <w:r>
        <w:rPr>
          <w:sz w:val="26"/>
        </w:rPr>
        <w:t>TK</w:t>
      </w:r>
    </w:p>
    <w:p w14:paraId="53B8CB09">
      <w:pPr>
        <w:pStyle w:val="8"/>
        <w:spacing w:before="119"/>
        <w:ind w:right="868"/>
      </w:pPr>
      <w:r>
        <w:t>* ĐỐI VỚI HÌNH THỨC KẾ TOÁN NHẬT KÝ CHUNG : gồm các sổ nhật ký chung,nhật ký đặc biệt, sổ cái TK</w:t>
      </w:r>
    </w:p>
    <w:p w14:paraId="5EE5E499">
      <w:pPr>
        <w:pStyle w:val="8"/>
        <w:spacing w:before="120"/>
        <w:ind w:left="3149"/>
      </w:pPr>
      <w:r>
        <w:t>QUY TRÌNH CHUNG GHI SỔ KẾ TOÁN</w:t>
      </w:r>
    </w:p>
    <w:p w14:paraId="76C945C9">
      <w:pPr>
        <w:pStyle w:val="8"/>
        <w:spacing w:before="8"/>
        <w:ind w:left="0"/>
        <w:rPr>
          <w:sz w:val="22"/>
        </w:rPr>
      </w:pPr>
    </w:p>
    <w:p w14:paraId="7B18847B">
      <w:pPr>
        <w:ind w:left="1898"/>
      </w:pPr>
      <w:r>
        <w:rPr>
          <w:lang w:bidi="ar-SA"/>
        </w:rPr>
        <mc:AlternateContent>
          <mc:Choice Requires="wpg">
            <w:drawing>
              <wp:anchor distT="0" distB="0" distL="114300" distR="114300" simplePos="0" relativeHeight="251681792" behindDoc="0" locked="0" layoutInCell="1" allowOverlap="1">
                <wp:simplePos x="0" y="0"/>
                <wp:positionH relativeFrom="page">
                  <wp:posOffset>3216910</wp:posOffset>
                </wp:positionH>
                <wp:positionV relativeFrom="paragraph">
                  <wp:posOffset>87630</wp:posOffset>
                </wp:positionV>
                <wp:extent cx="1518285" cy="450850"/>
                <wp:effectExtent l="6985" t="1905" r="8255" b="4445"/>
                <wp:wrapNone/>
                <wp:docPr id="111" name="Group 93"/>
                <wp:cNvGraphicFramePr/>
                <a:graphic xmlns:a="http://schemas.openxmlformats.org/drawingml/2006/main">
                  <a:graphicData uri="http://schemas.microsoft.com/office/word/2010/wordprocessingGroup">
                    <wpg:wgp>
                      <wpg:cNvGrpSpPr/>
                      <wpg:grpSpPr>
                        <a:xfrm>
                          <a:off x="0" y="0"/>
                          <a:ext cx="1518285" cy="450850"/>
                          <a:chOff x="5066" y="138"/>
                          <a:chExt cx="2391" cy="710"/>
                        </a:xfrm>
                      </wpg:grpSpPr>
                      <wps:wsp>
                        <wps:cNvPr id="112" name="Rectangle 96"/>
                        <wps:cNvSpPr>
                          <a:spLocks noChangeArrowheads="1"/>
                        </wps:cNvSpPr>
                        <wps:spPr bwMode="auto">
                          <a:xfrm>
                            <a:off x="5074" y="145"/>
                            <a:ext cx="1837" cy="695"/>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113" name="AutoShape 95"/>
                        <wps:cNvSpPr/>
                        <wps:spPr bwMode="auto">
                          <a:xfrm>
                            <a:off x="6860" y="351"/>
                            <a:ext cx="597" cy="120"/>
                          </a:xfrm>
                          <a:custGeom>
                            <a:avLst/>
                            <a:gdLst>
                              <a:gd name="T0" fmla="+- 0 7337 6860"/>
                              <a:gd name="T1" fmla="*/ T0 w 597"/>
                              <a:gd name="T2" fmla="+- 0 422 352"/>
                              <a:gd name="T3" fmla="*/ 422 h 120"/>
                              <a:gd name="T4" fmla="+- 0 7337 6860"/>
                              <a:gd name="T5" fmla="*/ T4 w 597"/>
                              <a:gd name="T6" fmla="+- 0 472 352"/>
                              <a:gd name="T7" fmla="*/ 472 h 120"/>
                              <a:gd name="T8" fmla="+- 0 7437 6860"/>
                              <a:gd name="T9" fmla="*/ T8 w 597"/>
                              <a:gd name="T10" fmla="+- 0 422 352"/>
                              <a:gd name="T11" fmla="*/ 422 h 120"/>
                              <a:gd name="T12" fmla="+- 0 7363 6860"/>
                              <a:gd name="T13" fmla="*/ T12 w 597"/>
                              <a:gd name="T14" fmla="+- 0 422 352"/>
                              <a:gd name="T15" fmla="*/ 422 h 120"/>
                              <a:gd name="T16" fmla="+- 0 7337 6860"/>
                              <a:gd name="T17" fmla="*/ T16 w 597"/>
                              <a:gd name="T18" fmla="+- 0 422 352"/>
                              <a:gd name="T19" fmla="*/ 422 h 120"/>
                              <a:gd name="T20" fmla="+- 0 7337 6860"/>
                              <a:gd name="T21" fmla="*/ T20 w 597"/>
                              <a:gd name="T22" fmla="+- 0 402 352"/>
                              <a:gd name="T23" fmla="*/ 402 h 120"/>
                              <a:gd name="T24" fmla="+- 0 7337 6860"/>
                              <a:gd name="T25" fmla="*/ T24 w 597"/>
                              <a:gd name="T26" fmla="+- 0 422 352"/>
                              <a:gd name="T27" fmla="*/ 422 h 120"/>
                              <a:gd name="T28" fmla="+- 0 7363 6860"/>
                              <a:gd name="T29" fmla="*/ T28 w 597"/>
                              <a:gd name="T30" fmla="+- 0 422 352"/>
                              <a:gd name="T31" fmla="*/ 422 h 120"/>
                              <a:gd name="T32" fmla="+- 0 7367 6860"/>
                              <a:gd name="T33" fmla="*/ T32 w 597"/>
                              <a:gd name="T34" fmla="+- 0 417 352"/>
                              <a:gd name="T35" fmla="*/ 417 h 120"/>
                              <a:gd name="T36" fmla="+- 0 7367 6860"/>
                              <a:gd name="T37" fmla="*/ T36 w 597"/>
                              <a:gd name="T38" fmla="+- 0 406 352"/>
                              <a:gd name="T39" fmla="*/ 406 h 120"/>
                              <a:gd name="T40" fmla="+- 0 7363 6860"/>
                              <a:gd name="T41" fmla="*/ T40 w 597"/>
                              <a:gd name="T42" fmla="+- 0 402 352"/>
                              <a:gd name="T43" fmla="*/ 402 h 120"/>
                              <a:gd name="T44" fmla="+- 0 7337 6860"/>
                              <a:gd name="T45" fmla="*/ T44 w 597"/>
                              <a:gd name="T46" fmla="+- 0 402 352"/>
                              <a:gd name="T47" fmla="*/ 402 h 120"/>
                              <a:gd name="T48" fmla="+- 0 7337 6860"/>
                              <a:gd name="T49" fmla="*/ T48 w 597"/>
                              <a:gd name="T50" fmla="+- 0 352 352"/>
                              <a:gd name="T51" fmla="*/ 352 h 120"/>
                              <a:gd name="T52" fmla="+- 0 7337 6860"/>
                              <a:gd name="T53" fmla="*/ T52 w 597"/>
                              <a:gd name="T54" fmla="+- 0 402 352"/>
                              <a:gd name="T55" fmla="*/ 402 h 120"/>
                              <a:gd name="T56" fmla="+- 0 7357 6860"/>
                              <a:gd name="T57" fmla="*/ T56 w 597"/>
                              <a:gd name="T58" fmla="+- 0 402 352"/>
                              <a:gd name="T59" fmla="*/ 402 h 120"/>
                              <a:gd name="T60" fmla="+- 0 7363 6860"/>
                              <a:gd name="T61" fmla="*/ T60 w 597"/>
                              <a:gd name="T62" fmla="+- 0 402 352"/>
                              <a:gd name="T63" fmla="*/ 402 h 120"/>
                              <a:gd name="T64" fmla="+- 0 7367 6860"/>
                              <a:gd name="T65" fmla="*/ T64 w 597"/>
                              <a:gd name="T66" fmla="+- 0 406 352"/>
                              <a:gd name="T67" fmla="*/ 406 h 120"/>
                              <a:gd name="T68" fmla="+- 0 7367 6860"/>
                              <a:gd name="T69" fmla="*/ T68 w 597"/>
                              <a:gd name="T70" fmla="+- 0 417 352"/>
                              <a:gd name="T71" fmla="*/ 417 h 120"/>
                              <a:gd name="T72" fmla="+- 0 7363 6860"/>
                              <a:gd name="T73" fmla="*/ T72 w 597"/>
                              <a:gd name="T74" fmla="+- 0 422 352"/>
                              <a:gd name="T75" fmla="*/ 422 h 120"/>
                              <a:gd name="T76" fmla="+- 0 7437 6860"/>
                              <a:gd name="T77" fmla="*/ T76 w 597"/>
                              <a:gd name="T78" fmla="+- 0 422 352"/>
                              <a:gd name="T79" fmla="*/ 422 h 120"/>
                              <a:gd name="T80" fmla="+- 0 7457 6860"/>
                              <a:gd name="T81" fmla="*/ T80 w 597"/>
                              <a:gd name="T82" fmla="+- 0 412 352"/>
                              <a:gd name="T83" fmla="*/ 412 h 120"/>
                              <a:gd name="T84" fmla="+- 0 7337 6860"/>
                              <a:gd name="T85" fmla="*/ T84 w 597"/>
                              <a:gd name="T86" fmla="+- 0 352 352"/>
                              <a:gd name="T87" fmla="*/ 352 h 120"/>
                              <a:gd name="T88" fmla="+- 0 6870 6860"/>
                              <a:gd name="T89" fmla="*/ T88 w 597"/>
                              <a:gd name="T90" fmla="+- 0 401 352"/>
                              <a:gd name="T91" fmla="*/ 401 h 120"/>
                              <a:gd name="T92" fmla="+- 0 6864 6860"/>
                              <a:gd name="T93" fmla="*/ T92 w 597"/>
                              <a:gd name="T94" fmla="+- 0 401 352"/>
                              <a:gd name="T95" fmla="*/ 401 h 120"/>
                              <a:gd name="T96" fmla="+- 0 6860 6860"/>
                              <a:gd name="T97" fmla="*/ T96 w 597"/>
                              <a:gd name="T98" fmla="+- 0 405 352"/>
                              <a:gd name="T99" fmla="*/ 405 h 120"/>
                              <a:gd name="T100" fmla="+- 0 6860 6860"/>
                              <a:gd name="T101" fmla="*/ T100 w 597"/>
                              <a:gd name="T102" fmla="+- 0 416 352"/>
                              <a:gd name="T103" fmla="*/ 416 h 120"/>
                              <a:gd name="T104" fmla="+- 0 6864 6860"/>
                              <a:gd name="T105" fmla="*/ T104 w 597"/>
                              <a:gd name="T106" fmla="+- 0 421 352"/>
                              <a:gd name="T107" fmla="*/ 421 h 120"/>
                              <a:gd name="T108" fmla="+- 0 7337 6860"/>
                              <a:gd name="T109" fmla="*/ T108 w 597"/>
                              <a:gd name="T110" fmla="+- 0 422 352"/>
                              <a:gd name="T111" fmla="*/ 422 h 120"/>
                              <a:gd name="T112" fmla="+- 0 7337 6860"/>
                              <a:gd name="T113" fmla="*/ T112 w 597"/>
                              <a:gd name="T114" fmla="+- 0 402 352"/>
                              <a:gd name="T115" fmla="*/ 402 h 120"/>
                              <a:gd name="T116" fmla="+- 0 6870 6860"/>
                              <a:gd name="T117" fmla="*/ T116 w 597"/>
                              <a:gd name="T118" fmla="+- 0 401 352"/>
                              <a:gd name="T119" fmla="*/ 401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97" h="120">
                                <a:moveTo>
                                  <a:pt x="477" y="70"/>
                                </a:moveTo>
                                <a:lnTo>
                                  <a:pt x="477" y="120"/>
                                </a:lnTo>
                                <a:lnTo>
                                  <a:pt x="577" y="70"/>
                                </a:lnTo>
                                <a:lnTo>
                                  <a:pt x="503" y="70"/>
                                </a:lnTo>
                                <a:lnTo>
                                  <a:pt x="477" y="70"/>
                                </a:lnTo>
                                <a:close/>
                                <a:moveTo>
                                  <a:pt x="477" y="50"/>
                                </a:moveTo>
                                <a:lnTo>
                                  <a:pt x="477" y="70"/>
                                </a:lnTo>
                                <a:lnTo>
                                  <a:pt x="503" y="70"/>
                                </a:lnTo>
                                <a:lnTo>
                                  <a:pt x="507" y="65"/>
                                </a:lnTo>
                                <a:lnTo>
                                  <a:pt x="507" y="54"/>
                                </a:lnTo>
                                <a:lnTo>
                                  <a:pt x="503" y="50"/>
                                </a:lnTo>
                                <a:lnTo>
                                  <a:pt x="477" y="50"/>
                                </a:lnTo>
                                <a:close/>
                                <a:moveTo>
                                  <a:pt x="477" y="0"/>
                                </a:moveTo>
                                <a:lnTo>
                                  <a:pt x="477" y="50"/>
                                </a:lnTo>
                                <a:lnTo>
                                  <a:pt x="497" y="50"/>
                                </a:lnTo>
                                <a:lnTo>
                                  <a:pt x="503" y="50"/>
                                </a:lnTo>
                                <a:lnTo>
                                  <a:pt x="507" y="54"/>
                                </a:lnTo>
                                <a:lnTo>
                                  <a:pt x="507" y="65"/>
                                </a:lnTo>
                                <a:lnTo>
                                  <a:pt x="503" y="70"/>
                                </a:lnTo>
                                <a:lnTo>
                                  <a:pt x="577" y="70"/>
                                </a:lnTo>
                                <a:lnTo>
                                  <a:pt x="597" y="60"/>
                                </a:lnTo>
                                <a:lnTo>
                                  <a:pt x="477" y="0"/>
                                </a:lnTo>
                                <a:close/>
                                <a:moveTo>
                                  <a:pt x="10" y="49"/>
                                </a:moveTo>
                                <a:lnTo>
                                  <a:pt x="4" y="49"/>
                                </a:lnTo>
                                <a:lnTo>
                                  <a:pt x="0" y="53"/>
                                </a:lnTo>
                                <a:lnTo>
                                  <a:pt x="0" y="64"/>
                                </a:lnTo>
                                <a:lnTo>
                                  <a:pt x="4" y="69"/>
                                </a:lnTo>
                                <a:lnTo>
                                  <a:pt x="477" y="70"/>
                                </a:lnTo>
                                <a:lnTo>
                                  <a:pt x="477" y="50"/>
                                </a:lnTo>
                                <a:lnTo>
                                  <a:pt x="10" y="49"/>
                                </a:lnTo>
                                <a:close/>
                              </a:path>
                            </a:pathLst>
                          </a:custGeom>
                          <a:solidFill>
                            <a:srgbClr val="000000"/>
                          </a:solidFill>
                          <a:ln>
                            <a:noFill/>
                          </a:ln>
                        </wps:spPr>
                        <wps:bodyPr rot="0" vert="horz" wrap="square" lIns="91440" tIns="45720" rIns="91440" bIns="45720" anchor="t" anchorCtr="0" upright="1">
                          <a:noAutofit/>
                        </wps:bodyPr>
                      </wps:wsp>
                      <wps:wsp>
                        <wps:cNvPr id="114" name="Text Box 94"/>
                        <wps:cNvSpPr txBox="1">
                          <a:spLocks noChangeArrowheads="1"/>
                        </wps:cNvSpPr>
                        <wps:spPr bwMode="auto">
                          <a:xfrm>
                            <a:off x="5066" y="138"/>
                            <a:ext cx="2391" cy="710"/>
                          </a:xfrm>
                          <a:prstGeom prst="rect">
                            <a:avLst/>
                          </a:prstGeom>
                          <a:noFill/>
                          <a:ln>
                            <a:noFill/>
                          </a:ln>
                        </wps:spPr>
                        <wps:txbx>
                          <w:txbxContent>
                            <w:p w14:paraId="547AEF9F">
                              <w:pPr>
                                <w:spacing w:before="88"/>
                                <w:ind w:left="161"/>
                                <w:rPr>
                                  <w:sz w:val="26"/>
                                </w:rPr>
                              </w:pPr>
                              <w:r>
                                <w:rPr>
                                  <w:sz w:val="26"/>
                                </w:rPr>
                                <w:t>Nhật ký chung</w:t>
                              </w:r>
                            </w:p>
                          </w:txbxContent>
                        </wps:txbx>
                        <wps:bodyPr rot="0" vert="horz" wrap="square" lIns="0" tIns="0" rIns="0" bIns="0" anchor="t" anchorCtr="0" upright="1">
                          <a:noAutofit/>
                        </wps:bodyPr>
                      </wps:wsp>
                    </wpg:wgp>
                  </a:graphicData>
                </a:graphic>
              </wp:anchor>
            </w:drawing>
          </mc:Choice>
          <mc:Fallback>
            <w:pict>
              <v:group id="Group 93" o:spid="_x0000_s1026" o:spt="203" style="position:absolute;left:0pt;margin-left:253.3pt;margin-top:6.9pt;height:35.5pt;width:119.55pt;mso-position-horizontal-relative:page;z-index:251681792;mso-width-relative:page;mso-height-relative:page;" coordorigin="5066,138" coordsize="2391,710" o:gfxdata="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">
                <o:lock v:ext="edit" aspectratio="f"/>
                <v:rect id="Rectangle 96" o:spid="_x0000_s1026" o:spt="1" style="position:absolute;left:5074;top:145;height:695;width:1837;" filled="f" stroked="t" coordsize="21600,21600" o:gfxdata="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uh2I7sAAADc&#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rect>
                <v:shape id="AutoShape 95" o:spid="_x0000_s1026" o:spt="100" style="position:absolute;left:6860;top:351;height:120;width:597;" fillcolor="#000000" filled="t" stroked="f" coordsize="597,120" o:gfxdata="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x75OrgAAADcAAAA&#10;DwAAAAAAAAABACAAAAAiAAAAZHJzL2Rvd25yZXYueG1sUEsBAhQAFAAAAAgAh07iQDMvBZ47AAAA&#10;OQAAABAAAAAAAAAAAQAgAAAABwEAAGRycy9zaGFwZXhtbC54bWxQSwUGAAAAAAYABgBbAQAAsQMA&#10;AAAA&#10;" path="m477,70l477,120,577,70,503,70,477,70xm477,50l477,70,503,70,507,65,507,54,503,50,477,50xm477,0l477,50,497,50,503,50,507,54,507,65,503,70,577,70,597,60,477,0xm10,49l4,49,0,53,0,64,4,69,477,70,477,50,10,49xe">
                  <v:path o:connectlocs="477,422;477,472;577,422;503,422;477,422;477,402;477,422;503,422;507,417;507,406;503,402;477,402;477,352;477,402;497,402;503,402;507,406;507,417;503,422;577,422;597,412;477,352;10,401;4,401;0,405;0,416;4,421;477,422;477,402;10,401" o:connectangles="0,0,0,0,0,0,0,0,0,0,0,0,0,0,0,0,0,0,0,0,0,0,0,0,0,0,0,0,0,0"/>
                  <v:fill on="t" focussize="0,0"/>
                  <v:stroke on="f"/>
                  <v:imagedata o:title=""/>
                  <o:lock v:ext="edit" aspectratio="f"/>
                </v:shape>
                <v:shape id="Text Box 94" o:spid="_x0000_s1026" o:spt="202" type="#_x0000_t202" style="position:absolute;left:5066;top:138;height:710;width:2391;" filled="f" stroked="f" coordsize="21600,21600" o:gfxdata="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1ixry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47AEF9F">
                        <w:pPr>
                          <w:spacing w:before="88"/>
                          <w:ind w:left="161"/>
                          <w:rPr>
                            <w:sz w:val="26"/>
                          </w:rPr>
                        </w:pPr>
                        <w:r>
                          <w:rPr>
                            <w:sz w:val="26"/>
                          </w:rPr>
                          <w:t>Nhật ký chung</w:t>
                        </w:r>
                      </w:p>
                    </w:txbxContent>
                  </v:textbox>
                </v:shape>
              </v:group>
            </w:pict>
          </mc:Fallback>
        </mc:AlternateContent>
      </w:r>
      <w:r>
        <w:rPr>
          <w:lang w:bidi="ar-SA"/>
        </w:rPr>
        <mc:AlternateContent>
          <mc:Choice Requires="wpg">
            <w:drawing>
              <wp:anchor distT="0" distB="0" distL="114300" distR="114300" simplePos="0" relativeHeight="251682816" behindDoc="0" locked="0" layoutInCell="1" allowOverlap="1">
                <wp:simplePos x="0" y="0"/>
                <wp:positionH relativeFrom="page">
                  <wp:posOffset>4730750</wp:posOffset>
                </wp:positionH>
                <wp:positionV relativeFrom="paragraph">
                  <wp:posOffset>-48260</wp:posOffset>
                </wp:positionV>
                <wp:extent cx="2119630" cy="803275"/>
                <wp:effectExtent l="6350" t="8890" r="7620" b="6985"/>
                <wp:wrapNone/>
                <wp:docPr id="106" name="Group 88"/>
                <wp:cNvGraphicFramePr/>
                <a:graphic xmlns:a="http://schemas.openxmlformats.org/drawingml/2006/main">
                  <a:graphicData uri="http://schemas.microsoft.com/office/word/2010/wordprocessingGroup">
                    <wpg:wgp>
                      <wpg:cNvGrpSpPr/>
                      <wpg:grpSpPr>
                        <a:xfrm>
                          <a:off x="0" y="0"/>
                          <a:ext cx="2119630" cy="803275"/>
                          <a:chOff x="7450" y="-76"/>
                          <a:chExt cx="3338" cy="1265"/>
                        </a:xfrm>
                      </wpg:grpSpPr>
                      <wps:wsp>
                        <wps:cNvPr id="107" name="Freeform 92"/>
                        <wps:cNvSpPr/>
                        <wps:spPr bwMode="auto">
                          <a:xfrm>
                            <a:off x="8745" y="143"/>
                            <a:ext cx="806" cy="709"/>
                          </a:xfrm>
                          <a:custGeom>
                            <a:avLst/>
                            <a:gdLst>
                              <a:gd name="T0" fmla="+- 0 9551 8746"/>
                              <a:gd name="T1" fmla="*/ T0 w 806"/>
                              <a:gd name="T2" fmla="+- 0 146 144"/>
                              <a:gd name="T3" fmla="*/ 146 h 709"/>
                              <a:gd name="T4" fmla="+- 0 9417 8746"/>
                              <a:gd name="T5" fmla="*/ T4 w 806"/>
                              <a:gd name="T6" fmla="+- 0 144 144"/>
                              <a:gd name="T7" fmla="*/ 144 h 709"/>
                              <a:gd name="T8" fmla="+- 0 9438 8746"/>
                              <a:gd name="T9" fmla="*/ T8 w 806"/>
                              <a:gd name="T10" fmla="+- 0 189 144"/>
                              <a:gd name="T11" fmla="*/ 189 h 709"/>
                              <a:gd name="T12" fmla="+- 0 8757 8746"/>
                              <a:gd name="T13" fmla="*/ T12 w 806"/>
                              <a:gd name="T14" fmla="+- 0 516 144"/>
                              <a:gd name="T15" fmla="*/ 516 h 709"/>
                              <a:gd name="T16" fmla="+- 0 8756 8746"/>
                              <a:gd name="T17" fmla="*/ T16 w 806"/>
                              <a:gd name="T18" fmla="+- 0 515 144"/>
                              <a:gd name="T19" fmla="*/ 515 h 709"/>
                              <a:gd name="T20" fmla="+- 0 8750 8746"/>
                              <a:gd name="T21" fmla="*/ T20 w 806"/>
                              <a:gd name="T22" fmla="+- 0 518 144"/>
                              <a:gd name="T23" fmla="*/ 518 h 709"/>
                              <a:gd name="T24" fmla="+- 0 8749 8746"/>
                              <a:gd name="T25" fmla="*/ T24 w 806"/>
                              <a:gd name="T26" fmla="+- 0 519 144"/>
                              <a:gd name="T27" fmla="*/ 519 h 709"/>
                              <a:gd name="T28" fmla="+- 0 8748 8746"/>
                              <a:gd name="T29" fmla="*/ T28 w 806"/>
                              <a:gd name="T30" fmla="+- 0 520 144"/>
                              <a:gd name="T31" fmla="*/ 520 h 709"/>
                              <a:gd name="T32" fmla="+- 0 8746 8746"/>
                              <a:gd name="T33" fmla="*/ T32 w 806"/>
                              <a:gd name="T34" fmla="+- 0 526 144"/>
                              <a:gd name="T35" fmla="*/ 526 h 709"/>
                              <a:gd name="T36" fmla="+- 0 8746 8746"/>
                              <a:gd name="T37" fmla="*/ T36 w 806"/>
                              <a:gd name="T38" fmla="+- 0 527 144"/>
                              <a:gd name="T39" fmla="*/ 527 h 709"/>
                              <a:gd name="T40" fmla="+- 0 8746 8746"/>
                              <a:gd name="T41" fmla="*/ T40 w 806"/>
                              <a:gd name="T42" fmla="+- 0 528 144"/>
                              <a:gd name="T43" fmla="*/ 528 h 709"/>
                              <a:gd name="T44" fmla="+- 0 8748 8746"/>
                              <a:gd name="T45" fmla="*/ T44 w 806"/>
                              <a:gd name="T46" fmla="+- 0 534 144"/>
                              <a:gd name="T47" fmla="*/ 534 h 709"/>
                              <a:gd name="T48" fmla="+- 0 8750 8746"/>
                              <a:gd name="T49" fmla="*/ T48 w 806"/>
                              <a:gd name="T50" fmla="+- 0 535 144"/>
                              <a:gd name="T51" fmla="*/ 535 h 709"/>
                              <a:gd name="T52" fmla="+- 0 8750 8746"/>
                              <a:gd name="T53" fmla="*/ T52 w 806"/>
                              <a:gd name="T54" fmla="+- 0 536 144"/>
                              <a:gd name="T55" fmla="*/ 536 h 709"/>
                              <a:gd name="T56" fmla="+- 0 8756 8746"/>
                              <a:gd name="T57" fmla="*/ T56 w 806"/>
                              <a:gd name="T58" fmla="+- 0 538 144"/>
                              <a:gd name="T59" fmla="*/ 538 h 709"/>
                              <a:gd name="T60" fmla="+- 0 8758 8746"/>
                              <a:gd name="T61" fmla="*/ T60 w 806"/>
                              <a:gd name="T62" fmla="+- 0 538 144"/>
                              <a:gd name="T63" fmla="*/ 538 h 709"/>
                              <a:gd name="T64" fmla="+- 0 9436 8746"/>
                              <a:gd name="T65" fmla="*/ T64 w 806"/>
                              <a:gd name="T66" fmla="+- 0 806 144"/>
                              <a:gd name="T67" fmla="*/ 806 h 709"/>
                              <a:gd name="T68" fmla="+- 0 9417 8746"/>
                              <a:gd name="T69" fmla="*/ T68 w 806"/>
                              <a:gd name="T70" fmla="+- 0 852 144"/>
                              <a:gd name="T71" fmla="*/ 852 h 709"/>
                              <a:gd name="T72" fmla="+- 0 9551 8746"/>
                              <a:gd name="T73" fmla="*/ T72 w 806"/>
                              <a:gd name="T74" fmla="+- 0 841 144"/>
                              <a:gd name="T75" fmla="*/ 841 h 709"/>
                              <a:gd name="T76" fmla="+- 0 9528 8746"/>
                              <a:gd name="T77" fmla="*/ T76 w 806"/>
                              <a:gd name="T78" fmla="+- 0 815 144"/>
                              <a:gd name="T79" fmla="*/ 815 h 709"/>
                              <a:gd name="T80" fmla="+- 0 9461 8746"/>
                              <a:gd name="T81" fmla="*/ T80 w 806"/>
                              <a:gd name="T82" fmla="+- 0 741 144"/>
                              <a:gd name="T83" fmla="*/ 741 h 709"/>
                              <a:gd name="T84" fmla="+- 0 9443 8746"/>
                              <a:gd name="T85" fmla="*/ T84 w 806"/>
                              <a:gd name="T86" fmla="+- 0 787 144"/>
                              <a:gd name="T87" fmla="*/ 787 h 709"/>
                              <a:gd name="T88" fmla="+- 0 8782 8746"/>
                              <a:gd name="T89" fmla="*/ T88 w 806"/>
                              <a:gd name="T90" fmla="+- 0 526 144"/>
                              <a:gd name="T91" fmla="*/ 526 h 709"/>
                              <a:gd name="T92" fmla="+- 0 9447 8746"/>
                              <a:gd name="T93" fmla="*/ T92 w 806"/>
                              <a:gd name="T94" fmla="+- 0 207 144"/>
                              <a:gd name="T95" fmla="*/ 207 h 709"/>
                              <a:gd name="T96" fmla="+- 0 9469 8746"/>
                              <a:gd name="T97" fmla="*/ T96 w 806"/>
                              <a:gd name="T98" fmla="+- 0 252 144"/>
                              <a:gd name="T99" fmla="*/ 252 h 709"/>
                              <a:gd name="T100" fmla="+- 0 9526 8746"/>
                              <a:gd name="T101" fmla="*/ T100 w 806"/>
                              <a:gd name="T102" fmla="+- 0 178 144"/>
                              <a:gd name="T103" fmla="*/ 178 h 709"/>
                              <a:gd name="T104" fmla="+- 0 9551 8746"/>
                              <a:gd name="T105" fmla="*/ T104 w 806"/>
                              <a:gd name="T106" fmla="+- 0 146 144"/>
                              <a:gd name="T107" fmla="*/ 146 h 7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06" h="709">
                                <a:moveTo>
                                  <a:pt x="805" y="2"/>
                                </a:moveTo>
                                <a:lnTo>
                                  <a:pt x="671" y="0"/>
                                </a:lnTo>
                                <a:lnTo>
                                  <a:pt x="692" y="45"/>
                                </a:lnTo>
                                <a:lnTo>
                                  <a:pt x="11" y="372"/>
                                </a:lnTo>
                                <a:lnTo>
                                  <a:pt x="10" y="371"/>
                                </a:lnTo>
                                <a:lnTo>
                                  <a:pt x="4" y="374"/>
                                </a:lnTo>
                                <a:lnTo>
                                  <a:pt x="3" y="375"/>
                                </a:lnTo>
                                <a:lnTo>
                                  <a:pt x="2" y="376"/>
                                </a:lnTo>
                                <a:lnTo>
                                  <a:pt x="0" y="382"/>
                                </a:lnTo>
                                <a:lnTo>
                                  <a:pt x="0" y="383"/>
                                </a:lnTo>
                                <a:lnTo>
                                  <a:pt x="0" y="384"/>
                                </a:lnTo>
                                <a:lnTo>
                                  <a:pt x="2" y="390"/>
                                </a:lnTo>
                                <a:lnTo>
                                  <a:pt x="4" y="391"/>
                                </a:lnTo>
                                <a:lnTo>
                                  <a:pt x="4" y="392"/>
                                </a:lnTo>
                                <a:lnTo>
                                  <a:pt x="10" y="394"/>
                                </a:lnTo>
                                <a:lnTo>
                                  <a:pt x="12" y="394"/>
                                </a:lnTo>
                                <a:lnTo>
                                  <a:pt x="690" y="662"/>
                                </a:lnTo>
                                <a:lnTo>
                                  <a:pt x="671" y="708"/>
                                </a:lnTo>
                                <a:lnTo>
                                  <a:pt x="805" y="697"/>
                                </a:lnTo>
                                <a:lnTo>
                                  <a:pt x="782" y="671"/>
                                </a:lnTo>
                                <a:lnTo>
                                  <a:pt x="715" y="597"/>
                                </a:lnTo>
                                <a:lnTo>
                                  <a:pt x="697" y="643"/>
                                </a:lnTo>
                                <a:lnTo>
                                  <a:pt x="36" y="382"/>
                                </a:lnTo>
                                <a:lnTo>
                                  <a:pt x="701" y="63"/>
                                </a:lnTo>
                                <a:lnTo>
                                  <a:pt x="723" y="108"/>
                                </a:lnTo>
                                <a:lnTo>
                                  <a:pt x="780" y="34"/>
                                </a:lnTo>
                                <a:lnTo>
                                  <a:pt x="805" y="2"/>
                                </a:lnTo>
                              </a:path>
                            </a:pathLst>
                          </a:custGeom>
                          <a:solidFill>
                            <a:srgbClr val="000000"/>
                          </a:solidFill>
                          <a:ln>
                            <a:noFill/>
                          </a:ln>
                        </wps:spPr>
                        <wps:bodyPr rot="0" vert="horz" wrap="square" lIns="91440" tIns="45720" rIns="91440" bIns="45720" anchor="t" anchorCtr="0" upright="1">
                          <a:noAutofit/>
                        </wps:bodyPr>
                      </wps:wsp>
                      <wps:wsp>
                        <wps:cNvPr id="108" name="Text Box 91"/>
                        <wps:cNvSpPr txBox="1">
                          <a:spLocks noChangeArrowheads="1"/>
                        </wps:cNvSpPr>
                        <wps:spPr bwMode="auto">
                          <a:xfrm>
                            <a:off x="9519" y="683"/>
                            <a:ext cx="1229" cy="498"/>
                          </a:xfrm>
                          <a:prstGeom prst="rect">
                            <a:avLst/>
                          </a:prstGeom>
                          <a:noFill/>
                          <a:ln w="9525">
                            <a:solidFill>
                              <a:srgbClr val="000000"/>
                            </a:solidFill>
                            <a:miter lim="800000"/>
                          </a:ln>
                        </wps:spPr>
                        <wps:txbx>
                          <w:txbxContent>
                            <w:p w14:paraId="71EB8AB7">
                              <w:pPr>
                                <w:spacing w:before="65"/>
                                <w:ind w:left="147"/>
                                <w:rPr>
                                  <w:sz w:val="24"/>
                                </w:rPr>
                              </w:pPr>
                              <w:r>
                                <w:rPr>
                                  <w:sz w:val="24"/>
                                </w:rPr>
                                <w:t>TK …..</w:t>
                              </w:r>
                            </w:p>
                          </w:txbxContent>
                        </wps:txbx>
                        <wps:bodyPr rot="0" vert="horz" wrap="square" lIns="0" tIns="0" rIns="0" bIns="0" anchor="t" anchorCtr="0" upright="1">
                          <a:noAutofit/>
                        </wps:bodyPr>
                      </wps:wsp>
                      <wps:wsp>
                        <wps:cNvPr id="109" name="Text Box 90"/>
                        <wps:cNvSpPr txBox="1">
                          <a:spLocks noChangeArrowheads="1"/>
                        </wps:cNvSpPr>
                        <wps:spPr bwMode="auto">
                          <a:xfrm>
                            <a:off x="7457" y="145"/>
                            <a:ext cx="1300" cy="695"/>
                          </a:xfrm>
                          <a:prstGeom prst="rect">
                            <a:avLst/>
                          </a:prstGeom>
                          <a:noFill/>
                          <a:ln w="9525">
                            <a:solidFill>
                              <a:srgbClr val="000000"/>
                            </a:solidFill>
                            <a:miter lim="800000"/>
                          </a:ln>
                        </wps:spPr>
                        <wps:txbx>
                          <w:txbxContent>
                            <w:p w14:paraId="15142706">
                              <w:pPr>
                                <w:spacing w:before="73"/>
                                <w:ind w:left="322"/>
                                <w:rPr>
                                  <w:sz w:val="26"/>
                                </w:rPr>
                              </w:pPr>
                              <w:r>
                                <w:rPr>
                                  <w:sz w:val="26"/>
                                </w:rPr>
                                <w:t>Sổ cái</w:t>
                              </w:r>
                            </w:p>
                          </w:txbxContent>
                        </wps:txbx>
                        <wps:bodyPr rot="0" vert="horz" wrap="square" lIns="0" tIns="0" rIns="0" bIns="0" anchor="t" anchorCtr="0" upright="1">
                          <a:noAutofit/>
                        </wps:bodyPr>
                      </wps:wsp>
                      <wps:wsp>
                        <wps:cNvPr id="110" name="Text Box 89"/>
                        <wps:cNvSpPr txBox="1">
                          <a:spLocks noChangeArrowheads="1"/>
                        </wps:cNvSpPr>
                        <wps:spPr bwMode="auto">
                          <a:xfrm>
                            <a:off x="9551" y="-69"/>
                            <a:ext cx="1229" cy="595"/>
                          </a:xfrm>
                          <a:prstGeom prst="rect">
                            <a:avLst/>
                          </a:prstGeom>
                          <a:noFill/>
                          <a:ln w="9525">
                            <a:solidFill>
                              <a:srgbClr val="000000"/>
                            </a:solidFill>
                            <a:miter lim="800000"/>
                          </a:ln>
                        </wps:spPr>
                        <wps:txbx>
                          <w:txbxContent>
                            <w:p w14:paraId="4C11983D">
                              <w:pPr>
                                <w:spacing w:before="66"/>
                                <w:ind w:left="146"/>
                                <w:rPr>
                                  <w:sz w:val="24"/>
                                </w:rPr>
                              </w:pPr>
                              <w:r>
                                <w:rPr>
                                  <w:sz w:val="24"/>
                                </w:rPr>
                                <w:t>TK 821</w:t>
                              </w:r>
                            </w:p>
                          </w:txbxContent>
                        </wps:txbx>
                        <wps:bodyPr rot="0" vert="horz" wrap="square" lIns="0" tIns="0" rIns="0" bIns="0" anchor="t" anchorCtr="0" upright="1">
                          <a:noAutofit/>
                        </wps:bodyPr>
                      </wps:wsp>
                    </wpg:wgp>
                  </a:graphicData>
                </a:graphic>
              </wp:anchor>
            </w:drawing>
          </mc:Choice>
          <mc:Fallback>
            <w:pict>
              <v:group id="Group 88" o:spid="_x0000_s1026" o:spt="203" style="position:absolute;left:0pt;margin-left:372.5pt;margin-top:-3.8pt;height:63.25pt;width:166.9pt;mso-position-horizontal-relative:page;z-index:251682816;mso-width-relative:page;mso-height-relative:page;" coordorigin="7450,-76" coordsize="3338,1265" o:gfxdata="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">
                <o:lock v:ext="edit" aspectratio="f"/>
                <v:shape id="Freeform 92" o:spid="_x0000_s1026" o:spt="100" style="position:absolute;left:8745;top:143;height:709;width:806;" fillcolor="#000000" filled="t" stroked="f" coordsize="806,709" o:gfxdata="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dbNALugAAANwA&#10;AAAPAAAAAAAAAAEAIAAAACIAAABkcnMvZG93bnJldi54bWxQSwECFAAUAAAACACHTuJAMy8FnjsA&#10;AAA5AAAAEAAAAAAAAAABACAAAAAJAQAAZHJzL3NoYXBleG1sLnhtbFBLBQYAAAAABgAGAFsBAACz&#10;AwAAAAA=&#10;" path="m805,2l671,0,692,45,11,372,10,371,4,374,3,375,2,376,0,382,0,383,0,384,2,390,4,391,4,392,10,394,12,394,690,662,671,708,805,697,782,671,715,597,697,643,36,382,701,63,723,108,780,34,805,2e">
                  <v:path o:connectlocs="805,146;671,144;692,189;11,516;10,515;4,518;3,519;2,520;0,526;0,527;0,528;2,534;4,535;4,536;10,538;12,538;690,806;671,852;805,841;782,815;715,741;697,787;36,526;701,207;723,252;780,178;805,146" o:connectangles="0,0,0,0,0,0,0,0,0,0,0,0,0,0,0,0,0,0,0,0,0,0,0,0,0,0,0"/>
                  <v:fill on="t" focussize="0,0"/>
                  <v:stroke on="f"/>
                  <v:imagedata o:title=""/>
                  <o:lock v:ext="edit" aspectratio="f"/>
                </v:shape>
                <v:shape id="Text Box 91" o:spid="_x0000_s1026" o:spt="202" type="#_x0000_t202" style="position:absolute;left:9519;top:683;height:498;width:1229;" filled="f" stroked="t" coordsize="21600,21600" o:gfxdata="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ZE+K/&#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71EB8AB7">
                        <w:pPr>
                          <w:spacing w:before="65"/>
                          <w:ind w:left="147"/>
                          <w:rPr>
                            <w:sz w:val="24"/>
                          </w:rPr>
                        </w:pPr>
                        <w:r>
                          <w:rPr>
                            <w:sz w:val="24"/>
                          </w:rPr>
                          <w:t>TK …..</w:t>
                        </w:r>
                      </w:p>
                    </w:txbxContent>
                  </v:textbox>
                </v:shape>
                <v:shape id="Text Box 90" o:spid="_x0000_s1026" o:spt="202" type="#_x0000_t202" style="position:absolute;left:7457;top:145;height:695;width:1300;" filled="f" stroked="t" coordsize="21600,21600" o:gfxdata="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Vtnm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inset="0mm,0mm,0mm,0mm">
                    <w:txbxContent>
                      <w:p w14:paraId="15142706">
                        <w:pPr>
                          <w:spacing w:before="73"/>
                          <w:ind w:left="322"/>
                          <w:rPr>
                            <w:sz w:val="26"/>
                          </w:rPr>
                        </w:pPr>
                        <w:r>
                          <w:rPr>
                            <w:sz w:val="26"/>
                          </w:rPr>
                          <w:t>Sổ cái</w:t>
                        </w:r>
                      </w:p>
                    </w:txbxContent>
                  </v:textbox>
                </v:shape>
                <v:shape id="Text Box 89" o:spid="_x0000_s1026" o:spt="202" type="#_x0000_t202" style="position:absolute;left:9551;top:-69;height:595;width:1229;" filled="f" stroked="t" coordsize="21600,21600" o:gfxdata="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M2iTm/&#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inset="0mm,0mm,0mm,0mm">
                    <w:txbxContent>
                      <w:p w14:paraId="4C11983D">
                        <w:pPr>
                          <w:spacing w:before="66"/>
                          <w:ind w:left="146"/>
                          <w:rPr>
                            <w:sz w:val="24"/>
                          </w:rPr>
                        </w:pPr>
                        <w:r>
                          <w:rPr>
                            <w:sz w:val="24"/>
                          </w:rPr>
                          <w:t>TK 821</w:t>
                        </w:r>
                      </w:p>
                    </w:txbxContent>
                  </v:textbox>
                </v:shape>
              </v:group>
            </w:pict>
          </mc:Fallback>
        </mc:AlternateContent>
      </w:r>
      <w:r>
        <w:t>Không SD NK đặc biệt</w:t>
      </w:r>
    </w:p>
    <w:p w14:paraId="6A1142E1">
      <w:pPr>
        <w:pStyle w:val="8"/>
        <w:spacing w:before="3"/>
        <w:ind w:left="0"/>
        <w:rPr>
          <w:sz w:val="15"/>
        </w:rPr>
      </w:pPr>
      <w:r>
        <w:rPr>
          <w:lang w:bidi="ar-SA"/>
        </w:rPr>
        <mc:AlternateContent>
          <mc:Choice Requires="wpg">
            <w:drawing>
              <wp:anchor distT="0" distB="0" distL="0" distR="0" simplePos="0" relativeHeight="251667456" behindDoc="0" locked="0" layoutInCell="1" allowOverlap="1">
                <wp:simplePos x="0" y="0"/>
                <wp:positionH relativeFrom="page">
                  <wp:posOffset>920115</wp:posOffset>
                </wp:positionH>
                <wp:positionV relativeFrom="paragraph">
                  <wp:posOffset>136525</wp:posOffset>
                </wp:positionV>
                <wp:extent cx="2244090" cy="1011555"/>
                <wp:effectExtent l="5715" t="3175" r="7620" b="4445"/>
                <wp:wrapTopAndBottom/>
                <wp:docPr id="100" name="Group 82"/>
                <wp:cNvGraphicFramePr/>
                <a:graphic xmlns:a="http://schemas.openxmlformats.org/drawingml/2006/main">
                  <a:graphicData uri="http://schemas.microsoft.com/office/word/2010/wordprocessingGroup">
                    <wpg:wgp>
                      <wpg:cNvGrpSpPr/>
                      <wpg:grpSpPr>
                        <a:xfrm>
                          <a:off x="0" y="0"/>
                          <a:ext cx="2244090" cy="1011555"/>
                          <a:chOff x="1449" y="215"/>
                          <a:chExt cx="3534" cy="1593"/>
                        </a:xfrm>
                      </wpg:grpSpPr>
                      <wps:wsp>
                        <wps:cNvPr id="101" name="Line 87"/>
                        <wps:cNvCnPr/>
                        <wps:spPr bwMode="auto">
                          <a:xfrm>
                            <a:off x="3294" y="1053"/>
                            <a:ext cx="713" cy="0"/>
                          </a:xfrm>
                          <a:prstGeom prst="line">
                            <a:avLst/>
                          </a:prstGeom>
                          <a:noFill/>
                          <a:ln w="9525">
                            <a:solidFill>
                              <a:srgbClr val="000000"/>
                            </a:solidFill>
                            <a:round/>
                          </a:ln>
                        </wps:spPr>
                        <wps:bodyPr/>
                      </wps:wsp>
                      <wps:wsp>
                        <wps:cNvPr id="102" name="Line 86"/>
                        <wps:cNvCnPr/>
                        <wps:spPr bwMode="auto">
                          <a:xfrm>
                            <a:off x="4007" y="275"/>
                            <a:ext cx="0" cy="1473"/>
                          </a:xfrm>
                          <a:prstGeom prst="line">
                            <a:avLst/>
                          </a:prstGeom>
                          <a:noFill/>
                          <a:ln w="9525">
                            <a:solidFill>
                              <a:srgbClr val="000000"/>
                            </a:solidFill>
                            <a:round/>
                          </a:ln>
                        </wps:spPr>
                        <wps:bodyPr/>
                      </wps:wsp>
                      <wps:wsp>
                        <wps:cNvPr id="103" name="AutoShape 85"/>
                        <wps:cNvSpPr/>
                        <wps:spPr bwMode="auto">
                          <a:xfrm>
                            <a:off x="3997" y="215"/>
                            <a:ext cx="986" cy="120"/>
                          </a:xfrm>
                          <a:custGeom>
                            <a:avLst/>
                            <a:gdLst>
                              <a:gd name="T0" fmla="+- 0 4863 3997"/>
                              <a:gd name="T1" fmla="*/ T0 w 986"/>
                              <a:gd name="T2" fmla="+- 0 285 215"/>
                              <a:gd name="T3" fmla="*/ 285 h 120"/>
                              <a:gd name="T4" fmla="+- 0 4863 3997"/>
                              <a:gd name="T5" fmla="*/ T4 w 986"/>
                              <a:gd name="T6" fmla="+- 0 335 215"/>
                              <a:gd name="T7" fmla="*/ 335 h 120"/>
                              <a:gd name="T8" fmla="+- 0 4963 3997"/>
                              <a:gd name="T9" fmla="*/ T8 w 986"/>
                              <a:gd name="T10" fmla="+- 0 286 215"/>
                              <a:gd name="T11" fmla="*/ 286 h 120"/>
                              <a:gd name="T12" fmla="+- 0 4889 3997"/>
                              <a:gd name="T13" fmla="*/ T12 w 986"/>
                              <a:gd name="T14" fmla="+- 0 286 215"/>
                              <a:gd name="T15" fmla="*/ 286 h 120"/>
                              <a:gd name="T16" fmla="+- 0 4883 3997"/>
                              <a:gd name="T17" fmla="*/ T16 w 986"/>
                              <a:gd name="T18" fmla="+- 0 285 215"/>
                              <a:gd name="T19" fmla="*/ 285 h 120"/>
                              <a:gd name="T20" fmla="+- 0 4863 3997"/>
                              <a:gd name="T21" fmla="*/ T20 w 986"/>
                              <a:gd name="T22" fmla="+- 0 285 215"/>
                              <a:gd name="T23" fmla="*/ 285 h 120"/>
                              <a:gd name="T24" fmla="+- 0 4863 3997"/>
                              <a:gd name="T25" fmla="*/ T24 w 986"/>
                              <a:gd name="T26" fmla="+- 0 265 215"/>
                              <a:gd name="T27" fmla="*/ 265 h 120"/>
                              <a:gd name="T28" fmla="+- 0 4863 3997"/>
                              <a:gd name="T29" fmla="*/ T28 w 986"/>
                              <a:gd name="T30" fmla="+- 0 285 215"/>
                              <a:gd name="T31" fmla="*/ 285 h 120"/>
                              <a:gd name="T32" fmla="+- 0 4883 3997"/>
                              <a:gd name="T33" fmla="*/ T32 w 986"/>
                              <a:gd name="T34" fmla="+- 0 285 215"/>
                              <a:gd name="T35" fmla="*/ 285 h 120"/>
                              <a:gd name="T36" fmla="+- 0 4889 3997"/>
                              <a:gd name="T37" fmla="*/ T36 w 986"/>
                              <a:gd name="T38" fmla="+- 0 286 215"/>
                              <a:gd name="T39" fmla="*/ 286 h 120"/>
                              <a:gd name="T40" fmla="+- 0 4893 3997"/>
                              <a:gd name="T41" fmla="*/ T40 w 986"/>
                              <a:gd name="T42" fmla="+- 0 281 215"/>
                              <a:gd name="T43" fmla="*/ 281 h 120"/>
                              <a:gd name="T44" fmla="+- 0 4893 3997"/>
                              <a:gd name="T45" fmla="*/ T44 w 986"/>
                              <a:gd name="T46" fmla="+- 0 270 215"/>
                              <a:gd name="T47" fmla="*/ 270 h 120"/>
                              <a:gd name="T48" fmla="+- 0 4889 3997"/>
                              <a:gd name="T49" fmla="*/ T48 w 986"/>
                              <a:gd name="T50" fmla="+- 0 266 215"/>
                              <a:gd name="T51" fmla="*/ 266 h 120"/>
                              <a:gd name="T52" fmla="+- 0 4883 3997"/>
                              <a:gd name="T53" fmla="*/ T52 w 986"/>
                              <a:gd name="T54" fmla="+- 0 265 215"/>
                              <a:gd name="T55" fmla="*/ 265 h 120"/>
                              <a:gd name="T56" fmla="+- 0 4863 3997"/>
                              <a:gd name="T57" fmla="*/ T56 w 986"/>
                              <a:gd name="T58" fmla="+- 0 265 215"/>
                              <a:gd name="T59" fmla="*/ 265 h 120"/>
                              <a:gd name="T60" fmla="+- 0 4863 3997"/>
                              <a:gd name="T61" fmla="*/ T60 w 986"/>
                              <a:gd name="T62" fmla="+- 0 215 215"/>
                              <a:gd name="T63" fmla="*/ 215 h 120"/>
                              <a:gd name="T64" fmla="+- 0 4863 3997"/>
                              <a:gd name="T65" fmla="*/ T64 w 986"/>
                              <a:gd name="T66" fmla="+- 0 265 215"/>
                              <a:gd name="T67" fmla="*/ 265 h 120"/>
                              <a:gd name="T68" fmla="+- 0 4883 3997"/>
                              <a:gd name="T69" fmla="*/ T68 w 986"/>
                              <a:gd name="T70" fmla="+- 0 265 215"/>
                              <a:gd name="T71" fmla="*/ 265 h 120"/>
                              <a:gd name="T72" fmla="+- 0 4889 3997"/>
                              <a:gd name="T73" fmla="*/ T72 w 986"/>
                              <a:gd name="T74" fmla="+- 0 266 215"/>
                              <a:gd name="T75" fmla="*/ 266 h 120"/>
                              <a:gd name="T76" fmla="+- 0 4893 3997"/>
                              <a:gd name="T77" fmla="*/ T76 w 986"/>
                              <a:gd name="T78" fmla="+- 0 270 215"/>
                              <a:gd name="T79" fmla="*/ 270 h 120"/>
                              <a:gd name="T80" fmla="+- 0 4893 3997"/>
                              <a:gd name="T81" fmla="*/ T80 w 986"/>
                              <a:gd name="T82" fmla="+- 0 281 215"/>
                              <a:gd name="T83" fmla="*/ 281 h 120"/>
                              <a:gd name="T84" fmla="+- 0 4889 3997"/>
                              <a:gd name="T85" fmla="*/ T84 w 986"/>
                              <a:gd name="T86" fmla="+- 0 286 215"/>
                              <a:gd name="T87" fmla="*/ 286 h 120"/>
                              <a:gd name="T88" fmla="+- 0 4963 3997"/>
                              <a:gd name="T89" fmla="*/ T88 w 986"/>
                              <a:gd name="T90" fmla="+- 0 286 215"/>
                              <a:gd name="T91" fmla="*/ 286 h 120"/>
                              <a:gd name="T92" fmla="+- 0 4983 3997"/>
                              <a:gd name="T93" fmla="*/ T92 w 986"/>
                              <a:gd name="T94" fmla="+- 0 276 215"/>
                              <a:gd name="T95" fmla="*/ 276 h 120"/>
                              <a:gd name="T96" fmla="+- 0 4863 3997"/>
                              <a:gd name="T97" fmla="*/ T96 w 986"/>
                              <a:gd name="T98" fmla="+- 0 215 215"/>
                              <a:gd name="T99" fmla="*/ 215 h 120"/>
                              <a:gd name="T100" fmla="+- 0 4007 3997"/>
                              <a:gd name="T101" fmla="*/ T100 w 986"/>
                              <a:gd name="T102" fmla="+- 0 265 215"/>
                              <a:gd name="T103" fmla="*/ 265 h 120"/>
                              <a:gd name="T104" fmla="+- 0 4001 3997"/>
                              <a:gd name="T105" fmla="*/ T104 w 986"/>
                              <a:gd name="T106" fmla="+- 0 265 215"/>
                              <a:gd name="T107" fmla="*/ 265 h 120"/>
                              <a:gd name="T108" fmla="+- 0 3997 3997"/>
                              <a:gd name="T109" fmla="*/ T108 w 986"/>
                              <a:gd name="T110" fmla="+- 0 269 215"/>
                              <a:gd name="T111" fmla="*/ 269 h 120"/>
                              <a:gd name="T112" fmla="+- 0 3997 3997"/>
                              <a:gd name="T113" fmla="*/ T112 w 986"/>
                              <a:gd name="T114" fmla="+- 0 280 215"/>
                              <a:gd name="T115" fmla="*/ 280 h 120"/>
                              <a:gd name="T116" fmla="+- 0 4001 3997"/>
                              <a:gd name="T117" fmla="*/ T116 w 986"/>
                              <a:gd name="T118" fmla="+- 0 285 215"/>
                              <a:gd name="T119" fmla="*/ 285 h 120"/>
                              <a:gd name="T120" fmla="+- 0 4863 3997"/>
                              <a:gd name="T121" fmla="*/ T120 w 986"/>
                              <a:gd name="T122" fmla="+- 0 285 215"/>
                              <a:gd name="T123" fmla="*/ 285 h 120"/>
                              <a:gd name="T124" fmla="+- 0 4863 3997"/>
                              <a:gd name="T125" fmla="*/ T124 w 986"/>
                              <a:gd name="T126" fmla="+- 0 265 215"/>
                              <a:gd name="T127" fmla="*/ 265 h 120"/>
                              <a:gd name="T128" fmla="+- 0 4007 3997"/>
                              <a:gd name="T129" fmla="*/ T128 w 986"/>
                              <a:gd name="T130" fmla="+- 0 265 215"/>
                              <a:gd name="T131" fmla="*/ 265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986" h="120">
                                <a:moveTo>
                                  <a:pt x="866" y="70"/>
                                </a:moveTo>
                                <a:lnTo>
                                  <a:pt x="866" y="120"/>
                                </a:lnTo>
                                <a:lnTo>
                                  <a:pt x="966" y="71"/>
                                </a:lnTo>
                                <a:lnTo>
                                  <a:pt x="892" y="71"/>
                                </a:lnTo>
                                <a:lnTo>
                                  <a:pt x="886" y="70"/>
                                </a:lnTo>
                                <a:lnTo>
                                  <a:pt x="866" y="70"/>
                                </a:lnTo>
                                <a:close/>
                                <a:moveTo>
                                  <a:pt x="866" y="50"/>
                                </a:moveTo>
                                <a:lnTo>
                                  <a:pt x="866" y="70"/>
                                </a:lnTo>
                                <a:lnTo>
                                  <a:pt x="886" y="70"/>
                                </a:lnTo>
                                <a:lnTo>
                                  <a:pt x="892" y="71"/>
                                </a:lnTo>
                                <a:lnTo>
                                  <a:pt x="896" y="66"/>
                                </a:lnTo>
                                <a:lnTo>
                                  <a:pt x="896" y="55"/>
                                </a:lnTo>
                                <a:lnTo>
                                  <a:pt x="892" y="51"/>
                                </a:lnTo>
                                <a:lnTo>
                                  <a:pt x="886" y="50"/>
                                </a:lnTo>
                                <a:lnTo>
                                  <a:pt x="866" y="50"/>
                                </a:lnTo>
                                <a:close/>
                                <a:moveTo>
                                  <a:pt x="866" y="0"/>
                                </a:moveTo>
                                <a:lnTo>
                                  <a:pt x="866" y="50"/>
                                </a:lnTo>
                                <a:lnTo>
                                  <a:pt x="886" y="50"/>
                                </a:lnTo>
                                <a:lnTo>
                                  <a:pt x="892" y="51"/>
                                </a:lnTo>
                                <a:lnTo>
                                  <a:pt x="896" y="55"/>
                                </a:lnTo>
                                <a:lnTo>
                                  <a:pt x="896" y="66"/>
                                </a:lnTo>
                                <a:lnTo>
                                  <a:pt x="892" y="71"/>
                                </a:lnTo>
                                <a:lnTo>
                                  <a:pt x="966" y="71"/>
                                </a:lnTo>
                                <a:lnTo>
                                  <a:pt x="986" y="61"/>
                                </a:lnTo>
                                <a:lnTo>
                                  <a:pt x="866" y="0"/>
                                </a:lnTo>
                                <a:close/>
                                <a:moveTo>
                                  <a:pt x="10" y="50"/>
                                </a:moveTo>
                                <a:lnTo>
                                  <a:pt x="4" y="50"/>
                                </a:lnTo>
                                <a:lnTo>
                                  <a:pt x="0" y="54"/>
                                </a:lnTo>
                                <a:lnTo>
                                  <a:pt x="0" y="65"/>
                                </a:lnTo>
                                <a:lnTo>
                                  <a:pt x="4" y="70"/>
                                </a:lnTo>
                                <a:lnTo>
                                  <a:pt x="866" y="70"/>
                                </a:lnTo>
                                <a:lnTo>
                                  <a:pt x="866" y="50"/>
                                </a:lnTo>
                                <a:lnTo>
                                  <a:pt x="10" y="50"/>
                                </a:lnTo>
                                <a:close/>
                              </a:path>
                            </a:pathLst>
                          </a:custGeom>
                          <a:solidFill>
                            <a:srgbClr val="000000"/>
                          </a:solidFill>
                          <a:ln>
                            <a:noFill/>
                          </a:ln>
                        </wps:spPr>
                        <wps:bodyPr rot="0" vert="horz" wrap="square" lIns="91440" tIns="45720" rIns="91440" bIns="45720" anchor="t" anchorCtr="0" upright="1">
                          <a:noAutofit/>
                        </wps:bodyPr>
                      </wps:wsp>
                      <wps:wsp>
                        <wps:cNvPr id="104" name="AutoShape 84"/>
                        <wps:cNvSpPr/>
                        <wps:spPr bwMode="auto">
                          <a:xfrm>
                            <a:off x="3997" y="1687"/>
                            <a:ext cx="986" cy="120"/>
                          </a:xfrm>
                          <a:custGeom>
                            <a:avLst/>
                            <a:gdLst>
                              <a:gd name="T0" fmla="+- 0 4863 3997"/>
                              <a:gd name="T1" fmla="*/ T0 w 986"/>
                              <a:gd name="T2" fmla="+- 0 1688 1688"/>
                              <a:gd name="T3" fmla="*/ 1688 h 120"/>
                              <a:gd name="T4" fmla="+- 0 4863 3997"/>
                              <a:gd name="T5" fmla="*/ T4 w 986"/>
                              <a:gd name="T6" fmla="+- 0 1808 1688"/>
                              <a:gd name="T7" fmla="*/ 1808 h 120"/>
                              <a:gd name="T8" fmla="+- 0 4963 3997"/>
                              <a:gd name="T9" fmla="*/ T8 w 986"/>
                              <a:gd name="T10" fmla="+- 0 1758 1688"/>
                              <a:gd name="T11" fmla="*/ 1758 h 120"/>
                              <a:gd name="T12" fmla="+- 0 4889 3997"/>
                              <a:gd name="T13" fmla="*/ T12 w 986"/>
                              <a:gd name="T14" fmla="+- 0 1758 1688"/>
                              <a:gd name="T15" fmla="*/ 1758 h 120"/>
                              <a:gd name="T16" fmla="+- 0 4893 3997"/>
                              <a:gd name="T17" fmla="*/ T16 w 986"/>
                              <a:gd name="T18" fmla="+- 0 1753 1688"/>
                              <a:gd name="T19" fmla="*/ 1753 h 120"/>
                              <a:gd name="T20" fmla="+- 0 4893 3997"/>
                              <a:gd name="T21" fmla="*/ T20 w 986"/>
                              <a:gd name="T22" fmla="+- 0 1742 1688"/>
                              <a:gd name="T23" fmla="*/ 1742 h 120"/>
                              <a:gd name="T24" fmla="+- 0 4889 3997"/>
                              <a:gd name="T25" fmla="*/ T24 w 986"/>
                              <a:gd name="T26" fmla="+- 0 1738 1688"/>
                              <a:gd name="T27" fmla="*/ 1738 h 120"/>
                              <a:gd name="T28" fmla="+- 0 4963 3997"/>
                              <a:gd name="T29" fmla="*/ T28 w 986"/>
                              <a:gd name="T30" fmla="+- 0 1738 1688"/>
                              <a:gd name="T31" fmla="*/ 1738 h 120"/>
                              <a:gd name="T32" fmla="+- 0 4863 3997"/>
                              <a:gd name="T33" fmla="*/ T32 w 986"/>
                              <a:gd name="T34" fmla="+- 0 1688 1688"/>
                              <a:gd name="T35" fmla="*/ 1688 h 120"/>
                              <a:gd name="T36" fmla="+- 0 4863 3997"/>
                              <a:gd name="T37" fmla="*/ T36 w 986"/>
                              <a:gd name="T38" fmla="+- 0 1738 1688"/>
                              <a:gd name="T39" fmla="*/ 1738 h 120"/>
                              <a:gd name="T40" fmla="+- 0 4001 3997"/>
                              <a:gd name="T41" fmla="*/ T40 w 986"/>
                              <a:gd name="T42" fmla="+- 0 1738 1688"/>
                              <a:gd name="T43" fmla="*/ 1738 h 120"/>
                              <a:gd name="T44" fmla="+- 0 3997 3997"/>
                              <a:gd name="T45" fmla="*/ T44 w 986"/>
                              <a:gd name="T46" fmla="+- 0 1742 1688"/>
                              <a:gd name="T47" fmla="*/ 1742 h 120"/>
                              <a:gd name="T48" fmla="+- 0 3997 3997"/>
                              <a:gd name="T49" fmla="*/ T48 w 986"/>
                              <a:gd name="T50" fmla="+- 0 1753 1688"/>
                              <a:gd name="T51" fmla="*/ 1753 h 120"/>
                              <a:gd name="T52" fmla="+- 0 4001 3997"/>
                              <a:gd name="T53" fmla="*/ T52 w 986"/>
                              <a:gd name="T54" fmla="+- 0 1758 1688"/>
                              <a:gd name="T55" fmla="*/ 1758 h 120"/>
                              <a:gd name="T56" fmla="+- 0 4863 3997"/>
                              <a:gd name="T57" fmla="*/ T56 w 986"/>
                              <a:gd name="T58" fmla="+- 0 1758 1688"/>
                              <a:gd name="T59" fmla="*/ 1758 h 120"/>
                              <a:gd name="T60" fmla="+- 0 4863 3997"/>
                              <a:gd name="T61" fmla="*/ T60 w 986"/>
                              <a:gd name="T62" fmla="+- 0 1738 1688"/>
                              <a:gd name="T63" fmla="*/ 1738 h 120"/>
                              <a:gd name="T64" fmla="+- 0 4963 3997"/>
                              <a:gd name="T65" fmla="*/ T64 w 986"/>
                              <a:gd name="T66" fmla="+- 0 1738 1688"/>
                              <a:gd name="T67" fmla="*/ 1738 h 120"/>
                              <a:gd name="T68" fmla="+- 0 4889 3997"/>
                              <a:gd name="T69" fmla="*/ T68 w 986"/>
                              <a:gd name="T70" fmla="+- 0 1738 1688"/>
                              <a:gd name="T71" fmla="*/ 1738 h 120"/>
                              <a:gd name="T72" fmla="+- 0 4893 3997"/>
                              <a:gd name="T73" fmla="*/ T72 w 986"/>
                              <a:gd name="T74" fmla="+- 0 1742 1688"/>
                              <a:gd name="T75" fmla="*/ 1742 h 120"/>
                              <a:gd name="T76" fmla="+- 0 4893 3997"/>
                              <a:gd name="T77" fmla="*/ T76 w 986"/>
                              <a:gd name="T78" fmla="+- 0 1753 1688"/>
                              <a:gd name="T79" fmla="*/ 1753 h 120"/>
                              <a:gd name="T80" fmla="+- 0 4889 3997"/>
                              <a:gd name="T81" fmla="*/ T80 w 986"/>
                              <a:gd name="T82" fmla="+- 0 1758 1688"/>
                              <a:gd name="T83" fmla="*/ 1758 h 120"/>
                              <a:gd name="T84" fmla="+- 0 4963 3997"/>
                              <a:gd name="T85" fmla="*/ T84 w 986"/>
                              <a:gd name="T86" fmla="+- 0 1758 1688"/>
                              <a:gd name="T87" fmla="*/ 1758 h 120"/>
                              <a:gd name="T88" fmla="+- 0 4983 3997"/>
                              <a:gd name="T89" fmla="*/ T88 w 986"/>
                              <a:gd name="T90" fmla="+- 0 1748 1688"/>
                              <a:gd name="T91" fmla="*/ 1748 h 120"/>
                              <a:gd name="T92" fmla="+- 0 4963 3997"/>
                              <a:gd name="T93" fmla="*/ T92 w 986"/>
                              <a:gd name="T94" fmla="+- 0 1738 1688"/>
                              <a:gd name="T95" fmla="*/ 1738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986" h="120">
                                <a:moveTo>
                                  <a:pt x="866" y="0"/>
                                </a:moveTo>
                                <a:lnTo>
                                  <a:pt x="866" y="120"/>
                                </a:lnTo>
                                <a:lnTo>
                                  <a:pt x="966" y="70"/>
                                </a:lnTo>
                                <a:lnTo>
                                  <a:pt x="892" y="70"/>
                                </a:lnTo>
                                <a:lnTo>
                                  <a:pt x="896" y="65"/>
                                </a:lnTo>
                                <a:lnTo>
                                  <a:pt x="896" y="54"/>
                                </a:lnTo>
                                <a:lnTo>
                                  <a:pt x="892" y="50"/>
                                </a:lnTo>
                                <a:lnTo>
                                  <a:pt x="966" y="50"/>
                                </a:lnTo>
                                <a:lnTo>
                                  <a:pt x="866" y="0"/>
                                </a:lnTo>
                                <a:close/>
                                <a:moveTo>
                                  <a:pt x="866" y="50"/>
                                </a:moveTo>
                                <a:lnTo>
                                  <a:pt x="4" y="50"/>
                                </a:lnTo>
                                <a:lnTo>
                                  <a:pt x="0" y="54"/>
                                </a:lnTo>
                                <a:lnTo>
                                  <a:pt x="0" y="65"/>
                                </a:lnTo>
                                <a:lnTo>
                                  <a:pt x="4" y="70"/>
                                </a:lnTo>
                                <a:lnTo>
                                  <a:pt x="866" y="70"/>
                                </a:lnTo>
                                <a:lnTo>
                                  <a:pt x="866" y="50"/>
                                </a:lnTo>
                                <a:close/>
                                <a:moveTo>
                                  <a:pt x="966" y="50"/>
                                </a:moveTo>
                                <a:lnTo>
                                  <a:pt x="892" y="50"/>
                                </a:lnTo>
                                <a:lnTo>
                                  <a:pt x="896" y="54"/>
                                </a:lnTo>
                                <a:lnTo>
                                  <a:pt x="896" y="65"/>
                                </a:lnTo>
                                <a:lnTo>
                                  <a:pt x="892" y="70"/>
                                </a:lnTo>
                                <a:lnTo>
                                  <a:pt x="966" y="70"/>
                                </a:lnTo>
                                <a:lnTo>
                                  <a:pt x="986" y="60"/>
                                </a:lnTo>
                                <a:lnTo>
                                  <a:pt x="966" y="50"/>
                                </a:lnTo>
                                <a:close/>
                              </a:path>
                            </a:pathLst>
                          </a:custGeom>
                          <a:solidFill>
                            <a:srgbClr val="000000"/>
                          </a:solidFill>
                          <a:ln>
                            <a:noFill/>
                          </a:ln>
                        </wps:spPr>
                        <wps:bodyPr rot="0" vert="horz" wrap="square" lIns="91440" tIns="45720" rIns="91440" bIns="45720" anchor="t" anchorCtr="0" upright="1">
                          <a:noAutofit/>
                        </wps:bodyPr>
                      </wps:wsp>
                      <wps:wsp>
                        <wps:cNvPr id="105" name="Text Box 83"/>
                        <wps:cNvSpPr txBox="1">
                          <a:spLocks noChangeArrowheads="1"/>
                        </wps:cNvSpPr>
                        <wps:spPr bwMode="auto">
                          <a:xfrm>
                            <a:off x="1457" y="721"/>
                            <a:ext cx="1837" cy="695"/>
                          </a:xfrm>
                          <a:prstGeom prst="rect">
                            <a:avLst/>
                          </a:prstGeom>
                          <a:noFill/>
                          <a:ln w="9525">
                            <a:solidFill>
                              <a:srgbClr val="000000"/>
                            </a:solidFill>
                            <a:miter lim="800000"/>
                          </a:ln>
                        </wps:spPr>
                        <wps:txbx>
                          <w:txbxContent>
                            <w:p w14:paraId="3AC0A2F4">
                              <w:pPr>
                                <w:spacing w:before="73"/>
                                <w:ind w:left="199"/>
                                <w:rPr>
                                  <w:sz w:val="26"/>
                                </w:rPr>
                              </w:pPr>
                              <w:r>
                                <w:rPr>
                                  <w:sz w:val="26"/>
                                </w:rPr>
                                <w:t>Chứng từ gốc</w:t>
                              </w:r>
                            </w:p>
                          </w:txbxContent>
                        </wps:txbx>
                        <wps:bodyPr rot="0" vert="horz" wrap="square" lIns="0" tIns="0" rIns="0" bIns="0" anchor="t" anchorCtr="0" upright="1">
                          <a:noAutofit/>
                        </wps:bodyPr>
                      </wps:wsp>
                    </wpg:wgp>
                  </a:graphicData>
                </a:graphic>
              </wp:anchor>
            </w:drawing>
          </mc:Choice>
          <mc:Fallback>
            <w:pict>
              <v:group id="Group 82" o:spid="_x0000_s1026" o:spt="203" style="position:absolute;left:0pt;margin-left:72.45pt;margin-top:10.75pt;height:79.65pt;width:176.7pt;mso-position-horizontal-relative:page;mso-wrap-distance-bottom:0pt;mso-wrap-distance-top:0pt;z-index:251667456;mso-width-relative:page;mso-height-relative:page;" coordorigin="1449,215" coordsize="3534,1593" o:gfxdata="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">
                <o:lock v:ext="edit" aspectratio="f"/>
                <v:line id="Line 87" o:spid="_x0000_s1026" o:spt="20" style="position:absolute;left:3294;top:1053;height:0;width:713;" filled="f" stroked="t" coordsize="21600,21600" o:gfxdata="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uxPLy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86" o:spid="_x0000_s1026" o:spt="20" style="position:absolute;left:4007;top:275;height:1473;width:0;" filled="f" stroked="t" coordsize="21600,21600" o:gfxdata="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2Oiy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shape id="AutoShape 85" o:spid="_x0000_s1026" o:spt="100" style="position:absolute;left:3997;top:215;height:120;width:986;" fillcolor="#000000" filled="t" stroked="f" coordsize="986,120" o:gfxdata="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CarCQugAAANwA&#10;AAAPAAAAAAAAAAEAIAAAACIAAABkcnMvZG93bnJldi54bWxQSwECFAAUAAAACACHTuJAMy8FnjsA&#10;AAA5AAAAEAAAAAAAAAABACAAAAAJAQAAZHJzL3NoYXBleG1sLnhtbFBLBQYAAAAABgAGAFsBAACz&#10;AwAAAAA=&#10;" path="m866,70l866,120,966,71,892,71,886,70,866,70xm866,50l866,70,886,70,892,71,896,66,896,55,892,51,886,50,866,50xm866,0l866,50,886,50,892,51,896,55,896,66,892,71,966,71,986,61,866,0xm10,50l4,50,0,54,0,65,4,70,866,70,866,50,10,50xe">
                  <v:path o:connectlocs="866,285;866,335;966,286;892,286;886,285;866,285;866,265;866,285;886,285;892,286;896,281;896,270;892,266;886,265;866,265;866,215;866,265;886,265;892,266;896,270;896,281;892,286;966,286;986,276;866,215;10,265;4,265;0,269;0,280;4,285;866,285;866,265;10,265" o:connectangles="0,0,0,0,0,0,0,0,0,0,0,0,0,0,0,0,0,0,0,0,0,0,0,0,0,0,0,0,0,0,0,0,0"/>
                  <v:fill on="t" focussize="0,0"/>
                  <v:stroke on="f"/>
                  <v:imagedata o:title=""/>
                  <o:lock v:ext="edit" aspectratio="f"/>
                </v:shape>
                <v:shape id="AutoShape 84" o:spid="_x0000_s1026" o:spt="100" style="position:absolute;left:3997;top:1687;height:120;width:986;" fillcolor="#000000" filled="t" stroked="f" coordsize="986,120" o:gfxdata="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NgyjkugAAANwA&#10;AAAPAAAAAAAAAAEAIAAAACIAAABkcnMvZG93bnJldi54bWxQSwECFAAUAAAACACHTuJAMy8FnjsA&#10;AAA5AAAAEAAAAAAAAAABACAAAAAJAQAAZHJzL3NoYXBleG1sLnhtbFBLBQYAAAAABgAGAFsBAACz&#10;AwAAAAA=&#10;" path="m866,0l866,120,966,70,892,70,896,65,896,54,892,50,966,50,866,0xm866,50l4,50,0,54,0,65,4,70,866,70,866,50xm966,50l892,50,896,54,896,65,892,70,966,70,986,60,966,50xe">
                  <v:path o:connectlocs="866,1688;866,1808;966,1758;892,1758;896,1753;896,1742;892,1738;966,1738;866,1688;866,1738;4,1738;0,1742;0,1753;4,1758;866,1758;866,1738;966,1738;892,1738;896,1742;896,1753;892,1758;966,1758;986,1748;966,1738" o:connectangles="0,0,0,0,0,0,0,0,0,0,0,0,0,0,0,0,0,0,0,0,0,0,0,0"/>
                  <v:fill on="t" focussize="0,0"/>
                  <v:stroke on="f"/>
                  <v:imagedata o:title=""/>
                  <o:lock v:ext="edit" aspectratio="f"/>
                </v:shape>
                <v:shape id="Text Box 83" o:spid="_x0000_s1026" o:spt="202" type="#_x0000_t202" style="position:absolute;left:1457;top:721;height:695;width:1837;" filled="f" stroked="t" coordsize="21600,21600" o:gfxdata="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mLx8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inset="0mm,0mm,0mm,0mm">
                    <w:txbxContent>
                      <w:p w14:paraId="3AC0A2F4">
                        <w:pPr>
                          <w:spacing w:before="73"/>
                          <w:ind w:left="199"/>
                          <w:rPr>
                            <w:sz w:val="26"/>
                          </w:rPr>
                        </w:pPr>
                        <w:r>
                          <w:rPr>
                            <w:sz w:val="26"/>
                          </w:rPr>
                          <w:t>Chứng từ gốc</w:t>
                        </w:r>
                      </w:p>
                    </w:txbxContent>
                  </v:textbox>
                </v:shape>
                <w10:wrap type="topAndBottom"/>
              </v:group>
            </w:pict>
          </mc:Fallback>
        </mc:AlternateContent>
      </w:r>
      <w:r>
        <w:rPr>
          <w:lang w:bidi="ar-SA"/>
        </w:rPr>
        <mc:AlternateContent>
          <mc:Choice Requires="wpg">
            <w:drawing>
              <wp:anchor distT="0" distB="0" distL="0" distR="0" simplePos="0" relativeHeight="251668480" behindDoc="0" locked="0" layoutInCell="1" allowOverlap="1">
                <wp:simplePos x="0" y="0"/>
                <wp:positionH relativeFrom="page">
                  <wp:posOffset>4382135</wp:posOffset>
                </wp:positionH>
                <wp:positionV relativeFrom="paragraph">
                  <wp:posOffset>767080</wp:posOffset>
                </wp:positionV>
                <wp:extent cx="2549525" cy="822960"/>
                <wp:effectExtent l="635" t="5080" r="2540" b="635"/>
                <wp:wrapTopAndBottom/>
                <wp:docPr id="92" name="Group 74"/>
                <wp:cNvGraphicFramePr/>
                <a:graphic xmlns:a="http://schemas.openxmlformats.org/drawingml/2006/main">
                  <a:graphicData uri="http://schemas.microsoft.com/office/word/2010/wordprocessingGroup">
                    <wpg:wgp>
                      <wpg:cNvGrpSpPr/>
                      <wpg:grpSpPr>
                        <a:xfrm>
                          <a:off x="0" y="0"/>
                          <a:ext cx="2549525" cy="822960"/>
                          <a:chOff x="6901" y="1208"/>
                          <a:chExt cx="4015" cy="1296"/>
                        </a:xfrm>
                      </wpg:grpSpPr>
                      <wps:wsp>
                        <wps:cNvPr id="93" name="Rectangle 81"/>
                        <wps:cNvSpPr>
                          <a:spLocks noChangeArrowheads="1"/>
                        </wps:cNvSpPr>
                        <wps:spPr bwMode="auto">
                          <a:xfrm>
                            <a:off x="7478" y="1515"/>
                            <a:ext cx="1415" cy="695"/>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94" name="AutoShape 80"/>
                        <wps:cNvSpPr/>
                        <wps:spPr bwMode="auto">
                          <a:xfrm>
                            <a:off x="6901" y="1688"/>
                            <a:ext cx="696" cy="120"/>
                          </a:xfrm>
                          <a:custGeom>
                            <a:avLst/>
                            <a:gdLst>
                              <a:gd name="T0" fmla="+- 0 7477 6901"/>
                              <a:gd name="T1" fmla="*/ T0 w 696"/>
                              <a:gd name="T2" fmla="+- 0 1758 1688"/>
                              <a:gd name="T3" fmla="*/ 1758 h 120"/>
                              <a:gd name="T4" fmla="+- 0 7477 6901"/>
                              <a:gd name="T5" fmla="*/ T4 w 696"/>
                              <a:gd name="T6" fmla="+- 0 1808 1688"/>
                              <a:gd name="T7" fmla="*/ 1808 h 120"/>
                              <a:gd name="T8" fmla="+- 0 7577 6901"/>
                              <a:gd name="T9" fmla="*/ T8 w 696"/>
                              <a:gd name="T10" fmla="+- 0 1758 1688"/>
                              <a:gd name="T11" fmla="*/ 1758 h 120"/>
                              <a:gd name="T12" fmla="+- 0 7503 6901"/>
                              <a:gd name="T13" fmla="*/ T12 w 696"/>
                              <a:gd name="T14" fmla="+- 0 1758 1688"/>
                              <a:gd name="T15" fmla="*/ 1758 h 120"/>
                              <a:gd name="T16" fmla="+- 0 7477 6901"/>
                              <a:gd name="T17" fmla="*/ T16 w 696"/>
                              <a:gd name="T18" fmla="+- 0 1758 1688"/>
                              <a:gd name="T19" fmla="*/ 1758 h 120"/>
                              <a:gd name="T20" fmla="+- 0 7477 6901"/>
                              <a:gd name="T21" fmla="*/ T20 w 696"/>
                              <a:gd name="T22" fmla="+- 0 1738 1688"/>
                              <a:gd name="T23" fmla="*/ 1738 h 120"/>
                              <a:gd name="T24" fmla="+- 0 7477 6901"/>
                              <a:gd name="T25" fmla="*/ T24 w 696"/>
                              <a:gd name="T26" fmla="+- 0 1758 1688"/>
                              <a:gd name="T27" fmla="*/ 1758 h 120"/>
                              <a:gd name="T28" fmla="+- 0 7503 6901"/>
                              <a:gd name="T29" fmla="*/ T28 w 696"/>
                              <a:gd name="T30" fmla="+- 0 1758 1688"/>
                              <a:gd name="T31" fmla="*/ 1758 h 120"/>
                              <a:gd name="T32" fmla="+- 0 7507 6901"/>
                              <a:gd name="T33" fmla="*/ T32 w 696"/>
                              <a:gd name="T34" fmla="+- 0 1754 1688"/>
                              <a:gd name="T35" fmla="*/ 1754 h 120"/>
                              <a:gd name="T36" fmla="+- 0 7507 6901"/>
                              <a:gd name="T37" fmla="*/ T36 w 696"/>
                              <a:gd name="T38" fmla="+- 0 1743 1688"/>
                              <a:gd name="T39" fmla="*/ 1743 h 120"/>
                              <a:gd name="T40" fmla="+- 0 7503 6901"/>
                              <a:gd name="T41" fmla="*/ T40 w 696"/>
                              <a:gd name="T42" fmla="+- 0 1738 1688"/>
                              <a:gd name="T43" fmla="*/ 1738 h 120"/>
                              <a:gd name="T44" fmla="+- 0 7477 6901"/>
                              <a:gd name="T45" fmla="*/ T44 w 696"/>
                              <a:gd name="T46" fmla="+- 0 1738 1688"/>
                              <a:gd name="T47" fmla="*/ 1738 h 120"/>
                              <a:gd name="T48" fmla="+- 0 7477 6901"/>
                              <a:gd name="T49" fmla="*/ T48 w 696"/>
                              <a:gd name="T50" fmla="+- 0 1688 1688"/>
                              <a:gd name="T51" fmla="*/ 1688 h 120"/>
                              <a:gd name="T52" fmla="+- 0 7477 6901"/>
                              <a:gd name="T53" fmla="*/ T52 w 696"/>
                              <a:gd name="T54" fmla="+- 0 1738 1688"/>
                              <a:gd name="T55" fmla="*/ 1738 h 120"/>
                              <a:gd name="T56" fmla="+- 0 7497 6901"/>
                              <a:gd name="T57" fmla="*/ T56 w 696"/>
                              <a:gd name="T58" fmla="+- 0 1738 1688"/>
                              <a:gd name="T59" fmla="*/ 1738 h 120"/>
                              <a:gd name="T60" fmla="+- 0 7503 6901"/>
                              <a:gd name="T61" fmla="*/ T60 w 696"/>
                              <a:gd name="T62" fmla="+- 0 1738 1688"/>
                              <a:gd name="T63" fmla="*/ 1738 h 120"/>
                              <a:gd name="T64" fmla="+- 0 7507 6901"/>
                              <a:gd name="T65" fmla="*/ T64 w 696"/>
                              <a:gd name="T66" fmla="+- 0 1743 1688"/>
                              <a:gd name="T67" fmla="*/ 1743 h 120"/>
                              <a:gd name="T68" fmla="+- 0 7507 6901"/>
                              <a:gd name="T69" fmla="*/ T68 w 696"/>
                              <a:gd name="T70" fmla="+- 0 1754 1688"/>
                              <a:gd name="T71" fmla="*/ 1754 h 120"/>
                              <a:gd name="T72" fmla="+- 0 7503 6901"/>
                              <a:gd name="T73" fmla="*/ T72 w 696"/>
                              <a:gd name="T74" fmla="+- 0 1758 1688"/>
                              <a:gd name="T75" fmla="*/ 1758 h 120"/>
                              <a:gd name="T76" fmla="+- 0 7577 6901"/>
                              <a:gd name="T77" fmla="*/ T76 w 696"/>
                              <a:gd name="T78" fmla="+- 0 1758 1688"/>
                              <a:gd name="T79" fmla="*/ 1758 h 120"/>
                              <a:gd name="T80" fmla="+- 0 7597 6901"/>
                              <a:gd name="T81" fmla="*/ T80 w 696"/>
                              <a:gd name="T82" fmla="+- 0 1749 1688"/>
                              <a:gd name="T83" fmla="*/ 1749 h 120"/>
                              <a:gd name="T84" fmla="+- 0 7477 6901"/>
                              <a:gd name="T85" fmla="*/ T84 w 696"/>
                              <a:gd name="T86" fmla="+- 0 1688 1688"/>
                              <a:gd name="T87" fmla="*/ 1688 h 120"/>
                              <a:gd name="T88" fmla="+- 0 6911 6901"/>
                              <a:gd name="T89" fmla="*/ T88 w 696"/>
                              <a:gd name="T90" fmla="+- 0 1738 1688"/>
                              <a:gd name="T91" fmla="*/ 1738 h 120"/>
                              <a:gd name="T92" fmla="+- 0 6905 6901"/>
                              <a:gd name="T93" fmla="*/ T92 w 696"/>
                              <a:gd name="T94" fmla="+- 0 1738 1688"/>
                              <a:gd name="T95" fmla="*/ 1738 h 120"/>
                              <a:gd name="T96" fmla="+- 0 6901 6901"/>
                              <a:gd name="T97" fmla="*/ T96 w 696"/>
                              <a:gd name="T98" fmla="+- 0 1742 1688"/>
                              <a:gd name="T99" fmla="*/ 1742 h 120"/>
                              <a:gd name="T100" fmla="+- 0 6901 6901"/>
                              <a:gd name="T101" fmla="*/ T100 w 696"/>
                              <a:gd name="T102" fmla="+- 0 1753 1688"/>
                              <a:gd name="T103" fmla="*/ 1753 h 120"/>
                              <a:gd name="T104" fmla="+- 0 6905 6901"/>
                              <a:gd name="T105" fmla="*/ T104 w 696"/>
                              <a:gd name="T106" fmla="+- 0 1758 1688"/>
                              <a:gd name="T107" fmla="*/ 1758 h 120"/>
                              <a:gd name="T108" fmla="+- 0 7477 6901"/>
                              <a:gd name="T109" fmla="*/ T108 w 696"/>
                              <a:gd name="T110" fmla="+- 0 1758 1688"/>
                              <a:gd name="T111" fmla="*/ 1758 h 120"/>
                              <a:gd name="T112" fmla="+- 0 7477 6901"/>
                              <a:gd name="T113" fmla="*/ T112 w 696"/>
                              <a:gd name="T114" fmla="+- 0 1738 1688"/>
                              <a:gd name="T115" fmla="*/ 1738 h 120"/>
                              <a:gd name="T116" fmla="+- 0 6911 6901"/>
                              <a:gd name="T117" fmla="*/ T116 w 696"/>
                              <a:gd name="T118" fmla="+- 0 1738 1688"/>
                              <a:gd name="T119" fmla="*/ 1738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96" h="120">
                                <a:moveTo>
                                  <a:pt x="576" y="70"/>
                                </a:moveTo>
                                <a:lnTo>
                                  <a:pt x="576" y="120"/>
                                </a:lnTo>
                                <a:lnTo>
                                  <a:pt x="676" y="70"/>
                                </a:lnTo>
                                <a:lnTo>
                                  <a:pt x="602" y="70"/>
                                </a:lnTo>
                                <a:lnTo>
                                  <a:pt x="576" y="70"/>
                                </a:lnTo>
                                <a:close/>
                                <a:moveTo>
                                  <a:pt x="576" y="50"/>
                                </a:moveTo>
                                <a:lnTo>
                                  <a:pt x="576" y="70"/>
                                </a:lnTo>
                                <a:lnTo>
                                  <a:pt x="602" y="70"/>
                                </a:lnTo>
                                <a:lnTo>
                                  <a:pt x="606" y="66"/>
                                </a:lnTo>
                                <a:lnTo>
                                  <a:pt x="606" y="55"/>
                                </a:lnTo>
                                <a:lnTo>
                                  <a:pt x="602" y="50"/>
                                </a:lnTo>
                                <a:lnTo>
                                  <a:pt x="576" y="50"/>
                                </a:lnTo>
                                <a:close/>
                                <a:moveTo>
                                  <a:pt x="576" y="0"/>
                                </a:moveTo>
                                <a:lnTo>
                                  <a:pt x="576" y="50"/>
                                </a:lnTo>
                                <a:lnTo>
                                  <a:pt x="596" y="50"/>
                                </a:lnTo>
                                <a:lnTo>
                                  <a:pt x="602" y="50"/>
                                </a:lnTo>
                                <a:lnTo>
                                  <a:pt x="606" y="55"/>
                                </a:lnTo>
                                <a:lnTo>
                                  <a:pt x="606" y="66"/>
                                </a:lnTo>
                                <a:lnTo>
                                  <a:pt x="602" y="70"/>
                                </a:lnTo>
                                <a:lnTo>
                                  <a:pt x="676" y="70"/>
                                </a:lnTo>
                                <a:lnTo>
                                  <a:pt x="696" y="61"/>
                                </a:lnTo>
                                <a:lnTo>
                                  <a:pt x="576" y="0"/>
                                </a:lnTo>
                                <a:close/>
                                <a:moveTo>
                                  <a:pt x="10" y="50"/>
                                </a:moveTo>
                                <a:lnTo>
                                  <a:pt x="4" y="50"/>
                                </a:lnTo>
                                <a:lnTo>
                                  <a:pt x="0" y="54"/>
                                </a:lnTo>
                                <a:lnTo>
                                  <a:pt x="0" y="65"/>
                                </a:lnTo>
                                <a:lnTo>
                                  <a:pt x="4" y="70"/>
                                </a:lnTo>
                                <a:lnTo>
                                  <a:pt x="576" y="70"/>
                                </a:lnTo>
                                <a:lnTo>
                                  <a:pt x="576" y="50"/>
                                </a:lnTo>
                                <a:lnTo>
                                  <a:pt x="10" y="50"/>
                                </a:lnTo>
                                <a:close/>
                              </a:path>
                            </a:pathLst>
                          </a:custGeom>
                          <a:solidFill>
                            <a:srgbClr val="000000"/>
                          </a:solidFill>
                          <a:ln>
                            <a:noFill/>
                          </a:ln>
                        </wps:spPr>
                        <wps:bodyPr rot="0" vert="horz" wrap="square" lIns="91440" tIns="45720" rIns="91440" bIns="45720" anchor="t" anchorCtr="0" upright="1">
                          <a:noAutofit/>
                        </wps:bodyPr>
                      </wps:wsp>
                      <wps:wsp>
                        <wps:cNvPr id="95" name="AutoShape 79"/>
                        <wps:cNvSpPr/>
                        <wps:spPr bwMode="auto">
                          <a:xfrm>
                            <a:off x="8881" y="1786"/>
                            <a:ext cx="806" cy="337"/>
                          </a:xfrm>
                          <a:custGeom>
                            <a:avLst/>
                            <a:gdLst>
                              <a:gd name="T0" fmla="+- 0 9572 8882"/>
                              <a:gd name="T1" fmla="*/ T0 w 806"/>
                              <a:gd name="T2" fmla="+- 0 2077 1786"/>
                              <a:gd name="T3" fmla="*/ 2077 h 337"/>
                              <a:gd name="T4" fmla="+- 0 9553 8882"/>
                              <a:gd name="T5" fmla="*/ T4 w 806"/>
                              <a:gd name="T6" fmla="+- 0 2123 1786"/>
                              <a:gd name="T7" fmla="*/ 2123 h 337"/>
                              <a:gd name="T8" fmla="+- 0 9687 8882"/>
                              <a:gd name="T9" fmla="*/ T8 w 806"/>
                              <a:gd name="T10" fmla="+- 0 2112 1786"/>
                              <a:gd name="T11" fmla="*/ 2112 h 337"/>
                              <a:gd name="T12" fmla="+- 0 9664 8882"/>
                              <a:gd name="T13" fmla="*/ T12 w 806"/>
                              <a:gd name="T14" fmla="+- 0 2086 1786"/>
                              <a:gd name="T15" fmla="*/ 2086 h 337"/>
                              <a:gd name="T16" fmla="+- 0 9595 8882"/>
                              <a:gd name="T17" fmla="*/ T16 w 806"/>
                              <a:gd name="T18" fmla="+- 0 2086 1786"/>
                              <a:gd name="T19" fmla="*/ 2086 h 337"/>
                              <a:gd name="T20" fmla="+- 0 9572 8882"/>
                              <a:gd name="T21" fmla="*/ T20 w 806"/>
                              <a:gd name="T22" fmla="+- 0 2077 1786"/>
                              <a:gd name="T23" fmla="*/ 2077 h 337"/>
                              <a:gd name="T24" fmla="+- 0 9579 8882"/>
                              <a:gd name="T25" fmla="*/ T24 w 806"/>
                              <a:gd name="T26" fmla="+- 0 2058 1786"/>
                              <a:gd name="T27" fmla="*/ 2058 h 337"/>
                              <a:gd name="T28" fmla="+- 0 9572 8882"/>
                              <a:gd name="T29" fmla="*/ T28 w 806"/>
                              <a:gd name="T30" fmla="+- 0 2077 1786"/>
                              <a:gd name="T31" fmla="*/ 2077 h 337"/>
                              <a:gd name="T32" fmla="+- 0 9595 8882"/>
                              <a:gd name="T33" fmla="*/ T32 w 806"/>
                              <a:gd name="T34" fmla="+- 0 2086 1786"/>
                              <a:gd name="T35" fmla="*/ 2086 h 337"/>
                              <a:gd name="T36" fmla="+- 0 9601 8882"/>
                              <a:gd name="T37" fmla="*/ T36 w 806"/>
                              <a:gd name="T38" fmla="+- 0 2084 1786"/>
                              <a:gd name="T39" fmla="*/ 2084 h 337"/>
                              <a:gd name="T40" fmla="+- 0 9603 8882"/>
                              <a:gd name="T41" fmla="*/ T40 w 806"/>
                              <a:gd name="T42" fmla="+- 0 2079 1786"/>
                              <a:gd name="T43" fmla="*/ 2079 h 337"/>
                              <a:gd name="T44" fmla="+- 0 9605 8882"/>
                              <a:gd name="T45" fmla="*/ T44 w 806"/>
                              <a:gd name="T46" fmla="+- 0 2073 1786"/>
                              <a:gd name="T47" fmla="*/ 2073 h 337"/>
                              <a:gd name="T48" fmla="+- 0 9603 8882"/>
                              <a:gd name="T49" fmla="*/ T48 w 806"/>
                              <a:gd name="T50" fmla="+- 0 2068 1786"/>
                              <a:gd name="T51" fmla="*/ 2068 h 337"/>
                              <a:gd name="T52" fmla="+- 0 9598 8882"/>
                              <a:gd name="T53" fmla="*/ T52 w 806"/>
                              <a:gd name="T54" fmla="+- 0 2066 1786"/>
                              <a:gd name="T55" fmla="*/ 2066 h 337"/>
                              <a:gd name="T56" fmla="+- 0 9579 8882"/>
                              <a:gd name="T57" fmla="*/ T56 w 806"/>
                              <a:gd name="T58" fmla="+- 0 2058 1786"/>
                              <a:gd name="T59" fmla="*/ 2058 h 337"/>
                              <a:gd name="T60" fmla="+- 0 9597 8882"/>
                              <a:gd name="T61" fmla="*/ T60 w 806"/>
                              <a:gd name="T62" fmla="+- 0 2012 1786"/>
                              <a:gd name="T63" fmla="*/ 2012 h 337"/>
                              <a:gd name="T64" fmla="+- 0 9579 8882"/>
                              <a:gd name="T65" fmla="*/ T64 w 806"/>
                              <a:gd name="T66" fmla="+- 0 2058 1786"/>
                              <a:gd name="T67" fmla="*/ 2058 h 337"/>
                              <a:gd name="T68" fmla="+- 0 9598 8882"/>
                              <a:gd name="T69" fmla="*/ T68 w 806"/>
                              <a:gd name="T70" fmla="+- 0 2066 1786"/>
                              <a:gd name="T71" fmla="*/ 2066 h 337"/>
                              <a:gd name="T72" fmla="+- 0 9603 8882"/>
                              <a:gd name="T73" fmla="*/ T72 w 806"/>
                              <a:gd name="T74" fmla="+- 0 2068 1786"/>
                              <a:gd name="T75" fmla="*/ 2068 h 337"/>
                              <a:gd name="T76" fmla="+- 0 9605 8882"/>
                              <a:gd name="T77" fmla="*/ T76 w 806"/>
                              <a:gd name="T78" fmla="+- 0 2073 1786"/>
                              <a:gd name="T79" fmla="*/ 2073 h 337"/>
                              <a:gd name="T80" fmla="+- 0 9603 8882"/>
                              <a:gd name="T81" fmla="*/ T80 w 806"/>
                              <a:gd name="T82" fmla="+- 0 2079 1786"/>
                              <a:gd name="T83" fmla="*/ 2079 h 337"/>
                              <a:gd name="T84" fmla="+- 0 9601 8882"/>
                              <a:gd name="T85" fmla="*/ T84 w 806"/>
                              <a:gd name="T86" fmla="+- 0 2084 1786"/>
                              <a:gd name="T87" fmla="*/ 2084 h 337"/>
                              <a:gd name="T88" fmla="+- 0 9595 8882"/>
                              <a:gd name="T89" fmla="*/ T88 w 806"/>
                              <a:gd name="T90" fmla="+- 0 2086 1786"/>
                              <a:gd name="T91" fmla="*/ 2086 h 337"/>
                              <a:gd name="T92" fmla="+- 0 9664 8882"/>
                              <a:gd name="T93" fmla="*/ T92 w 806"/>
                              <a:gd name="T94" fmla="+- 0 2086 1786"/>
                              <a:gd name="T95" fmla="*/ 2086 h 337"/>
                              <a:gd name="T96" fmla="+- 0 9597 8882"/>
                              <a:gd name="T97" fmla="*/ T96 w 806"/>
                              <a:gd name="T98" fmla="+- 0 2012 1786"/>
                              <a:gd name="T99" fmla="*/ 2012 h 337"/>
                              <a:gd name="T100" fmla="+- 0 8892 8882"/>
                              <a:gd name="T101" fmla="*/ T100 w 806"/>
                              <a:gd name="T102" fmla="+- 0 1786 1786"/>
                              <a:gd name="T103" fmla="*/ 1786 h 337"/>
                              <a:gd name="T104" fmla="+- 0 8886 8882"/>
                              <a:gd name="T105" fmla="*/ T104 w 806"/>
                              <a:gd name="T106" fmla="+- 0 1789 1786"/>
                              <a:gd name="T107" fmla="*/ 1789 h 337"/>
                              <a:gd name="T108" fmla="+- 0 8884 8882"/>
                              <a:gd name="T109" fmla="*/ T108 w 806"/>
                              <a:gd name="T110" fmla="+- 0 1794 1786"/>
                              <a:gd name="T111" fmla="*/ 1794 h 337"/>
                              <a:gd name="T112" fmla="+- 0 8882 8882"/>
                              <a:gd name="T113" fmla="*/ T112 w 806"/>
                              <a:gd name="T114" fmla="+- 0 1799 1786"/>
                              <a:gd name="T115" fmla="*/ 1799 h 337"/>
                              <a:gd name="T116" fmla="+- 0 8884 8882"/>
                              <a:gd name="T117" fmla="*/ T116 w 806"/>
                              <a:gd name="T118" fmla="+- 0 1805 1786"/>
                              <a:gd name="T119" fmla="*/ 1805 h 337"/>
                              <a:gd name="T120" fmla="+- 0 8889 8882"/>
                              <a:gd name="T121" fmla="*/ T120 w 806"/>
                              <a:gd name="T122" fmla="+- 0 1807 1786"/>
                              <a:gd name="T123" fmla="*/ 1807 h 337"/>
                              <a:gd name="T124" fmla="+- 0 9572 8882"/>
                              <a:gd name="T125" fmla="*/ T124 w 806"/>
                              <a:gd name="T126" fmla="+- 0 2077 1786"/>
                              <a:gd name="T127" fmla="*/ 2077 h 337"/>
                              <a:gd name="T128" fmla="+- 0 9579 8882"/>
                              <a:gd name="T129" fmla="*/ T128 w 806"/>
                              <a:gd name="T130" fmla="+- 0 2058 1786"/>
                              <a:gd name="T131" fmla="*/ 2058 h 337"/>
                              <a:gd name="T132" fmla="+- 0 8892 8882"/>
                              <a:gd name="T133" fmla="*/ T132 w 806"/>
                              <a:gd name="T134" fmla="+- 0 1786 1786"/>
                              <a:gd name="T135" fmla="*/ 1786 h 3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06" h="337">
                                <a:moveTo>
                                  <a:pt x="690" y="291"/>
                                </a:moveTo>
                                <a:lnTo>
                                  <a:pt x="671" y="337"/>
                                </a:lnTo>
                                <a:lnTo>
                                  <a:pt x="805" y="326"/>
                                </a:lnTo>
                                <a:lnTo>
                                  <a:pt x="782" y="300"/>
                                </a:lnTo>
                                <a:lnTo>
                                  <a:pt x="713" y="300"/>
                                </a:lnTo>
                                <a:lnTo>
                                  <a:pt x="690" y="291"/>
                                </a:lnTo>
                                <a:close/>
                                <a:moveTo>
                                  <a:pt x="697" y="272"/>
                                </a:moveTo>
                                <a:lnTo>
                                  <a:pt x="690" y="291"/>
                                </a:lnTo>
                                <a:lnTo>
                                  <a:pt x="713" y="300"/>
                                </a:lnTo>
                                <a:lnTo>
                                  <a:pt x="719" y="298"/>
                                </a:lnTo>
                                <a:lnTo>
                                  <a:pt x="721" y="293"/>
                                </a:lnTo>
                                <a:lnTo>
                                  <a:pt x="723" y="287"/>
                                </a:lnTo>
                                <a:lnTo>
                                  <a:pt x="721" y="282"/>
                                </a:lnTo>
                                <a:lnTo>
                                  <a:pt x="716" y="280"/>
                                </a:lnTo>
                                <a:lnTo>
                                  <a:pt x="697" y="272"/>
                                </a:lnTo>
                                <a:close/>
                                <a:moveTo>
                                  <a:pt x="715" y="226"/>
                                </a:moveTo>
                                <a:lnTo>
                                  <a:pt x="697" y="272"/>
                                </a:lnTo>
                                <a:lnTo>
                                  <a:pt x="716" y="280"/>
                                </a:lnTo>
                                <a:lnTo>
                                  <a:pt x="721" y="282"/>
                                </a:lnTo>
                                <a:lnTo>
                                  <a:pt x="723" y="287"/>
                                </a:lnTo>
                                <a:lnTo>
                                  <a:pt x="721" y="293"/>
                                </a:lnTo>
                                <a:lnTo>
                                  <a:pt x="719" y="298"/>
                                </a:lnTo>
                                <a:lnTo>
                                  <a:pt x="713" y="300"/>
                                </a:lnTo>
                                <a:lnTo>
                                  <a:pt x="782" y="300"/>
                                </a:lnTo>
                                <a:lnTo>
                                  <a:pt x="715" y="226"/>
                                </a:lnTo>
                                <a:close/>
                                <a:moveTo>
                                  <a:pt x="10" y="0"/>
                                </a:moveTo>
                                <a:lnTo>
                                  <a:pt x="4" y="3"/>
                                </a:lnTo>
                                <a:lnTo>
                                  <a:pt x="2" y="8"/>
                                </a:lnTo>
                                <a:lnTo>
                                  <a:pt x="0" y="13"/>
                                </a:lnTo>
                                <a:lnTo>
                                  <a:pt x="2" y="19"/>
                                </a:lnTo>
                                <a:lnTo>
                                  <a:pt x="7" y="21"/>
                                </a:lnTo>
                                <a:lnTo>
                                  <a:pt x="690" y="291"/>
                                </a:lnTo>
                                <a:lnTo>
                                  <a:pt x="697" y="272"/>
                                </a:lnTo>
                                <a:lnTo>
                                  <a:pt x="10" y="0"/>
                                </a:lnTo>
                                <a:close/>
                              </a:path>
                            </a:pathLst>
                          </a:custGeom>
                          <a:solidFill>
                            <a:srgbClr val="000000"/>
                          </a:solidFill>
                          <a:ln>
                            <a:noFill/>
                          </a:ln>
                        </wps:spPr>
                        <wps:bodyPr rot="0" vert="horz" wrap="square" lIns="91440" tIns="45720" rIns="91440" bIns="45720" anchor="t" anchorCtr="0" upright="1">
                          <a:noAutofit/>
                        </wps:bodyPr>
                      </wps:wsp>
                      <wps:wsp>
                        <wps:cNvPr id="96" name="AutoShape 78"/>
                        <wps:cNvSpPr/>
                        <wps:spPr bwMode="auto">
                          <a:xfrm>
                            <a:off x="8881" y="1414"/>
                            <a:ext cx="806" cy="395"/>
                          </a:xfrm>
                          <a:custGeom>
                            <a:avLst/>
                            <a:gdLst>
                              <a:gd name="T0" fmla="+- 0 9574 8882"/>
                              <a:gd name="T1" fmla="*/ T0 w 806"/>
                              <a:gd name="T2" fmla="+- 0 1459 1414"/>
                              <a:gd name="T3" fmla="*/ 1459 h 395"/>
                              <a:gd name="T4" fmla="+- 0 8884 8882"/>
                              <a:gd name="T5" fmla="*/ T4 w 806"/>
                              <a:gd name="T6" fmla="+- 0 1791 1414"/>
                              <a:gd name="T7" fmla="*/ 1791 h 395"/>
                              <a:gd name="T8" fmla="+- 0 8882 8882"/>
                              <a:gd name="T9" fmla="*/ T8 w 806"/>
                              <a:gd name="T10" fmla="+- 0 1797 1414"/>
                              <a:gd name="T11" fmla="*/ 1797 h 395"/>
                              <a:gd name="T12" fmla="+- 0 8886 8882"/>
                              <a:gd name="T13" fmla="*/ T12 w 806"/>
                              <a:gd name="T14" fmla="+- 0 1807 1414"/>
                              <a:gd name="T15" fmla="*/ 1807 h 395"/>
                              <a:gd name="T16" fmla="+- 0 8892 8882"/>
                              <a:gd name="T17" fmla="*/ T16 w 806"/>
                              <a:gd name="T18" fmla="+- 0 1809 1414"/>
                              <a:gd name="T19" fmla="*/ 1809 h 395"/>
                              <a:gd name="T20" fmla="+- 0 9583 8882"/>
                              <a:gd name="T21" fmla="*/ T20 w 806"/>
                              <a:gd name="T22" fmla="+- 0 1477 1414"/>
                              <a:gd name="T23" fmla="*/ 1477 h 395"/>
                              <a:gd name="T24" fmla="+- 0 9574 8882"/>
                              <a:gd name="T25" fmla="*/ T24 w 806"/>
                              <a:gd name="T26" fmla="+- 0 1459 1414"/>
                              <a:gd name="T27" fmla="*/ 1459 h 395"/>
                              <a:gd name="T28" fmla="+- 0 9662 8882"/>
                              <a:gd name="T29" fmla="*/ T28 w 806"/>
                              <a:gd name="T30" fmla="+- 0 1448 1414"/>
                              <a:gd name="T31" fmla="*/ 1448 h 395"/>
                              <a:gd name="T32" fmla="+- 0 9597 8882"/>
                              <a:gd name="T33" fmla="*/ T32 w 806"/>
                              <a:gd name="T34" fmla="+- 0 1448 1414"/>
                              <a:gd name="T35" fmla="*/ 1448 h 395"/>
                              <a:gd name="T36" fmla="+- 0 9603 8882"/>
                              <a:gd name="T37" fmla="*/ T36 w 806"/>
                              <a:gd name="T38" fmla="+- 0 1451 1414"/>
                              <a:gd name="T39" fmla="*/ 1451 h 395"/>
                              <a:gd name="T40" fmla="+- 0 9608 8882"/>
                              <a:gd name="T41" fmla="*/ T40 w 806"/>
                              <a:gd name="T42" fmla="+- 0 1461 1414"/>
                              <a:gd name="T43" fmla="*/ 1461 h 395"/>
                              <a:gd name="T44" fmla="+- 0 9606 8882"/>
                              <a:gd name="T45" fmla="*/ T44 w 806"/>
                              <a:gd name="T46" fmla="+- 0 1466 1414"/>
                              <a:gd name="T47" fmla="*/ 1466 h 395"/>
                              <a:gd name="T48" fmla="+- 0 9583 8882"/>
                              <a:gd name="T49" fmla="*/ T48 w 806"/>
                              <a:gd name="T50" fmla="+- 0 1477 1414"/>
                              <a:gd name="T51" fmla="*/ 1477 h 395"/>
                              <a:gd name="T52" fmla="+- 0 9605 8882"/>
                              <a:gd name="T53" fmla="*/ T52 w 806"/>
                              <a:gd name="T54" fmla="+- 0 1523 1414"/>
                              <a:gd name="T55" fmla="*/ 1523 h 395"/>
                              <a:gd name="T56" fmla="+- 0 9662 8882"/>
                              <a:gd name="T57" fmla="*/ T56 w 806"/>
                              <a:gd name="T58" fmla="+- 0 1448 1414"/>
                              <a:gd name="T59" fmla="*/ 1448 h 395"/>
                              <a:gd name="T60" fmla="+- 0 9597 8882"/>
                              <a:gd name="T61" fmla="*/ T60 w 806"/>
                              <a:gd name="T62" fmla="+- 0 1448 1414"/>
                              <a:gd name="T63" fmla="*/ 1448 h 395"/>
                              <a:gd name="T64" fmla="+- 0 9593 8882"/>
                              <a:gd name="T65" fmla="*/ T64 w 806"/>
                              <a:gd name="T66" fmla="+- 0 1451 1414"/>
                              <a:gd name="T67" fmla="*/ 1451 h 395"/>
                              <a:gd name="T68" fmla="+- 0 9574 8882"/>
                              <a:gd name="T69" fmla="*/ T68 w 806"/>
                              <a:gd name="T70" fmla="+- 0 1459 1414"/>
                              <a:gd name="T71" fmla="*/ 1459 h 395"/>
                              <a:gd name="T72" fmla="+- 0 9583 8882"/>
                              <a:gd name="T73" fmla="*/ T72 w 806"/>
                              <a:gd name="T74" fmla="+- 0 1477 1414"/>
                              <a:gd name="T75" fmla="*/ 1477 h 395"/>
                              <a:gd name="T76" fmla="+- 0 9606 8882"/>
                              <a:gd name="T77" fmla="*/ T76 w 806"/>
                              <a:gd name="T78" fmla="+- 0 1466 1414"/>
                              <a:gd name="T79" fmla="*/ 1466 h 395"/>
                              <a:gd name="T80" fmla="+- 0 9608 8882"/>
                              <a:gd name="T81" fmla="*/ T80 w 806"/>
                              <a:gd name="T82" fmla="+- 0 1461 1414"/>
                              <a:gd name="T83" fmla="*/ 1461 h 395"/>
                              <a:gd name="T84" fmla="+- 0 9603 8882"/>
                              <a:gd name="T85" fmla="*/ T84 w 806"/>
                              <a:gd name="T86" fmla="+- 0 1451 1414"/>
                              <a:gd name="T87" fmla="*/ 1451 h 395"/>
                              <a:gd name="T88" fmla="+- 0 9597 8882"/>
                              <a:gd name="T89" fmla="*/ T88 w 806"/>
                              <a:gd name="T90" fmla="+- 0 1448 1414"/>
                              <a:gd name="T91" fmla="*/ 1448 h 395"/>
                              <a:gd name="T92" fmla="+- 0 9553 8882"/>
                              <a:gd name="T93" fmla="*/ T92 w 806"/>
                              <a:gd name="T94" fmla="+- 0 1414 1414"/>
                              <a:gd name="T95" fmla="*/ 1414 h 395"/>
                              <a:gd name="T96" fmla="+- 0 9574 8882"/>
                              <a:gd name="T97" fmla="*/ T96 w 806"/>
                              <a:gd name="T98" fmla="+- 0 1459 1414"/>
                              <a:gd name="T99" fmla="*/ 1459 h 395"/>
                              <a:gd name="T100" fmla="+- 0 9593 8882"/>
                              <a:gd name="T101" fmla="*/ T100 w 806"/>
                              <a:gd name="T102" fmla="+- 0 1451 1414"/>
                              <a:gd name="T103" fmla="*/ 1451 h 395"/>
                              <a:gd name="T104" fmla="+- 0 9597 8882"/>
                              <a:gd name="T105" fmla="*/ T104 w 806"/>
                              <a:gd name="T106" fmla="+- 0 1448 1414"/>
                              <a:gd name="T107" fmla="*/ 1448 h 395"/>
                              <a:gd name="T108" fmla="+- 0 9662 8882"/>
                              <a:gd name="T109" fmla="*/ T108 w 806"/>
                              <a:gd name="T110" fmla="+- 0 1448 1414"/>
                              <a:gd name="T111" fmla="*/ 1448 h 395"/>
                              <a:gd name="T112" fmla="+- 0 9687 8882"/>
                              <a:gd name="T113" fmla="*/ T112 w 806"/>
                              <a:gd name="T114" fmla="+- 0 1417 1414"/>
                              <a:gd name="T115" fmla="*/ 1417 h 395"/>
                              <a:gd name="T116" fmla="+- 0 9553 8882"/>
                              <a:gd name="T117" fmla="*/ T116 w 806"/>
                              <a:gd name="T118" fmla="+- 0 1414 1414"/>
                              <a:gd name="T119" fmla="*/ 1414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806" h="395">
                                <a:moveTo>
                                  <a:pt x="692" y="45"/>
                                </a:moveTo>
                                <a:lnTo>
                                  <a:pt x="2" y="377"/>
                                </a:lnTo>
                                <a:lnTo>
                                  <a:pt x="0" y="383"/>
                                </a:lnTo>
                                <a:lnTo>
                                  <a:pt x="4" y="393"/>
                                </a:lnTo>
                                <a:lnTo>
                                  <a:pt x="10" y="395"/>
                                </a:lnTo>
                                <a:lnTo>
                                  <a:pt x="701" y="63"/>
                                </a:lnTo>
                                <a:lnTo>
                                  <a:pt x="692" y="45"/>
                                </a:lnTo>
                                <a:close/>
                                <a:moveTo>
                                  <a:pt x="780" y="34"/>
                                </a:moveTo>
                                <a:lnTo>
                                  <a:pt x="715" y="34"/>
                                </a:lnTo>
                                <a:lnTo>
                                  <a:pt x="721" y="37"/>
                                </a:lnTo>
                                <a:lnTo>
                                  <a:pt x="726" y="47"/>
                                </a:lnTo>
                                <a:lnTo>
                                  <a:pt x="724" y="52"/>
                                </a:lnTo>
                                <a:lnTo>
                                  <a:pt x="701" y="63"/>
                                </a:lnTo>
                                <a:lnTo>
                                  <a:pt x="723" y="109"/>
                                </a:lnTo>
                                <a:lnTo>
                                  <a:pt x="780" y="34"/>
                                </a:lnTo>
                                <a:close/>
                                <a:moveTo>
                                  <a:pt x="715" y="34"/>
                                </a:moveTo>
                                <a:lnTo>
                                  <a:pt x="711" y="37"/>
                                </a:lnTo>
                                <a:lnTo>
                                  <a:pt x="692" y="45"/>
                                </a:lnTo>
                                <a:lnTo>
                                  <a:pt x="701" y="63"/>
                                </a:lnTo>
                                <a:lnTo>
                                  <a:pt x="724" y="52"/>
                                </a:lnTo>
                                <a:lnTo>
                                  <a:pt x="726" y="47"/>
                                </a:lnTo>
                                <a:lnTo>
                                  <a:pt x="721" y="37"/>
                                </a:lnTo>
                                <a:lnTo>
                                  <a:pt x="715" y="34"/>
                                </a:lnTo>
                                <a:close/>
                                <a:moveTo>
                                  <a:pt x="671" y="0"/>
                                </a:moveTo>
                                <a:lnTo>
                                  <a:pt x="692" y="45"/>
                                </a:lnTo>
                                <a:lnTo>
                                  <a:pt x="711" y="37"/>
                                </a:lnTo>
                                <a:lnTo>
                                  <a:pt x="715" y="34"/>
                                </a:lnTo>
                                <a:lnTo>
                                  <a:pt x="780" y="34"/>
                                </a:lnTo>
                                <a:lnTo>
                                  <a:pt x="805" y="3"/>
                                </a:lnTo>
                                <a:lnTo>
                                  <a:pt x="671" y="0"/>
                                </a:lnTo>
                                <a:close/>
                              </a:path>
                            </a:pathLst>
                          </a:custGeom>
                          <a:solidFill>
                            <a:srgbClr val="000000"/>
                          </a:solidFill>
                          <a:ln>
                            <a:noFill/>
                          </a:ln>
                        </wps:spPr>
                        <wps:bodyPr rot="0" vert="horz" wrap="square" lIns="91440" tIns="45720" rIns="91440" bIns="45720" anchor="t" anchorCtr="0" upright="1">
                          <a:noAutofit/>
                        </wps:bodyPr>
                      </wps:wsp>
                      <wps:wsp>
                        <wps:cNvPr id="97" name="Text Box 77"/>
                        <wps:cNvSpPr txBox="1">
                          <a:spLocks noChangeArrowheads="1"/>
                        </wps:cNvSpPr>
                        <wps:spPr bwMode="auto">
                          <a:xfrm>
                            <a:off x="6901" y="1414"/>
                            <a:ext cx="2786" cy="804"/>
                          </a:xfrm>
                          <a:prstGeom prst="rect">
                            <a:avLst/>
                          </a:prstGeom>
                          <a:noFill/>
                          <a:ln>
                            <a:noFill/>
                          </a:ln>
                        </wps:spPr>
                        <wps:txbx>
                          <w:txbxContent>
                            <w:p w14:paraId="60895B17">
                              <w:pPr>
                                <w:spacing w:before="183"/>
                                <w:ind w:left="942" w:right="1158"/>
                                <w:jc w:val="center"/>
                                <w:rPr>
                                  <w:sz w:val="26"/>
                                </w:rPr>
                              </w:pPr>
                              <w:r>
                                <w:rPr>
                                  <w:sz w:val="26"/>
                                </w:rPr>
                                <w:t>Sổ cái</w:t>
                              </w:r>
                            </w:p>
                          </w:txbxContent>
                        </wps:txbx>
                        <wps:bodyPr rot="0" vert="horz" wrap="square" lIns="0" tIns="0" rIns="0" bIns="0" anchor="t" anchorCtr="0" upright="1">
                          <a:noAutofit/>
                        </wps:bodyPr>
                      </wps:wsp>
                      <wps:wsp>
                        <wps:cNvPr id="98" name="Text Box 76"/>
                        <wps:cNvSpPr txBox="1">
                          <a:spLocks noChangeArrowheads="1"/>
                        </wps:cNvSpPr>
                        <wps:spPr bwMode="auto">
                          <a:xfrm>
                            <a:off x="9647" y="1998"/>
                            <a:ext cx="1229" cy="498"/>
                          </a:xfrm>
                          <a:prstGeom prst="rect">
                            <a:avLst/>
                          </a:prstGeom>
                          <a:noFill/>
                          <a:ln w="9525">
                            <a:solidFill>
                              <a:srgbClr val="000000"/>
                            </a:solidFill>
                            <a:miter lim="800000"/>
                          </a:ln>
                        </wps:spPr>
                        <wps:txbx>
                          <w:txbxContent>
                            <w:p w14:paraId="24A5FBEC">
                              <w:pPr>
                                <w:spacing w:before="66"/>
                                <w:ind w:left="146"/>
                                <w:rPr>
                                  <w:sz w:val="24"/>
                                </w:rPr>
                              </w:pPr>
                              <w:r>
                                <w:rPr>
                                  <w:sz w:val="24"/>
                                </w:rPr>
                                <w:t>TK …..</w:t>
                              </w:r>
                            </w:p>
                          </w:txbxContent>
                        </wps:txbx>
                        <wps:bodyPr rot="0" vert="horz" wrap="square" lIns="0" tIns="0" rIns="0" bIns="0" anchor="t" anchorCtr="0" upright="1">
                          <a:noAutofit/>
                        </wps:bodyPr>
                      </wps:wsp>
                      <wps:wsp>
                        <wps:cNvPr id="99" name="Text Box 75"/>
                        <wps:cNvSpPr txBox="1">
                          <a:spLocks noChangeArrowheads="1"/>
                        </wps:cNvSpPr>
                        <wps:spPr bwMode="auto">
                          <a:xfrm>
                            <a:off x="9679" y="1215"/>
                            <a:ext cx="1229" cy="595"/>
                          </a:xfrm>
                          <a:prstGeom prst="rect">
                            <a:avLst/>
                          </a:prstGeom>
                          <a:noFill/>
                          <a:ln w="9525">
                            <a:solidFill>
                              <a:srgbClr val="000000"/>
                            </a:solidFill>
                            <a:miter lim="800000"/>
                          </a:ln>
                        </wps:spPr>
                        <wps:txbx>
                          <w:txbxContent>
                            <w:p w14:paraId="52BE46BB">
                              <w:pPr>
                                <w:spacing w:before="66"/>
                                <w:ind w:left="145"/>
                                <w:rPr>
                                  <w:sz w:val="24"/>
                                </w:rPr>
                              </w:pPr>
                              <w:r>
                                <w:rPr>
                                  <w:sz w:val="24"/>
                                </w:rPr>
                                <w:t>TK 821</w:t>
                              </w:r>
                            </w:p>
                          </w:txbxContent>
                        </wps:txbx>
                        <wps:bodyPr rot="0" vert="horz" wrap="square" lIns="0" tIns="0" rIns="0" bIns="0" anchor="t" anchorCtr="0" upright="1">
                          <a:noAutofit/>
                        </wps:bodyPr>
                      </wps:wsp>
                    </wpg:wgp>
                  </a:graphicData>
                </a:graphic>
              </wp:anchor>
            </w:drawing>
          </mc:Choice>
          <mc:Fallback>
            <w:pict>
              <v:group id="Group 74" o:spid="_x0000_s1026" o:spt="203" style="position:absolute;left:0pt;margin-left:345.05pt;margin-top:60.4pt;height:64.8pt;width:200.75pt;mso-position-horizontal-relative:page;mso-wrap-distance-bottom:0pt;mso-wrap-distance-top:0pt;z-index:251668480;mso-width-relative:page;mso-height-relative:page;" coordorigin="6901,1208" coordsize="4015,1296" o:gfxdata="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">
                <o:lock v:ext="edit" aspectratio="f"/>
                <v:rect id="Rectangle 81" o:spid="_x0000_s1026" o:spt="1" style="position:absolute;left:7478;top:1515;height:695;width:1415;" filled="f" stroked="t" coordsize="21600,21600" o:gfxdata="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77dy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rect>
                <v:shape id="AutoShape 80" o:spid="_x0000_s1026" o:spt="100" style="position:absolute;left:6901;top:1688;height:120;width:696;" fillcolor="#000000" filled="t" stroked="f" coordsize="696,120" o:gfxdata="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31YMDvQAA&#10;ANsAAAAPAAAAAAAAAAEAIAAAACIAAABkcnMvZG93bnJldi54bWxQSwECFAAUAAAACACHTuJAMy8F&#10;njsAAAA5AAAAEAAAAAAAAAABACAAAAAMAQAAZHJzL3NoYXBleG1sLnhtbFBLBQYAAAAABgAGAFsB&#10;AAC2AwAAAAA=&#10;" path="m576,70l576,120,676,70,602,70,576,70xm576,50l576,70,602,70,606,66,606,55,602,50,576,50xm576,0l576,50,596,50,602,50,606,55,606,66,602,70,676,70,696,61,576,0xm10,50l4,50,0,54,0,65,4,70,576,70,576,50,10,50xe">
                  <v:path o:connectlocs="576,1758;576,1808;676,1758;602,1758;576,1758;576,1738;576,1758;602,1758;606,1754;606,1743;602,1738;576,1738;576,1688;576,1738;596,1738;602,1738;606,1743;606,1754;602,1758;676,1758;696,1749;576,1688;10,1738;4,1738;0,1742;0,1753;4,1758;576,1758;576,1738;10,1738" o:connectangles="0,0,0,0,0,0,0,0,0,0,0,0,0,0,0,0,0,0,0,0,0,0,0,0,0,0,0,0,0,0"/>
                  <v:fill on="t" focussize="0,0"/>
                  <v:stroke on="f"/>
                  <v:imagedata o:title=""/>
                  <o:lock v:ext="edit" aspectratio="f"/>
                </v:shape>
                <v:shape id="AutoShape 79" o:spid="_x0000_s1026" o:spt="100" style="position:absolute;left:8881;top:1786;height:337;width:806;" fillcolor="#000000" filled="t" stroked="f" coordsize="806,337" o:gfxdata="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Y57TvQAA&#10;ANsAAAAPAAAAAAAAAAEAIAAAACIAAABkcnMvZG93bnJldi54bWxQSwECFAAUAAAACACHTuJAMy8F&#10;njsAAAA5AAAAEAAAAAAAAAABACAAAAAMAQAAZHJzL3NoYXBleG1sLnhtbFBLBQYAAAAABgAGAFsB&#10;AAC2AwAAAAA=&#10;" path="m690,291l671,337,805,326,782,300,713,300,690,291xm697,272l690,291,713,300,719,298,721,293,723,287,721,282,716,280,697,272xm715,226l697,272,716,280,721,282,723,287,721,293,719,298,713,300,782,300,715,226xm10,0l4,3,2,8,0,13,2,19,7,21,690,291,697,272,10,0xe">
                  <v:path o:connectlocs="690,2077;671,2123;805,2112;782,2086;713,2086;690,2077;697,2058;690,2077;713,2086;719,2084;721,2079;723,2073;721,2068;716,2066;697,2058;715,2012;697,2058;716,2066;721,2068;723,2073;721,2079;719,2084;713,2086;782,2086;715,2012;10,1786;4,1789;2,1794;0,1799;2,1805;7,1807;690,2077;697,2058;10,1786" o:connectangles="0,0,0,0,0,0,0,0,0,0,0,0,0,0,0,0,0,0,0,0,0,0,0,0,0,0,0,0,0,0,0,0,0,0"/>
                  <v:fill on="t" focussize="0,0"/>
                  <v:stroke on="f"/>
                  <v:imagedata o:title=""/>
                  <o:lock v:ext="edit" aspectratio="f"/>
                </v:shape>
                <v:shape id="AutoShape 78" o:spid="_x0000_s1026" o:spt="100" style="position:absolute;left:8881;top:1414;height:395;width:806;" fillcolor="#000000" filled="t" stroked="f" coordsize="806,395" o:gfxdata="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8ZjMG8AAAA&#10;2wAAAA8AAAAAAAAAAQAgAAAAIgAAAGRycy9kb3ducmV2LnhtbFBLAQIUABQAAAAIAIdO4kAzLwWe&#10;OwAAADkAAAAQAAAAAAAAAAEAIAAAAAsBAABkcnMvc2hhcGV4bWwueG1sUEsFBgAAAAAGAAYAWwEA&#10;ALUDAAAAAA==&#10;" path="m692,45l2,377,0,383,4,393,10,395,701,63,692,45xm780,34l715,34,721,37,726,47,724,52,701,63,723,109,780,34xm715,34l711,37,692,45,701,63,724,52,726,47,721,37,715,34xm671,0l692,45,711,37,715,34,780,34,805,3,671,0xe">
                  <v:path o:connectlocs="692,1459;2,1791;0,1797;4,1807;10,1809;701,1477;692,1459;780,1448;715,1448;721,1451;726,1461;724,1466;701,1477;723,1523;780,1448;715,1448;711,1451;692,1459;701,1477;724,1466;726,1461;721,1451;715,1448;671,1414;692,1459;711,1451;715,1448;780,1448;805,1417;671,1414" o:connectangles="0,0,0,0,0,0,0,0,0,0,0,0,0,0,0,0,0,0,0,0,0,0,0,0,0,0,0,0,0,0"/>
                  <v:fill on="t" focussize="0,0"/>
                  <v:stroke on="f"/>
                  <v:imagedata o:title=""/>
                  <o:lock v:ext="edit" aspectratio="f"/>
                </v:shape>
                <v:shape id="Text Box 77" o:spid="_x0000_s1026" o:spt="202" type="#_x0000_t202" style="position:absolute;left:6901;top:1414;height:804;width:2786;" filled="f" stroked="f" coordsize="21600,21600" o:gfxdata="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MGqW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0895B17">
                        <w:pPr>
                          <w:spacing w:before="183"/>
                          <w:ind w:left="942" w:right="1158"/>
                          <w:jc w:val="center"/>
                          <w:rPr>
                            <w:sz w:val="26"/>
                          </w:rPr>
                        </w:pPr>
                        <w:r>
                          <w:rPr>
                            <w:sz w:val="26"/>
                          </w:rPr>
                          <w:t>Sổ cái</w:t>
                        </w:r>
                      </w:p>
                    </w:txbxContent>
                  </v:textbox>
                </v:shape>
                <v:shape id="Text Box 76" o:spid="_x0000_s1026" o:spt="202" type="#_x0000_t202" style="position:absolute;left:9647;top:1998;height:498;width:1229;" filled="f" stroked="t" coordsize="21600,21600" o:gfxdata="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UpDfrsAAADb&#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textbox inset="0mm,0mm,0mm,0mm">
                    <w:txbxContent>
                      <w:p w14:paraId="24A5FBEC">
                        <w:pPr>
                          <w:spacing w:before="66"/>
                          <w:ind w:left="146"/>
                          <w:rPr>
                            <w:sz w:val="24"/>
                          </w:rPr>
                        </w:pPr>
                        <w:r>
                          <w:rPr>
                            <w:sz w:val="24"/>
                          </w:rPr>
                          <w:t>TK …..</w:t>
                        </w:r>
                      </w:p>
                    </w:txbxContent>
                  </v:textbox>
                </v:shape>
                <v:shape id="Text Box 75" o:spid="_x0000_s1026" o:spt="202" type="#_x0000_t202" style="position:absolute;left:9679;top:1215;height:595;width:1229;" filled="f" stroked="t" coordsize="21600,21600" o:gfxdata="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gbm5b4A&#10;AADb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52BE46BB">
                        <w:pPr>
                          <w:spacing w:before="66"/>
                          <w:ind w:left="145"/>
                          <w:rPr>
                            <w:sz w:val="24"/>
                          </w:rPr>
                        </w:pPr>
                        <w:r>
                          <w:rPr>
                            <w:sz w:val="24"/>
                          </w:rPr>
                          <w:t>TK 821</w:t>
                        </w:r>
                      </w:p>
                    </w:txbxContent>
                  </v:textbox>
                </v:shape>
                <w10:wrap type="topAndBottom"/>
              </v:group>
            </w:pict>
          </mc:Fallback>
        </mc:AlternateContent>
      </w:r>
    </w:p>
    <w:p w14:paraId="72618BF1">
      <w:pPr>
        <w:pStyle w:val="13"/>
        <w:numPr>
          <w:ilvl w:val="0"/>
          <w:numId w:val="40"/>
        </w:numPr>
        <w:tabs>
          <w:tab w:val="left" w:pos="934"/>
        </w:tabs>
        <w:spacing w:before="7"/>
        <w:ind w:firstLine="0"/>
        <w:rPr>
          <w:sz w:val="26"/>
        </w:rPr>
      </w:pPr>
      <w:r>
        <w:rPr>
          <w:sz w:val="26"/>
        </w:rPr>
        <w:t>ĐỐI VỚI HÌNH THỨC KẾ TOÁN TRÊN MÁY VI</w:t>
      </w:r>
      <w:r>
        <w:rPr>
          <w:spacing w:val="-3"/>
          <w:sz w:val="26"/>
        </w:rPr>
        <w:t xml:space="preserve"> </w:t>
      </w:r>
      <w:r>
        <w:rPr>
          <w:sz w:val="26"/>
        </w:rPr>
        <w:t>TÍNH</w:t>
      </w:r>
    </w:p>
    <w:p w14:paraId="1AD46D08">
      <w:pPr>
        <w:pStyle w:val="8"/>
        <w:spacing w:before="118"/>
        <w:ind w:left="3149"/>
      </w:pPr>
      <w:r>
        <w:rPr>
          <w:lang w:bidi="ar-SA"/>
        </w:rPr>
        <mc:AlternateContent>
          <mc:Choice Requires="wpg">
            <w:drawing>
              <wp:anchor distT="0" distB="0" distL="114300" distR="114300" simplePos="0" relativeHeight="251711488" behindDoc="1" locked="0" layoutInCell="1" allowOverlap="1">
                <wp:simplePos x="0" y="0"/>
                <wp:positionH relativeFrom="page">
                  <wp:posOffset>4681855</wp:posOffset>
                </wp:positionH>
                <wp:positionV relativeFrom="paragraph">
                  <wp:posOffset>600075</wp:posOffset>
                </wp:positionV>
                <wp:extent cx="2161540" cy="715645"/>
                <wp:effectExtent l="5080" t="9525" r="5080" b="8255"/>
                <wp:wrapNone/>
                <wp:docPr id="87" name="Group 69"/>
                <wp:cNvGraphicFramePr/>
                <a:graphic xmlns:a="http://schemas.openxmlformats.org/drawingml/2006/main">
                  <a:graphicData uri="http://schemas.microsoft.com/office/word/2010/wordprocessingGroup">
                    <wpg:wgp>
                      <wpg:cNvGrpSpPr/>
                      <wpg:grpSpPr>
                        <a:xfrm>
                          <a:off x="0" y="0"/>
                          <a:ext cx="2161540" cy="715645"/>
                          <a:chOff x="7373" y="945"/>
                          <a:chExt cx="3404" cy="1127"/>
                        </a:xfrm>
                      </wpg:grpSpPr>
                      <wps:wsp>
                        <wps:cNvPr id="88" name="Line 73"/>
                        <wps:cNvCnPr/>
                        <wps:spPr bwMode="auto">
                          <a:xfrm>
                            <a:off x="8726" y="1732"/>
                            <a:ext cx="713" cy="314"/>
                          </a:xfrm>
                          <a:prstGeom prst="line">
                            <a:avLst/>
                          </a:prstGeom>
                          <a:noFill/>
                          <a:ln w="9525">
                            <a:solidFill>
                              <a:srgbClr val="000000"/>
                            </a:solidFill>
                            <a:round/>
                          </a:ln>
                        </wps:spPr>
                        <wps:bodyPr/>
                      </wps:wsp>
                      <wps:wsp>
                        <wps:cNvPr id="89" name="AutoShape 72"/>
                        <wps:cNvSpPr/>
                        <wps:spPr bwMode="auto">
                          <a:xfrm>
                            <a:off x="8669" y="1349"/>
                            <a:ext cx="806" cy="395"/>
                          </a:xfrm>
                          <a:custGeom>
                            <a:avLst/>
                            <a:gdLst>
                              <a:gd name="T0" fmla="+- 0 9362 8670"/>
                              <a:gd name="T1" fmla="*/ T0 w 806"/>
                              <a:gd name="T2" fmla="+- 0 1394 1349"/>
                              <a:gd name="T3" fmla="*/ 1394 h 395"/>
                              <a:gd name="T4" fmla="+- 0 8672 8670"/>
                              <a:gd name="T5" fmla="*/ T4 w 806"/>
                              <a:gd name="T6" fmla="+- 0 1726 1349"/>
                              <a:gd name="T7" fmla="*/ 1726 h 395"/>
                              <a:gd name="T8" fmla="+- 0 8670 8670"/>
                              <a:gd name="T9" fmla="*/ T8 w 806"/>
                              <a:gd name="T10" fmla="+- 0 1732 1349"/>
                              <a:gd name="T11" fmla="*/ 1732 h 395"/>
                              <a:gd name="T12" fmla="+- 0 8674 8670"/>
                              <a:gd name="T13" fmla="*/ T12 w 806"/>
                              <a:gd name="T14" fmla="+- 0 1742 1349"/>
                              <a:gd name="T15" fmla="*/ 1742 h 395"/>
                              <a:gd name="T16" fmla="+- 0 8680 8670"/>
                              <a:gd name="T17" fmla="*/ T16 w 806"/>
                              <a:gd name="T18" fmla="+- 0 1744 1349"/>
                              <a:gd name="T19" fmla="*/ 1744 h 395"/>
                              <a:gd name="T20" fmla="+- 0 9371 8670"/>
                              <a:gd name="T21" fmla="*/ T20 w 806"/>
                              <a:gd name="T22" fmla="+- 0 1412 1349"/>
                              <a:gd name="T23" fmla="*/ 1412 h 395"/>
                              <a:gd name="T24" fmla="+- 0 9362 8670"/>
                              <a:gd name="T25" fmla="*/ T24 w 806"/>
                              <a:gd name="T26" fmla="+- 0 1394 1349"/>
                              <a:gd name="T27" fmla="*/ 1394 h 395"/>
                              <a:gd name="T28" fmla="+- 0 9450 8670"/>
                              <a:gd name="T29" fmla="*/ T28 w 806"/>
                              <a:gd name="T30" fmla="+- 0 1383 1349"/>
                              <a:gd name="T31" fmla="*/ 1383 h 395"/>
                              <a:gd name="T32" fmla="+- 0 9385 8670"/>
                              <a:gd name="T33" fmla="*/ T32 w 806"/>
                              <a:gd name="T34" fmla="+- 0 1383 1349"/>
                              <a:gd name="T35" fmla="*/ 1383 h 395"/>
                              <a:gd name="T36" fmla="+- 0 9391 8670"/>
                              <a:gd name="T37" fmla="*/ T36 w 806"/>
                              <a:gd name="T38" fmla="+- 0 1385 1349"/>
                              <a:gd name="T39" fmla="*/ 1385 h 395"/>
                              <a:gd name="T40" fmla="+- 0 9396 8670"/>
                              <a:gd name="T41" fmla="*/ T40 w 806"/>
                              <a:gd name="T42" fmla="+- 0 1395 1349"/>
                              <a:gd name="T43" fmla="*/ 1395 h 395"/>
                              <a:gd name="T44" fmla="+- 0 9394 8670"/>
                              <a:gd name="T45" fmla="*/ T44 w 806"/>
                              <a:gd name="T46" fmla="+- 0 1401 1349"/>
                              <a:gd name="T47" fmla="*/ 1401 h 395"/>
                              <a:gd name="T48" fmla="+- 0 9371 8670"/>
                              <a:gd name="T49" fmla="*/ T48 w 806"/>
                              <a:gd name="T50" fmla="+- 0 1412 1349"/>
                              <a:gd name="T51" fmla="*/ 1412 h 395"/>
                              <a:gd name="T52" fmla="+- 0 9393 8670"/>
                              <a:gd name="T53" fmla="*/ T52 w 806"/>
                              <a:gd name="T54" fmla="+- 0 1457 1349"/>
                              <a:gd name="T55" fmla="*/ 1457 h 395"/>
                              <a:gd name="T56" fmla="+- 0 9450 8670"/>
                              <a:gd name="T57" fmla="*/ T56 w 806"/>
                              <a:gd name="T58" fmla="+- 0 1383 1349"/>
                              <a:gd name="T59" fmla="*/ 1383 h 395"/>
                              <a:gd name="T60" fmla="+- 0 9385 8670"/>
                              <a:gd name="T61" fmla="*/ T60 w 806"/>
                              <a:gd name="T62" fmla="+- 0 1383 1349"/>
                              <a:gd name="T63" fmla="*/ 1383 h 395"/>
                              <a:gd name="T64" fmla="+- 0 9381 8670"/>
                              <a:gd name="T65" fmla="*/ T64 w 806"/>
                              <a:gd name="T66" fmla="+- 0 1386 1349"/>
                              <a:gd name="T67" fmla="*/ 1386 h 395"/>
                              <a:gd name="T68" fmla="+- 0 9362 8670"/>
                              <a:gd name="T69" fmla="*/ T68 w 806"/>
                              <a:gd name="T70" fmla="+- 0 1394 1349"/>
                              <a:gd name="T71" fmla="*/ 1394 h 395"/>
                              <a:gd name="T72" fmla="+- 0 9371 8670"/>
                              <a:gd name="T73" fmla="*/ T72 w 806"/>
                              <a:gd name="T74" fmla="+- 0 1412 1349"/>
                              <a:gd name="T75" fmla="*/ 1412 h 395"/>
                              <a:gd name="T76" fmla="+- 0 9394 8670"/>
                              <a:gd name="T77" fmla="*/ T76 w 806"/>
                              <a:gd name="T78" fmla="+- 0 1401 1349"/>
                              <a:gd name="T79" fmla="*/ 1401 h 395"/>
                              <a:gd name="T80" fmla="+- 0 9396 8670"/>
                              <a:gd name="T81" fmla="*/ T80 w 806"/>
                              <a:gd name="T82" fmla="+- 0 1395 1349"/>
                              <a:gd name="T83" fmla="*/ 1395 h 395"/>
                              <a:gd name="T84" fmla="+- 0 9391 8670"/>
                              <a:gd name="T85" fmla="*/ T84 w 806"/>
                              <a:gd name="T86" fmla="+- 0 1385 1349"/>
                              <a:gd name="T87" fmla="*/ 1385 h 395"/>
                              <a:gd name="T88" fmla="+- 0 9385 8670"/>
                              <a:gd name="T89" fmla="*/ T88 w 806"/>
                              <a:gd name="T90" fmla="+- 0 1383 1349"/>
                              <a:gd name="T91" fmla="*/ 1383 h 395"/>
                              <a:gd name="T92" fmla="+- 0 9341 8670"/>
                              <a:gd name="T93" fmla="*/ T92 w 806"/>
                              <a:gd name="T94" fmla="+- 0 1349 1349"/>
                              <a:gd name="T95" fmla="*/ 1349 h 395"/>
                              <a:gd name="T96" fmla="+- 0 9362 8670"/>
                              <a:gd name="T97" fmla="*/ T96 w 806"/>
                              <a:gd name="T98" fmla="+- 0 1394 1349"/>
                              <a:gd name="T99" fmla="*/ 1394 h 395"/>
                              <a:gd name="T100" fmla="+- 0 9381 8670"/>
                              <a:gd name="T101" fmla="*/ T100 w 806"/>
                              <a:gd name="T102" fmla="+- 0 1386 1349"/>
                              <a:gd name="T103" fmla="*/ 1386 h 395"/>
                              <a:gd name="T104" fmla="+- 0 9385 8670"/>
                              <a:gd name="T105" fmla="*/ T104 w 806"/>
                              <a:gd name="T106" fmla="+- 0 1383 1349"/>
                              <a:gd name="T107" fmla="*/ 1383 h 395"/>
                              <a:gd name="T108" fmla="+- 0 9450 8670"/>
                              <a:gd name="T109" fmla="*/ T108 w 806"/>
                              <a:gd name="T110" fmla="+- 0 1383 1349"/>
                              <a:gd name="T111" fmla="*/ 1383 h 395"/>
                              <a:gd name="T112" fmla="+- 0 9475 8670"/>
                              <a:gd name="T113" fmla="*/ T112 w 806"/>
                              <a:gd name="T114" fmla="+- 0 1351 1349"/>
                              <a:gd name="T115" fmla="*/ 1351 h 395"/>
                              <a:gd name="T116" fmla="+- 0 9341 8670"/>
                              <a:gd name="T117" fmla="*/ T116 w 806"/>
                              <a:gd name="T118" fmla="+- 0 1349 1349"/>
                              <a:gd name="T119" fmla="*/ 1349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806" h="395">
                                <a:moveTo>
                                  <a:pt x="692" y="45"/>
                                </a:moveTo>
                                <a:lnTo>
                                  <a:pt x="2" y="377"/>
                                </a:lnTo>
                                <a:lnTo>
                                  <a:pt x="0" y="383"/>
                                </a:lnTo>
                                <a:lnTo>
                                  <a:pt x="4" y="393"/>
                                </a:lnTo>
                                <a:lnTo>
                                  <a:pt x="10" y="395"/>
                                </a:lnTo>
                                <a:lnTo>
                                  <a:pt x="701" y="63"/>
                                </a:lnTo>
                                <a:lnTo>
                                  <a:pt x="692" y="45"/>
                                </a:lnTo>
                                <a:close/>
                                <a:moveTo>
                                  <a:pt x="780" y="34"/>
                                </a:moveTo>
                                <a:lnTo>
                                  <a:pt x="715" y="34"/>
                                </a:lnTo>
                                <a:lnTo>
                                  <a:pt x="721" y="36"/>
                                </a:lnTo>
                                <a:lnTo>
                                  <a:pt x="726" y="46"/>
                                </a:lnTo>
                                <a:lnTo>
                                  <a:pt x="724" y="52"/>
                                </a:lnTo>
                                <a:lnTo>
                                  <a:pt x="701" y="63"/>
                                </a:lnTo>
                                <a:lnTo>
                                  <a:pt x="723" y="108"/>
                                </a:lnTo>
                                <a:lnTo>
                                  <a:pt x="780" y="34"/>
                                </a:lnTo>
                                <a:close/>
                                <a:moveTo>
                                  <a:pt x="715" y="34"/>
                                </a:moveTo>
                                <a:lnTo>
                                  <a:pt x="711" y="37"/>
                                </a:lnTo>
                                <a:lnTo>
                                  <a:pt x="692" y="45"/>
                                </a:lnTo>
                                <a:lnTo>
                                  <a:pt x="701" y="63"/>
                                </a:lnTo>
                                <a:lnTo>
                                  <a:pt x="724" y="52"/>
                                </a:lnTo>
                                <a:lnTo>
                                  <a:pt x="726" y="46"/>
                                </a:lnTo>
                                <a:lnTo>
                                  <a:pt x="721" y="36"/>
                                </a:lnTo>
                                <a:lnTo>
                                  <a:pt x="715" y="34"/>
                                </a:lnTo>
                                <a:close/>
                                <a:moveTo>
                                  <a:pt x="671" y="0"/>
                                </a:moveTo>
                                <a:lnTo>
                                  <a:pt x="692" y="45"/>
                                </a:lnTo>
                                <a:lnTo>
                                  <a:pt x="711" y="37"/>
                                </a:lnTo>
                                <a:lnTo>
                                  <a:pt x="715" y="34"/>
                                </a:lnTo>
                                <a:lnTo>
                                  <a:pt x="780" y="34"/>
                                </a:lnTo>
                                <a:lnTo>
                                  <a:pt x="805" y="2"/>
                                </a:lnTo>
                                <a:lnTo>
                                  <a:pt x="671" y="0"/>
                                </a:lnTo>
                                <a:close/>
                              </a:path>
                            </a:pathLst>
                          </a:custGeom>
                          <a:solidFill>
                            <a:srgbClr val="000000"/>
                          </a:solidFill>
                          <a:ln>
                            <a:noFill/>
                          </a:ln>
                        </wps:spPr>
                        <wps:bodyPr rot="0" vert="horz" wrap="square" lIns="91440" tIns="45720" rIns="91440" bIns="45720" anchor="t" anchorCtr="0" upright="1">
                          <a:noAutofit/>
                        </wps:bodyPr>
                      </wps:wsp>
                      <wps:wsp>
                        <wps:cNvPr id="90" name="Text Box 71"/>
                        <wps:cNvSpPr txBox="1">
                          <a:spLocks noChangeArrowheads="1"/>
                        </wps:cNvSpPr>
                        <wps:spPr bwMode="auto">
                          <a:xfrm>
                            <a:off x="7381" y="1369"/>
                            <a:ext cx="1300" cy="695"/>
                          </a:xfrm>
                          <a:prstGeom prst="rect">
                            <a:avLst/>
                          </a:prstGeom>
                          <a:noFill/>
                          <a:ln w="9525">
                            <a:solidFill>
                              <a:srgbClr val="000000"/>
                            </a:solidFill>
                            <a:miter lim="800000"/>
                          </a:ln>
                        </wps:spPr>
                        <wps:txbx>
                          <w:txbxContent>
                            <w:p w14:paraId="23A4D8C7">
                              <w:pPr>
                                <w:spacing w:before="73"/>
                                <w:ind w:left="324"/>
                                <w:rPr>
                                  <w:sz w:val="26"/>
                                </w:rPr>
                              </w:pPr>
                              <w:r>
                                <w:rPr>
                                  <w:sz w:val="26"/>
                                </w:rPr>
                                <w:t>Sổ cái</w:t>
                              </w:r>
                            </w:p>
                          </w:txbxContent>
                        </wps:txbx>
                        <wps:bodyPr rot="0" vert="horz" wrap="square" lIns="0" tIns="0" rIns="0" bIns="0" anchor="t" anchorCtr="0" upright="1">
                          <a:noAutofit/>
                        </wps:bodyPr>
                      </wps:wsp>
                      <wps:wsp>
                        <wps:cNvPr id="91" name="Text Box 70"/>
                        <wps:cNvSpPr txBox="1">
                          <a:spLocks noChangeArrowheads="1"/>
                        </wps:cNvSpPr>
                        <wps:spPr bwMode="auto">
                          <a:xfrm>
                            <a:off x="9475" y="952"/>
                            <a:ext cx="1295" cy="550"/>
                          </a:xfrm>
                          <a:prstGeom prst="rect">
                            <a:avLst/>
                          </a:prstGeom>
                          <a:noFill/>
                          <a:ln w="9525">
                            <a:solidFill>
                              <a:srgbClr val="000000"/>
                            </a:solidFill>
                            <a:miter lim="800000"/>
                          </a:ln>
                        </wps:spPr>
                        <wps:txbx>
                          <w:txbxContent>
                            <w:p w14:paraId="2AC7894F">
                              <w:pPr>
                                <w:spacing w:before="67"/>
                                <w:ind w:left="145"/>
                                <w:rPr>
                                  <w:sz w:val="24"/>
                                </w:rPr>
                              </w:pPr>
                              <w:r>
                                <w:rPr>
                                  <w:sz w:val="24"/>
                                </w:rPr>
                                <w:t>TK 821</w:t>
                              </w:r>
                            </w:p>
                          </w:txbxContent>
                        </wps:txbx>
                        <wps:bodyPr rot="0" vert="horz" wrap="square" lIns="0" tIns="0" rIns="0" bIns="0" anchor="t" anchorCtr="0" upright="1">
                          <a:noAutofit/>
                        </wps:bodyPr>
                      </wps:wsp>
                    </wpg:wgp>
                  </a:graphicData>
                </a:graphic>
              </wp:anchor>
            </w:drawing>
          </mc:Choice>
          <mc:Fallback>
            <w:pict>
              <v:group id="Group 69" o:spid="_x0000_s1026" o:spt="203" style="position:absolute;left:0pt;margin-left:368.65pt;margin-top:47.25pt;height:56.35pt;width:170.2pt;mso-position-horizontal-relative:page;z-index:-251604992;mso-width-relative:page;mso-height-relative:page;" coordorigin="7373,945" coordsize="3404,1127" o:gfxdata="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">
                <o:lock v:ext="edit" aspectratio="f"/>
                <v:line id="Line 73" o:spid="_x0000_s1026" o:spt="20" style="position:absolute;left:8726;top:1732;height:314;width:713;" filled="f" stroked="t" coordsize="21600,21600" o:gfxdata="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UBJKbsAAADb&#10;AAAADwAAAAAAAAABACAAAAAiAAAAZHJzL2Rvd25yZXYueG1sUEsBAhQAFAAAAAgAh07iQDMvBZ47&#10;AAAAOQAAABAAAAAAAAAAAQAgAAAACgEAAGRycy9zaGFwZXhtbC54bWxQSwUGAAAAAAYABgBbAQAA&#10;tAMAAAAA&#10;">
                  <v:fill on="f" focussize="0,0"/>
                  <v:stroke color="#000000" joinstyle="round"/>
                  <v:imagedata o:title=""/>
                  <o:lock v:ext="edit" aspectratio="f"/>
                </v:line>
                <v:shape id="AutoShape 72" o:spid="_x0000_s1026" o:spt="100" style="position:absolute;left:8669;top:1349;height:395;width:806;" fillcolor="#000000" filled="t" stroked="f" coordsize="806,395" o:gfxdata="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1+Obr4A&#10;AADbAAAADwAAAAAAAAABACAAAAAiAAAAZHJzL2Rvd25yZXYueG1sUEsBAhQAFAAAAAgAh07iQDMv&#10;BZ47AAAAOQAAABAAAAAAAAAAAQAgAAAADQEAAGRycy9zaGFwZXhtbC54bWxQSwUGAAAAAAYABgBb&#10;AQAAtwMAAAAA&#10;" path="m692,45l2,377,0,383,4,393,10,395,701,63,692,45xm780,34l715,34,721,36,726,46,724,52,701,63,723,108,780,34xm715,34l711,37,692,45,701,63,724,52,726,46,721,36,715,34xm671,0l692,45,711,37,715,34,780,34,805,2,671,0xe">
                  <v:path o:connectlocs="692,1394;2,1726;0,1732;4,1742;10,1744;701,1412;692,1394;780,1383;715,1383;721,1385;726,1395;724,1401;701,1412;723,1457;780,1383;715,1383;711,1386;692,1394;701,1412;724,1401;726,1395;721,1385;715,1383;671,1349;692,1394;711,1386;715,1383;780,1383;805,1351;671,1349" o:connectangles="0,0,0,0,0,0,0,0,0,0,0,0,0,0,0,0,0,0,0,0,0,0,0,0,0,0,0,0,0,0"/>
                  <v:fill on="t" focussize="0,0"/>
                  <v:stroke on="f"/>
                  <v:imagedata o:title=""/>
                  <o:lock v:ext="edit" aspectratio="f"/>
                </v:shape>
                <v:shape id="Text Box 71" o:spid="_x0000_s1026" o:spt="202" type="#_x0000_t202" style="position:absolute;left:7381;top:1369;height:695;width:1300;" filled="f" stroked="t" coordsize="21600,21600" o:gfxdata="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zxPeLsAAADb&#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textbox inset="0mm,0mm,0mm,0mm">
                    <w:txbxContent>
                      <w:p w14:paraId="23A4D8C7">
                        <w:pPr>
                          <w:spacing w:before="73"/>
                          <w:ind w:left="324"/>
                          <w:rPr>
                            <w:sz w:val="26"/>
                          </w:rPr>
                        </w:pPr>
                        <w:r>
                          <w:rPr>
                            <w:sz w:val="26"/>
                          </w:rPr>
                          <w:t>Sổ cái</w:t>
                        </w:r>
                      </w:p>
                    </w:txbxContent>
                  </v:textbox>
                </v:shape>
                <v:shape id="Text Box 70" o:spid="_x0000_s1026" o:spt="202" type="#_x0000_t202" style="position:absolute;left:9475;top:952;height:550;width:1295;" filled="f" stroked="t" coordsize="21600,21600" o:gfxdata="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HDq474A&#10;AADb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2AC7894F">
                        <w:pPr>
                          <w:spacing w:before="67"/>
                          <w:ind w:left="145"/>
                          <w:rPr>
                            <w:sz w:val="24"/>
                          </w:rPr>
                        </w:pPr>
                        <w:r>
                          <w:rPr>
                            <w:sz w:val="24"/>
                          </w:rPr>
                          <w:t>TK 821</w:t>
                        </w:r>
                      </w:p>
                    </w:txbxContent>
                  </v:textbox>
                </v:shape>
              </v:group>
            </w:pict>
          </mc:Fallback>
        </mc:AlternateContent>
      </w:r>
      <w:r>
        <w:rPr>
          <w:lang w:bidi="ar-SA"/>
        </w:rPr>
        <mc:AlternateContent>
          <mc:Choice Requires="wps">
            <w:drawing>
              <wp:anchor distT="0" distB="0" distL="114300" distR="114300" simplePos="0" relativeHeight="251680768" behindDoc="0" locked="0" layoutInCell="1" allowOverlap="1">
                <wp:simplePos x="0" y="0"/>
                <wp:positionH relativeFrom="page">
                  <wp:posOffset>4287520</wp:posOffset>
                </wp:positionH>
                <wp:positionV relativeFrom="paragraph">
                  <wp:posOffset>1061720</wp:posOffset>
                </wp:positionV>
                <wp:extent cx="379095" cy="76200"/>
                <wp:effectExtent l="1270" t="4445" r="635" b="5080"/>
                <wp:wrapNone/>
                <wp:docPr id="86" name="AutoShape 68"/>
                <wp:cNvGraphicFramePr/>
                <a:graphic xmlns:a="http://schemas.openxmlformats.org/drawingml/2006/main">
                  <a:graphicData uri="http://schemas.microsoft.com/office/word/2010/wordprocessingShape">
                    <wps:wsp>
                      <wps:cNvSpPr/>
                      <wps:spPr bwMode="auto">
                        <a:xfrm>
                          <a:off x="0" y="0"/>
                          <a:ext cx="379095" cy="76200"/>
                        </a:xfrm>
                        <a:custGeom>
                          <a:avLst/>
                          <a:gdLst>
                            <a:gd name="T0" fmla="+- 0 7229 6752"/>
                            <a:gd name="T1" fmla="*/ T0 w 597"/>
                            <a:gd name="T2" fmla="+- 0 1672 1672"/>
                            <a:gd name="T3" fmla="*/ 1672 h 120"/>
                            <a:gd name="T4" fmla="+- 0 7229 6752"/>
                            <a:gd name="T5" fmla="*/ T4 w 597"/>
                            <a:gd name="T6" fmla="+- 0 1792 1672"/>
                            <a:gd name="T7" fmla="*/ 1792 h 120"/>
                            <a:gd name="T8" fmla="+- 0 7329 6752"/>
                            <a:gd name="T9" fmla="*/ T8 w 597"/>
                            <a:gd name="T10" fmla="+- 0 1742 1672"/>
                            <a:gd name="T11" fmla="*/ 1742 h 120"/>
                            <a:gd name="T12" fmla="+- 0 7255 6752"/>
                            <a:gd name="T13" fmla="*/ T12 w 597"/>
                            <a:gd name="T14" fmla="+- 0 1742 1672"/>
                            <a:gd name="T15" fmla="*/ 1742 h 120"/>
                            <a:gd name="T16" fmla="+- 0 7259 6752"/>
                            <a:gd name="T17" fmla="*/ T16 w 597"/>
                            <a:gd name="T18" fmla="+- 0 1738 1672"/>
                            <a:gd name="T19" fmla="*/ 1738 h 120"/>
                            <a:gd name="T20" fmla="+- 0 7259 6752"/>
                            <a:gd name="T21" fmla="*/ T20 w 597"/>
                            <a:gd name="T22" fmla="+- 0 1727 1672"/>
                            <a:gd name="T23" fmla="*/ 1727 h 120"/>
                            <a:gd name="T24" fmla="+- 0 7255 6752"/>
                            <a:gd name="T25" fmla="*/ T24 w 597"/>
                            <a:gd name="T26" fmla="+- 0 1722 1672"/>
                            <a:gd name="T27" fmla="*/ 1722 h 120"/>
                            <a:gd name="T28" fmla="+- 0 7329 6752"/>
                            <a:gd name="T29" fmla="*/ T28 w 597"/>
                            <a:gd name="T30" fmla="+- 0 1722 1672"/>
                            <a:gd name="T31" fmla="*/ 1722 h 120"/>
                            <a:gd name="T32" fmla="+- 0 7229 6752"/>
                            <a:gd name="T33" fmla="*/ T32 w 597"/>
                            <a:gd name="T34" fmla="+- 0 1672 1672"/>
                            <a:gd name="T35" fmla="*/ 1672 h 120"/>
                            <a:gd name="T36" fmla="+- 0 7229 6752"/>
                            <a:gd name="T37" fmla="*/ T36 w 597"/>
                            <a:gd name="T38" fmla="+- 0 1722 1672"/>
                            <a:gd name="T39" fmla="*/ 1722 h 120"/>
                            <a:gd name="T40" fmla="+- 0 6756 6752"/>
                            <a:gd name="T41" fmla="*/ T40 w 597"/>
                            <a:gd name="T42" fmla="+- 0 1722 1672"/>
                            <a:gd name="T43" fmla="*/ 1722 h 120"/>
                            <a:gd name="T44" fmla="+- 0 6752 6752"/>
                            <a:gd name="T45" fmla="*/ T44 w 597"/>
                            <a:gd name="T46" fmla="+- 0 1727 1672"/>
                            <a:gd name="T47" fmla="*/ 1727 h 120"/>
                            <a:gd name="T48" fmla="+- 0 6752 6752"/>
                            <a:gd name="T49" fmla="*/ T48 w 597"/>
                            <a:gd name="T50" fmla="+- 0 1738 1672"/>
                            <a:gd name="T51" fmla="*/ 1738 h 120"/>
                            <a:gd name="T52" fmla="+- 0 6756 6752"/>
                            <a:gd name="T53" fmla="*/ T52 w 597"/>
                            <a:gd name="T54" fmla="+- 0 1742 1672"/>
                            <a:gd name="T55" fmla="*/ 1742 h 120"/>
                            <a:gd name="T56" fmla="+- 0 7229 6752"/>
                            <a:gd name="T57" fmla="*/ T56 w 597"/>
                            <a:gd name="T58" fmla="+- 0 1742 1672"/>
                            <a:gd name="T59" fmla="*/ 1742 h 120"/>
                            <a:gd name="T60" fmla="+- 0 7229 6752"/>
                            <a:gd name="T61" fmla="*/ T60 w 597"/>
                            <a:gd name="T62" fmla="+- 0 1722 1672"/>
                            <a:gd name="T63" fmla="*/ 1722 h 120"/>
                            <a:gd name="T64" fmla="+- 0 7329 6752"/>
                            <a:gd name="T65" fmla="*/ T64 w 597"/>
                            <a:gd name="T66" fmla="+- 0 1722 1672"/>
                            <a:gd name="T67" fmla="*/ 1722 h 120"/>
                            <a:gd name="T68" fmla="+- 0 7255 6752"/>
                            <a:gd name="T69" fmla="*/ T68 w 597"/>
                            <a:gd name="T70" fmla="+- 0 1722 1672"/>
                            <a:gd name="T71" fmla="*/ 1722 h 120"/>
                            <a:gd name="T72" fmla="+- 0 7259 6752"/>
                            <a:gd name="T73" fmla="*/ T72 w 597"/>
                            <a:gd name="T74" fmla="+- 0 1727 1672"/>
                            <a:gd name="T75" fmla="*/ 1727 h 120"/>
                            <a:gd name="T76" fmla="+- 0 7259 6752"/>
                            <a:gd name="T77" fmla="*/ T76 w 597"/>
                            <a:gd name="T78" fmla="+- 0 1738 1672"/>
                            <a:gd name="T79" fmla="*/ 1738 h 120"/>
                            <a:gd name="T80" fmla="+- 0 7255 6752"/>
                            <a:gd name="T81" fmla="*/ T80 w 597"/>
                            <a:gd name="T82" fmla="+- 0 1742 1672"/>
                            <a:gd name="T83" fmla="*/ 1742 h 120"/>
                            <a:gd name="T84" fmla="+- 0 7329 6752"/>
                            <a:gd name="T85" fmla="*/ T84 w 597"/>
                            <a:gd name="T86" fmla="+- 0 1742 1672"/>
                            <a:gd name="T87" fmla="*/ 1742 h 120"/>
                            <a:gd name="T88" fmla="+- 0 7349 6752"/>
                            <a:gd name="T89" fmla="*/ T88 w 597"/>
                            <a:gd name="T90" fmla="+- 0 1732 1672"/>
                            <a:gd name="T91" fmla="*/ 1732 h 120"/>
                            <a:gd name="T92" fmla="+- 0 7329 6752"/>
                            <a:gd name="T93" fmla="*/ T92 w 597"/>
                            <a:gd name="T94" fmla="+- 0 1722 1672"/>
                            <a:gd name="T95" fmla="*/ 1722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97" h="120">
                              <a:moveTo>
                                <a:pt x="477" y="0"/>
                              </a:moveTo>
                              <a:lnTo>
                                <a:pt x="477" y="120"/>
                              </a:lnTo>
                              <a:lnTo>
                                <a:pt x="577" y="70"/>
                              </a:lnTo>
                              <a:lnTo>
                                <a:pt x="503" y="70"/>
                              </a:lnTo>
                              <a:lnTo>
                                <a:pt x="507" y="66"/>
                              </a:lnTo>
                              <a:lnTo>
                                <a:pt x="507" y="55"/>
                              </a:lnTo>
                              <a:lnTo>
                                <a:pt x="503" y="50"/>
                              </a:lnTo>
                              <a:lnTo>
                                <a:pt x="577" y="50"/>
                              </a:lnTo>
                              <a:lnTo>
                                <a:pt x="477" y="0"/>
                              </a:lnTo>
                              <a:close/>
                              <a:moveTo>
                                <a:pt x="477" y="50"/>
                              </a:moveTo>
                              <a:lnTo>
                                <a:pt x="4" y="50"/>
                              </a:lnTo>
                              <a:lnTo>
                                <a:pt x="0" y="55"/>
                              </a:lnTo>
                              <a:lnTo>
                                <a:pt x="0" y="66"/>
                              </a:lnTo>
                              <a:lnTo>
                                <a:pt x="4" y="70"/>
                              </a:lnTo>
                              <a:lnTo>
                                <a:pt x="477" y="70"/>
                              </a:lnTo>
                              <a:lnTo>
                                <a:pt x="477" y="50"/>
                              </a:lnTo>
                              <a:close/>
                              <a:moveTo>
                                <a:pt x="577" y="50"/>
                              </a:moveTo>
                              <a:lnTo>
                                <a:pt x="503" y="50"/>
                              </a:lnTo>
                              <a:lnTo>
                                <a:pt x="507" y="55"/>
                              </a:lnTo>
                              <a:lnTo>
                                <a:pt x="507" y="66"/>
                              </a:lnTo>
                              <a:lnTo>
                                <a:pt x="503" y="70"/>
                              </a:lnTo>
                              <a:lnTo>
                                <a:pt x="577" y="70"/>
                              </a:lnTo>
                              <a:lnTo>
                                <a:pt x="597" y="60"/>
                              </a:lnTo>
                              <a:lnTo>
                                <a:pt x="577" y="5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AutoShape 68" o:spid="_x0000_s1026" o:spt="100" style="position:absolute;left:0pt;margin-left:337.6pt;margin-top:83.6pt;height:6pt;width:29.85pt;mso-position-horizontal-relative:page;z-index:251680768;mso-width-relative:page;mso-height-relative:page;" fillcolor="#000000" filled="t" stroked="f" coordsize="597,120" o:gfxdata="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" path="m477,0l477,120,577,70,503,70,507,66,507,55,503,50,577,50,477,0xm477,50l4,50,0,55,0,66,4,70,477,70,477,50xm577,50l503,50,507,55,507,66,503,70,577,70,597,60,577,50xe">
                <v:path o:connectlocs="302895,1061720;302895,1137920;366395,1106170;319405,1106170;321945,1103630;321945,1096645;319405,1093470;366395,1093470;302895,1061720;302895,1093470;2540,1093470;0,1096645;0,1103630;2540,1106170;302895,1106170;302895,1093470;366395,1093470;319405,1093470;321945,1096645;321945,1103630;319405,1106170;366395,1106170;379095,1099820;366395,1093470" o:connectangles="0,0,0,0,0,0,0,0,0,0,0,0,0,0,0,0,0,0,0,0,0,0,0,0"/>
                <v:fill on="t" focussize="0,0"/>
                <v:stroke on="f"/>
                <v:imagedata o:title=""/>
                <o:lock v:ext="edit" aspectratio="f"/>
              </v:shape>
            </w:pict>
          </mc:Fallback>
        </mc:AlternateContent>
      </w:r>
      <w:r>
        <w:rPr>
          <w:lang w:bidi="ar-SA"/>
        </w:rPr>
        <mc:AlternateContent>
          <mc:Choice Requires="wpg">
            <w:drawing>
              <wp:anchor distT="0" distB="0" distL="114300" distR="114300" simplePos="0" relativeHeight="251712512" behindDoc="1" locked="0" layoutInCell="1" allowOverlap="1">
                <wp:simplePos x="0" y="0"/>
                <wp:positionH relativeFrom="page">
                  <wp:posOffset>1644015</wp:posOffset>
                </wp:positionH>
                <wp:positionV relativeFrom="paragraph">
                  <wp:posOffset>-908685</wp:posOffset>
                </wp:positionV>
                <wp:extent cx="2723515" cy="612140"/>
                <wp:effectExtent l="0" t="5715" r="4445" b="1270"/>
                <wp:wrapNone/>
                <wp:docPr id="82" name="Group 64"/>
                <wp:cNvGraphicFramePr/>
                <a:graphic xmlns:a="http://schemas.openxmlformats.org/drawingml/2006/main">
                  <a:graphicData uri="http://schemas.microsoft.com/office/word/2010/wordprocessingGroup">
                    <wpg:wgp>
                      <wpg:cNvGrpSpPr/>
                      <wpg:grpSpPr>
                        <a:xfrm>
                          <a:off x="0" y="0"/>
                          <a:ext cx="2723515" cy="612140"/>
                          <a:chOff x="2589" y="-1431"/>
                          <a:chExt cx="4289" cy="964"/>
                        </a:xfrm>
                      </wpg:grpSpPr>
                      <wps:wsp>
                        <wps:cNvPr id="83" name="Rectangle 67"/>
                        <wps:cNvSpPr>
                          <a:spLocks noChangeArrowheads="1"/>
                        </wps:cNvSpPr>
                        <wps:spPr bwMode="auto">
                          <a:xfrm>
                            <a:off x="2589" y="-864"/>
                            <a:ext cx="2466" cy="396"/>
                          </a:xfrm>
                          <a:prstGeom prst="rect">
                            <a:avLst/>
                          </a:prstGeom>
                          <a:solidFill>
                            <a:srgbClr val="FFFFFF"/>
                          </a:solidFill>
                          <a:ln>
                            <a:noFill/>
                          </a:ln>
                        </wps:spPr>
                        <wps:bodyPr rot="0" vert="horz" wrap="square" lIns="91440" tIns="45720" rIns="91440" bIns="45720" anchor="t" anchorCtr="0" upright="1">
                          <a:noAutofit/>
                        </wps:bodyPr>
                      </wps:wsp>
                      <wps:wsp>
                        <wps:cNvPr id="84" name="Text Box 66"/>
                        <wps:cNvSpPr txBox="1">
                          <a:spLocks noChangeArrowheads="1"/>
                        </wps:cNvSpPr>
                        <wps:spPr bwMode="auto">
                          <a:xfrm>
                            <a:off x="2589" y="-864"/>
                            <a:ext cx="2466" cy="396"/>
                          </a:xfrm>
                          <a:prstGeom prst="rect">
                            <a:avLst/>
                          </a:prstGeom>
                          <a:noFill/>
                          <a:ln>
                            <a:noFill/>
                          </a:ln>
                        </wps:spPr>
                        <wps:txbx>
                          <w:txbxContent>
                            <w:p w14:paraId="327E9A1E">
                              <w:pPr>
                                <w:spacing w:before="68"/>
                                <w:ind w:left="145"/>
                              </w:pPr>
                              <w:r>
                                <w:t>có SD NK đặc biệt</w:t>
                              </w:r>
                            </w:p>
                          </w:txbxContent>
                        </wps:txbx>
                        <wps:bodyPr rot="0" vert="horz" wrap="square" lIns="0" tIns="0" rIns="0" bIns="0" anchor="t" anchorCtr="0" upright="1">
                          <a:noAutofit/>
                        </wps:bodyPr>
                      </wps:wsp>
                      <wps:wsp>
                        <wps:cNvPr id="85" name="Text Box 65"/>
                        <wps:cNvSpPr txBox="1">
                          <a:spLocks noChangeArrowheads="1"/>
                        </wps:cNvSpPr>
                        <wps:spPr bwMode="auto">
                          <a:xfrm>
                            <a:off x="5033" y="-1424"/>
                            <a:ext cx="1837" cy="695"/>
                          </a:xfrm>
                          <a:prstGeom prst="rect">
                            <a:avLst/>
                          </a:prstGeom>
                          <a:noFill/>
                          <a:ln w="9525">
                            <a:solidFill>
                              <a:srgbClr val="000000"/>
                            </a:solidFill>
                            <a:miter lim="800000"/>
                          </a:ln>
                        </wps:spPr>
                        <wps:txbx>
                          <w:txbxContent>
                            <w:p w14:paraId="2632870B">
                              <w:pPr>
                                <w:spacing w:before="75"/>
                                <w:ind w:left="283"/>
                                <w:rPr>
                                  <w:sz w:val="26"/>
                                </w:rPr>
                              </w:pPr>
                              <w:r>
                                <w:rPr>
                                  <w:sz w:val="26"/>
                                </w:rPr>
                                <w:t>NK đặc biệt</w:t>
                              </w:r>
                            </w:p>
                          </w:txbxContent>
                        </wps:txbx>
                        <wps:bodyPr rot="0" vert="horz" wrap="square" lIns="0" tIns="0" rIns="0" bIns="0" anchor="t" anchorCtr="0" upright="1">
                          <a:noAutofit/>
                        </wps:bodyPr>
                      </wps:wsp>
                    </wpg:wgp>
                  </a:graphicData>
                </a:graphic>
              </wp:anchor>
            </w:drawing>
          </mc:Choice>
          <mc:Fallback>
            <w:pict>
              <v:group id="Group 64" o:spid="_x0000_s1026" o:spt="203" style="position:absolute;left:0pt;margin-left:129.45pt;margin-top:-71.55pt;height:48.2pt;width:214.45pt;mso-position-horizontal-relative:page;z-index:-251603968;mso-width-relative:page;mso-height-relative:page;" coordorigin="2589,-1431" coordsize="4289,964" o:gfxdata="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">
                <o:lock v:ext="edit" aspectratio="f"/>
                <v:rect id="Rectangle 67" o:spid="_x0000_s1026" o:spt="1" style="position:absolute;left:2589;top:-864;height:396;width:2466;" fillcolor="#FFFFFF" filled="t" stroked="f" coordsize="21600,21600" o:gfxdata="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4Dw9m8AAAA&#10;2wAAAA8AAAAAAAAAAQAgAAAAIgAAAGRycy9kb3ducmV2LnhtbFBLAQIUABQAAAAIAIdO4kAzLwWe&#10;OwAAADkAAAAQAAAAAAAAAAEAIAAAAAsBAABkcnMvc2hhcGV4bWwueG1sUEsFBgAAAAAGAAYAWwEA&#10;ALUDAAAAAA==&#10;">
                  <v:fill on="t" focussize="0,0"/>
                  <v:stroke on="f"/>
                  <v:imagedata o:title=""/>
                  <o:lock v:ext="edit" aspectratio="f"/>
                </v:rect>
                <v:shape id="Text Box 66" o:spid="_x0000_s1026" o:spt="202" type="#_x0000_t202" style="position:absolute;left:2589;top:-864;height:396;width:2466;" filled="f" stroked="f" coordsize="21600,21600" o:gfxdata="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O2I8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27E9A1E">
                        <w:pPr>
                          <w:spacing w:before="68"/>
                          <w:ind w:left="145"/>
                        </w:pPr>
                        <w:r>
                          <w:t>có SD NK đặc biệt</w:t>
                        </w:r>
                      </w:p>
                    </w:txbxContent>
                  </v:textbox>
                </v:shape>
                <v:shape id="Text Box 65" o:spid="_x0000_s1026" o:spt="202" type="#_x0000_t202" style="position:absolute;left:5033;top:-1424;height:695;width:1837;" filled="f" stroked="t" coordsize="21600,21600" o:gfxdata="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pJ6Pb4A&#10;AADb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2632870B">
                        <w:pPr>
                          <w:spacing w:before="75"/>
                          <w:ind w:left="283"/>
                          <w:rPr>
                            <w:sz w:val="26"/>
                          </w:rPr>
                        </w:pPr>
                        <w:r>
                          <w:rPr>
                            <w:sz w:val="26"/>
                          </w:rPr>
                          <w:t>NK đặc biệt</w:t>
                        </w:r>
                      </w:p>
                    </w:txbxContent>
                  </v:textbox>
                </v:shape>
              </v:group>
            </w:pict>
          </mc:Fallback>
        </mc:AlternateContent>
      </w:r>
      <w:r>
        <w:t>QUY TRÌNH CHUNG GHI SỔ KẾ TOÁN</w:t>
      </w:r>
    </w:p>
    <w:p w14:paraId="3B450DB6">
      <w:pPr>
        <w:pStyle w:val="8"/>
        <w:spacing w:before="0"/>
        <w:ind w:left="0"/>
        <w:rPr>
          <w:sz w:val="20"/>
        </w:rPr>
      </w:pPr>
    </w:p>
    <w:p w14:paraId="127F4231">
      <w:pPr>
        <w:pStyle w:val="8"/>
        <w:spacing w:before="0"/>
        <w:ind w:left="0"/>
        <w:rPr>
          <w:sz w:val="20"/>
        </w:rPr>
      </w:pPr>
    </w:p>
    <w:p w14:paraId="15253EE1">
      <w:pPr>
        <w:pStyle w:val="8"/>
        <w:spacing w:before="5"/>
        <w:ind w:left="0"/>
        <w:rPr>
          <w:sz w:val="11"/>
        </w:rPr>
      </w:pPr>
      <w:r>
        <w:rPr>
          <w:lang w:bidi="ar-SA"/>
        </w:rPr>
        <mc:AlternateContent>
          <mc:Choice Requires="wpg">
            <w:drawing>
              <wp:anchor distT="0" distB="0" distL="0" distR="0" simplePos="0" relativeHeight="251670528" behindDoc="0" locked="0" layoutInCell="1" allowOverlap="1">
                <wp:simplePos x="0" y="0"/>
                <wp:positionH relativeFrom="page">
                  <wp:posOffset>915035</wp:posOffset>
                </wp:positionH>
                <wp:positionV relativeFrom="paragraph">
                  <wp:posOffset>109220</wp:posOffset>
                </wp:positionV>
                <wp:extent cx="3595370" cy="1910715"/>
                <wp:effectExtent l="635" t="4445" r="4445" b="8890"/>
                <wp:wrapTopAndBottom/>
                <wp:docPr id="63" name="Group 45"/>
                <wp:cNvGraphicFramePr/>
                <a:graphic xmlns:a="http://schemas.openxmlformats.org/drawingml/2006/main">
                  <a:graphicData uri="http://schemas.microsoft.com/office/word/2010/wordprocessingGroup">
                    <wpg:wgp>
                      <wpg:cNvGrpSpPr/>
                      <wpg:grpSpPr>
                        <a:xfrm>
                          <a:off x="0" y="0"/>
                          <a:ext cx="3595370" cy="1910715"/>
                          <a:chOff x="1441" y="172"/>
                          <a:chExt cx="5662" cy="3009"/>
                        </a:xfrm>
                      </wpg:grpSpPr>
                      <wps:wsp>
                        <wps:cNvPr id="64" name="Line 63"/>
                        <wps:cNvCnPr/>
                        <wps:spPr bwMode="auto">
                          <a:xfrm>
                            <a:off x="5563" y="1487"/>
                            <a:ext cx="0" cy="577"/>
                          </a:xfrm>
                          <a:prstGeom prst="line">
                            <a:avLst/>
                          </a:prstGeom>
                          <a:noFill/>
                          <a:ln w="9525">
                            <a:solidFill>
                              <a:srgbClr val="000000"/>
                            </a:solidFill>
                            <a:round/>
                          </a:ln>
                        </wps:spPr>
                        <wps:bodyPr/>
                      </wps:wsp>
                      <wps:wsp>
                        <wps:cNvPr id="65" name="AutoShape 62"/>
                        <wps:cNvSpPr/>
                        <wps:spPr bwMode="auto">
                          <a:xfrm>
                            <a:off x="3276" y="913"/>
                            <a:ext cx="1095" cy="120"/>
                          </a:xfrm>
                          <a:custGeom>
                            <a:avLst/>
                            <a:gdLst>
                              <a:gd name="T0" fmla="+- 0 4251 3276"/>
                              <a:gd name="T1" fmla="*/ T0 w 1095"/>
                              <a:gd name="T2" fmla="+- 0 913 913"/>
                              <a:gd name="T3" fmla="*/ 913 h 120"/>
                              <a:gd name="T4" fmla="+- 0 4251 3276"/>
                              <a:gd name="T5" fmla="*/ T4 w 1095"/>
                              <a:gd name="T6" fmla="+- 0 1033 913"/>
                              <a:gd name="T7" fmla="*/ 1033 h 120"/>
                              <a:gd name="T8" fmla="+- 0 4351 3276"/>
                              <a:gd name="T9" fmla="*/ T8 w 1095"/>
                              <a:gd name="T10" fmla="+- 0 983 913"/>
                              <a:gd name="T11" fmla="*/ 983 h 120"/>
                              <a:gd name="T12" fmla="+- 0 4277 3276"/>
                              <a:gd name="T13" fmla="*/ T12 w 1095"/>
                              <a:gd name="T14" fmla="+- 0 983 913"/>
                              <a:gd name="T15" fmla="*/ 983 h 120"/>
                              <a:gd name="T16" fmla="+- 0 4281 3276"/>
                              <a:gd name="T17" fmla="*/ T16 w 1095"/>
                              <a:gd name="T18" fmla="+- 0 979 913"/>
                              <a:gd name="T19" fmla="*/ 979 h 120"/>
                              <a:gd name="T20" fmla="+- 0 4281 3276"/>
                              <a:gd name="T21" fmla="*/ T20 w 1095"/>
                              <a:gd name="T22" fmla="+- 0 967 913"/>
                              <a:gd name="T23" fmla="*/ 967 h 120"/>
                              <a:gd name="T24" fmla="+- 0 4277 3276"/>
                              <a:gd name="T25" fmla="*/ T24 w 1095"/>
                              <a:gd name="T26" fmla="+- 0 963 913"/>
                              <a:gd name="T27" fmla="*/ 963 h 120"/>
                              <a:gd name="T28" fmla="+- 0 4351 3276"/>
                              <a:gd name="T29" fmla="*/ T28 w 1095"/>
                              <a:gd name="T30" fmla="+- 0 963 913"/>
                              <a:gd name="T31" fmla="*/ 963 h 120"/>
                              <a:gd name="T32" fmla="+- 0 4251 3276"/>
                              <a:gd name="T33" fmla="*/ T32 w 1095"/>
                              <a:gd name="T34" fmla="+- 0 913 913"/>
                              <a:gd name="T35" fmla="*/ 913 h 120"/>
                              <a:gd name="T36" fmla="+- 0 4251 3276"/>
                              <a:gd name="T37" fmla="*/ T36 w 1095"/>
                              <a:gd name="T38" fmla="+- 0 963 913"/>
                              <a:gd name="T39" fmla="*/ 963 h 120"/>
                              <a:gd name="T40" fmla="+- 0 3280 3276"/>
                              <a:gd name="T41" fmla="*/ T40 w 1095"/>
                              <a:gd name="T42" fmla="+- 0 963 913"/>
                              <a:gd name="T43" fmla="*/ 963 h 120"/>
                              <a:gd name="T44" fmla="+- 0 3276 3276"/>
                              <a:gd name="T45" fmla="*/ T44 w 1095"/>
                              <a:gd name="T46" fmla="+- 0 967 913"/>
                              <a:gd name="T47" fmla="*/ 967 h 120"/>
                              <a:gd name="T48" fmla="+- 0 3276 3276"/>
                              <a:gd name="T49" fmla="*/ T48 w 1095"/>
                              <a:gd name="T50" fmla="+- 0 979 913"/>
                              <a:gd name="T51" fmla="*/ 979 h 120"/>
                              <a:gd name="T52" fmla="+- 0 3280 3276"/>
                              <a:gd name="T53" fmla="*/ T52 w 1095"/>
                              <a:gd name="T54" fmla="+- 0 983 913"/>
                              <a:gd name="T55" fmla="*/ 983 h 120"/>
                              <a:gd name="T56" fmla="+- 0 4251 3276"/>
                              <a:gd name="T57" fmla="*/ T56 w 1095"/>
                              <a:gd name="T58" fmla="+- 0 983 913"/>
                              <a:gd name="T59" fmla="*/ 983 h 120"/>
                              <a:gd name="T60" fmla="+- 0 4251 3276"/>
                              <a:gd name="T61" fmla="*/ T60 w 1095"/>
                              <a:gd name="T62" fmla="+- 0 963 913"/>
                              <a:gd name="T63" fmla="*/ 963 h 120"/>
                              <a:gd name="T64" fmla="+- 0 4351 3276"/>
                              <a:gd name="T65" fmla="*/ T64 w 1095"/>
                              <a:gd name="T66" fmla="+- 0 963 913"/>
                              <a:gd name="T67" fmla="*/ 963 h 120"/>
                              <a:gd name="T68" fmla="+- 0 4277 3276"/>
                              <a:gd name="T69" fmla="*/ T68 w 1095"/>
                              <a:gd name="T70" fmla="+- 0 963 913"/>
                              <a:gd name="T71" fmla="*/ 963 h 120"/>
                              <a:gd name="T72" fmla="+- 0 4281 3276"/>
                              <a:gd name="T73" fmla="*/ T72 w 1095"/>
                              <a:gd name="T74" fmla="+- 0 967 913"/>
                              <a:gd name="T75" fmla="*/ 967 h 120"/>
                              <a:gd name="T76" fmla="+- 0 4281 3276"/>
                              <a:gd name="T77" fmla="*/ T76 w 1095"/>
                              <a:gd name="T78" fmla="+- 0 979 913"/>
                              <a:gd name="T79" fmla="*/ 979 h 120"/>
                              <a:gd name="T80" fmla="+- 0 4277 3276"/>
                              <a:gd name="T81" fmla="*/ T80 w 1095"/>
                              <a:gd name="T82" fmla="+- 0 983 913"/>
                              <a:gd name="T83" fmla="*/ 983 h 120"/>
                              <a:gd name="T84" fmla="+- 0 4351 3276"/>
                              <a:gd name="T85" fmla="*/ T84 w 1095"/>
                              <a:gd name="T86" fmla="+- 0 983 913"/>
                              <a:gd name="T87" fmla="*/ 983 h 120"/>
                              <a:gd name="T88" fmla="+- 0 4371 3276"/>
                              <a:gd name="T89" fmla="*/ T88 w 1095"/>
                              <a:gd name="T90" fmla="+- 0 973 913"/>
                              <a:gd name="T91" fmla="*/ 973 h 120"/>
                              <a:gd name="T92" fmla="+- 0 4351 3276"/>
                              <a:gd name="T93" fmla="*/ T92 w 1095"/>
                              <a:gd name="T94" fmla="+- 0 963 913"/>
                              <a:gd name="T95" fmla="*/ 963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095" h="120">
                                <a:moveTo>
                                  <a:pt x="975" y="0"/>
                                </a:moveTo>
                                <a:lnTo>
                                  <a:pt x="975" y="120"/>
                                </a:lnTo>
                                <a:lnTo>
                                  <a:pt x="1075" y="70"/>
                                </a:lnTo>
                                <a:lnTo>
                                  <a:pt x="1001" y="70"/>
                                </a:lnTo>
                                <a:lnTo>
                                  <a:pt x="1005" y="66"/>
                                </a:lnTo>
                                <a:lnTo>
                                  <a:pt x="1005" y="54"/>
                                </a:lnTo>
                                <a:lnTo>
                                  <a:pt x="1001" y="50"/>
                                </a:lnTo>
                                <a:lnTo>
                                  <a:pt x="1075" y="50"/>
                                </a:lnTo>
                                <a:lnTo>
                                  <a:pt x="975" y="0"/>
                                </a:lnTo>
                                <a:close/>
                                <a:moveTo>
                                  <a:pt x="975" y="50"/>
                                </a:moveTo>
                                <a:lnTo>
                                  <a:pt x="4" y="50"/>
                                </a:lnTo>
                                <a:lnTo>
                                  <a:pt x="0" y="54"/>
                                </a:lnTo>
                                <a:lnTo>
                                  <a:pt x="0" y="66"/>
                                </a:lnTo>
                                <a:lnTo>
                                  <a:pt x="4" y="70"/>
                                </a:lnTo>
                                <a:lnTo>
                                  <a:pt x="975" y="70"/>
                                </a:lnTo>
                                <a:lnTo>
                                  <a:pt x="975" y="50"/>
                                </a:lnTo>
                                <a:close/>
                                <a:moveTo>
                                  <a:pt x="1075" y="50"/>
                                </a:moveTo>
                                <a:lnTo>
                                  <a:pt x="1001" y="50"/>
                                </a:lnTo>
                                <a:lnTo>
                                  <a:pt x="1005" y="54"/>
                                </a:lnTo>
                                <a:lnTo>
                                  <a:pt x="1005" y="66"/>
                                </a:lnTo>
                                <a:lnTo>
                                  <a:pt x="1001" y="70"/>
                                </a:lnTo>
                                <a:lnTo>
                                  <a:pt x="1075" y="70"/>
                                </a:lnTo>
                                <a:lnTo>
                                  <a:pt x="1095" y="60"/>
                                </a:lnTo>
                                <a:lnTo>
                                  <a:pt x="1075" y="50"/>
                                </a:lnTo>
                                <a:close/>
                              </a:path>
                            </a:pathLst>
                          </a:custGeom>
                          <a:solidFill>
                            <a:srgbClr val="000000"/>
                          </a:solidFill>
                          <a:ln>
                            <a:noFill/>
                          </a:ln>
                        </wps:spPr>
                        <wps:bodyPr rot="0" vert="horz" wrap="square" lIns="91440" tIns="45720" rIns="91440" bIns="45720" anchor="t" anchorCtr="0" upright="1">
                          <a:noAutofit/>
                        </wps:bodyPr>
                      </wps:wsp>
                      <wps:wsp>
                        <wps:cNvPr id="66" name="AutoShape 61"/>
                        <wps:cNvSpPr/>
                        <wps:spPr bwMode="auto">
                          <a:xfrm>
                            <a:off x="3274" y="973"/>
                            <a:ext cx="1205" cy="1801"/>
                          </a:xfrm>
                          <a:custGeom>
                            <a:avLst/>
                            <a:gdLst>
                              <a:gd name="T0" fmla="+- 0 4404 3275"/>
                              <a:gd name="T1" fmla="*/ T0 w 1205"/>
                              <a:gd name="T2" fmla="+- 0 1067 973"/>
                              <a:gd name="T3" fmla="*/ 1067 h 1801"/>
                              <a:gd name="T4" fmla="+- 0 3278 3275"/>
                              <a:gd name="T5" fmla="*/ T4 w 1205"/>
                              <a:gd name="T6" fmla="+- 0 2757 973"/>
                              <a:gd name="T7" fmla="*/ 2757 h 1801"/>
                              <a:gd name="T8" fmla="+- 0 3275 3275"/>
                              <a:gd name="T9" fmla="*/ T8 w 1205"/>
                              <a:gd name="T10" fmla="+- 0 2761 973"/>
                              <a:gd name="T11" fmla="*/ 2761 h 1801"/>
                              <a:gd name="T12" fmla="+- 0 3276 3275"/>
                              <a:gd name="T13" fmla="*/ T12 w 1205"/>
                              <a:gd name="T14" fmla="+- 0 2767 973"/>
                              <a:gd name="T15" fmla="*/ 2767 h 1801"/>
                              <a:gd name="T16" fmla="+- 0 3285 3275"/>
                              <a:gd name="T17" fmla="*/ T16 w 1205"/>
                              <a:gd name="T18" fmla="+- 0 2773 973"/>
                              <a:gd name="T19" fmla="*/ 2773 h 1801"/>
                              <a:gd name="T20" fmla="+- 0 3291 3275"/>
                              <a:gd name="T21" fmla="*/ T20 w 1205"/>
                              <a:gd name="T22" fmla="+- 0 2772 973"/>
                              <a:gd name="T23" fmla="*/ 2772 h 1801"/>
                              <a:gd name="T24" fmla="+- 0 3295 3275"/>
                              <a:gd name="T25" fmla="*/ T24 w 1205"/>
                              <a:gd name="T26" fmla="+- 0 2767 973"/>
                              <a:gd name="T27" fmla="*/ 2767 h 1801"/>
                              <a:gd name="T28" fmla="+- 0 4421 3275"/>
                              <a:gd name="T29" fmla="*/ T28 w 1205"/>
                              <a:gd name="T30" fmla="+- 0 1078 973"/>
                              <a:gd name="T31" fmla="*/ 1078 h 1801"/>
                              <a:gd name="T32" fmla="+- 0 4404 3275"/>
                              <a:gd name="T33" fmla="*/ T32 w 1205"/>
                              <a:gd name="T34" fmla="+- 0 1067 973"/>
                              <a:gd name="T35" fmla="*/ 1067 h 1801"/>
                              <a:gd name="T36" fmla="+- 0 4470 3275"/>
                              <a:gd name="T37" fmla="*/ T36 w 1205"/>
                              <a:gd name="T38" fmla="+- 0 1045 973"/>
                              <a:gd name="T39" fmla="*/ 1045 h 1801"/>
                              <a:gd name="T40" fmla="+- 0 4424 3275"/>
                              <a:gd name="T41" fmla="*/ T40 w 1205"/>
                              <a:gd name="T42" fmla="+- 0 1045 973"/>
                              <a:gd name="T43" fmla="*/ 1045 h 1801"/>
                              <a:gd name="T44" fmla="+- 0 4429 3275"/>
                              <a:gd name="T45" fmla="*/ T44 w 1205"/>
                              <a:gd name="T46" fmla="+- 0 1048 973"/>
                              <a:gd name="T47" fmla="*/ 1048 h 1801"/>
                              <a:gd name="T48" fmla="+- 0 4434 3275"/>
                              <a:gd name="T49" fmla="*/ T48 w 1205"/>
                              <a:gd name="T50" fmla="+- 0 1051 973"/>
                              <a:gd name="T51" fmla="*/ 1051 h 1801"/>
                              <a:gd name="T52" fmla="+- 0 4435 3275"/>
                              <a:gd name="T53" fmla="*/ T52 w 1205"/>
                              <a:gd name="T54" fmla="+- 0 1057 973"/>
                              <a:gd name="T55" fmla="*/ 1057 h 1801"/>
                              <a:gd name="T56" fmla="+- 0 4432 3275"/>
                              <a:gd name="T57" fmla="*/ T56 w 1205"/>
                              <a:gd name="T58" fmla="+- 0 1062 973"/>
                              <a:gd name="T59" fmla="*/ 1062 h 1801"/>
                              <a:gd name="T60" fmla="+- 0 4421 3275"/>
                              <a:gd name="T61" fmla="*/ T60 w 1205"/>
                              <a:gd name="T62" fmla="+- 0 1078 973"/>
                              <a:gd name="T63" fmla="*/ 1078 h 1801"/>
                              <a:gd name="T64" fmla="+- 0 4462 3275"/>
                              <a:gd name="T65" fmla="*/ T64 w 1205"/>
                              <a:gd name="T66" fmla="+- 0 1106 973"/>
                              <a:gd name="T67" fmla="*/ 1106 h 1801"/>
                              <a:gd name="T68" fmla="+- 0 4470 3275"/>
                              <a:gd name="T69" fmla="*/ T68 w 1205"/>
                              <a:gd name="T70" fmla="+- 0 1045 973"/>
                              <a:gd name="T71" fmla="*/ 1045 h 1801"/>
                              <a:gd name="T72" fmla="+- 0 4424 3275"/>
                              <a:gd name="T73" fmla="*/ T72 w 1205"/>
                              <a:gd name="T74" fmla="+- 0 1045 973"/>
                              <a:gd name="T75" fmla="*/ 1045 h 1801"/>
                              <a:gd name="T76" fmla="+- 0 4418 3275"/>
                              <a:gd name="T77" fmla="*/ T76 w 1205"/>
                              <a:gd name="T78" fmla="+- 0 1046 973"/>
                              <a:gd name="T79" fmla="*/ 1046 h 1801"/>
                              <a:gd name="T80" fmla="+- 0 4415 3275"/>
                              <a:gd name="T81" fmla="*/ T80 w 1205"/>
                              <a:gd name="T82" fmla="+- 0 1051 973"/>
                              <a:gd name="T83" fmla="*/ 1051 h 1801"/>
                              <a:gd name="T84" fmla="+- 0 4404 3275"/>
                              <a:gd name="T85" fmla="*/ T84 w 1205"/>
                              <a:gd name="T86" fmla="+- 0 1067 973"/>
                              <a:gd name="T87" fmla="*/ 1067 h 1801"/>
                              <a:gd name="T88" fmla="+- 0 4421 3275"/>
                              <a:gd name="T89" fmla="*/ T88 w 1205"/>
                              <a:gd name="T90" fmla="+- 0 1078 973"/>
                              <a:gd name="T91" fmla="*/ 1078 h 1801"/>
                              <a:gd name="T92" fmla="+- 0 4432 3275"/>
                              <a:gd name="T93" fmla="*/ T92 w 1205"/>
                              <a:gd name="T94" fmla="+- 0 1062 973"/>
                              <a:gd name="T95" fmla="*/ 1062 h 1801"/>
                              <a:gd name="T96" fmla="+- 0 4435 3275"/>
                              <a:gd name="T97" fmla="*/ T96 w 1205"/>
                              <a:gd name="T98" fmla="+- 0 1057 973"/>
                              <a:gd name="T99" fmla="*/ 1057 h 1801"/>
                              <a:gd name="T100" fmla="+- 0 4434 3275"/>
                              <a:gd name="T101" fmla="*/ T100 w 1205"/>
                              <a:gd name="T102" fmla="+- 0 1051 973"/>
                              <a:gd name="T103" fmla="*/ 1051 h 1801"/>
                              <a:gd name="T104" fmla="+- 0 4429 3275"/>
                              <a:gd name="T105" fmla="*/ T104 w 1205"/>
                              <a:gd name="T106" fmla="+- 0 1048 973"/>
                              <a:gd name="T107" fmla="*/ 1048 h 1801"/>
                              <a:gd name="T108" fmla="+- 0 4424 3275"/>
                              <a:gd name="T109" fmla="*/ T108 w 1205"/>
                              <a:gd name="T110" fmla="+- 0 1045 973"/>
                              <a:gd name="T111" fmla="*/ 1045 h 1801"/>
                              <a:gd name="T112" fmla="+- 0 4479 3275"/>
                              <a:gd name="T113" fmla="*/ T112 w 1205"/>
                              <a:gd name="T114" fmla="+- 0 973 973"/>
                              <a:gd name="T115" fmla="*/ 973 h 1801"/>
                              <a:gd name="T116" fmla="+- 0 4363 3275"/>
                              <a:gd name="T117" fmla="*/ T116 w 1205"/>
                              <a:gd name="T118" fmla="+- 0 1040 973"/>
                              <a:gd name="T119" fmla="*/ 1040 h 1801"/>
                              <a:gd name="T120" fmla="+- 0 4404 3275"/>
                              <a:gd name="T121" fmla="*/ T120 w 1205"/>
                              <a:gd name="T122" fmla="+- 0 1067 973"/>
                              <a:gd name="T123" fmla="*/ 1067 h 1801"/>
                              <a:gd name="T124" fmla="+- 0 4415 3275"/>
                              <a:gd name="T125" fmla="*/ T124 w 1205"/>
                              <a:gd name="T126" fmla="+- 0 1051 973"/>
                              <a:gd name="T127" fmla="*/ 1051 h 1801"/>
                              <a:gd name="T128" fmla="+- 0 4418 3275"/>
                              <a:gd name="T129" fmla="*/ T128 w 1205"/>
                              <a:gd name="T130" fmla="+- 0 1046 973"/>
                              <a:gd name="T131" fmla="*/ 1046 h 1801"/>
                              <a:gd name="T132" fmla="+- 0 4424 3275"/>
                              <a:gd name="T133" fmla="*/ T132 w 1205"/>
                              <a:gd name="T134" fmla="+- 0 1045 973"/>
                              <a:gd name="T135" fmla="*/ 1045 h 1801"/>
                              <a:gd name="T136" fmla="+- 0 4470 3275"/>
                              <a:gd name="T137" fmla="*/ T136 w 1205"/>
                              <a:gd name="T138" fmla="+- 0 1045 973"/>
                              <a:gd name="T139" fmla="*/ 1045 h 1801"/>
                              <a:gd name="T140" fmla="+- 0 4479 3275"/>
                              <a:gd name="T141" fmla="*/ T140 w 1205"/>
                              <a:gd name="T142" fmla="+- 0 973 973"/>
                              <a:gd name="T143" fmla="*/ 973 h 18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205" h="1801">
                                <a:moveTo>
                                  <a:pt x="1129" y="94"/>
                                </a:moveTo>
                                <a:lnTo>
                                  <a:pt x="3" y="1784"/>
                                </a:lnTo>
                                <a:lnTo>
                                  <a:pt x="0" y="1788"/>
                                </a:lnTo>
                                <a:lnTo>
                                  <a:pt x="1" y="1794"/>
                                </a:lnTo>
                                <a:lnTo>
                                  <a:pt x="10" y="1800"/>
                                </a:lnTo>
                                <a:lnTo>
                                  <a:pt x="16" y="1799"/>
                                </a:lnTo>
                                <a:lnTo>
                                  <a:pt x="20" y="1794"/>
                                </a:lnTo>
                                <a:lnTo>
                                  <a:pt x="1146" y="105"/>
                                </a:lnTo>
                                <a:lnTo>
                                  <a:pt x="1129" y="94"/>
                                </a:lnTo>
                                <a:close/>
                                <a:moveTo>
                                  <a:pt x="1195" y="72"/>
                                </a:moveTo>
                                <a:lnTo>
                                  <a:pt x="1149" y="72"/>
                                </a:lnTo>
                                <a:lnTo>
                                  <a:pt x="1154" y="75"/>
                                </a:lnTo>
                                <a:lnTo>
                                  <a:pt x="1159" y="78"/>
                                </a:lnTo>
                                <a:lnTo>
                                  <a:pt x="1160" y="84"/>
                                </a:lnTo>
                                <a:lnTo>
                                  <a:pt x="1157" y="89"/>
                                </a:lnTo>
                                <a:lnTo>
                                  <a:pt x="1146" y="105"/>
                                </a:lnTo>
                                <a:lnTo>
                                  <a:pt x="1187" y="133"/>
                                </a:lnTo>
                                <a:lnTo>
                                  <a:pt x="1195" y="72"/>
                                </a:lnTo>
                                <a:close/>
                                <a:moveTo>
                                  <a:pt x="1149" y="72"/>
                                </a:moveTo>
                                <a:lnTo>
                                  <a:pt x="1143" y="73"/>
                                </a:lnTo>
                                <a:lnTo>
                                  <a:pt x="1140" y="78"/>
                                </a:lnTo>
                                <a:lnTo>
                                  <a:pt x="1129" y="94"/>
                                </a:lnTo>
                                <a:lnTo>
                                  <a:pt x="1146" y="105"/>
                                </a:lnTo>
                                <a:lnTo>
                                  <a:pt x="1157" y="89"/>
                                </a:lnTo>
                                <a:lnTo>
                                  <a:pt x="1160" y="84"/>
                                </a:lnTo>
                                <a:lnTo>
                                  <a:pt x="1159" y="78"/>
                                </a:lnTo>
                                <a:lnTo>
                                  <a:pt x="1154" y="75"/>
                                </a:lnTo>
                                <a:lnTo>
                                  <a:pt x="1149" y="72"/>
                                </a:lnTo>
                                <a:close/>
                                <a:moveTo>
                                  <a:pt x="1204" y="0"/>
                                </a:moveTo>
                                <a:lnTo>
                                  <a:pt x="1088" y="67"/>
                                </a:lnTo>
                                <a:lnTo>
                                  <a:pt x="1129" y="94"/>
                                </a:lnTo>
                                <a:lnTo>
                                  <a:pt x="1140" y="78"/>
                                </a:lnTo>
                                <a:lnTo>
                                  <a:pt x="1143" y="73"/>
                                </a:lnTo>
                                <a:lnTo>
                                  <a:pt x="1149" y="72"/>
                                </a:lnTo>
                                <a:lnTo>
                                  <a:pt x="1195" y="72"/>
                                </a:lnTo>
                                <a:lnTo>
                                  <a:pt x="1204" y="0"/>
                                </a:lnTo>
                                <a:close/>
                              </a:path>
                            </a:pathLst>
                          </a:custGeom>
                          <a:solidFill>
                            <a:srgbClr val="000000"/>
                          </a:solidFill>
                          <a:ln>
                            <a:noFill/>
                          </a:ln>
                        </wps:spPr>
                        <wps:bodyPr rot="0" vert="horz" wrap="square" lIns="91440" tIns="45720" rIns="91440" bIns="45720" anchor="t" anchorCtr="0" upright="1">
                          <a:noAutofit/>
                        </wps:bodyPr>
                      </wps:wsp>
                      <wps:wsp>
                        <wps:cNvPr id="67" name="Freeform 60"/>
                        <wps:cNvSpPr/>
                        <wps:spPr bwMode="auto">
                          <a:xfrm>
                            <a:off x="4479" y="1323"/>
                            <a:ext cx="2143" cy="164"/>
                          </a:xfrm>
                          <a:custGeom>
                            <a:avLst/>
                            <a:gdLst>
                              <a:gd name="T0" fmla="+- 0 6458 4479"/>
                              <a:gd name="T1" fmla="*/ T0 w 2143"/>
                              <a:gd name="T2" fmla="+- 0 1323 1323"/>
                              <a:gd name="T3" fmla="*/ 1323 h 164"/>
                              <a:gd name="T4" fmla="+- 0 4643 4479"/>
                              <a:gd name="T5" fmla="*/ T4 w 2143"/>
                              <a:gd name="T6" fmla="+- 0 1323 1323"/>
                              <a:gd name="T7" fmla="*/ 1323 h 164"/>
                              <a:gd name="T8" fmla="+- 0 4479 4479"/>
                              <a:gd name="T9" fmla="*/ T8 w 2143"/>
                              <a:gd name="T10" fmla="+- 0 1487 1323"/>
                              <a:gd name="T11" fmla="*/ 1487 h 164"/>
                              <a:gd name="T12" fmla="+- 0 6622 4479"/>
                              <a:gd name="T13" fmla="*/ T12 w 2143"/>
                              <a:gd name="T14" fmla="+- 0 1487 1323"/>
                              <a:gd name="T15" fmla="*/ 1487 h 164"/>
                              <a:gd name="T16" fmla="+- 0 6458 4479"/>
                              <a:gd name="T17" fmla="*/ T16 w 2143"/>
                              <a:gd name="T18" fmla="+- 0 1323 1323"/>
                              <a:gd name="T19" fmla="*/ 1323 h 164"/>
                            </a:gdLst>
                            <a:ahLst/>
                            <a:cxnLst>
                              <a:cxn ang="0">
                                <a:pos x="T1" y="T3"/>
                              </a:cxn>
                              <a:cxn ang="0">
                                <a:pos x="T5" y="T7"/>
                              </a:cxn>
                              <a:cxn ang="0">
                                <a:pos x="T9" y="T11"/>
                              </a:cxn>
                              <a:cxn ang="0">
                                <a:pos x="T13" y="T15"/>
                              </a:cxn>
                              <a:cxn ang="0">
                                <a:pos x="T17" y="T19"/>
                              </a:cxn>
                            </a:cxnLst>
                            <a:rect l="0" t="0" r="r" b="b"/>
                            <a:pathLst>
                              <a:path w="2143" h="164">
                                <a:moveTo>
                                  <a:pt x="1979" y="0"/>
                                </a:moveTo>
                                <a:lnTo>
                                  <a:pt x="164" y="0"/>
                                </a:lnTo>
                                <a:lnTo>
                                  <a:pt x="0" y="164"/>
                                </a:lnTo>
                                <a:lnTo>
                                  <a:pt x="2143" y="164"/>
                                </a:lnTo>
                                <a:lnTo>
                                  <a:pt x="1979" y="0"/>
                                </a:lnTo>
                                <a:close/>
                              </a:path>
                            </a:pathLst>
                          </a:custGeom>
                          <a:solidFill>
                            <a:srgbClr val="CDCDCD"/>
                          </a:solidFill>
                          <a:ln>
                            <a:noFill/>
                          </a:ln>
                        </wps:spPr>
                        <wps:bodyPr rot="0" vert="horz" wrap="square" lIns="91440" tIns="45720" rIns="91440" bIns="45720" anchor="t" anchorCtr="0" upright="1">
                          <a:noAutofit/>
                        </wps:bodyPr>
                      </wps:wsp>
                      <wps:wsp>
                        <wps:cNvPr id="68" name="Freeform 59"/>
                        <wps:cNvSpPr/>
                        <wps:spPr bwMode="auto">
                          <a:xfrm>
                            <a:off x="6458" y="179"/>
                            <a:ext cx="164" cy="1308"/>
                          </a:xfrm>
                          <a:custGeom>
                            <a:avLst/>
                            <a:gdLst>
                              <a:gd name="T0" fmla="+- 0 6622 6458"/>
                              <a:gd name="T1" fmla="*/ T0 w 164"/>
                              <a:gd name="T2" fmla="+- 0 179 179"/>
                              <a:gd name="T3" fmla="*/ 179 h 1308"/>
                              <a:gd name="T4" fmla="+- 0 6458 6458"/>
                              <a:gd name="T5" fmla="*/ T4 w 164"/>
                              <a:gd name="T6" fmla="+- 0 342 179"/>
                              <a:gd name="T7" fmla="*/ 342 h 1308"/>
                              <a:gd name="T8" fmla="+- 0 6458 6458"/>
                              <a:gd name="T9" fmla="*/ T8 w 164"/>
                              <a:gd name="T10" fmla="+- 0 1323 179"/>
                              <a:gd name="T11" fmla="*/ 1323 h 1308"/>
                              <a:gd name="T12" fmla="+- 0 6622 6458"/>
                              <a:gd name="T13" fmla="*/ T12 w 164"/>
                              <a:gd name="T14" fmla="+- 0 1487 179"/>
                              <a:gd name="T15" fmla="*/ 1487 h 1308"/>
                              <a:gd name="T16" fmla="+- 0 6622 6458"/>
                              <a:gd name="T17" fmla="*/ T16 w 164"/>
                              <a:gd name="T18" fmla="+- 0 179 179"/>
                              <a:gd name="T19" fmla="*/ 179 h 1308"/>
                            </a:gdLst>
                            <a:ahLst/>
                            <a:cxnLst>
                              <a:cxn ang="0">
                                <a:pos x="T1" y="T3"/>
                              </a:cxn>
                              <a:cxn ang="0">
                                <a:pos x="T5" y="T7"/>
                              </a:cxn>
                              <a:cxn ang="0">
                                <a:pos x="T9" y="T11"/>
                              </a:cxn>
                              <a:cxn ang="0">
                                <a:pos x="T13" y="T15"/>
                              </a:cxn>
                              <a:cxn ang="0">
                                <a:pos x="T17" y="T19"/>
                              </a:cxn>
                            </a:cxnLst>
                            <a:rect l="0" t="0" r="r" b="b"/>
                            <a:pathLst>
                              <a:path w="164" h="1308">
                                <a:moveTo>
                                  <a:pt x="164" y="0"/>
                                </a:moveTo>
                                <a:lnTo>
                                  <a:pt x="0" y="163"/>
                                </a:lnTo>
                                <a:lnTo>
                                  <a:pt x="0" y="1144"/>
                                </a:lnTo>
                                <a:lnTo>
                                  <a:pt x="164" y="1308"/>
                                </a:lnTo>
                                <a:lnTo>
                                  <a:pt x="164" y="0"/>
                                </a:lnTo>
                                <a:close/>
                              </a:path>
                            </a:pathLst>
                          </a:custGeom>
                          <a:solidFill>
                            <a:srgbClr val="999999"/>
                          </a:solidFill>
                          <a:ln>
                            <a:noFill/>
                          </a:ln>
                        </wps:spPr>
                        <wps:bodyPr rot="0" vert="horz" wrap="square" lIns="91440" tIns="45720" rIns="91440" bIns="45720" anchor="t" anchorCtr="0" upright="1">
                          <a:noAutofit/>
                        </wps:bodyPr>
                      </wps:wsp>
                      <wps:wsp>
                        <wps:cNvPr id="69" name="Rectangle 58"/>
                        <wps:cNvSpPr>
                          <a:spLocks noChangeArrowheads="1"/>
                        </wps:cNvSpPr>
                        <wps:spPr bwMode="auto">
                          <a:xfrm>
                            <a:off x="4479" y="179"/>
                            <a:ext cx="2143" cy="1308"/>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70" name="Line 57"/>
                        <wps:cNvCnPr/>
                        <wps:spPr bwMode="auto">
                          <a:xfrm>
                            <a:off x="4479" y="179"/>
                            <a:ext cx="164" cy="163"/>
                          </a:xfrm>
                          <a:prstGeom prst="line">
                            <a:avLst/>
                          </a:prstGeom>
                          <a:noFill/>
                          <a:ln w="9525">
                            <a:solidFill>
                              <a:srgbClr val="000000"/>
                            </a:solidFill>
                            <a:round/>
                          </a:ln>
                        </wps:spPr>
                        <wps:bodyPr/>
                      </wps:wsp>
                      <wps:wsp>
                        <wps:cNvPr id="71" name="Line 56"/>
                        <wps:cNvCnPr/>
                        <wps:spPr bwMode="auto">
                          <a:xfrm>
                            <a:off x="4479" y="1487"/>
                            <a:ext cx="164" cy="0"/>
                          </a:xfrm>
                          <a:prstGeom prst="line">
                            <a:avLst/>
                          </a:prstGeom>
                          <a:noFill/>
                          <a:ln w="9525">
                            <a:solidFill>
                              <a:srgbClr val="000000"/>
                            </a:solidFill>
                            <a:round/>
                          </a:ln>
                        </wps:spPr>
                        <wps:bodyPr/>
                      </wps:wsp>
                      <wps:wsp>
                        <wps:cNvPr id="72" name="Line 55"/>
                        <wps:cNvCnPr/>
                        <wps:spPr bwMode="auto">
                          <a:xfrm>
                            <a:off x="6622" y="1487"/>
                            <a:ext cx="0" cy="0"/>
                          </a:xfrm>
                          <a:prstGeom prst="line">
                            <a:avLst/>
                          </a:prstGeom>
                          <a:noFill/>
                          <a:ln w="9525">
                            <a:solidFill>
                              <a:srgbClr val="000000"/>
                            </a:solidFill>
                            <a:round/>
                          </a:ln>
                        </wps:spPr>
                        <wps:bodyPr/>
                      </wps:wsp>
                      <wps:wsp>
                        <wps:cNvPr id="73" name="Line 54"/>
                        <wps:cNvCnPr/>
                        <wps:spPr bwMode="auto">
                          <a:xfrm>
                            <a:off x="6622" y="179"/>
                            <a:ext cx="0" cy="163"/>
                          </a:xfrm>
                          <a:prstGeom prst="line">
                            <a:avLst/>
                          </a:prstGeom>
                          <a:noFill/>
                          <a:ln w="9525">
                            <a:solidFill>
                              <a:srgbClr val="000000"/>
                            </a:solidFill>
                            <a:round/>
                          </a:ln>
                        </wps:spPr>
                        <wps:bodyPr/>
                      </wps:wsp>
                      <wps:wsp>
                        <wps:cNvPr id="74" name="Rectangle 53"/>
                        <wps:cNvSpPr>
                          <a:spLocks noChangeArrowheads="1"/>
                        </wps:cNvSpPr>
                        <wps:spPr bwMode="auto">
                          <a:xfrm>
                            <a:off x="4255" y="2064"/>
                            <a:ext cx="2841" cy="1109"/>
                          </a:xfrm>
                          <a:prstGeom prst="rect">
                            <a:avLst/>
                          </a:prstGeom>
                          <a:solidFill>
                            <a:srgbClr val="FFFFFF"/>
                          </a:solidFill>
                          <a:ln>
                            <a:noFill/>
                          </a:ln>
                        </wps:spPr>
                        <wps:bodyPr rot="0" vert="horz" wrap="square" lIns="91440" tIns="45720" rIns="91440" bIns="45720" anchor="t" anchorCtr="0" upright="1">
                          <a:noAutofit/>
                        </wps:bodyPr>
                      </wps:wsp>
                      <wps:wsp>
                        <wps:cNvPr id="75" name="Rectangle 52"/>
                        <wps:cNvSpPr>
                          <a:spLocks noChangeArrowheads="1"/>
                        </wps:cNvSpPr>
                        <wps:spPr bwMode="auto">
                          <a:xfrm>
                            <a:off x="4255" y="2064"/>
                            <a:ext cx="2841" cy="1109"/>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76" name="Line 51"/>
                        <wps:cNvCnPr/>
                        <wps:spPr bwMode="auto">
                          <a:xfrm>
                            <a:off x="6753" y="2064"/>
                            <a:ext cx="0" cy="1109"/>
                          </a:xfrm>
                          <a:prstGeom prst="line">
                            <a:avLst/>
                          </a:prstGeom>
                          <a:noFill/>
                          <a:ln w="9525">
                            <a:solidFill>
                              <a:srgbClr val="000000"/>
                            </a:solidFill>
                            <a:round/>
                          </a:ln>
                        </wps:spPr>
                        <wps:bodyPr/>
                      </wps:wsp>
                      <wps:wsp>
                        <wps:cNvPr id="77" name="Line 50"/>
                        <wps:cNvCnPr/>
                        <wps:spPr bwMode="auto">
                          <a:xfrm>
                            <a:off x="5854" y="1512"/>
                            <a:ext cx="0" cy="552"/>
                          </a:xfrm>
                          <a:prstGeom prst="line">
                            <a:avLst/>
                          </a:prstGeom>
                          <a:noFill/>
                          <a:ln w="9525">
                            <a:solidFill>
                              <a:srgbClr val="000000"/>
                            </a:solidFill>
                            <a:round/>
                          </a:ln>
                        </wps:spPr>
                        <wps:bodyPr/>
                      </wps:wsp>
                      <wps:wsp>
                        <wps:cNvPr id="78" name="Text Box 49"/>
                        <wps:cNvSpPr txBox="1">
                          <a:spLocks noChangeArrowheads="1"/>
                        </wps:cNvSpPr>
                        <wps:spPr bwMode="auto">
                          <a:xfrm>
                            <a:off x="4598" y="2064"/>
                            <a:ext cx="2155" cy="1109"/>
                          </a:xfrm>
                          <a:prstGeom prst="rect">
                            <a:avLst/>
                          </a:prstGeom>
                          <a:noFill/>
                          <a:ln w="9525">
                            <a:solidFill>
                              <a:srgbClr val="000000"/>
                            </a:solidFill>
                            <a:miter lim="800000"/>
                          </a:ln>
                        </wps:spPr>
                        <wps:txbx>
                          <w:txbxContent>
                            <w:p w14:paraId="49C15C5F">
                              <w:pPr>
                                <w:spacing w:before="77"/>
                                <w:ind w:left="464"/>
                                <w:rPr>
                                  <w:sz w:val="26"/>
                                </w:rPr>
                              </w:pPr>
                              <w:r>
                                <w:rPr>
                                  <w:sz w:val="26"/>
                                </w:rPr>
                                <w:t>Máy vi tính</w:t>
                              </w:r>
                            </w:p>
                          </w:txbxContent>
                        </wps:txbx>
                        <wps:bodyPr rot="0" vert="horz" wrap="square" lIns="0" tIns="0" rIns="0" bIns="0" anchor="t" anchorCtr="0" upright="1">
                          <a:noAutofit/>
                        </wps:bodyPr>
                      </wps:wsp>
                      <wps:wsp>
                        <wps:cNvPr id="79" name="Text Box 48"/>
                        <wps:cNvSpPr txBox="1">
                          <a:spLocks noChangeArrowheads="1"/>
                        </wps:cNvSpPr>
                        <wps:spPr bwMode="auto">
                          <a:xfrm>
                            <a:off x="1449" y="2064"/>
                            <a:ext cx="1837" cy="1076"/>
                          </a:xfrm>
                          <a:prstGeom prst="rect">
                            <a:avLst/>
                          </a:prstGeom>
                          <a:noFill/>
                          <a:ln w="9525">
                            <a:solidFill>
                              <a:srgbClr val="000000"/>
                            </a:solidFill>
                            <a:miter lim="800000"/>
                          </a:ln>
                        </wps:spPr>
                        <wps:txbx>
                          <w:txbxContent>
                            <w:p w14:paraId="1C6B88ED">
                              <w:pPr>
                                <w:spacing w:before="67" w:line="264" w:lineRule="auto"/>
                                <w:ind w:left="223" w:right="152" w:hanging="68"/>
                                <w:rPr>
                                  <w:sz w:val="26"/>
                                </w:rPr>
                              </w:pPr>
                              <w:r>
                                <w:rPr>
                                  <w:sz w:val="26"/>
                                </w:rPr>
                                <w:t>BTH chứng từ KT cùng loại</w:t>
                              </w:r>
                            </w:p>
                          </w:txbxContent>
                        </wps:txbx>
                        <wps:bodyPr rot="0" vert="horz" wrap="square" lIns="0" tIns="0" rIns="0" bIns="0" anchor="t" anchorCtr="0" upright="1">
                          <a:noAutofit/>
                        </wps:bodyPr>
                      </wps:wsp>
                      <wps:wsp>
                        <wps:cNvPr id="80" name="Text Box 47"/>
                        <wps:cNvSpPr txBox="1">
                          <a:spLocks noChangeArrowheads="1"/>
                        </wps:cNvSpPr>
                        <wps:spPr bwMode="auto">
                          <a:xfrm>
                            <a:off x="1449" y="626"/>
                            <a:ext cx="1837" cy="695"/>
                          </a:xfrm>
                          <a:prstGeom prst="rect">
                            <a:avLst/>
                          </a:prstGeom>
                          <a:noFill/>
                          <a:ln w="9525">
                            <a:solidFill>
                              <a:srgbClr val="000000"/>
                            </a:solidFill>
                            <a:miter lim="800000"/>
                          </a:ln>
                        </wps:spPr>
                        <wps:txbx>
                          <w:txbxContent>
                            <w:p w14:paraId="53C5BC79">
                              <w:pPr>
                                <w:spacing w:before="74"/>
                                <w:ind w:left="199"/>
                                <w:rPr>
                                  <w:sz w:val="26"/>
                                </w:rPr>
                              </w:pPr>
                              <w:r>
                                <w:rPr>
                                  <w:sz w:val="26"/>
                                </w:rPr>
                                <w:t>Chứng từ gốc</w:t>
                              </w:r>
                            </w:p>
                          </w:txbxContent>
                        </wps:txbx>
                        <wps:bodyPr rot="0" vert="horz" wrap="square" lIns="0" tIns="0" rIns="0" bIns="0" anchor="t" anchorCtr="0" upright="1">
                          <a:noAutofit/>
                        </wps:bodyPr>
                      </wps:wsp>
                      <wps:wsp>
                        <wps:cNvPr id="81" name="Text Box 46"/>
                        <wps:cNvSpPr txBox="1">
                          <a:spLocks noChangeArrowheads="1"/>
                        </wps:cNvSpPr>
                        <wps:spPr bwMode="auto">
                          <a:xfrm>
                            <a:off x="4642" y="342"/>
                            <a:ext cx="1816" cy="981"/>
                          </a:xfrm>
                          <a:prstGeom prst="rect">
                            <a:avLst/>
                          </a:prstGeom>
                          <a:noFill/>
                          <a:ln w="9525">
                            <a:solidFill>
                              <a:srgbClr val="000000"/>
                            </a:solidFill>
                            <a:miter lim="800000"/>
                          </a:ln>
                        </wps:spPr>
                        <wps:txbx>
                          <w:txbxContent>
                            <w:p w14:paraId="76CE20CF">
                              <w:pPr>
                                <w:spacing w:before="48" w:line="266" w:lineRule="auto"/>
                                <w:ind w:left="678" w:right="185" w:hanging="483"/>
                                <w:rPr>
                                  <w:sz w:val="26"/>
                                </w:rPr>
                              </w:pPr>
                              <w:r>
                                <w:rPr>
                                  <w:sz w:val="26"/>
                                </w:rPr>
                                <w:t>Phần mềm kế toán</w:t>
                              </w:r>
                            </w:p>
                          </w:txbxContent>
                        </wps:txbx>
                        <wps:bodyPr rot="0" vert="horz" wrap="square" lIns="0" tIns="0" rIns="0" bIns="0" anchor="t" anchorCtr="0" upright="1">
                          <a:noAutofit/>
                        </wps:bodyPr>
                      </wps:wsp>
                    </wpg:wgp>
                  </a:graphicData>
                </a:graphic>
              </wp:anchor>
            </w:drawing>
          </mc:Choice>
          <mc:Fallback>
            <w:pict>
              <v:group id="Group 45" o:spid="_x0000_s1026" o:spt="203" style="position:absolute;left:0pt;margin-left:72.05pt;margin-top:8.6pt;height:150.45pt;width:283.1pt;mso-position-horizontal-relative:page;mso-wrap-distance-bottom:0pt;mso-wrap-distance-top:0pt;z-index:251670528;mso-width-relative:page;mso-height-relative:page;" coordorigin="1441,172" coordsize="5662,3009" o:gfxdata="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&#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">
                <o:lock v:ext="edit" aspectratio="f"/>
                <v:line id="Line 63" o:spid="_x0000_s1026" o:spt="20" style="position:absolute;left:5563;top:1487;height:577;width:0;" filled="f" stroked="t" coordsize="21600,21600" o:gfxdata="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ABpda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shape id="AutoShape 62" o:spid="_x0000_s1026" o:spt="100" style="position:absolute;left:3276;top:913;height:120;width:1095;" fillcolor="#000000" filled="t" stroked="f" coordsize="1095,120" o:gfxdata="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SqSFvQAA&#10;ANsAAAAPAAAAAAAAAAEAIAAAACIAAABkcnMvZG93bnJldi54bWxQSwECFAAUAAAACACHTuJAMy8F&#10;njsAAAA5AAAAEAAAAAAAAAABACAAAAAMAQAAZHJzL3NoYXBleG1sLnhtbFBLBQYAAAAABgAGAFsB&#10;AAC2AwAAAAA=&#10;" path="m975,0l975,120,1075,70,1001,70,1005,66,1005,54,1001,50,1075,50,975,0xm975,50l4,50,0,54,0,66,4,70,975,70,975,50xm1075,50l1001,50,1005,54,1005,66,1001,70,1075,70,1095,60,1075,50xe">
                  <v:path o:connectlocs="975,913;975,1033;1075,983;1001,983;1005,979;1005,967;1001,963;1075,963;975,913;975,963;4,963;0,967;0,979;4,983;975,983;975,963;1075,963;1001,963;1005,967;1005,979;1001,983;1075,983;1095,973;1075,963" o:connectangles="0,0,0,0,0,0,0,0,0,0,0,0,0,0,0,0,0,0,0,0,0,0,0,0"/>
                  <v:fill on="t" focussize="0,0"/>
                  <v:stroke on="f"/>
                  <v:imagedata o:title=""/>
                  <o:lock v:ext="edit" aspectratio="f"/>
                </v:shape>
                <v:shape id="AutoShape 61" o:spid="_x0000_s1026" o:spt="100" style="position:absolute;left:3274;top:973;height:1801;width:1205;" fillcolor="#000000" filled="t" stroked="f" coordsize="1205,1801" o:gfxdata="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qPWGr4A&#10;AADbAAAADwAAAAAAAAABACAAAAAiAAAAZHJzL2Rvd25yZXYueG1sUEsBAhQAFAAAAAgAh07iQDMv&#10;BZ47AAAAOQAAABAAAAAAAAAAAQAgAAAADQEAAGRycy9zaGFwZXhtbC54bWxQSwUGAAAAAAYABgBb&#10;AQAAtwMAAAAA&#10;" path="m1129,94l3,1784,0,1788,1,1794,10,1800,16,1799,20,1794,1146,105,1129,94xm1195,72l1149,72,1154,75,1159,78,1160,84,1157,89,1146,105,1187,133,1195,72xm1149,72l1143,73,1140,78,1129,94,1146,105,1157,89,1160,84,1159,78,1154,75,1149,72xm1204,0l1088,67,1129,94,1140,78,1143,73,1149,72,1195,72,1204,0xe">
                  <v:path o:connectlocs="1129,1067;3,2757;0,2761;1,2767;10,2773;16,2772;20,2767;1146,1078;1129,1067;1195,1045;1149,1045;1154,1048;1159,1051;1160,1057;1157,1062;1146,1078;1187,1106;1195,1045;1149,1045;1143,1046;1140,1051;1129,1067;1146,1078;1157,1062;1160,1057;1159,1051;1154,1048;1149,1045;1204,973;1088,1040;1129,1067;1140,1051;1143,1046;1149,1045;1195,1045;1204,973" o:connectangles="0,0,0,0,0,0,0,0,0,0,0,0,0,0,0,0,0,0,0,0,0,0,0,0,0,0,0,0,0,0,0,0,0,0,0,0"/>
                  <v:fill on="t" focussize="0,0"/>
                  <v:stroke on="f"/>
                  <v:imagedata o:title=""/>
                  <o:lock v:ext="edit" aspectratio="f"/>
                </v:shape>
                <v:shape id="Freeform 60" o:spid="_x0000_s1026" o:spt="100" style="position:absolute;left:4479;top:1323;height:164;width:2143;" fillcolor="#CDCDCD" filled="t" stroked="f" coordsize="2143,164" o:gfxdata="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fR6G+/&#10;AAAA2wAAAA8AAAAAAAAAAQAgAAAAIgAAAGRycy9kb3ducmV2LnhtbFBLAQIUABQAAAAIAIdO4kAz&#10;LwWeOwAAADkAAAAQAAAAAAAAAAEAIAAAAA4BAABkcnMvc2hhcGV4bWwueG1sUEsFBgAAAAAGAAYA&#10;WwEAALgDAAAAAA==&#10;" path="m1979,0l164,0,0,164,2143,164,1979,0xe">
                  <v:path o:connectlocs="1979,1323;164,1323;0,1487;2143,1487;1979,1323" o:connectangles="0,0,0,0,0"/>
                  <v:fill on="t" focussize="0,0"/>
                  <v:stroke on="f"/>
                  <v:imagedata o:title=""/>
                  <o:lock v:ext="edit" aspectratio="f"/>
                </v:shape>
                <v:shape id="Freeform 59" o:spid="_x0000_s1026" o:spt="100" style="position:absolute;left:6458;top:179;height:1308;width:164;" fillcolor="#999999" filled="t" stroked="f" coordsize="164,1308" o:gfxdata="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GVXqUbgAAADbAAAA&#10;DwAAAAAAAAABACAAAAAiAAAAZHJzL2Rvd25yZXYueG1sUEsBAhQAFAAAAAgAh07iQDMvBZ47AAAA&#10;OQAAABAAAAAAAAAAAQAgAAAABwEAAGRycy9zaGFwZXhtbC54bWxQSwUGAAAAAAYABgBbAQAAsQMA&#10;AAAA&#10;" path="m164,0l0,163,0,1144,164,1308,164,0xe">
                  <v:path o:connectlocs="164,179;0,342;0,1323;164,1487;164,179" o:connectangles="0,0,0,0,0"/>
                  <v:fill on="t" focussize="0,0"/>
                  <v:stroke on="f"/>
                  <v:imagedata o:title=""/>
                  <o:lock v:ext="edit" aspectratio="f"/>
                </v:shape>
                <v:rect id="Rectangle 58" o:spid="_x0000_s1026" o:spt="1" style="position:absolute;left:4479;top:179;height:1308;width:2143;" filled="f" stroked="t" coordsize="21600,21600" o:gfxdata="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0vC/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rect>
                <v:line id="Line 57" o:spid="_x0000_s1026" o:spt="20" style="position:absolute;left:4479;top:179;height:163;width:164;" filled="f" stroked="t" coordsize="21600,21600" o:gfxdata="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64zUI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Line 56" o:spid="_x0000_s1026" o:spt="20" style="position:absolute;left:4479;top:1487;height:0;width:164;" filled="f" stroked="t" coordsize="21600,21600" o:gfxdata="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r5CT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55" o:spid="_x0000_s1026" o:spt="20" style="position:absolute;left:6622;top:1487;height:0;width:0;" filled="f" stroked="t" coordsize="21600,21600" o:gfxdata="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fQ7k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54" o:spid="_x0000_s1026" o:spt="20" style="position:absolute;left:6622;top:179;height:163;width:0;" filled="f" stroked="t" coordsize="21600,21600" o:gfxdata="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jGrf7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rect id="Rectangle 53" o:spid="_x0000_s1026" o:spt="1" style="position:absolute;left:4255;top:2064;height:1109;width:2841;" fillcolor="#FFFFFF" filled="t" stroked="f" coordsize="21600,21600" o:gfxdata="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PyuKvQAA&#10;ANsAAAAPAAAAAAAAAAEAIAAAACIAAABkcnMvZG93bnJldi54bWxQSwECFAAUAAAACACHTuJAMy8F&#10;njsAAAA5AAAAEAAAAAAAAAABACAAAAAMAQAAZHJzL3NoYXBleG1sLnhtbFBLBQYAAAAABgAGAFsB&#10;AAC2AwAAAAA=&#10;">
                  <v:fill on="t" focussize="0,0"/>
                  <v:stroke on="f"/>
                  <v:imagedata o:title=""/>
                  <o:lock v:ext="edit" aspectratio="f"/>
                </v:rect>
                <v:rect id="Rectangle 52" o:spid="_x0000_s1026" o:spt="1" style="position:absolute;left:4255;top:2064;height:1109;width:2841;" filled="f" stroked="t" coordsize="21600,21600" o:gfxdata="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kZsZ7sAAADb&#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rect>
                <v:line id="Line 51" o:spid="_x0000_s1026" o:spt="20" style="position:absolute;left:6753;top:2064;height:1109;width:0;" filled="f" stroked="t" coordsize="21600,21600" o:gfxdata="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kYI57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50" o:spid="_x0000_s1026" o:spt="20" style="position:absolute;left:5854;top:1512;height:552;width:0;" filled="f" stroked="t" coordsize="21600,21600" o:gfxdata="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UKrXy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shape id="Text Box 49" o:spid="_x0000_s1026" o:spt="202" type="#_x0000_t202" style="position:absolute;left:4598;top:2064;height:1109;width:2155;" filled="f" stroked="t" coordsize="21600,21600" o:gfxdata="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5RqWEugAAANsA&#10;AAAPAAAAAAAAAAEAIAAAACIAAABkcnMvZG93bnJldi54bWxQSwECFAAUAAAACACHTuJAMy8FnjsA&#10;AAA5AAAAEAAAAAAAAAABACAAAAAJAQAAZHJzL3NoYXBleG1sLnhtbFBLBQYAAAAABgAGAFsBAACz&#10;AwAAAAA=&#10;">
                  <v:fill on="f" focussize="0,0"/>
                  <v:stroke color="#000000" miterlimit="8" joinstyle="miter"/>
                  <v:imagedata o:title=""/>
                  <o:lock v:ext="edit" aspectratio="f"/>
                  <v:textbox inset="0mm,0mm,0mm,0mm">
                    <w:txbxContent>
                      <w:p w14:paraId="49C15C5F">
                        <w:pPr>
                          <w:spacing w:before="77"/>
                          <w:ind w:left="464"/>
                          <w:rPr>
                            <w:sz w:val="26"/>
                          </w:rPr>
                        </w:pPr>
                        <w:r>
                          <w:rPr>
                            <w:sz w:val="26"/>
                          </w:rPr>
                          <w:t>Máy vi tính</w:t>
                        </w:r>
                      </w:p>
                    </w:txbxContent>
                  </v:textbox>
                </v:shape>
                <v:shape id="Text Box 48" o:spid="_x0000_s1026" o:spt="202" type="#_x0000_t202" style="position:absolute;left:1449;top:2064;height:1076;width:1837;" filled="f" stroked="t" coordsize="21600,21600" o:gfxdata="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goAH74A&#10;AADb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1C6B88ED">
                        <w:pPr>
                          <w:spacing w:before="67" w:line="264" w:lineRule="auto"/>
                          <w:ind w:left="223" w:right="152" w:hanging="68"/>
                          <w:rPr>
                            <w:sz w:val="26"/>
                          </w:rPr>
                        </w:pPr>
                        <w:r>
                          <w:rPr>
                            <w:sz w:val="26"/>
                          </w:rPr>
                          <w:t>BTH chứng từ KT cùng loại</w:t>
                        </w:r>
                      </w:p>
                    </w:txbxContent>
                  </v:textbox>
                </v:shape>
                <v:shape id="Text Box 47" o:spid="_x0000_s1026" o:spt="202" type="#_x0000_t202" style="position:absolute;left:1449;top:626;height:695;width:1837;" filled="f" stroked="t" coordsize="21600,21600" o:gfxdata="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y5dmlugAAANsA&#10;AAAPAAAAAAAAAAEAIAAAACIAAABkcnMvZG93bnJldi54bWxQSwECFAAUAAAACACHTuJAMy8FnjsA&#10;AAA5AAAAEAAAAAAAAAABACAAAAAJAQAAZHJzL3NoYXBleG1sLnhtbFBLBQYAAAAABgAGAFsBAACz&#10;AwAAAAA=&#10;">
                  <v:fill on="f" focussize="0,0"/>
                  <v:stroke color="#000000" miterlimit="8" joinstyle="miter"/>
                  <v:imagedata o:title=""/>
                  <o:lock v:ext="edit" aspectratio="f"/>
                  <v:textbox inset="0mm,0mm,0mm,0mm">
                    <w:txbxContent>
                      <w:p w14:paraId="53C5BC79">
                        <w:pPr>
                          <w:spacing w:before="74"/>
                          <w:ind w:left="199"/>
                          <w:rPr>
                            <w:sz w:val="26"/>
                          </w:rPr>
                        </w:pPr>
                        <w:r>
                          <w:rPr>
                            <w:sz w:val="26"/>
                          </w:rPr>
                          <w:t>Chứng từ gốc</w:t>
                        </w:r>
                      </w:p>
                    </w:txbxContent>
                  </v:textbox>
                </v:shape>
                <v:shape id="Text Box 46" o:spid="_x0000_s1026" o:spt="202" type="#_x0000_t202" style="position:absolute;left:4642;top:342;height:981;width:1816;" filled="f" stroked="t" coordsize="21600,21600" o:gfxdata="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al8Pr4A&#10;AADb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76CE20CF">
                        <w:pPr>
                          <w:spacing w:before="48" w:line="266" w:lineRule="auto"/>
                          <w:ind w:left="678" w:right="185" w:hanging="483"/>
                          <w:rPr>
                            <w:sz w:val="26"/>
                          </w:rPr>
                        </w:pPr>
                        <w:r>
                          <w:rPr>
                            <w:sz w:val="26"/>
                          </w:rPr>
                          <w:t>Phần mềm kế toán</w:t>
                        </w:r>
                      </w:p>
                    </w:txbxContent>
                  </v:textbox>
                </v:shape>
                <w10:wrap type="topAndBottom"/>
              </v:group>
            </w:pict>
          </mc:Fallback>
        </mc:AlternateContent>
      </w:r>
      <w:r>
        <w:rPr>
          <w:lang w:bidi="ar-SA"/>
        </w:rPr>
        <mc:AlternateContent>
          <mc:Choice Requires="wps">
            <w:drawing>
              <wp:anchor distT="0" distB="0" distL="0" distR="0" simplePos="0" relativeHeight="251671552" behindDoc="0" locked="0" layoutInCell="1" allowOverlap="1">
                <wp:simplePos x="0" y="0"/>
                <wp:positionH relativeFrom="page">
                  <wp:posOffset>6026785</wp:posOffset>
                </wp:positionH>
                <wp:positionV relativeFrom="paragraph">
                  <wp:posOffset>556260</wp:posOffset>
                </wp:positionV>
                <wp:extent cx="822325" cy="349250"/>
                <wp:effectExtent l="6985" t="13335" r="8890" b="8890"/>
                <wp:wrapTopAndBottom/>
                <wp:docPr id="62" name="Text Box 44"/>
                <wp:cNvGraphicFramePr/>
                <a:graphic xmlns:a="http://schemas.openxmlformats.org/drawingml/2006/main">
                  <a:graphicData uri="http://schemas.microsoft.com/office/word/2010/wordprocessingShape">
                    <wps:wsp>
                      <wps:cNvSpPr txBox="1">
                        <a:spLocks noChangeArrowheads="1"/>
                      </wps:cNvSpPr>
                      <wps:spPr bwMode="auto">
                        <a:xfrm>
                          <a:off x="0" y="0"/>
                          <a:ext cx="822325" cy="349250"/>
                        </a:xfrm>
                        <a:prstGeom prst="rect">
                          <a:avLst/>
                        </a:prstGeom>
                        <a:noFill/>
                        <a:ln w="9525">
                          <a:solidFill>
                            <a:srgbClr val="000000"/>
                          </a:solidFill>
                          <a:miter lim="800000"/>
                        </a:ln>
                      </wps:spPr>
                      <wps:txbx>
                        <w:txbxContent>
                          <w:p w14:paraId="0028A371">
                            <w:pPr>
                              <w:spacing w:before="67"/>
                              <w:ind w:left="146"/>
                              <w:rPr>
                                <w:sz w:val="24"/>
                              </w:rPr>
                            </w:pPr>
                            <w:r>
                              <w:rPr>
                                <w:sz w:val="24"/>
                              </w:rPr>
                              <w:t>TK ….</w:t>
                            </w:r>
                          </w:p>
                        </w:txbxContent>
                      </wps:txbx>
                      <wps:bodyPr rot="0" vert="horz" wrap="square" lIns="0" tIns="0" rIns="0" bIns="0" anchor="t" anchorCtr="0" upright="1">
                        <a:noAutofit/>
                      </wps:bodyPr>
                    </wps:wsp>
                  </a:graphicData>
                </a:graphic>
              </wp:anchor>
            </w:drawing>
          </mc:Choice>
          <mc:Fallback>
            <w:pict>
              <v:shape id="Text Box 44" o:spid="_x0000_s1026" o:spt="202" type="#_x0000_t202" style="position:absolute;left:0pt;margin-left:474.55pt;margin-top:43.8pt;height:27.5pt;width:64.75pt;mso-position-horizontal-relative:page;mso-wrap-distance-bottom:0pt;mso-wrap-distance-top:0pt;z-index:251671552;mso-width-relative:page;mso-height-relative:page;" filled="f" stroked="t" coordsize="21600,21600" o:gfxdata="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IxOzNdoAAAALAQAADwAAAAAAAAABACAAAAAiAAAAZHJzL2Rvd25yZXYueG1sUEsBAhQAFAAAAAgA&#10;h07iQEaQnn8jAgAATgQAAA4AAAAAAAAAAQAgAAAAKQEAAGRycy9lMm9Eb2MueG1sUEsFBgAAAAAG&#10;AAYAWQEAAL4FAAAAAA==&#10;">
                <v:fill on="f" focussize="0,0"/>
                <v:stroke color="#000000" miterlimit="8" joinstyle="miter"/>
                <v:imagedata o:title=""/>
                <o:lock v:ext="edit" aspectratio="f"/>
                <v:textbox inset="0mm,0mm,0mm,0mm">
                  <w:txbxContent>
                    <w:p w14:paraId="0028A371">
                      <w:pPr>
                        <w:spacing w:before="67"/>
                        <w:ind w:left="146"/>
                        <w:rPr>
                          <w:sz w:val="24"/>
                        </w:rPr>
                      </w:pPr>
                      <w:r>
                        <w:rPr>
                          <w:sz w:val="24"/>
                        </w:rPr>
                        <w:t>TK ….</w:t>
                      </w:r>
                    </w:p>
                  </w:txbxContent>
                </v:textbox>
                <w10:wrap type="topAndBottom"/>
              </v:shape>
            </w:pict>
          </mc:Fallback>
        </mc:AlternateContent>
      </w:r>
    </w:p>
    <w:p w14:paraId="259A9C00">
      <w:pPr>
        <w:rPr>
          <w:sz w:val="11"/>
        </w:rPr>
        <w:sectPr>
          <w:footerReference r:id="rId4" w:type="default"/>
          <w:pgSz w:w="11910" w:h="16840"/>
          <w:pgMar w:top="620" w:right="400" w:bottom="280" w:left="680" w:header="0" w:footer="0" w:gutter="0"/>
          <w:cols w:space="720" w:num="1"/>
        </w:sectPr>
      </w:pPr>
    </w:p>
    <w:p w14:paraId="706F843A">
      <w:pPr>
        <w:pStyle w:val="13"/>
        <w:numPr>
          <w:ilvl w:val="0"/>
          <w:numId w:val="0"/>
        </w:numPr>
        <w:tabs>
          <w:tab w:val="left" w:pos="1913"/>
        </w:tabs>
        <w:spacing w:before="67"/>
        <w:rPr>
          <w:rFonts w:hint="default"/>
          <w:b/>
          <w:bCs/>
          <w:sz w:val="26"/>
          <w:lang w:val="en-US"/>
        </w:rPr>
      </w:pPr>
      <w:r>
        <w:rPr>
          <w:rFonts w:hint="default"/>
          <w:b/>
          <w:bCs/>
          <w:sz w:val="26"/>
          <w:lang w:val="en-US"/>
        </w:rPr>
        <w:t xml:space="preserve">2.5. </w:t>
      </w:r>
      <w:r>
        <w:rPr>
          <w:b/>
          <w:bCs/>
          <w:sz w:val="26"/>
        </w:rPr>
        <w:t>Kế toán xác định kết quả kinh</w:t>
      </w:r>
      <w:r>
        <w:rPr>
          <w:b/>
          <w:bCs/>
          <w:spacing w:val="-5"/>
          <w:sz w:val="26"/>
        </w:rPr>
        <w:t xml:space="preserve"> </w:t>
      </w:r>
      <w:r>
        <w:rPr>
          <w:b/>
          <w:bCs/>
          <w:sz w:val="26"/>
        </w:rPr>
        <w:t>doanh</w:t>
      </w:r>
      <w:r>
        <w:rPr>
          <w:rFonts w:hint="default"/>
          <w:b/>
          <w:bCs/>
          <w:sz w:val="26"/>
          <w:lang w:val="en-US"/>
        </w:rPr>
        <w:t xml:space="preserve"> (4h)</w:t>
      </w:r>
    </w:p>
    <w:p w14:paraId="51AA8461">
      <w:pPr>
        <w:pStyle w:val="13"/>
        <w:numPr>
          <w:ilvl w:val="0"/>
          <w:numId w:val="0"/>
        </w:numPr>
        <w:tabs>
          <w:tab w:val="left" w:pos="2107"/>
        </w:tabs>
        <w:rPr>
          <w:sz w:val="26"/>
        </w:rPr>
      </w:pPr>
      <w:r>
        <w:rPr>
          <w:rFonts w:hint="default"/>
          <w:sz w:val="26"/>
          <w:lang w:val="en-US"/>
        </w:rPr>
        <w:tab/>
      </w:r>
      <w:r>
        <w:rPr>
          <w:rFonts w:hint="default"/>
          <w:sz w:val="26"/>
          <w:lang w:val="en-US"/>
        </w:rPr>
        <w:t xml:space="preserve">2.5.1. </w:t>
      </w:r>
      <w:r>
        <w:rPr>
          <w:sz w:val="26"/>
        </w:rPr>
        <w:t>Lập chứng từ kế toán xác định</w:t>
      </w:r>
      <w:r>
        <w:rPr>
          <w:spacing w:val="-4"/>
          <w:sz w:val="26"/>
        </w:rPr>
        <w:t xml:space="preserve"> </w:t>
      </w:r>
      <w:r>
        <w:rPr>
          <w:sz w:val="26"/>
        </w:rPr>
        <w:t>KQKD</w:t>
      </w:r>
    </w:p>
    <w:p w14:paraId="65E5595B">
      <w:pPr>
        <w:pStyle w:val="13"/>
        <w:numPr>
          <w:ilvl w:val="0"/>
          <w:numId w:val="0"/>
        </w:numPr>
        <w:tabs>
          <w:tab w:val="left" w:pos="2304"/>
        </w:tabs>
        <w:spacing w:before="119"/>
        <w:ind w:left="1320" w:leftChars="0" w:right="735" w:rightChars="0"/>
        <w:rPr>
          <w:sz w:val="26"/>
        </w:rPr>
      </w:pPr>
      <w:r>
        <w:rPr>
          <w:rFonts w:hint="default"/>
          <w:sz w:val="26"/>
          <w:lang w:val="en-US"/>
        </w:rPr>
        <w:t xml:space="preserve">2.5.1.1. </w:t>
      </w:r>
      <w:r>
        <w:rPr>
          <w:sz w:val="26"/>
        </w:rPr>
        <w:t>Căn cứ lập chứng từ kế toán: chứng từ kết chuyển được thực hiện vào cuối kỳ kế</w:t>
      </w:r>
      <w:r>
        <w:rPr>
          <w:spacing w:val="-6"/>
          <w:sz w:val="26"/>
        </w:rPr>
        <w:t xml:space="preserve"> </w:t>
      </w:r>
      <w:r>
        <w:rPr>
          <w:sz w:val="26"/>
        </w:rPr>
        <w:t>toán:</w:t>
      </w:r>
    </w:p>
    <w:p w14:paraId="64419885">
      <w:pPr>
        <w:pStyle w:val="13"/>
        <w:numPr>
          <w:ilvl w:val="1"/>
          <w:numId w:val="40"/>
        </w:numPr>
        <w:tabs>
          <w:tab w:val="left" w:pos="1610"/>
        </w:tabs>
        <w:spacing w:before="119"/>
        <w:ind w:firstLine="720"/>
        <w:rPr>
          <w:sz w:val="26"/>
        </w:rPr>
      </w:pPr>
      <w:r>
        <w:rPr>
          <w:sz w:val="26"/>
        </w:rPr>
        <w:t>Phiếu kế</w:t>
      </w:r>
      <w:r>
        <w:rPr>
          <w:spacing w:val="-3"/>
          <w:sz w:val="26"/>
        </w:rPr>
        <w:t xml:space="preserve"> </w:t>
      </w:r>
      <w:r>
        <w:rPr>
          <w:sz w:val="26"/>
        </w:rPr>
        <w:t>toán</w:t>
      </w:r>
    </w:p>
    <w:p w14:paraId="376DDD67">
      <w:pPr>
        <w:pStyle w:val="13"/>
        <w:numPr>
          <w:ilvl w:val="1"/>
          <w:numId w:val="40"/>
        </w:numPr>
        <w:tabs>
          <w:tab w:val="left" w:pos="1610"/>
        </w:tabs>
        <w:ind w:firstLine="720"/>
        <w:rPr>
          <w:sz w:val="26"/>
        </w:rPr>
      </w:pPr>
      <w:r>
        <w:rPr>
          <w:sz w:val="26"/>
        </w:rPr>
        <w:t>chứng từ ghi</w:t>
      </w:r>
      <w:r>
        <w:rPr>
          <w:spacing w:val="-3"/>
          <w:sz w:val="26"/>
        </w:rPr>
        <w:t xml:space="preserve"> </w:t>
      </w:r>
      <w:r>
        <w:rPr>
          <w:sz w:val="26"/>
        </w:rPr>
        <w:t>sổ</w:t>
      </w:r>
    </w:p>
    <w:p w14:paraId="5DDE38BF">
      <w:pPr>
        <w:pStyle w:val="13"/>
        <w:numPr>
          <w:ilvl w:val="1"/>
          <w:numId w:val="40"/>
        </w:numPr>
        <w:tabs>
          <w:tab w:val="left" w:pos="1610"/>
        </w:tabs>
        <w:spacing w:before="119"/>
        <w:ind w:firstLine="720"/>
        <w:rPr>
          <w:sz w:val="26"/>
        </w:rPr>
      </w:pPr>
      <w:r>
        <w:rPr>
          <w:sz w:val="26"/>
        </w:rPr>
        <w:t>bảng tổng hợp chứng từ kết</w:t>
      </w:r>
      <w:r>
        <w:rPr>
          <w:spacing w:val="-2"/>
          <w:sz w:val="26"/>
        </w:rPr>
        <w:t xml:space="preserve"> </w:t>
      </w:r>
      <w:r>
        <w:rPr>
          <w:sz w:val="26"/>
        </w:rPr>
        <w:t>chuyển</w:t>
      </w:r>
    </w:p>
    <w:p w14:paraId="308568F2">
      <w:pPr>
        <w:pStyle w:val="13"/>
        <w:numPr>
          <w:ilvl w:val="1"/>
          <w:numId w:val="40"/>
        </w:numPr>
        <w:tabs>
          <w:tab w:val="left" w:pos="1610"/>
        </w:tabs>
        <w:ind w:firstLine="720"/>
        <w:rPr>
          <w:sz w:val="26"/>
        </w:rPr>
      </w:pPr>
      <w:r>
        <w:rPr>
          <w:sz w:val="26"/>
        </w:rPr>
        <w:t>Phiếu ghi sổ các TK</w:t>
      </w:r>
    </w:p>
    <w:p w14:paraId="6867EAA5">
      <w:pPr>
        <w:pStyle w:val="13"/>
        <w:numPr>
          <w:ilvl w:val="1"/>
          <w:numId w:val="40"/>
        </w:numPr>
        <w:tabs>
          <w:tab w:val="left" w:pos="1610"/>
        </w:tabs>
        <w:spacing w:before="122"/>
        <w:ind w:firstLine="720"/>
        <w:rPr>
          <w:sz w:val="26"/>
        </w:rPr>
      </w:pPr>
      <w:r>
        <w:rPr>
          <w:sz w:val="26"/>
        </w:rPr>
        <w:t>Các chứng từ khác có liên</w:t>
      </w:r>
      <w:r>
        <w:rPr>
          <w:spacing w:val="-3"/>
          <w:sz w:val="26"/>
        </w:rPr>
        <w:t xml:space="preserve"> </w:t>
      </w:r>
      <w:r>
        <w:rPr>
          <w:sz w:val="26"/>
        </w:rPr>
        <w:t>quan</w:t>
      </w:r>
    </w:p>
    <w:p w14:paraId="4CF3385D">
      <w:pPr>
        <w:pStyle w:val="13"/>
        <w:numPr>
          <w:ilvl w:val="0"/>
          <w:numId w:val="0"/>
        </w:numPr>
        <w:tabs>
          <w:tab w:val="left" w:pos="2302"/>
        </w:tabs>
        <w:spacing w:before="118"/>
        <w:ind w:left="1320" w:leftChars="0"/>
        <w:rPr>
          <w:sz w:val="26"/>
        </w:rPr>
      </w:pPr>
      <w:r>
        <w:rPr>
          <w:rFonts w:hint="default"/>
          <w:sz w:val="26"/>
          <w:lang w:val="en-US"/>
        </w:rPr>
        <w:t>2.5.1.2.</w:t>
      </w:r>
      <w:r>
        <w:rPr>
          <w:sz w:val="26"/>
        </w:rPr>
        <w:t>Tài khoản sư</w:t>
      </w:r>
      <w:r>
        <w:rPr>
          <w:spacing w:val="2"/>
          <w:sz w:val="26"/>
        </w:rPr>
        <w:t xml:space="preserve"> </w:t>
      </w:r>
      <w:r>
        <w:rPr>
          <w:sz w:val="26"/>
        </w:rPr>
        <w:t>dụng</w:t>
      </w:r>
    </w:p>
    <w:p w14:paraId="13FDD2B8">
      <w:pPr>
        <w:pStyle w:val="8"/>
        <w:spacing w:line="336" w:lineRule="auto"/>
        <w:ind w:left="1458" w:right="1784" w:hanging="656"/>
      </w:pPr>
      <w:r>
        <w:t>Kết cấu và nội dung phản ánh của tài khoản 911 - Xác định kết quả kinh doanh Bên Nợ:</w:t>
      </w:r>
    </w:p>
    <w:p w14:paraId="342179BF">
      <w:pPr>
        <w:pStyle w:val="13"/>
        <w:numPr>
          <w:ilvl w:val="1"/>
          <w:numId w:val="40"/>
        </w:numPr>
        <w:tabs>
          <w:tab w:val="left" w:pos="1601"/>
        </w:tabs>
        <w:spacing w:before="1"/>
        <w:ind w:left="1600" w:hanging="142"/>
        <w:rPr>
          <w:sz w:val="26"/>
        </w:rPr>
      </w:pPr>
      <w:r>
        <w:rPr>
          <w:spacing w:val="-3"/>
          <w:sz w:val="26"/>
        </w:rPr>
        <w:t>Trị</w:t>
      </w:r>
      <w:r>
        <w:rPr>
          <w:spacing w:val="-8"/>
          <w:sz w:val="26"/>
        </w:rPr>
        <w:t xml:space="preserve"> </w:t>
      </w:r>
      <w:r>
        <w:rPr>
          <w:spacing w:val="-3"/>
          <w:sz w:val="26"/>
        </w:rPr>
        <w:t>giá</w:t>
      </w:r>
      <w:r>
        <w:rPr>
          <w:spacing w:val="-8"/>
          <w:sz w:val="26"/>
        </w:rPr>
        <w:t xml:space="preserve"> </w:t>
      </w:r>
      <w:r>
        <w:rPr>
          <w:spacing w:val="-3"/>
          <w:sz w:val="26"/>
        </w:rPr>
        <w:t>vốn</w:t>
      </w:r>
      <w:r>
        <w:rPr>
          <w:spacing w:val="-8"/>
          <w:sz w:val="26"/>
        </w:rPr>
        <w:t xml:space="preserve"> </w:t>
      </w:r>
      <w:r>
        <w:rPr>
          <w:spacing w:val="-3"/>
          <w:sz w:val="26"/>
        </w:rPr>
        <w:t>của</w:t>
      </w:r>
      <w:r>
        <w:rPr>
          <w:spacing w:val="-8"/>
          <w:sz w:val="26"/>
        </w:rPr>
        <w:t xml:space="preserve"> </w:t>
      </w:r>
      <w:r>
        <w:rPr>
          <w:spacing w:val="-3"/>
          <w:sz w:val="26"/>
        </w:rPr>
        <w:t>sản</w:t>
      </w:r>
      <w:r>
        <w:rPr>
          <w:spacing w:val="-11"/>
          <w:sz w:val="26"/>
        </w:rPr>
        <w:t xml:space="preserve"> </w:t>
      </w:r>
      <w:r>
        <w:rPr>
          <w:spacing w:val="-4"/>
          <w:sz w:val="26"/>
        </w:rPr>
        <w:t>phẩm,</w:t>
      </w:r>
      <w:r>
        <w:rPr>
          <w:spacing w:val="-8"/>
          <w:sz w:val="26"/>
        </w:rPr>
        <w:t xml:space="preserve"> </w:t>
      </w:r>
      <w:r>
        <w:rPr>
          <w:spacing w:val="-3"/>
          <w:sz w:val="26"/>
        </w:rPr>
        <w:t>hàng</w:t>
      </w:r>
      <w:r>
        <w:rPr>
          <w:spacing w:val="-8"/>
          <w:sz w:val="26"/>
        </w:rPr>
        <w:t xml:space="preserve"> </w:t>
      </w:r>
      <w:r>
        <w:rPr>
          <w:spacing w:val="-4"/>
          <w:sz w:val="26"/>
        </w:rPr>
        <w:t>hóa,</w:t>
      </w:r>
      <w:r>
        <w:rPr>
          <w:spacing w:val="-8"/>
          <w:sz w:val="26"/>
        </w:rPr>
        <w:t xml:space="preserve"> </w:t>
      </w:r>
      <w:r>
        <w:rPr>
          <w:spacing w:val="-3"/>
          <w:sz w:val="26"/>
        </w:rPr>
        <w:t>bất</w:t>
      </w:r>
      <w:r>
        <w:rPr>
          <w:spacing w:val="-8"/>
          <w:sz w:val="26"/>
        </w:rPr>
        <w:t xml:space="preserve"> </w:t>
      </w:r>
      <w:r>
        <w:rPr>
          <w:spacing w:val="-4"/>
          <w:sz w:val="26"/>
        </w:rPr>
        <w:t>động</w:t>
      </w:r>
      <w:r>
        <w:rPr>
          <w:spacing w:val="-5"/>
          <w:sz w:val="26"/>
        </w:rPr>
        <w:t xml:space="preserve"> </w:t>
      </w:r>
      <w:r>
        <w:rPr>
          <w:spacing w:val="-4"/>
          <w:sz w:val="26"/>
        </w:rPr>
        <w:t>sản</w:t>
      </w:r>
      <w:r>
        <w:rPr>
          <w:spacing w:val="-8"/>
          <w:sz w:val="26"/>
        </w:rPr>
        <w:t xml:space="preserve"> </w:t>
      </w:r>
      <w:r>
        <w:rPr>
          <w:spacing w:val="-3"/>
          <w:sz w:val="26"/>
        </w:rPr>
        <w:t>đầu</w:t>
      </w:r>
      <w:r>
        <w:rPr>
          <w:spacing w:val="-8"/>
          <w:sz w:val="26"/>
        </w:rPr>
        <w:t xml:space="preserve"> </w:t>
      </w:r>
      <w:r>
        <w:rPr>
          <w:spacing w:val="-3"/>
          <w:sz w:val="26"/>
        </w:rPr>
        <w:t>tư</w:t>
      </w:r>
      <w:r>
        <w:rPr>
          <w:spacing w:val="-7"/>
          <w:sz w:val="26"/>
        </w:rPr>
        <w:t xml:space="preserve"> </w:t>
      </w:r>
      <w:r>
        <w:rPr>
          <w:sz w:val="26"/>
        </w:rPr>
        <w:t>và</w:t>
      </w:r>
      <w:r>
        <w:rPr>
          <w:spacing w:val="-10"/>
          <w:sz w:val="26"/>
        </w:rPr>
        <w:t xml:space="preserve"> </w:t>
      </w:r>
      <w:r>
        <w:rPr>
          <w:spacing w:val="-3"/>
          <w:sz w:val="26"/>
        </w:rPr>
        <w:t>dịch</w:t>
      </w:r>
      <w:r>
        <w:rPr>
          <w:spacing w:val="-8"/>
          <w:sz w:val="26"/>
        </w:rPr>
        <w:t xml:space="preserve"> </w:t>
      </w:r>
      <w:r>
        <w:rPr>
          <w:spacing w:val="-3"/>
          <w:sz w:val="26"/>
        </w:rPr>
        <w:t>vụ</w:t>
      </w:r>
      <w:r>
        <w:rPr>
          <w:spacing w:val="-8"/>
          <w:sz w:val="26"/>
        </w:rPr>
        <w:t xml:space="preserve"> </w:t>
      </w:r>
      <w:r>
        <w:rPr>
          <w:sz w:val="26"/>
        </w:rPr>
        <w:t>đã</w:t>
      </w:r>
      <w:r>
        <w:rPr>
          <w:spacing w:val="-8"/>
          <w:sz w:val="26"/>
        </w:rPr>
        <w:t xml:space="preserve"> </w:t>
      </w:r>
      <w:r>
        <w:rPr>
          <w:spacing w:val="-4"/>
          <w:sz w:val="26"/>
        </w:rPr>
        <w:t>bán;</w:t>
      </w:r>
    </w:p>
    <w:p w14:paraId="5339242C">
      <w:pPr>
        <w:pStyle w:val="13"/>
        <w:numPr>
          <w:ilvl w:val="1"/>
          <w:numId w:val="40"/>
        </w:numPr>
        <w:tabs>
          <w:tab w:val="left" w:pos="1596"/>
        </w:tabs>
        <w:spacing w:before="118"/>
        <w:ind w:left="1595" w:hanging="137"/>
        <w:rPr>
          <w:sz w:val="26"/>
        </w:rPr>
      </w:pPr>
      <w:r>
        <w:rPr>
          <w:spacing w:val="-6"/>
          <w:sz w:val="26"/>
        </w:rPr>
        <w:t>Chi</w:t>
      </w:r>
      <w:r>
        <w:rPr>
          <w:spacing w:val="-16"/>
          <w:sz w:val="26"/>
        </w:rPr>
        <w:t xml:space="preserve"> </w:t>
      </w:r>
      <w:r>
        <w:rPr>
          <w:spacing w:val="-6"/>
          <w:sz w:val="26"/>
        </w:rPr>
        <w:t>phí</w:t>
      </w:r>
      <w:r>
        <w:rPr>
          <w:spacing w:val="-15"/>
          <w:sz w:val="26"/>
        </w:rPr>
        <w:t xml:space="preserve"> </w:t>
      </w:r>
      <w:r>
        <w:rPr>
          <w:spacing w:val="-7"/>
          <w:sz w:val="26"/>
        </w:rPr>
        <w:t>hoạt</w:t>
      </w:r>
      <w:r>
        <w:rPr>
          <w:spacing w:val="-15"/>
          <w:sz w:val="26"/>
        </w:rPr>
        <w:t xml:space="preserve"> </w:t>
      </w:r>
      <w:r>
        <w:rPr>
          <w:spacing w:val="-7"/>
          <w:sz w:val="26"/>
        </w:rPr>
        <w:t>động</w:t>
      </w:r>
      <w:r>
        <w:rPr>
          <w:spacing w:val="-15"/>
          <w:sz w:val="26"/>
        </w:rPr>
        <w:t xml:space="preserve"> </w:t>
      </w:r>
      <w:r>
        <w:rPr>
          <w:spacing w:val="-6"/>
          <w:sz w:val="26"/>
        </w:rPr>
        <w:t>tài</w:t>
      </w:r>
      <w:r>
        <w:rPr>
          <w:spacing w:val="-15"/>
          <w:sz w:val="26"/>
        </w:rPr>
        <w:t xml:space="preserve"> </w:t>
      </w:r>
      <w:r>
        <w:rPr>
          <w:spacing w:val="-7"/>
          <w:sz w:val="26"/>
        </w:rPr>
        <w:t>chính,</w:t>
      </w:r>
      <w:r>
        <w:rPr>
          <w:spacing w:val="-15"/>
          <w:sz w:val="26"/>
        </w:rPr>
        <w:t xml:space="preserve"> </w:t>
      </w:r>
      <w:r>
        <w:rPr>
          <w:spacing w:val="-6"/>
          <w:sz w:val="26"/>
        </w:rPr>
        <w:t>chi</w:t>
      </w:r>
      <w:r>
        <w:rPr>
          <w:spacing w:val="-15"/>
          <w:sz w:val="26"/>
        </w:rPr>
        <w:t xml:space="preserve"> </w:t>
      </w:r>
      <w:r>
        <w:rPr>
          <w:spacing w:val="-6"/>
          <w:sz w:val="26"/>
        </w:rPr>
        <w:t>phí</w:t>
      </w:r>
      <w:r>
        <w:rPr>
          <w:spacing w:val="-18"/>
          <w:sz w:val="26"/>
        </w:rPr>
        <w:t xml:space="preserve"> </w:t>
      </w:r>
      <w:r>
        <w:rPr>
          <w:spacing w:val="-7"/>
          <w:sz w:val="26"/>
        </w:rPr>
        <w:t>thuế</w:t>
      </w:r>
      <w:r>
        <w:rPr>
          <w:spacing w:val="-15"/>
          <w:sz w:val="26"/>
        </w:rPr>
        <w:t xml:space="preserve"> </w:t>
      </w:r>
      <w:r>
        <w:rPr>
          <w:spacing w:val="-6"/>
          <w:sz w:val="26"/>
        </w:rPr>
        <w:t>thu</w:t>
      </w:r>
      <w:r>
        <w:rPr>
          <w:spacing w:val="-18"/>
          <w:sz w:val="26"/>
        </w:rPr>
        <w:t xml:space="preserve"> </w:t>
      </w:r>
      <w:r>
        <w:rPr>
          <w:spacing w:val="-6"/>
          <w:sz w:val="26"/>
        </w:rPr>
        <w:t>nhập</w:t>
      </w:r>
      <w:r>
        <w:rPr>
          <w:spacing w:val="-18"/>
          <w:sz w:val="26"/>
        </w:rPr>
        <w:t xml:space="preserve"> </w:t>
      </w:r>
      <w:r>
        <w:rPr>
          <w:spacing w:val="-7"/>
          <w:sz w:val="26"/>
        </w:rPr>
        <w:t>doanh</w:t>
      </w:r>
      <w:r>
        <w:rPr>
          <w:spacing w:val="-18"/>
          <w:sz w:val="26"/>
        </w:rPr>
        <w:t xml:space="preserve"> </w:t>
      </w:r>
      <w:r>
        <w:rPr>
          <w:spacing w:val="-7"/>
          <w:sz w:val="26"/>
        </w:rPr>
        <w:t>nghiệp</w:t>
      </w:r>
      <w:r>
        <w:rPr>
          <w:spacing w:val="-15"/>
          <w:sz w:val="26"/>
        </w:rPr>
        <w:t xml:space="preserve"> </w:t>
      </w:r>
      <w:r>
        <w:rPr>
          <w:spacing w:val="-4"/>
          <w:sz w:val="26"/>
        </w:rPr>
        <w:t>và</w:t>
      </w:r>
      <w:r>
        <w:rPr>
          <w:spacing w:val="-17"/>
          <w:sz w:val="26"/>
        </w:rPr>
        <w:t xml:space="preserve"> </w:t>
      </w:r>
      <w:r>
        <w:rPr>
          <w:spacing w:val="-5"/>
          <w:sz w:val="26"/>
        </w:rPr>
        <w:t>chi</w:t>
      </w:r>
      <w:r>
        <w:rPr>
          <w:spacing w:val="-15"/>
          <w:sz w:val="26"/>
        </w:rPr>
        <w:t xml:space="preserve"> </w:t>
      </w:r>
      <w:r>
        <w:rPr>
          <w:spacing w:val="-6"/>
          <w:sz w:val="26"/>
        </w:rPr>
        <w:t>phí</w:t>
      </w:r>
      <w:r>
        <w:rPr>
          <w:spacing w:val="-18"/>
          <w:sz w:val="26"/>
        </w:rPr>
        <w:t xml:space="preserve"> </w:t>
      </w:r>
      <w:r>
        <w:rPr>
          <w:spacing w:val="-6"/>
          <w:sz w:val="26"/>
        </w:rPr>
        <w:t>khác;</w:t>
      </w:r>
    </w:p>
    <w:p w14:paraId="73DC02BB">
      <w:pPr>
        <w:pStyle w:val="13"/>
        <w:numPr>
          <w:ilvl w:val="1"/>
          <w:numId w:val="40"/>
        </w:numPr>
        <w:tabs>
          <w:tab w:val="left" w:pos="1610"/>
        </w:tabs>
        <w:ind w:firstLine="720"/>
        <w:rPr>
          <w:sz w:val="26"/>
        </w:rPr>
      </w:pPr>
      <w:r>
        <w:rPr>
          <w:sz w:val="26"/>
        </w:rPr>
        <w:t>Chi phí bán hàng và chi phí quản lý doanh</w:t>
      </w:r>
      <w:r>
        <w:rPr>
          <w:spacing w:val="-8"/>
          <w:sz w:val="26"/>
        </w:rPr>
        <w:t xml:space="preserve"> </w:t>
      </w:r>
      <w:r>
        <w:rPr>
          <w:sz w:val="26"/>
        </w:rPr>
        <w:t>nghiệp;</w:t>
      </w:r>
    </w:p>
    <w:p w14:paraId="53BD74E0">
      <w:pPr>
        <w:pStyle w:val="13"/>
        <w:numPr>
          <w:ilvl w:val="1"/>
          <w:numId w:val="40"/>
        </w:numPr>
        <w:tabs>
          <w:tab w:val="left" w:pos="1610"/>
        </w:tabs>
        <w:ind w:right="7637" w:firstLine="720"/>
        <w:rPr>
          <w:sz w:val="26"/>
        </w:rPr>
      </w:pPr>
      <w:r>
        <w:rPr>
          <w:sz w:val="26"/>
        </w:rPr>
        <w:t>Kết chuyển</w:t>
      </w:r>
      <w:r>
        <w:rPr>
          <w:spacing w:val="-6"/>
          <w:sz w:val="26"/>
        </w:rPr>
        <w:t xml:space="preserve"> </w:t>
      </w:r>
      <w:r>
        <w:rPr>
          <w:sz w:val="26"/>
        </w:rPr>
        <w:t>lãi.</w:t>
      </w:r>
    </w:p>
    <w:p w14:paraId="0316A966">
      <w:pPr>
        <w:pStyle w:val="8"/>
        <w:spacing w:before="119"/>
        <w:ind w:left="1458" w:right="7637"/>
      </w:pPr>
      <w:r>
        <w:t>Bên Có:</w:t>
      </w:r>
    </w:p>
    <w:p w14:paraId="77F1351A">
      <w:pPr>
        <w:pStyle w:val="13"/>
        <w:numPr>
          <w:ilvl w:val="1"/>
          <w:numId w:val="40"/>
        </w:numPr>
        <w:tabs>
          <w:tab w:val="left" w:pos="1632"/>
        </w:tabs>
        <w:ind w:right="728" w:firstLine="720"/>
        <w:rPr>
          <w:sz w:val="26"/>
        </w:rPr>
      </w:pPr>
      <w:r>
        <w:rPr>
          <w:sz w:val="26"/>
        </w:rPr>
        <w:t>Doanh thu thuần về số sản phẩm, hàng hóa, bất động sản đầu tư và dịch vụ đã bán trong</w:t>
      </w:r>
      <w:r>
        <w:rPr>
          <w:spacing w:val="-3"/>
          <w:sz w:val="26"/>
        </w:rPr>
        <w:t xml:space="preserve"> </w:t>
      </w:r>
      <w:r>
        <w:rPr>
          <w:sz w:val="26"/>
        </w:rPr>
        <w:t>kỳ;</w:t>
      </w:r>
    </w:p>
    <w:p w14:paraId="4E067FE5">
      <w:pPr>
        <w:pStyle w:val="13"/>
        <w:numPr>
          <w:ilvl w:val="1"/>
          <w:numId w:val="40"/>
        </w:numPr>
        <w:tabs>
          <w:tab w:val="left" w:pos="1627"/>
        </w:tabs>
        <w:spacing w:before="120"/>
        <w:ind w:right="731" w:firstLine="720"/>
        <w:rPr>
          <w:sz w:val="26"/>
        </w:rPr>
      </w:pPr>
      <w:r>
        <w:rPr>
          <w:sz w:val="26"/>
        </w:rPr>
        <w:t>Doanh thu hoạt động tài chính, các khoản thu nhập khác và khoản ghi giảm chi phí thuế thu nhập doanh</w:t>
      </w:r>
      <w:r>
        <w:rPr>
          <w:spacing w:val="-4"/>
          <w:sz w:val="26"/>
        </w:rPr>
        <w:t xml:space="preserve"> </w:t>
      </w:r>
      <w:r>
        <w:rPr>
          <w:sz w:val="26"/>
        </w:rPr>
        <w:t>nghiệp;</w:t>
      </w:r>
    </w:p>
    <w:p w14:paraId="1E533326">
      <w:pPr>
        <w:pStyle w:val="13"/>
        <w:numPr>
          <w:ilvl w:val="1"/>
          <w:numId w:val="40"/>
        </w:numPr>
        <w:tabs>
          <w:tab w:val="left" w:pos="1610"/>
        </w:tabs>
        <w:spacing w:before="120"/>
        <w:ind w:firstLine="720"/>
        <w:rPr>
          <w:sz w:val="26"/>
        </w:rPr>
      </w:pPr>
      <w:r>
        <w:rPr>
          <w:sz w:val="26"/>
        </w:rPr>
        <w:t>Kết chuyển</w:t>
      </w:r>
      <w:r>
        <w:rPr>
          <w:spacing w:val="-3"/>
          <w:sz w:val="26"/>
        </w:rPr>
        <w:t xml:space="preserve"> </w:t>
      </w:r>
      <w:r>
        <w:rPr>
          <w:sz w:val="26"/>
        </w:rPr>
        <w:t>lỗ.</w:t>
      </w:r>
    </w:p>
    <w:p w14:paraId="5B786FB9">
      <w:pPr>
        <w:spacing w:before="121"/>
        <w:ind w:left="1458"/>
        <w:rPr>
          <w:i/>
          <w:sz w:val="26"/>
        </w:rPr>
      </w:pPr>
      <w:r>
        <w:rPr>
          <w:i/>
          <w:sz w:val="26"/>
        </w:rPr>
        <w:t>Tài khoản 911 không có số dư cuối kỳ.</w:t>
      </w:r>
    </w:p>
    <w:p w14:paraId="468F6D82">
      <w:pPr>
        <w:pStyle w:val="13"/>
        <w:numPr>
          <w:ilvl w:val="0"/>
          <w:numId w:val="0"/>
        </w:numPr>
        <w:tabs>
          <w:tab w:val="left" w:pos="2302"/>
        </w:tabs>
        <w:spacing w:before="118"/>
        <w:ind w:left="1320" w:leftChars="0"/>
        <w:rPr>
          <w:sz w:val="26"/>
        </w:rPr>
      </w:pPr>
      <w:r>
        <w:rPr>
          <w:rFonts w:hint="default"/>
          <w:sz w:val="26"/>
          <w:lang w:val="en-US"/>
        </w:rPr>
        <w:t xml:space="preserve">2.5.1.3. </w:t>
      </w:r>
      <w:r>
        <w:rPr>
          <w:sz w:val="26"/>
        </w:rPr>
        <w:t>Phương pháp kế toán một số giao dịch kinh tế chủ</w:t>
      </w:r>
      <w:r>
        <w:rPr>
          <w:spacing w:val="1"/>
          <w:sz w:val="26"/>
        </w:rPr>
        <w:t xml:space="preserve"> </w:t>
      </w:r>
      <w:r>
        <w:rPr>
          <w:sz w:val="26"/>
        </w:rPr>
        <w:t>yếu</w:t>
      </w:r>
    </w:p>
    <w:p w14:paraId="253C3D2E">
      <w:pPr>
        <w:pStyle w:val="13"/>
        <w:numPr>
          <w:ilvl w:val="0"/>
          <w:numId w:val="41"/>
        </w:numPr>
        <w:tabs>
          <w:tab w:val="left" w:pos="1826"/>
        </w:tabs>
        <w:spacing w:before="122"/>
        <w:ind w:right="729" w:firstLine="720"/>
        <w:rPr>
          <w:sz w:val="26"/>
        </w:rPr>
      </w:pPr>
      <w:r>
        <w:rPr>
          <w:sz w:val="26"/>
        </w:rPr>
        <w:t xml:space="preserve">Cuối </w:t>
      </w:r>
      <w:r>
        <w:rPr>
          <w:spacing w:val="2"/>
          <w:sz w:val="26"/>
        </w:rPr>
        <w:t xml:space="preserve">kỳ </w:t>
      </w:r>
      <w:r>
        <w:rPr>
          <w:sz w:val="26"/>
        </w:rPr>
        <w:t>kế toán, thực hiện việc kết chuyển số doanh thu bán hàng thuần vào tài khoản Xác định kết quả kinh doanh,</w:t>
      </w:r>
      <w:r>
        <w:rPr>
          <w:spacing w:val="-3"/>
          <w:sz w:val="26"/>
        </w:rPr>
        <w:t xml:space="preserve"> </w:t>
      </w:r>
      <w:r>
        <w:rPr>
          <w:sz w:val="26"/>
        </w:rPr>
        <w:t>ghi:</w:t>
      </w:r>
    </w:p>
    <w:p w14:paraId="37E67538">
      <w:pPr>
        <w:pStyle w:val="8"/>
        <w:spacing w:before="120" w:line="336" w:lineRule="auto"/>
        <w:ind w:left="2178" w:right="3698" w:hanging="720"/>
      </w:pPr>
      <w:r>
        <w:t>Nợ TK 511 - Doanh thu bán hàng và cung cấp dịch vụ Có TK 911 - Xác định kết quả kinh doanh.</w:t>
      </w:r>
    </w:p>
    <w:p w14:paraId="35372B05">
      <w:pPr>
        <w:pStyle w:val="13"/>
        <w:numPr>
          <w:ilvl w:val="0"/>
          <w:numId w:val="41"/>
        </w:numPr>
        <w:tabs>
          <w:tab w:val="left" w:pos="1846"/>
        </w:tabs>
        <w:spacing w:before="0"/>
        <w:ind w:right="729" w:firstLine="720"/>
        <w:jc w:val="both"/>
        <w:rPr>
          <w:sz w:val="26"/>
        </w:rPr>
      </w:pPr>
      <w:r>
        <w:rPr>
          <w:sz w:val="26"/>
        </w:rPr>
        <w:t>Kết chuyển trị giá vốn của sản phẩm, hàng hóa, dịch vụ đã tiêu thụ trong kỳ, chi phí liên quan đến hoạt động kinh doanh bất động sản đầu tư, như chi phí khấu hao, chi phí sửa chữa, nâng cấp, chi phí cho thuê hoạt động, chi phí thanh lý nhượng bán bất động sản đầu tư,</w:t>
      </w:r>
      <w:r>
        <w:rPr>
          <w:spacing w:val="-5"/>
          <w:sz w:val="26"/>
        </w:rPr>
        <w:t xml:space="preserve"> </w:t>
      </w:r>
      <w:r>
        <w:rPr>
          <w:sz w:val="26"/>
        </w:rPr>
        <w:t>ghi:</w:t>
      </w:r>
    </w:p>
    <w:p w14:paraId="5473D6FD">
      <w:pPr>
        <w:pStyle w:val="8"/>
        <w:spacing w:before="120" w:line="336" w:lineRule="auto"/>
        <w:ind w:left="2178" w:right="4947" w:hanging="720"/>
      </w:pPr>
      <w:r>
        <w:t>Nợ TK 911 - Xác định kết quả kinh doanh Có TK 632 - Giá vốn hàng bán.</w:t>
      </w:r>
    </w:p>
    <w:p w14:paraId="59809390">
      <w:pPr>
        <w:pStyle w:val="13"/>
        <w:numPr>
          <w:ilvl w:val="0"/>
          <w:numId w:val="41"/>
        </w:numPr>
        <w:tabs>
          <w:tab w:val="left" w:pos="1850"/>
        </w:tabs>
        <w:spacing w:before="0"/>
        <w:ind w:right="731" w:firstLine="720"/>
        <w:rPr>
          <w:sz w:val="26"/>
        </w:rPr>
      </w:pPr>
      <w:r>
        <w:rPr>
          <w:sz w:val="26"/>
        </w:rPr>
        <w:t xml:space="preserve">Cuối </w:t>
      </w:r>
      <w:r>
        <w:rPr>
          <w:spacing w:val="2"/>
          <w:sz w:val="26"/>
        </w:rPr>
        <w:t xml:space="preserve">kỳ </w:t>
      </w:r>
      <w:r>
        <w:rPr>
          <w:sz w:val="26"/>
        </w:rPr>
        <w:t>kế toán, kết chuyển doanh thu hoạt động tài chính và các khoản thu nhập khác, ghi:</w:t>
      </w:r>
    </w:p>
    <w:p w14:paraId="7008E85E">
      <w:pPr>
        <w:pStyle w:val="8"/>
        <w:spacing w:before="122"/>
        <w:ind w:left="1458"/>
      </w:pPr>
      <w:r>
        <w:t>Nợ TK 515 - Doanh thu hoạt động tài chính</w:t>
      </w:r>
    </w:p>
    <w:p w14:paraId="24F4603C">
      <w:pPr>
        <w:sectPr>
          <w:footerReference r:id="rId5" w:type="default"/>
          <w:pgSz w:w="11910" w:h="16840"/>
          <w:pgMar w:top="1040" w:right="400" w:bottom="1060" w:left="680" w:header="0" w:footer="867" w:gutter="0"/>
          <w:pgNumType w:start="36"/>
          <w:cols w:space="720" w:num="1"/>
        </w:sectPr>
      </w:pPr>
    </w:p>
    <w:p w14:paraId="31DE61DB">
      <w:pPr>
        <w:pStyle w:val="8"/>
        <w:spacing w:before="67"/>
        <w:ind w:left="1458"/>
      </w:pPr>
      <w:r>
        <w:t>Nợ TK 711 - Thu nhập khác</w:t>
      </w:r>
    </w:p>
    <w:p w14:paraId="6E6022E3">
      <w:pPr>
        <w:pStyle w:val="8"/>
        <w:ind w:left="2178"/>
      </w:pPr>
      <w:r>
        <w:t>Có TK 911 - Xác định kết quả kinh doanh.</w:t>
      </w:r>
    </w:p>
    <w:p w14:paraId="2423D4CB">
      <w:pPr>
        <w:pStyle w:val="13"/>
        <w:numPr>
          <w:ilvl w:val="0"/>
          <w:numId w:val="41"/>
        </w:numPr>
        <w:tabs>
          <w:tab w:val="left" w:pos="1826"/>
        </w:tabs>
        <w:spacing w:line="336" w:lineRule="auto"/>
        <w:ind w:left="1458" w:right="738" w:firstLine="0"/>
        <w:rPr>
          <w:sz w:val="26"/>
        </w:rPr>
      </w:pPr>
      <w:r>
        <w:rPr>
          <w:sz w:val="26"/>
        </w:rPr>
        <w:t>Cuối kỳ kế toán, kết chuyển CP hoạt động tài chính và các khoản CP khác, ghi: Nợ TK 911 - Xác định kết quả kinh</w:t>
      </w:r>
      <w:r>
        <w:rPr>
          <w:spacing w:val="-5"/>
          <w:sz w:val="26"/>
        </w:rPr>
        <w:t xml:space="preserve"> </w:t>
      </w:r>
      <w:r>
        <w:rPr>
          <w:sz w:val="26"/>
        </w:rPr>
        <w:t>doanh</w:t>
      </w:r>
    </w:p>
    <w:p w14:paraId="077B1D10">
      <w:pPr>
        <w:pStyle w:val="8"/>
        <w:spacing w:before="0" w:line="336" w:lineRule="auto"/>
        <w:ind w:left="2178" w:right="5505"/>
      </w:pPr>
      <w:r>
        <w:t>Có TK 635 - Chi phí tài chính Có TK 811 - Chi phí khác.</w:t>
      </w:r>
    </w:p>
    <w:p w14:paraId="09B5A1DA">
      <w:pPr>
        <w:pStyle w:val="8"/>
        <w:spacing w:before="1" w:line="336" w:lineRule="auto"/>
        <w:ind w:left="1818" w:right="1683" w:hanging="360"/>
      </w:pPr>
      <w:r>
        <w:t>(5). Cuối kỳ kế toán, kết chuyển chi phí thuế thu nhập DN hiện hành, ghi: Nợ TK 911 - Xác định kết quả kinh doanh</w:t>
      </w:r>
    </w:p>
    <w:p w14:paraId="1827FA8E">
      <w:pPr>
        <w:pStyle w:val="8"/>
        <w:spacing w:before="0"/>
        <w:ind w:left="2178"/>
      </w:pPr>
      <w:r>
        <w:t>Có TK 8211 - Chi phí thuế thu nhập doanh nghiệp hiện hành.</w:t>
      </w:r>
    </w:p>
    <w:p w14:paraId="6B0B97E1">
      <w:pPr>
        <w:pStyle w:val="13"/>
        <w:numPr>
          <w:ilvl w:val="0"/>
          <w:numId w:val="42"/>
        </w:numPr>
        <w:tabs>
          <w:tab w:val="left" w:pos="1826"/>
        </w:tabs>
        <w:spacing w:before="122"/>
        <w:ind w:right="822" w:firstLine="360"/>
        <w:rPr>
          <w:sz w:val="26"/>
        </w:rPr>
      </w:pPr>
      <w:r>
        <w:rPr>
          <w:sz w:val="26"/>
        </w:rPr>
        <w:t>Cuối kỳ kế toán, kết chuyển số chênh lệch giữa số phát sinh bên Nợ và số phát sinh bên Có TK 8212 “Chi phí thuế thu nhập hoãn</w:t>
      </w:r>
      <w:r>
        <w:rPr>
          <w:spacing w:val="-15"/>
          <w:sz w:val="26"/>
        </w:rPr>
        <w:t xml:space="preserve"> </w:t>
      </w:r>
      <w:r>
        <w:rPr>
          <w:sz w:val="26"/>
        </w:rPr>
        <w:t>lại”:</w:t>
      </w:r>
    </w:p>
    <w:p w14:paraId="0FD53872">
      <w:pPr>
        <w:pStyle w:val="13"/>
        <w:numPr>
          <w:ilvl w:val="1"/>
          <w:numId w:val="42"/>
        </w:numPr>
        <w:tabs>
          <w:tab w:val="left" w:pos="1970"/>
        </w:tabs>
        <w:spacing w:before="120"/>
        <w:ind w:right="1299" w:firstLine="720"/>
        <w:rPr>
          <w:sz w:val="26"/>
        </w:rPr>
      </w:pPr>
      <w:r>
        <w:rPr>
          <w:sz w:val="26"/>
        </w:rPr>
        <w:t>Nếu TK 8212 có số phát sinh bên Nợ lớn hơn số phát sinh bên Có, thì</w:t>
      </w:r>
      <w:r>
        <w:rPr>
          <w:spacing w:val="-33"/>
          <w:sz w:val="26"/>
        </w:rPr>
        <w:t xml:space="preserve"> </w:t>
      </w:r>
      <w:r>
        <w:rPr>
          <w:sz w:val="26"/>
        </w:rPr>
        <w:t>số chênh lệch, ghi:</w:t>
      </w:r>
    </w:p>
    <w:p w14:paraId="6C0BC332">
      <w:pPr>
        <w:pStyle w:val="8"/>
        <w:spacing w:before="119"/>
        <w:ind w:left="1818"/>
      </w:pPr>
      <w:r>
        <w:t>Nợ TK 911 - Xác định kết quả kinh doanh</w:t>
      </w:r>
    </w:p>
    <w:p w14:paraId="6CA1A968">
      <w:pPr>
        <w:pStyle w:val="8"/>
        <w:spacing w:before="119"/>
        <w:ind w:left="2178"/>
      </w:pPr>
      <w:r>
        <w:t>Có TK 8212 - Chi phí thuế thu nhập hoãn lại.</w:t>
      </w:r>
    </w:p>
    <w:p w14:paraId="26D924DD">
      <w:pPr>
        <w:pStyle w:val="13"/>
        <w:numPr>
          <w:ilvl w:val="1"/>
          <w:numId w:val="42"/>
        </w:numPr>
        <w:tabs>
          <w:tab w:val="left" w:pos="1970"/>
        </w:tabs>
        <w:ind w:right="874" w:firstLine="720"/>
        <w:rPr>
          <w:sz w:val="26"/>
        </w:rPr>
      </w:pPr>
      <w:r>
        <w:rPr>
          <w:sz w:val="26"/>
        </w:rPr>
        <w:t>Nếu số phát sinh Nợ TK 8212 nhỏ hơn số phát sinh Có TK 8212, kế toán</w:t>
      </w:r>
      <w:r>
        <w:rPr>
          <w:spacing w:val="-31"/>
          <w:sz w:val="26"/>
        </w:rPr>
        <w:t xml:space="preserve"> </w:t>
      </w:r>
      <w:r>
        <w:rPr>
          <w:sz w:val="26"/>
        </w:rPr>
        <w:t>kết chuyển số chênh lệch,</w:t>
      </w:r>
      <w:r>
        <w:rPr>
          <w:spacing w:val="-3"/>
          <w:sz w:val="26"/>
        </w:rPr>
        <w:t xml:space="preserve"> </w:t>
      </w:r>
      <w:r>
        <w:rPr>
          <w:sz w:val="26"/>
        </w:rPr>
        <w:t>ghi:</w:t>
      </w:r>
    </w:p>
    <w:p w14:paraId="709603D7">
      <w:pPr>
        <w:pStyle w:val="8"/>
        <w:spacing w:before="120" w:line="336" w:lineRule="auto"/>
        <w:ind w:left="2178" w:right="2832" w:hanging="360"/>
      </w:pPr>
      <w:r>
        <w:t>Nợ TK 8212 - Chi phí thuế thu nhập doanh nghiệp hoãn lại Có TK 911 - Xác định kết quả kinh doanh.</w:t>
      </w:r>
    </w:p>
    <w:p w14:paraId="50CCB3F2">
      <w:pPr>
        <w:pStyle w:val="13"/>
        <w:numPr>
          <w:ilvl w:val="0"/>
          <w:numId w:val="42"/>
        </w:numPr>
        <w:tabs>
          <w:tab w:val="left" w:pos="1826"/>
        </w:tabs>
        <w:spacing w:before="1" w:line="336" w:lineRule="auto"/>
        <w:ind w:left="1458" w:right="1806" w:firstLine="0"/>
        <w:rPr>
          <w:sz w:val="26"/>
        </w:rPr>
      </w:pPr>
      <w:r>
        <w:rPr>
          <w:sz w:val="26"/>
        </w:rPr>
        <w:t>Cuối kỳ kế toán, kết chuyển chi phí bán hàng phát sinh trong kỳ, ghi: Nợ TK 911 - Xác định kết quả kinh</w:t>
      </w:r>
      <w:r>
        <w:rPr>
          <w:spacing w:val="-5"/>
          <w:sz w:val="26"/>
        </w:rPr>
        <w:t xml:space="preserve"> </w:t>
      </w:r>
      <w:r>
        <w:rPr>
          <w:sz w:val="26"/>
        </w:rPr>
        <w:t>doanh</w:t>
      </w:r>
    </w:p>
    <w:p w14:paraId="415D85A1">
      <w:pPr>
        <w:pStyle w:val="8"/>
        <w:spacing w:before="0"/>
        <w:ind w:left="2178"/>
      </w:pPr>
      <w:r>
        <w:t>Có TK 641 - Chi phí bán hàng.</w:t>
      </w:r>
    </w:p>
    <w:p w14:paraId="66A18670">
      <w:pPr>
        <w:pStyle w:val="13"/>
        <w:numPr>
          <w:ilvl w:val="0"/>
          <w:numId w:val="42"/>
        </w:numPr>
        <w:tabs>
          <w:tab w:val="left" w:pos="1826"/>
        </w:tabs>
        <w:spacing w:line="336" w:lineRule="auto"/>
        <w:ind w:left="1458" w:right="1540" w:firstLine="0"/>
        <w:rPr>
          <w:sz w:val="26"/>
        </w:rPr>
      </w:pPr>
      <w:r>
        <w:rPr>
          <w:sz w:val="26"/>
        </w:rPr>
        <w:t>Cuối kỳ kế toán, kết chuyển chi phí quản lý DN phát sinh trong kỳ, ghi: Nợ TK 911 - Xác định kết quả kinh</w:t>
      </w:r>
      <w:r>
        <w:rPr>
          <w:spacing w:val="-5"/>
          <w:sz w:val="26"/>
        </w:rPr>
        <w:t xml:space="preserve"> </w:t>
      </w:r>
      <w:r>
        <w:rPr>
          <w:sz w:val="26"/>
        </w:rPr>
        <w:t>doanh</w:t>
      </w:r>
    </w:p>
    <w:p w14:paraId="4FE0AEBC">
      <w:pPr>
        <w:pStyle w:val="8"/>
        <w:spacing w:before="0"/>
        <w:ind w:left="2178"/>
      </w:pPr>
      <w:r>
        <w:t>Có TK 642 - Chi phí quản lý doanh nghiệp.</w:t>
      </w:r>
    </w:p>
    <w:p w14:paraId="5F4BD85F">
      <w:pPr>
        <w:pStyle w:val="13"/>
        <w:numPr>
          <w:ilvl w:val="0"/>
          <w:numId w:val="42"/>
        </w:numPr>
        <w:tabs>
          <w:tab w:val="left" w:pos="1826"/>
        </w:tabs>
        <w:spacing w:before="122"/>
        <w:ind w:left="738" w:right="731" w:firstLine="720"/>
        <w:rPr>
          <w:sz w:val="26"/>
        </w:rPr>
      </w:pPr>
      <w:r>
        <w:rPr>
          <w:sz w:val="26"/>
        </w:rPr>
        <w:t xml:space="preserve">Kết chuyển kết quả hoạt động kinh doanh trong </w:t>
      </w:r>
      <w:r>
        <w:rPr>
          <w:spacing w:val="3"/>
          <w:sz w:val="26"/>
        </w:rPr>
        <w:t xml:space="preserve">kỳ </w:t>
      </w:r>
      <w:r>
        <w:rPr>
          <w:sz w:val="26"/>
        </w:rPr>
        <w:t>vào lợi nhuận sau thuế chưa phân</w:t>
      </w:r>
      <w:r>
        <w:rPr>
          <w:spacing w:val="-2"/>
          <w:sz w:val="26"/>
        </w:rPr>
        <w:t xml:space="preserve"> </w:t>
      </w:r>
      <w:r>
        <w:rPr>
          <w:sz w:val="26"/>
        </w:rPr>
        <w:t>phối:</w:t>
      </w:r>
    </w:p>
    <w:p w14:paraId="67B0456B">
      <w:pPr>
        <w:pStyle w:val="13"/>
        <w:numPr>
          <w:ilvl w:val="1"/>
          <w:numId w:val="40"/>
        </w:numPr>
        <w:tabs>
          <w:tab w:val="left" w:pos="1610"/>
        </w:tabs>
        <w:spacing w:before="120"/>
        <w:ind w:firstLine="720"/>
        <w:rPr>
          <w:sz w:val="26"/>
        </w:rPr>
      </w:pPr>
      <w:r>
        <w:rPr>
          <w:sz w:val="26"/>
        </w:rPr>
        <w:t>Kết chuyển lãi,</w:t>
      </w:r>
      <w:r>
        <w:rPr>
          <w:spacing w:val="-4"/>
          <w:sz w:val="26"/>
        </w:rPr>
        <w:t xml:space="preserve"> </w:t>
      </w:r>
      <w:r>
        <w:rPr>
          <w:sz w:val="26"/>
        </w:rPr>
        <w:t>ghi:</w:t>
      </w:r>
    </w:p>
    <w:p w14:paraId="61A3754F">
      <w:pPr>
        <w:pStyle w:val="8"/>
        <w:spacing w:before="118"/>
        <w:ind w:left="1458"/>
      </w:pPr>
      <w:r>
        <w:t>Nợ TK 911 - Xác định kết quả kinh doanh</w:t>
      </w:r>
    </w:p>
    <w:p w14:paraId="00917B09">
      <w:pPr>
        <w:pStyle w:val="8"/>
        <w:ind w:left="2178"/>
      </w:pPr>
      <w:r>
        <w:t>Có TK 421 - Lợi nhuận sau thuế chưa phân phối.</w:t>
      </w:r>
    </w:p>
    <w:p w14:paraId="794033DB">
      <w:pPr>
        <w:pStyle w:val="13"/>
        <w:numPr>
          <w:ilvl w:val="1"/>
          <w:numId w:val="40"/>
        </w:numPr>
        <w:tabs>
          <w:tab w:val="left" w:pos="1610"/>
        </w:tabs>
        <w:ind w:firstLine="720"/>
        <w:rPr>
          <w:sz w:val="26"/>
        </w:rPr>
      </w:pPr>
      <w:r>
        <w:rPr>
          <w:sz w:val="26"/>
        </w:rPr>
        <w:t>Kết chuyển lỗ,</w:t>
      </w:r>
      <w:r>
        <w:rPr>
          <w:spacing w:val="-4"/>
          <w:sz w:val="26"/>
        </w:rPr>
        <w:t xml:space="preserve"> </w:t>
      </w:r>
      <w:r>
        <w:rPr>
          <w:sz w:val="26"/>
        </w:rPr>
        <w:t>ghi:</w:t>
      </w:r>
    </w:p>
    <w:p w14:paraId="070CEE21">
      <w:pPr>
        <w:pStyle w:val="8"/>
        <w:spacing w:before="119" w:line="338" w:lineRule="auto"/>
        <w:ind w:left="2178" w:right="4183" w:hanging="720"/>
      </w:pPr>
      <w:r>
        <w:t>Nợ TK 421 - Lợi nhuận sau thuế chưa phân phối Có TK 911 - Xác định kết quả kinh doanh.</w:t>
      </w:r>
    </w:p>
    <w:p w14:paraId="134E43CB">
      <w:pPr>
        <w:pStyle w:val="13"/>
        <w:numPr>
          <w:ilvl w:val="0"/>
          <w:numId w:val="42"/>
        </w:numPr>
        <w:tabs>
          <w:tab w:val="left" w:pos="1987"/>
        </w:tabs>
        <w:spacing w:before="0"/>
        <w:ind w:left="738" w:right="730" w:firstLine="720"/>
        <w:jc w:val="both"/>
        <w:rPr>
          <w:sz w:val="26"/>
        </w:rPr>
      </w:pPr>
      <w:r>
        <w:rPr>
          <w:sz w:val="26"/>
        </w:rPr>
        <w:t xml:space="preserve">Định kỳ, đơn vị hạch toán phụ thuộc được phân cấp theo dõi kết quả kinh doanh trong </w:t>
      </w:r>
      <w:r>
        <w:rPr>
          <w:spacing w:val="2"/>
          <w:sz w:val="26"/>
        </w:rPr>
        <w:t xml:space="preserve">kỳ </w:t>
      </w:r>
      <w:r>
        <w:rPr>
          <w:sz w:val="26"/>
        </w:rPr>
        <w:t xml:space="preserve">nhưng không theo dõi đến lợi nhuận sau thuế chưa phân phối thực hiện kết chuyển kết quả kinh doanh trong </w:t>
      </w:r>
      <w:r>
        <w:rPr>
          <w:spacing w:val="2"/>
          <w:sz w:val="26"/>
        </w:rPr>
        <w:t xml:space="preserve">kỳ </w:t>
      </w:r>
      <w:r>
        <w:rPr>
          <w:sz w:val="26"/>
        </w:rPr>
        <w:t>lên đơn vị cấp</w:t>
      </w:r>
      <w:r>
        <w:rPr>
          <w:spacing w:val="-15"/>
          <w:sz w:val="26"/>
        </w:rPr>
        <w:t xml:space="preserve"> </w:t>
      </w:r>
      <w:r>
        <w:rPr>
          <w:sz w:val="26"/>
        </w:rPr>
        <w:t>trên:</w:t>
      </w:r>
    </w:p>
    <w:p w14:paraId="058416D6">
      <w:pPr>
        <w:pStyle w:val="13"/>
        <w:numPr>
          <w:ilvl w:val="1"/>
          <w:numId w:val="40"/>
        </w:numPr>
        <w:tabs>
          <w:tab w:val="left" w:pos="1610"/>
        </w:tabs>
        <w:spacing w:before="116"/>
        <w:ind w:firstLine="720"/>
        <w:rPr>
          <w:sz w:val="26"/>
        </w:rPr>
      </w:pPr>
      <w:r>
        <w:rPr>
          <w:sz w:val="26"/>
        </w:rPr>
        <w:t>Kết chuyển lãi,</w:t>
      </w:r>
      <w:r>
        <w:rPr>
          <w:spacing w:val="-4"/>
          <w:sz w:val="26"/>
        </w:rPr>
        <w:t xml:space="preserve"> </w:t>
      </w:r>
      <w:r>
        <w:rPr>
          <w:sz w:val="26"/>
        </w:rPr>
        <w:t>ghi:</w:t>
      </w:r>
    </w:p>
    <w:p w14:paraId="5CE7599B">
      <w:pPr>
        <w:rPr>
          <w:sz w:val="26"/>
        </w:rPr>
        <w:sectPr>
          <w:pgSz w:w="11910" w:h="16840"/>
          <w:pgMar w:top="620" w:right="400" w:bottom="1140" w:left="680" w:header="0" w:footer="867" w:gutter="0"/>
          <w:cols w:space="720" w:num="1"/>
        </w:sectPr>
      </w:pPr>
    </w:p>
    <w:p w14:paraId="0E2E2288">
      <w:pPr>
        <w:pStyle w:val="8"/>
        <w:spacing w:before="67" w:line="336" w:lineRule="auto"/>
        <w:ind w:left="2178" w:right="4948" w:hanging="656"/>
      </w:pPr>
      <w:r>
        <w:t>Nợ TK 911- Xác định kết quả kinh doanh Có TK 336 - Phải trả nội bộ.</w:t>
      </w:r>
    </w:p>
    <w:p w14:paraId="14A6B2A3">
      <w:pPr>
        <w:pStyle w:val="13"/>
        <w:numPr>
          <w:ilvl w:val="1"/>
          <w:numId w:val="40"/>
        </w:numPr>
        <w:tabs>
          <w:tab w:val="left" w:pos="1610"/>
        </w:tabs>
        <w:spacing w:before="3"/>
        <w:ind w:firstLine="720"/>
        <w:rPr>
          <w:sz w:val="26"/>
        </w:rPr>
      </w:pPr>
      <w:r>
        <w:rPr>
          <w:sz w:val="26"/>
        </w:rPr>
        <w:t>Kết chuyển lỗ,</w:t>
      </w:r>
      <w:r>
        <w:rPr>
          <w:spacing w:val="-4"/>
          <w:sz w:val="26"/>
        </w:rPr>
        <w:t xml:space="preserve"> </w:t>
      </w:r>
      <w:r>
        <w:rPr>
          <w:sz w:val="26"/>
        </w:rPr>
        <w:t>ghi:</w:t>
      </w:r>
    </w:p>
    <w:p w14:paraId="5A198267">
      <w:pPr>
        <w:pStyle w:val="8"/>
        <w:spacing w:before="118"/>
        <w:ind w:left="1523"/>
      </w:pPr>
      <w:r>
        <w:t>Nợ TK 336 - Phải trả nội bộ</w:t>
      </w:r>
    </w:p>
    <w:p w14:paraId="3587416F">
      <w:pPr>
        <w:pStyle w:val="8"/>
        <w:ind w:left="2178"/>
      </w:pPr>
      <w:r>
        <w:t>Có TK 911 - Xác định kết quả kinh doanh.</w:t>
      </w:r>
    </w:p>
    <w:p w14:paraId="64601B2B">
      <w:pPr>
        <w:pStyle w:val="13"/>
        <w:numPr>
          <w:ilvl w:val="3"/>
          <w:numId w:val="34"/>
        </w:numPr>
        <w:tabs>
          <w:tab w:val="left" w:pos="2302"/>
        </w:tabs>
        <w:spacing w:before="119"/>
        <w:ind w:left="2163" w:leftChars="0" w:hanging="843" w:firstLineChars="0"/>
        <w:rPr>
          <w:sz w:val="26"/>
        </w:rPr>
      </w:pPr>
      <w:r>
        <w:rPr>
          <w:spacing w:val="2"/>
          <w:sz w:val="26"/>
        </w:rPr>
        <w:t xml:space="preserve">Quy </w:t>
      </w:r>
      <w:r>
        <w:rPr>
          <w:sz w:val="26"/>
        </w:rPr>
        <w:t>trình lập chứng</w:t>
      </w:r>
      <w:r>
        <w:rPr>
          <w:spacing w:val="-10"/>
          <w:sz w:val="26"/>
        </w:rPr>
        <w:t xml:space="preserve"> </w:t>
      </w:r>
      <w:r>
        <w:rPr>
          <w:sz w:val="26"/>
        </w:rPr>
        <w:t>từ</w:t>
      </w:r>
    </w:p>
    <w:p w14:paraId="3B89F9BB">
      <w:pPr>
        <w:pStyle w:val="13"/>
        <w:numPr>
          <w:ilvl w:val="1"/>
          <w:numId w:val="40"/>
        </w:numPr>
        <w:tabs>
          <w:tab w:val="left" w:pos="1622"/>
        </w:tabs>
        <w:ind w:right="726" w:firstLine="720"/>
        <w:jc w:val="both"/>
        <w:rPr>
          <w:sz w:val="26"/>
        </w:rPr>
      </w:pPr>
      <w:r>
        <w:rPr>
          <w:sz w:val="26"/>
        </w:rPr>
        <w:t xml:space="preserve">Cuối mỗi tháng hoặc mỗi quý, kế toán xác định kết quả kinh doanh tính ra số lỗ lãi trong </w:t>
      </w:r>
      <w:r>
        <w:rPr>
          <w:spacing w:val="2"/>
          <w:sz w:val="26"/>
        </w:rPr>
        <w:t xml:space="preserve">kỳ </w:t>
      </w:r>
      <w:r>
        <w:rPr>
          <w:sz w:val="26"/>
        </w:rPr>
        <w:t>và lập các phiếu kế toán hoặc phiếu ghi sổ các TK 511, 632,641,..v..v. chuyển cho kế toán tổng hợp để ghi vào sổ tổng hợp nhật ký chung (hoặc chứng từ ghi sổ) từ đó, ghi vào sổ cái các TK có liên</w:t>
      </w:r>
      <w:r>
        <w:rPr>
          <w:spacing w:val="-8"/>
          <w:sz w:val="26"/>
        </w:rPr>
        <w:t xml:space="preserve"> </w:t>
      </w:r>
      <w:r>
        <w:rPr>
          <w:sz w:val="26"/>
        </w:rPr>
        <w:t>quan.</w:t>
      </w:r>
    </w:p>
    <w:p w14:paraId="71D3D6B7">
      <w:pPr>
        <w:pStyle w:val="13"/>
        <w:numPr>
          <w:ilvl w:val="1"/>
          <w:numId w:val="40"/>
        </w:numPr>
        <w:tabs>
          <w:tab w:val="left" w:pos="1615"/>
        </w:tabs>
        <w:spacing w:before="120"/>
        <w:ind w:right="728" w:firstLine="720"/>
        <w:rPr>
          <w:sz w:val="26"/>
        </w:rPr>
      </w:pPr>
      <w:r>
        <w:rPr>
          <w:sz w:val="26"/>
        </w:rPr>
        <w:t xml:space="preserve">Cuối </w:t>
      </w:r>
      <w:r>
        <w:rPr>
          <w:spacing w:val="2"/>
          <w:sz w:val="26"/>
        </w:rPr>
        <w:t xml:space="preserve">kỳ </w:t>
      </w:r>
      <w:r>
        <w:rPr>
          <w:sz w:val="26"/>
        </w:rPr>
        <w:t>( tháng, quý), kế toán tổng hợp căn cứ vào số liệu trên sổ cái các TK để lập báo cáo tài</w:t>
      </w:r>
      <w:r>
        <w:rPr>
          <w:spacing w:val="-5"/>
          <w:sz w:val="26"/>
        </w:rPr>
        <w:t xml:space="preserve"> </w:t>
      </w:r>
      <w:r>
        <w:rPr>
          <w:sz w:val="26"/>
        </w:rPr>
        <w:t>chính.</w:t>
      </w:r>
    </w:p>
    <w:p w14:paraId="4DC86AC5">
      <w:pPr>
        <w:pStyle w:val="8"/>
        <w:spacing w:before="120"/>
        <w:ind w:left="1458"/>
      </w:pPr>
      <w:r>
        <w:t>2.5.2. Ghi sổ sách kế toán</w:t>
      </w:r>
    </w:p>
    <w:p w14:paraId="07CD8B45">
      <w:pPr>
        <w:pStyle w:val="8"/>
        <w:ind w:left="1458"/>
      </w:pPr>
      <w:r>
        <w:t>- Sổ tổng hợp: NKC, sổ cái TK 243, 821,911, 3334,...</w:t>
      </w:r>
    </w:p>
    <w:p w14:paraId="254FE2AC">
      <w:pPr>
        <w:pStyle w:val="13"/>
        <w:numPr>
          <w:ilvl w:val="1"/>
          <w:numId w:val="40"/>
        </w:numPr>
        <w:tabs>
          <w:tab w:val="left" w:pos="1610"/>
        </w:tabs>
        <w:spacing w:before="118"/>
        <w:ind w:firstLine="720"/>
        <w:rPr>
          <w:sz w:val="26"/>
        </w:rPr>
      </w:pPr>
      <w:r>
        <w:rPr>
          <w:sz w:val="26"/>
        </w:rPr>
        <w:t>Sổ chi tiết các</w:t>
      </w:r>
      <w:r>
        <w:rPr>
          <w:spacing w:val="-5"/>
          <w:sz w:val="26"/>
        </w:rPr>
        <w:t xml:space="preserve"> </w:t>
      </w:r>
      <w:r>
        <w:rPr>
          <w:sz w:val="26"/>
        </w:rPr>
        <w:t>TK</w:t>
      </w:r>
    </w:p>
    <w:p w14:paraId="0FC4D13B">
      <w:pPr>
        <w:pStyle w:val="13"/>
        <w:numPr>
          <w:ilvl w:val="0"/>
          <w:numId w:val="40"/>
        </w:numPr>
        <w:tabs>
          <w:tab w:val="left" w:pos="934"/>
        </w:tabs>
        <w:ind w:right="1778" w:firstLine="0"/>
        <w:rPr>
          <w:sz w:val="26"/>
        </w:rPr>
      </w:pPr>
      <w:r>
        <w:rPr>
          <w:sz w:val="26"/>
        </w:rPr>
        <w:t>ĐỐI VỚI HÌNH THỨC KẾ TOÁN NHẬT KÝ CHUNG: gồm các sổ nhật ký chung,nhật ký đặc biệt, sổ cái TK</w:t>
      </w:r>
    </w:p>
    <w:p w14:paraId="4A493D0C">
      <w:pPr>
        <w:pStyle w:val="8"/>
        <w:spacing w:before="120"/>
        <w:ind w:left="2260"/>
      </w:pPr>
      <w:r>
        <w:t>QUY TRÌNH CHUNG GHI SỔ KẾ TOÁN</w:t>
      </w:r>
    </w:p>
    <w:p w14:paraId="53E05C58">
      <w:pPr>
        <w:pStyle w:val="8"/>
        <w:spacing w:before="0"/>
        <w:ind w:left="0"/>
        <w:rPr>
          <w:sz w:val="20"/>
        </w:rPr>
      </w:pPr>
    </w:p>
    <w:p w14:paraId="65306CA7">
      <w:pPr>
        <w:pStyle w:val="8"/>
        <w:spacing w:before="7"/>
        <w:ind w:left="0"/>
        <w:rPr>
          <w:sz w:val="19"/>
        </w:rPr>
      </w:pPr>
    </w:p>
    <w:p w14:paraId="324693BB">
      <w:pPr>
        <w:rPr>
          <w:sz w:val="19"/>
        </w:rPr>
        <w:sectPr>
          <w:pgSz w:w="11910" w:h="16840"/>
          <w:pgMar w:top="620" w:right="400" w:bottom="1140" w:left="680" w:header="0" w:footer="867" w:gutter="0"/>
          <w:cols w:space="720" w:num="1"/>
        </w:sectPr>
      </w:pPr>
    </w:p>
    <w:p w14:paraId="2DC7782E">
      <w:pPr>
        <w:spacing w:before="116"/>
        <w:ind w:left="1749"/>
      </w:pPr>
      <w:r>
        <w:rPr>
          <w:lang w:bidi="ar-SA"/>
        </w:rPr>
        <mc:AlternateContent>
          <mc:Choice Requires="wpg">
            <w:drawing>
              <wp:anchor distT="0" distB="0" distL="114300" distR="114300" simplePos="0" relativeHeight="251683840" behindDoc="0" locked="0" layoutInCell="1" allowOverlap="1">
                <wp:simplePos x="0" y="0"/>
                <wp:positionH relativeFrom="page">
                  <wp:posOffset>3121660</wp:posOffset>
                </wp:positionH>
                <wp:positionV relativeFrom="paragraph">
                  <wp:posOffset>161925</wp:posOffset>
                </wp:positionV>
                <wp:extent cx="1518285" cy="450850"/>
                <wp:effectExtent l="6985" t="9525" r="8255" b="6350"/>
                <wp:wrapNone/>
                <wp:docPr id="58" name="Group 40"/>
                <wp:cNvGraphicFramePr/>
                <a:graphic xmlns:a="http://schemas.openxmlformats.org/drawingml/2006/main">
                  <a:graphicData uri="http://schemas.microsoft.com/office/word/2010/wordprocessingGroup">
                    <wpg:wgp>
                      <wpg:cNvGrpSpPr/>
                      <wpg:grpSpPr>
                        <a:xfrm>
                          <a:off x="0" y="0"/>
                          <a:ext cx="1518285" cy="450850"/>
                          <a:chOff x="4916" y="255"/>
                          <a:chExt cx="2391" cy="710"/>
                        </a:xfrm>
                      </wpg:grpSpPr>
                      <wps:wsp>
                        <wps:cNvPr id="59" name="Rectangle 43"/>
                        <wps:cNvSpPr>
                          <a:spLocks noChangeArrowheads="1"/>
                        </wps:cNvSpPr>
                        <wps:spPr bwMode="auto">
                          <a:xfrm>
                            <a:off x="4924" y="262"/>
                            <a:ext cx="1837" cy="695"/>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60" name="AutoShape 42"/>
                        <wps:cNvSpPr/>
                        <wps:spPr bwMode="auto">
                          <a:xfrm>
                            <a:off x="6710" y="468"/>
                            <a:ext cx="597" cy="120"/>
                          </a:xfrm>
                          <a:custGeom>
                            <a:avLst/>
                            <a:gdLst>
                              <a:gd name="T0" fmla="+- 0 7187 6710"/>
                              <a:gd name="T1" fmla="*/ T0 w 597"/>
                              <a:gd name="T2" fmla="+- 0 539 469"/>
                              <a:gd name="T3" fmla="*/ 539 h 120"/>
                              <a:gd name="T4" fmla="+- 0 7187 6710"/>
                              <a:gd name="T5" fmla="*/ T4 w 597"/>
                              <a:gd name="T6" fmla="+- 0 589 469"/>
                              <a:gd name="T7" fmla="*/ 589 h 120"/>
                              <a:gd name="T8" fmla="+- 0 7287 6710"/>
                              <a:gd name="T9" fmla="*/ T8 w 597"/>
                              <a:gd name="T10" fmla="+- 0 539 469"/>
                              <a:gd name="T11" fmla="*/ 539 h 120"/>
                              <a:gd name="T12" fmla="+- 0 7213 6710"/>
                              <a:gd name="T13" fmla="*/ T12 w 597"/>
                              <a:gd name="T14" fmla="+- 0 539 469"/>
                              <a:gd name="T15" fmla="*/ 539 h 120"/>
                              <a:gd name="T16" fmla="+- 0 7187 6710"/>
                              <a:gd name="T17" fmla="*/ T16 w 597"/>
                              <a:gd name="T18" fmla="+- 0 539 469"/>
                              <a:gd name="T19" fmla="*/ 539 h 120"/>
                              <a:gd name="T20" fmla="+- 0 7187 6710"/>
                              <a:gd name="T21" fmla="*/ T20 w 597"/>
                              <a:gd name="T22" fmla="+- 0 519 469"/>
                              <a:gd name="T23" fmla="*/ 519 h 120"/>
                              <a:gd name="T24" fmla="+- 0 7187 6710"/>
                              <a:gd name="T25" fmla="*/ T24 w 597"/>
                              <a:gd name="T26" fmla="+- 0 539 469"/>
                              <a:gd name="T27" fmla="*/ 539 h 120"/>
                              <a:gd name="T28" fmla="+- 0 7213 6710"/>
                              <a:gd name="T29" fmla="*/ T28 w 597"/>
                              <a:gd name="T30" fmla="+- 0 539 469"/>
                              <a:gd name="T31" fmla="*/ 539 h 120"/>
                              <a:gd name="T32" fmla="+- 0 7217 6710"/>
                              <a:gd name="T33" fmla="*/ T32 w 597"/>
                              <a:gd name="T34" fmla="+- 0 534 469"/>
                              <a:gd name="T35" fmla="*/ 534 h 120"/>
                              <a:gd name="T36" fmla="+- 0 7217 6710"/>
                              <a:gd name="T37" fmla="*/ T36 w 597"/>
                              <a:gd name="T38" fmla="+- 0 523 469"/>
                              <a:gd name="T39" fmla="*/ 523 h 120"/>
                              <a:gd name="T40" fmla="+- 0 7213 6710"/>
                              <a:gd name="T41" fmla="*/ T40 w 597"/>
                              <a:gd name="T42" fmla="+- 0 519 469"/>
                              <a:gd name="T43" fmla="*/ 519 h 120"/>
                              <a:gd name="T44" fmla="+- 0 7187 6710"/>
                              <a:gd name="T45" fmla="*/ T44 w 597"/>
                              <a:gd name="T46" fmla="+- 0 519 469"/>
                              <a:gd name="T47" fmla="*/ 519 h 120"/>
                              <a:gd name="T48" fmla="+- 0 7187 6710"/>
                              <a:gd name="T49" fmla="*/ T48 w 597"/>
                              <a:gd name="T50" fmla="+- 0 469 469"/>
                              <a:gd name="T51" fmla="*/ 469 h 120"/>
                              <a:gd name="T52" fmla="+- 0 7187 6710"/>
                              <a:gd name="T53" fmla="*/ T52 w 597"/>
                              <a:gd name="T54" fmla="+- 0 519 469"/>
                              <a:gd name="T55" fmla="*/ 519 h 120"/>
                              <a:gd name="T56" fmla="+- 0 7207 6710"/>
                              <a:gd name="T57" fmla="*/ T56 w 597"/>
                              <a:gd name="T58" fmla="+- 0 519 469"/>
                              <a:gd name="T59" fmla="*/ 519 h 120"/>
                              <a:gd name="T60" fmla="+- 0 7213 6710"/>
                              <a:gd name="T61" fmla="*/ T60 w 597"/>
                              <a:gd name="T62" fmla="+- 0 519 469"/>
                              <a:gd name="T63" fmla="*/ 519 h 120"/>
                              <a:gd name="T64" fmla="+- 0 7217 6710"/>
                              <a:gd name="T65" fmla="*/ T64 w 597"/>
                              <a:gd name="T66" fmla="+- 0 523 469"/>
                              <a:gd name="T67" fmla="*/ 523 h 120"/>
                              <a:gd name="T68" fmla="+- 0 7217 6710"/>
                              <a:gd name="T69" fmla="*/ T68 w 597"/>
                              <a:gd name="T70" fmla="+- 0 534 469"/>
                              <a:gd name="T71" fmla="*/ 534 h 120"/>
                              <a:gd name="T72" fmla="+- 0 7213 6710"/>
                              <a:gd name="T73" fmla="*/ T72 w 597"/>
                              <a:gd name="T74" fmla="+- 0 539 469"/>
                              <a:gd name="T75" fmla="*/ 539 h 120"/>
                              <a:gd name="T76" fmla="+- 0 7287 6710"/>
                              <a:gd name="T77" fmla="*/ T76 w 597"/>
                              <a:gd name="T78" fmla="+- 0 539 469"/>
                              <a:gd name="T79" fmla="*/ 539 h 120"/>
                              <a:gd name="T80" fmla="+- 0 7307 6710"/>
                              <a:gd name="T81" fmla="*/ T80 w 597"/>
                              <a:gd name="T82" fmla="+- 0 529 469"/>
                              <a:gd name="T83" fmla="*/ 529 h 120"/>
                              <a:gd name="T84" fmla="+- 0 7187 6710"/>
                              <a:gd name="T85" fmla="*/ T84 w 597"/>
                              <a:gd name="T86" fmla="+- 0 469 469"/>
                              <a:gd name="T87" fmla="*/ 469 h 120"/>
                              <a:gd name="T88" fmla="+- 0 6720 6710"/>
                              <a:gd name="T89" fmla="*/ T88 w 597"/>
                              <a:gd name="T90" fmla="+- 0 518 469"/>
                              <a:gd name="T91" fmla="*/ 518 h 120"/>
                              <a:gd name="T92" fmla="+- 0 6714 6710"/>
                              <a:gd name="T93" fmla="*/ T92 w 597"/>
                              <a:gd name="T94" fmla="+- 0 518 469"/>
                              <a:gd name="T95" fmla="*/ 518 h 120"/>
                              <a:gd name="T96" fmla="+- 0 6710 6710"/>
                              <a:gd name="T97" fmla="*/ T96 w 597"/>
                              <a:gd name="T98" fmla="+- 0 522 469"/>
                              <a:gd name="T99" fmla="*/ 522 h 120"/>
                              <a:gd name="T100" fmla="+- 0 6710 6710"/>
                              <a:gd name="T101" fmla="*/ T100 w 597"/>
                              <a:gd name="T102" fmla="+- 0 533 469"/>
                              <a:gd name="T103" fmla="*/ 533 h 120"/>
                              <a:gd name="T104" fmla="+- 0 6714 6710"/>
                              <a:gd name="T105" fmla="*/ T104 w 597"/>
                              <a:gd name="T106" fmla="+- 0 538 469"/>
                              <a:gd name="T107" fmla="*/ 538 h 120"/>
                              <a:gd name="T108" fmla="+- 0 7187 6710"/>
                              <a:gd name="T109" fmla="*/ T108 w 597"/>
                              <a:gd name="T110" fmla="+- 0 539 469"/>
                              <a:gd name="T111" fmla="*/ 539 h 120"/>
                              <a:gd name="T112" fmla="+- 0 7187 6710"/>
                              <a:gd name="T113" fmla="*/ T112 w 597"/>
                              <a:gd name="T114" fmla="+- 0 519 469"/>
                              <a:gd name="T115" fmla="*/ 519 h 120"/>
                              <a:gd name="T116" fmla="+- 0 6720 6710"/>
                              <a:gd name="T117" fmla="*/ T116 w 597"/>
                              <a:gd name="T118" fmla="+- 0 518 469"/>
                              <a:gd name="T119" fmla="*/ 518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97" h="120">
                                <a:moveTo>
                                  <a:pt x="477" y="70"/>
                                </a:moveTo>
                                <a:lnTo>
                                  <a:pt x="477" y="120"/>
                                </a:lnTo>
                                <a:lnTo>
                                  <a:pt x="577" y="70"/>
                                </a:lnTo>
                                <a:lnTo>
                                  <a:pt x="503" y="70"/>
                                </a:lnTo>
                                <a:lnTo>
                                  <a:pt x="477" y="70"/>
                                </a:lnTo>
                                <a:close/>
                                <a:moveTo>
                                  <a:pt x="477" y="50"/>
                                </a:moveTo>
                                <a:lnTo>
                                  <a:pt x="477" y="70"/>
                                </a:lnTo>
                                <a:lnTo>
                                  <a:pt x="503" y="70"/>
                                </a:lnTo>
                                <a:lnTo>
                                  <a:pt x="507" y="65"/>
                                </a:lnTo>
                                <a:lnTo>
                                  <a:pt x="507" y="54"/>
                                </a:lnTo>
                                <a:lnTo>
                                  <a:pt x="503" y="50"/>
                                </a:lnTo>
                                <a:lnTo>
                                  <a:pt x="477" y="50"/>
                                </a:lnTo>
                                <a:close/>
                                <a:moveTo>
                                  <a:pt x="477" y="0"/>
                                </a:moveTo>
                                <a:lnTo>
                                  <a:pt x="477" y="50"/>
                                </a:lnTo>
                                <a:lnTo>
                                  <a:pt x="497" y="50"/>
                                </a:lnTo>
                                <a:lnTo>
                                  <a:pt x="503" y="50"/>
                                </a:lnTo>
                                <a:lnTo>
                                  <a:pt x="507" y="54"/>
                                </a:lnTo>
                                <a:lnTo>
                                  <a:pt x="507" y="65"/>
                                </a:lnTo>
                                <a:lnTo>
                                  <a:pt x="503" y="70"/>
                                </a:lnTo>
                                <a:lnTo>
                                  <a:pt x="577" y="70"/>
                                </a:lnTo>
                                <a:lnTo>
                                  <a:pt x="597" y="60"/>
                                </a:lnTo>
                                <a:lnTo>
                                  <a:pt x="477" y="0"/>
                                </a:lnTo>
                                <a:close/>
                                <a:moveTo>
                                  <a:pt x="10" y="49"/>
                                </a:moveTo>
                                <a:lnTo>
                                  <a:pt x="4" y="49"/>
                                </a:lnTo>
                                <a:lnTo>
                                  <a:pt x="0" y="53"/>
                                </a:lnTo>
                                <a:lnTo>
                                  <a:pt x="0" y="64"/>
                                </a:lnTo>
                                <a:lnTo>
                                  <a:pt x="4" y="69"/>
                                </a:lnTo>
                                <a:lnTo>
                                  <a:pt x="477" y="70"/>
                                </a:lnTo>
                                <a:lnTo>
                                  <a:pt x="477" y="50"/>
                                </a:lnTo>
                                <a:lnTo>
                                  <a:pt x="10" y="49"/>
                                </a:lnTo>
                                <a:close/>
                              </a:path>
                            </a:pathLst>
                          </a:custGeom>
                          <a:solidFill>
                            <a:srgbClr val="000000"/>
                          </a:solidFill>
                          <a:ln>
                            <a:noFill/>
                          </a:ln>
                        </wps:spPr>
                        <wps:bodyPr rot="0" vert="horz" wrap="square" lIns="91440" tIns="45720" rIns="91440" bIns="45720" anchor="t" anchorCtr="0" upright="1">
                          <a:noAutofit/>
                        </wps:bodyPr>
                      </wps:wsp>
                      <wps:wsp>
                        <wps:cNvPr id="61" name="Text Box 41"/>
                        <wps:cNvSpPr txBox="1">
                          <a:spLocks noChangeArrowheads="1"/>
                        </wps:cNvSpPr>
                        <wps:spPr bwMode="auto">
                          <a:xfrm>
                            <a:off x="4916" y="255"/>
                            <a:ext cx="2391" cy="710"/>
                          </a:xfrm>
                          <a:prstGeom prst="rect">
                            <a:avLst/>
                          </a:prstGeom>
                          <a:noFill/>
                          <a:ln>
                            <a:noFill/>
                          </a:ln>
                        </wps:spPr>
                        <wps:txbx>
                          <w:txbxContent>
                            <w:p w14:paraId="2243FEF8">
                              <w:pPr>
                                <w:spacing w:before="92"/>
                                <w:ind w:left="160"/>
                                <w:rPr>
                                  <w:sz w:val="26"/>
                                </w:rPr>
                              </w:pPr>
                              <w:r>
                                <w:rPr>
                                  <w:sz w:val="26"/>
                                </w:rPr>
                                <w:t>Nhật ký chung</w:t>
                              </w:r>
                            </w:p>
                          </w:txbxContent>
                        </wps:txbx>
                        <wps:bodyPr rot="0" vert="horz" wrap="square" lIns="0" tIns="0" rIns="0" bIns="0" anchor="t" anchorCtr="0" upright="1">
                          <a:noAutofit/>
                        </wps:bodyPr>
                      </wps:wsp>
                    </wpg:wgp>
                  </a:graphicData>
                </a:graphic>
              </wp:anchor>
            </w:drawing>
          </mc:Choice>
          <mc:Fallback>
            <w:pict>
              <v:group id="Group 40" o:spid="_x0000_s1026" o:spt="203" style="position:absolute;left:0pt;margin-left:245.8pt;margin-top:12.75pt;height:35.5pt;width:119.55pt;mso-position-horizontal-relative:page;z-index:251683840;mso-width-relative:page;mso-height-relative:page;" coordorigin="4916,255" coordsize="2391,710" o:gfxdata="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">
                <o:lock v:ext="edit" aspectratio="f"/>
                <v:rect id="Rectangle 43" o:spid="_x0000_s1026" o:spt="1" style="position:absolute;left:4924;top:262;height:695;width:1837;" filled="f" stroked="t" coordsize="21600,21600" o:gfxdata="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L46ArsAAADb&#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rect>
                <v:shape id="AutoShape 42" o:spid="_x0000_s1026" o:spt="100" style="position:absolute;left:6710;top:468;height:120;width:597;" fillcolor="#000000" filled="t" stroked="f" coordsize="597,120" o:gfxdata="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BUxcAtwAAANsAAAAP&#10;AAAAAAAAAAEAIAAAACIAAABkcnMvZG93bnJldi54bWxQSwECFAAUAAAACACHTuJAMy8FnjsAAAA5&#10;AAAAEAAAAAAAAAABACAAAAAGAQAAZHJzL3NoYXBleG1sLnhtbFBLBQYAAAAABgAGAFsBAACwAwAA&#10;AAA=&#10;" path="m477,70l477,120,577,70,503,70,477,70xm477,50l477,70,503,70,507,65,507,54,503,50,477,50xm477,0l477,50,497,50,503,50,507,54,507,65,503,70,577,70,597,60,477,0xm10,49l4,49,0,53,0,64,4,69,477,70,477,50,10,49xe">
                  <v:path o:connectlocs="477,539;477,589;577,539;503,539;477,539;477,519;477,539;503,539;507,534;507,523;503,519;477,519;477,469;477,519;497,519;503,519;507,523;507,534;503,539;577,539;597,529;477,469;10,518;4,518;0,522;0,533;4,538;477,539;477,519;10,518" o:connectangles="0,0,0,0,0,0,0,0,0,0,0,0,0,0,0,0,0,0,0,0,0,0,0,0,0,0,0,0,0,0"/>
                  <v:fill on="t" focussize="0,0"/>
                  <v:stroke on="f"/>
                  <v:imagedata o:title=""/>
                  <o:lock v:ext="edit" aspectratio="f"/>
                </v:shape>
                <v:shape id="Text Box 41" o:spid="_x0000_s1026" o:spt="202" type="#_x0000_t202" style="position:absolute;left:4916;top:255;height:710;width:2391;" filled="f" stroked="f" coordsize="21600,21600" o:gfxdata="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UAnX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243FEF8">
                        <w:pPr>
                          <w:spacing w:before="92"/>
                          <w:ind w:left="160"/>
                          <w:rPr>
                            <w:sz w:val="26"/>
                          </w:rPr>
                        </w:pPr>
                        <w:r>
                          <w:rPr>
                            <w:sz w:val="26"/>
                          </w:rPr>
                          <w:t>Nhật ký chung</w:t>
                        </w:r>
                      </w:p>
                    </w:txbxContent>
                  </v:textbox>
                </v:shape>
              </v:group>
            </w:pict>
          </mc:Fallback>
        </mc:AlternateContent>
      </w:r>
      <w:r>
        <w:t>Không SD NK đặc biệt</w:t>
      </w:r>
    </w:p>
    <w:p w14:paraId="5CAAA0B0">
      <w:pPr>
        <w:pStyle w:val="8"/>
        <w:spacing w:before="9"/>
        <w:ind w:left="0"/>
        <w:rPr>
          <w:sz w:val="18"/>
        </w:rPr>
      </w:pPr>
    </w:p>
    <w:p w14:paraId="0562BA89">
      <w:pPr>
        <w:pStyle w:val="8"/>
        <w:spacing w:before="0"/>
        <w:ind w:left="619" w:right="-359"/>
        <w:rPr>
          <w:sz w:val="20"/>
        </w:rPr>
      </w:pPr>
      <w:r>
        <w:rPr>
          <w:sz w:val="20"/>
          <w:lang w:bidi="ar-SA"/>
        </w:rPr>
        <mc:AlternateContent>
          <mc:Choice Requires="wpg">
            <w:drawing>
              <wp:inline distT="0" distB="0" distL="0" distR="0">
                <wp:extent cx="2244090" cy="1011555"/>
                <wp:effectExtent l="9525" t="9525" r="3810" b="7620"/>
                <wp:docPr id="52" name="Group 34"/>
                <wp:cNvGraphicFramePr/>
                <a:graphic xmlns:a="http://schemas.openxmlformats.org/drawingml/2006/main">
                  <a:graphicData uri="http://schemas.microsoft.com/office/word/2010/wordprocessingGroup">
                    <wpg:wgp>
                      <wpg:cNvGrpSpPr/>
                      <wpg:grpSpPr>
                        <a:xfrm>
                          <a:off x="0" y="0"/>
                          <a:ext cx="2244090" cy="1011555"/>
                          <a:chOff x="0" y="0"/>
                          <a:chExt cx="3534" cy="1593"/>
                        </a:xfrm>
                      </wpg:grpSpPr>
                      <wps:wsp>
                        <wps:cNvPr id="53" name="Line 39"/>
                        <wps:cNvCnPr/>
                        <wps:spPr bwMode="auto">
                          <a:xfrm>
                            <a:off x="1844" y="837"/>
                            <a:ext cx="713" cy="0"/>
                          </a:xfrm>
                          <a:prstGeom prst="line">
                            <a:avLst/>
                          </a:prstGeom>
                          <a:noFill/>
                          <a:ln w="9525">
                            <a:solidFill>
                              <a:srgbClr val="000000"/>
                            </a:solidFill>
                            <a:round/>
                          </a:ln>
                        </wps:spPr>
                        <wps:bodyPr/>
                      </wps:wsp>
                      <wps:wsp>
                        <wps:cNvPr id="54" name="Line 38"/>
                        <wps:cNvCnPr/>
                        <wps:spPr bwMode="auto">
                          <a:xfrm>
                            <a:off x="2558" y="59"/>
                            <a:ext cx="0" cy="1473"/>
                          </a:xfrm>
                          <a:prstGeom prst="line">
                            <a:avLst/>
                          </a:prstGeom>
                          <a:noFill/>
                          <a:ln w="9525">
                            <a:solidFill>
                              <a:srgbClr val="000000"/>
                            </a:solidFill>
                            <a:round/>
                          </a:ln>
                        </wps:spPr>
                        <wps:bodyPr/>
                      </wps:wsp>
                      <wps:wsp>
                        <wps:cNvPr id="55" name="AutoShape 37"/>
                        <wps:cNvSpPr/>
                        <wps:spPr bwMode="auto">
                          <a:xfrm>
                            <a:off x="2547" y="0"/>
                            <a:ext cx="986" cy="120"/>
                          </a:xfrm>
                          <a:custGeom>
                            <a:avLst/>
                            <a:gdLst>
                              <a:gd name="T0" fmla="+- 0 3414 2548"/>
                              <a:gd name="T1" fmla="*/ T0 w 986"/>
                              <a:gd name="T2" fmla="*/ 70 h 120"/>
                              <a:gd name="T3" fmla="+- 0 3414 2548"/>
                              <a:gd name="T4" fmla="*/ T3 w 986"/>
                              <a:gd name="T5" fmla="*/ 120 h 120"/>
                              <a:gd name="T6" fmla="+- 0 3513 2548"/>
                              <a:gd name="T7" fmla="*/ T6 w 986"/>
                              <a:gd name="T8" fmla="*/ 70 h 120"/>
                              <a:gd name="T9" fmla="+- 0 3439 2548"/>
                              <a:gd name="T10" fmla="*/ T9 w 986"/>
                              <a:gd name="T11" fmla="*/ 70 h 120"/>
                              <a:gd name="T12" fmla="+- 0 3434 2548"/>
                              <a:gd name="T13" fmla="*/ T12 w 986"/>
                              <a:gd name="T14" fmla="*/ 70 h 120"/>
                              <a:gd name="T15" fmla="+- 0 3414 2548"/>
                              <a:gd name="T16" fmla="*/ T15 w 986"/>
                              <a:gd name="T17" fmla="*/ 70 h 120"/>
                              <a:gd name="T18" fmla="+- 0 3414 2548"/>
                              <a:gd name="T19" fmla="*/ T18 w 986"/>
                              <a:gd name="T20" fmla="*/ 50 h 120"/>
                              <a:gd name="T21" fmla="+- 0 3414 2548"/>
                              <a:gd name="T22" fmla="*/ T21 w 986"/>
                              <a:gd name="T23" fmla="*/ 70 h 120"/>
                              <a:gd name="T24" fmla="+- 0 3434 2548"/>
                              <a:gd name="T25" fmla="*/ T24 w 986"/>
                              <a:gd name="T26" fmla="*/ 70 h 120"/>
                              <a:gd name="T27" fmla="+- 0 3439 2548"/>
                              <a:gd name="T28" fmla="*/ T27 w 986"/>
                              <a:gd name="T29" fmla="*/ 70 h 120"/>
                              <a:gd name="T30" fmla="+- 0 3444 2548"/>
                              <a:gd name="T31" fmla="*/ T30 w 986"/>
                              <a:gd name="T32" fmla="*/ 66 h 120"/>
                              <a:gd name="T33" fmla="+- 0 3444 2548"/>
                              <a:gd name="T34" fmla="*/ T33 w 986"/>
                              <a:gd name="T35" fmla="*/ 55 h 120"/>
                              <a:gd name="T36" fmla="+- 0 3439 2548"/>
                              <a:gd name="T37" fmla="*/ T36 w 986"/>
                              <a:gd name="T38" fmla="*/ 50 h 120"/>
                              <a:gd name="T39" fmla="+- 0 3434 2548"/>
                              <a:gd name="T40" fmla="*/ T39 w 986"/>
                              <a:gd name="T41" fmla="*/ 50 h 120"/>
                              <a:gd name="T42" fmla="+- 0 3414 2548"/>
                              <a:gd name="T43" fmla="*/ T42 w 986"/>
                              <a:gd name="T44" fmla="*/ 50 h 120"/>
                              <a:gd name="T45" fmla="+- 0 3414 2548"/>
                              <a:gd name="T46" fmla="*/ T45 w 986"/>
                              <a:gd name="T47" fmla="*/ 0 h 120"/>
                              <a:gd name="T48" fmla="+- 0 3414 2548"/>
                              <a:gd name="T49" fmla="*/ T48 w 986"/>
                              <a:gd name="T50" fmla="*/ 50 h 120"/>
                              <a:gd name="T51" fmla="+- 0 3434 2548"/>
                              <a:gd name="T52" fmla="*/ T51 w 986"/>
                              <a:gd name="T53" fmla="*/ 50 h 120"/>
                              <a:gd name="T54" fmla="+- 0 3439 2548"/>
                              <a:gd name="T55" fmla="*/ T54 w 986"/>
                              <a:gd name="T56" fmla="*/ 50 h 120"/>
                              <a:gd name="T57" fmla="+- 0 3444 2548"/>
                              <a:gd name="T58" fmla="*/ T57 w 986"/>
                              <a:gd name="T59" fmla="*/ 55 h 120"/>
                              <a:gd name="T60" fmla="+- 0 3444 2548"/>
                              <a:gd name="T61" fmla="*/ T60 w 986"/>
                              <a:gd name="T62" fmla="*/ 66 h 120"/>
                              <a:gd name="T63" fmla="+- 0 3439 2548"/>
                              <a:gd name="T64" fmla="*/ T63 w 986"/>
                              <a:gd name="T65" fmla="*/ 70 h 120"/>
                              <a:gd name="T66" fmla="+- 0 3513 2548"/>
                              <a:gd name="T67" fmla="*/ T66 w 986"/>
                              <a:gd name="T68" fmla="*/ 70 h 120"/>
                              <a:gd name="T69" fmla="+- 0 3534 2548"/>
                              <a:gd name="T70" fmla="*/ T69 w 986"/>
                              <a:gd name="T71" fmla="*/ 60 h 120"/>
                              <a:gd name="T72" fmla="+- 0 3414 2548"/>
                              <a:gd name="T73" fmla="*/ T72 w 986"/>
                              <a:gd name="T74" fmla="*/ 0 h 120"/>
                              <a:gd name="T75" fmla="+- 0 2558 2548"/>
                              <a:gd name="T76" fmla="*/ T75 w 986"/>
                              <a:gd name="T77" fmla="*/ 49 h 120"/>
                              <a:gd name="T78" fmla="+- 0 2552 2548"/>
                              <a:gd name="T79" fmla="*/ T78 w 986"/>
                              <a:gd name="T80" fmla="*/ 49 h 120"/>
                              <a:gd name="T81" fmla="+- 0 2548 2548"/>
                              <a:gd name="T82" fmla="*/ T81 w 986"/>
                              <a:gd name="T83" fmla="*/ 54 h 120"/>
                              <a:gd name="T84" fmla="+- 0 2548 2548"/>
                              <a:gd name="T85" fmla="*/ T84 w 986"/>
                              <a:gd name="T86" fmla="*/ 65 h 120"/>
                              <a:gd name="T87" fmla="+- 0 2552 2548"/>
                              <a:gd name="T88" fmla="*/ T87 w 986"/>
                              <a:gd name="T89" fmla="*/ 69 h 120"/>
                              <a:gd name="T90" fmla="+- 0 3414 2548"/>
                              <a:gd name="T91" fmla="*/ T90 w 986"/>
                              <a:gd name="T92" fmla="*/ 70 h 120"/>
                              <a:gd name="T93" fmla="+- 0 3414 2548"/>
                              <a:gd name="T94" fmla="*/ T93 w 986"/>
                              <a:gd name="T95" fmla="*/ 50 h 120"/>
                              <a:gd name="T96" fmla="+- 0 2558 2548"/>
                              <a:gd name="T97" fmla="*/ T96 w 986"/>
                              <a:gd name="T98" fmla="*/ 49 h 120"/>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Lst>
                            <a:rect l="0" t="0" r="r" b="b"/>
                            <a:pathLst>
                              <a:path w="986" h="120">
                                <a:moveTo>
                                  <a:pt x="866" y="70"/>
                                </a:moveTo>
                                <a:lnTo>
                                  <a:pt x="866" y="120"/>
                                </a:lnTo>
                                <a:lnTo>
                                  <a:pt x="965" y="70"/>
                                </a:lnTo>
                                <a:lnTo>
                                  <a:pt x="891" y="70"/>
                                </a:lnTo>
                                <a:lnTo>
                                  <a:pt x="886" y="70"/>
                                </a:lnTo>
                                <a:lnTo>
                                  <a:pt x="866" y="70"/>
                                </a:lnTo>
                                <a:close/>
                                <a:moveTo>
                                  <a:pt x="866" y="50"/>
                                </a:moveTo>
                                <a:lnTo>
                                  <a:pt x="866" y="70"/>
                                </a:lnTo>
                                <a:lnTo>
                                  <a:pt x="886" y="70"/>
                                </a:lnTo>
                                <a:lnTo>
                                  <a:pt x="891" y="70"/>
                                </a:lnTo>
                                <a:lnTo>
                                  <a:pt x="896" y="66"/>
                                </a:lnTo>
                                <a:lnTo>
                                  <a:pt x="896" y="55"/>
                                </a:lnTo>
                                <a:lnTo>
                                  <a:pt x="891" y="50"/>
                                </a:lnTo>
                                <a:lnTo>
                                  <a:pt x="886" y="50"/>
                                </a:lnTo>
                                <a:lnTo>
                                  <a:pt x="866" y="50"/>
                                </a:lnTo>
                                <a:close/>
                                <a:moveTo>
                                  <a:pt x="866" y="0"/>
                                </a:moveTo>
                                <a:lnTo>
                                  <a:pt x="866" y="50"/>
                                </a:lnTo>
                                <a:lnTo>
                                  <a:pt x="886" y="50"/>
                                </a:lnTo>
                                <a:lnTo>
                                  <a:pt x="891" y="50"/>
                                </a:lnTo>
                                <a:lnTo>
                                  <a:pt x="896" y="55"/>
                                </a:lnTo>
                                <a:lnTo>
                                  <a:pt x="896" y="66"/>
                                </a:lnTo>
                                <a:lnTo>
                                  <a:pt x="891" y="70"/>
                                </a:lnTo>
                                <a:lnTo>
                                  <a:pt x="965" y="70"/>
                                </a:lnTo>
                                <a:lnTo>
                                  <a:pt x="986" y="60"/>
                                </a:lnTo>
                                <a:lnTo>
                                  <a:pt x="866" y="0"/>
                                </a:lnTo>
                                <a:close/>
                                <a:moveTo>
                                  <a:pt x="10" y="49"/>
                                </a:moveTo>
                                <a:lnTo>
                                  <a:pt x="4" y="49"/>
                                </a:lnTo>
                                <a:lnTo>
                                  <a:pt x="0" y="54"/>
                                </a:lnTo>
                                <a:lnTo>
                                  <a:pt x="0" y="65"/>
                                </a:lnTo>
                                <a:lnTo>
                                  <a:pt x="4" y="69"/>
                                </a:lnTo>
                                <a:lnTo>
                                  <a:pt x="866" y="70"/>
                                </a:lnTo>
                                <a:lnTo>
                                  <a:pt x="866" y="50"/>
                                </a:lnTo>
                                <a:lnTo>
                                  <a:pt x="10" y="49"/>
                                </a:lnTo>
                                <a:close/>
                              </a:path>
                            </a:pathLst>
                          </a:custGeom>
                          <a:solidFill>
                            <a:srgbClr val="000000"/>
                          </a:solidFill>
                          <a:ln>
                            <a:noFill/>
                          </a:ln>
                        </wps:spPr>
                        <wps:bodyPr rot="0" vert="horz" wrap="square" lIns="91440" tIns="45720" rIns="91440" bIns="45720" anchor="t" anchorCtr="0" upright="1">
                          <a:noAutofit/>
                        </wps:bodyPr>
                      </wps:wsp>
                      <wps:wsp>
                        <wps:cNvPr id="56" name="AutoShape 36"/>
                        <wps:cNvSpPr/>
                        <wps:spPr bwMode="auto">
                          <a:xfrm>
                            <a:off x="2547" y="1472"/>
                            <a:ext cx="986" cy="120"/>
                          </a:xfrm>
                          <a:custGeom>
                            <a:avLst/>
                            <a:gdLst>
                              <a:gd name="T0" fmla="+- 0 3414 2548"/>
                              <a:gd name="T1" fmla="*/ T0 w 986"/>
                              <a:gd name="T2" fmla="+- 0 1472 1472"/>
                              <a:gd name="T3" fmla="*/ 1472 h 120"/>
                              <a:gd name="T4" fmla="+- 0 3414 2548"/>
                              <a:gd name="T5" fmla="*/ T4 w 986"/>
                              <a:gd name="T6" fmla="+- 0 1592 1472"/>
                              <a:gd name="T7" fmla="*/ 1592 h 120"/>
                              <a:gd name="T8" fmla="+- 0 3514 2548"/>
                              <a:gd name="T9" fmla="*/ T8 w 986"/>
                              <a:gd name="T10" fmla="+- 0 1542 1472"/>
                              <a:gd name="T11" fmla="*/ 1542 h 120"/>
                              <a:gd name="T12" fmla="+- 0 3439 2548"/>
                              <a:gd name="T13" fmla="*/ T12 w 986"/>
                              <a:gd name="T14" fmla="+- 0 1542 1472"/>
                              <a:gd name="T15" fmla="*/ 1542 h 120"/>
                              <a:gd name="T16" fmla="+- 0 3444 2548"/>
                              <a:gd name="T17" fmla="*/ T16 w 986"/>
                              <a:gd name="T18" fmla="+- 0 1538 1472"/>
                              <a:gd name="T19" fmla="*/ 1538 h 120"/>
                              <a:gd name="T20" fmla="+- 0 3444 2548"/>
                              <a:gd name="T21" fmla="*/ T20 w 986"/>
                              <a:gd name="T22" fmla="+- 0 1527 1472"/>
                              <a:gd name="T23" fmla="*/ 1527 h 120"/>
                              <a:gd name="T24" fmla="+- 0 3439 2548"/>
                              <a:gd name="T25" fmla="*/ T24 w 986"/>
                              <a:gd name="T26" fmla="+- 0 1522 1472"/>
                              <a:gd name="T27" fmla="*/ 1522 h 120"/>
                              <a:gd name="T28" fmla="+- 0 3514 2548"/>
                              <a:gd name="T29" fmla="*/ T28 w 986"/>
                              <a:gd name="T30" fmla="+- 0 1522 1472"/>
                              <a:gd name="T31" fmla="*/ 1522 h 120"/>
                              <a:gd name="T32" fmla="+- 0 3414 2548"/>
                              <a:gd name="T33" fmla="*/ T32 w 986"/>
                              <a:gd name="T34" fmla="+- 0 1472 1472"/>
                              <a:gd name="T35" fmla="*/ 1472 h 120"/>
                              <a:gd name="T36" fmla="+- 0 3414 2548"/>
                              <a:gd name="T37" fmla="*/ T36 w 986"/>
                              <a:gd name="T38" fmla="+- 0 1522 1472"/>
                              <a:gd name="T39" fmla="*/ 1522 h 120"/>
                              <a:gd name="T40" fmla="+- 0 2552 2548"/>
                              <a:gd name="T41" fmla="*/ T40 w 986"/>
                              <a:gd name="T42" fmla="+- 0 1522 1472"/>
                              <a:gd name="T43" fmla="*/ 1522 h 120"/>
                              <a:gd name="T44" fmla="+- 0 2548 2548"/>
                              <a:gd name="T45" fmla="*/ T44 w 986"/>
                              <a:gd name="T46" fmla="+- 0 1527 1472"/>
                              <a:gd name="T47" fmla="*/ 1527 h 120"/>
                              <a:gd name="T48" fmla="+- 0 2548 2548"/>
                              <a:gd name="T49" fmla="*/ T48 w 986"/>
                              <a:gd name="T50" fmla="+- 0 1538 1472"/>
                              <a:gd name="T51" fmla="*/ 1538 h 120"/>
                              <a:gd name="T52" fmla="+- 0 2552 2548"/>
                              <a:gd name="T53" fmla="*/ T52 w 986"/>
                              <a:gd name="T54" fmla="+- 0 1542 1472"/>
                              <a:gd name="T55" fmla="*/ 1542 h 120"/>
                              <a:gd name="T56" fmla="+- 0 3414 2548"/>
                              <a:gd name="T57" fmla="*/ T56 w 986"/>
                              <a:gd name="T58" fmla="+- 0 1542 1472"/>
                              <a:gd name="T59" fmla="*/ 1542 h 120"/>
                              <a:gd name="T60" fmla="+- 0 3414 2548"/>
                              <a:gd name="T61" fmla="*/ T60 w 986"/>
                              <a:gd name="T62" fmla="+- 0 1522 1472"/>
                              <a:gd name="T63" fmla="*/ 1522 h 120"/>
                              <a:gd name="T64" fmla="+- 0 3514 2548"/>
                              <a:gd name="T65" fmla="*/ T64 w 986"/>
                              <a:gd name="T66" fmla="+- 0 1522 1472"/>
                              <a:gd name="T67" fmla="*/ 1522 h 120"/>
                              <a:gd name="T68" fmla="+- 0 3439 2548"/>
                              <a:gd name="T69" fmla="*/ T68 w 986"/>
                              <a:gd name="T70" fmla="+- 0 1522 1472"/>
                              <a:gd name="T71" fmla="*/ 1522 h 120"/>
                              <a:gd name="T72" fmla="+- 0 3444 2548"/>
                              <a:gd name="T73" fmla="*/ T72 w 986"/>
                              <a:gd name="T74" fmla="+- 0 1527 1472"/>
                              <a:gd name="T75" fmla="*/ 1527 h 120"/>
                              <a:gd name="T76" fmla="+- 0 3444 2548"/>
                              <a:gd name="T77" fmla="*/ T76 w 986"/>
                              <a:gd name="T78" fmla="+- 0 1538 1472"/>
                              <a:gd name="T79" fmla="*/ 1538 h 120"/>
                              <a:gd name="T80" fmla="+- 0 3439 2548"/>
                              <a:gd name="T81" fmla="*/ T80 w 986"/>
                              <a:gd name="T82" fmla="+- 0 1542 1472"/>
                              <a:gd name="T83" fmla="*/ 1542 h 120"/>
                              <a:gd name="T84" fmla="+- 0 3514 2548"/>
                              <a:gd name="T85" fmla="*/ T84 w 986"/>
                              <a:gd name="T86" fmla="+- 0 1542 1472"/>
                              <a:gd name="T87" fmla="*/ 1542 h 120"/>
                              <a:gd name="T88" fmla="+- 0 3534 2548"/>
                              <a:gd name="T89" fmla="*/ T88 w 986"/>
                              <a:gd name="T90" fmla="+- 0 1532 1472"/>
                              <a:gd name="T91" fmla="*/ 1532 h 120"/>
                              <a:gd name="T92" fmla="+- 0 3514 2548"/>
                              <a:gd name="T93" fmla="*/ T92 w 986"/>
                              <a:gd name="T94" fmla="+- 0 1522 1472"/>
                              <a:gd name="T95" fmla="*/ 1522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986" h="120">
                                <a:moveTo>
                                  <a:pt x="866" y="0"/>
                                </a:moveTo>
                                <a:lnTo>
                                  <a:pt x="866" y="120"/>
                                </a:lnTo>
                                <a:lnTo>
                                  <a:pt x="966" y="70"/>
                                </a:lnTo>
                                <a:lnTo>
                                  <a:pt x="891" y="70"/>
                                </a:lnTo>
                                <a:lnTo>
                                  <a:pt x="896" y="66"/>
                                </a:lnTo>
                                <a:lnTo>
                                  <a:pt x="896" y="55"/>
                                </a:lnTo>
                                <a:lnTo>
                                  <a:pt x="891" y="50"/>
                                </a:lnTo>
                                <a:lnTo>
                                  <a:pt x="966" y="50"/>
                                </a:lnTo>
                                <a:lnTo>
                                  <a:pt x="866" y="0"/>
                                </a:lnTo>
                                <a:close/>
                                <a:moveTo>
                                  <a:pt x="866" y="50"/>
                                </a:moveTo>
                                <a:lnTo>
                                  <a:pt x="4" y="50"/>
                                </a:lnTo>
                                <a:lnTo>
                                  <a:pt x="0" y="55"/>
                                </a:lnTo>
                                <a:lnTo>
                                  <a:pt x="0" y="66"/>
                                </a:lnTo>
                                <a:lnTo>
                                  <a:pt x="4" y="70"/>
                                </a:lnTo>
                                <a:lnTo>
                                  <a:pt x="866" y="70"/>
                                </a:lnTo>
                                <a:lnTo>
                                  <a:pt x="866" y="50"/>
                                </a:lnTo>
                                <a:close/>
                                <a:moveTo>
                                  <a:pt x="966" y="50"/>
                                </a:moveTo>
                                <a:lnTo>
                                  <a:pt x="891" y="50"/>
                                </a:lnTo>
                                <a:lnTo>
                                  <a:pt x="896" y="55"/>
                                </a:lnTo>
                                <a:lnTo>
                                  <a:pt x="896" y="66"/>
                                </a:lnTo>
                                <a:lnTo>
                                  <a:pt x="891" y="70"/>
                                </a:lnTo>
                                <a:lnTo>
                                  <a:pt x="966" y="70"/>
                                </a:lnTo>
                                <a:lnTo>
                                  <a:pt x="986" y="60"/>
                                </a:lnTo>
                                <a:lnTo>
                                  <a:pt x="966" y="50"/>
                                </a:lnTo>
                                <a:close/>
                              </a:path>
                            </a:pathLst>
                          </a:custGeom>
                          <a:solidFill>
                            <a:srgbClr val="000000"/>
                          </a:solidFill>
                          <a:ln>
                            <a:noFill/>
                          </a:ln>
                        </wps:spPr>
                        <wps:bodyPr rot="0" vert="horz" wrap="square" lIns="91440" tIns="45720" rIns="91440" bIns="45720" anchor="t" anchorCtr="0" upright="1">
                          <a:noAutofit/>
                        </wps:bodyPr>
                      </wps:wsp>
                      <wps:wsp>
                        <wps:cNvPr id="57" name="Text Box 35"/>
                        <wps:cNvSpPr txBox="1">
                          <a:spLocks noChangeArrowheads="1"/>
                        </wps:cNvSpPr>
                        <wps:spPr bwMode="auto">
                          <a:xfrm>
                            <a:off x="7" y="506"/>
                            <a:ext cx="1837" cy="695"/>
                          </a:xfrm>
                          <a:prstGeom prst="rect">
                            <a:avLst/>
                          </a:prstGeom>
                          <a:noFill/>
                          <a:ln w="9525">
                            <a:solidFill>
                              <a:srgbClr val="000000"/>
                            </a:solidFill>
                            <a:miter lim="800000"/>
                          </a:ln>
                        </wps:spPr>
                        <wps:txbx>
                          <w:txbxContent>
                            <w:p w14:paraId="317B3D1D">
                              <w:pPr>
                                <w:spacing w:before="77"/>
                                <w:ind w:left="200"/>
                                <w:rPr>
                                  <w:sz w:val="26"/>
                                </w:rPr>
                              </w:pPr>
                              <w:r>
                                <w:rPr>
                                  <w:sz w:val="26"/>
                                </w:rPr>
                                <w:t>Chứng từ gốc</w:t>
                              </w:r>
                            </w:p>
                          </w:txbxContent>
                        </wps:txbx>
                        <wps:bodyPr rot="0" vert="horz" wrap="square" lIns="0" tIns="0" rIns="0" bIns="0" anchor="t" anchorCtr="0" upright="1">
                          <a:noAutofit/>
                        </wps:bodyPr>
                      </wps:wsp>
                    </wpg:wgp>
                  </a:graphicData>
                </a:graphic>
              </wp:inline>
            </w:drawing>
          </mc:Choice>
          <mc:Fallback>
            <w:pict>
              <v:group id="Group 34" o:spid="_x0000_s1026" o:spt="203" style="height:79.65pt;width:176.7pt;" coordsize="3534,1593" o:gfxdata="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">
                <o:lock v:ext="edit" aspectratio="f"/>
                <v:line id="Line 39" o:spid="_x0000_s1026" o:spt="20" style="position:absolute;left:1844;top:837;height:0;width:713;" filled="f" stroked="t" coordsize="21600,21600" o:gfxdata="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T3H7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38" o:spid="_x0000_s1026" o:spt="20" style="position:absolute;left:2558;top:59;height:1473;width:0;" filled="f" stroked="t" coordsize="21600,21600" o:gfxdata="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5tb2u/&#10;AAAA2wAAAA8AAAAAAAAAAQAgAAAAIgAAAGRycy9kb3ducmV2LnhtbFBLAQIUABQAAAAIAIdO4kAz&#10;LwWeOwAAADkAAAAQAAAAAAAAAAEAIAAAAA4BAABkcnMvc2hhcGV4bWwueG1sUEsFBgAAAAAGAAYA&#10;WwEAALgDAAAAAA==&#10;">
                  <v:fill on="f" focussize="0,0"/>
                  <v:stroke color="#000000" joinstyle="round"/>
                  <v:imagedata o:title=""/>
                  <o:lock v:ext="edit" aspectratio="f"/>
                </v:line>
                <v:shape id="AutoShape 37" o:spid="_x0000_s1026" o:spt="100" style="position:absolute;left:2547;top:0;height:120;width:986;" fillcolor="#000000" filled="t" stroked="f" coordsize="986,120" o:gfxdata="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3lrj/bgAAADbAAAA&#10;DwAAAAAAAAABACAAAAAiAAAAZHJzL2Rvd25yZXYueG1sUEsBAhQAFAAAAAgAh07iQDMvBZ47AAAA&#10;OQAAABAAAAAAAAAAAQAgAAAABwEAAGRycy9zaGFwZXhtbC54bWxQSwUGAAAAAAYABgBbAQAAsQMA&#10;AAAA&#10;" path="m866,70l866,120,965,70,891,70,886,70,866,70xm866,50l866,70,886,70,891,70,896,66,896,55,891,50,886,50,866,50xm866,0l866,50,886,50,891,50,896,55,896,66,891,70,965,70,986,60,866,0xm10,49l4,49,0,54,0,65,4,69,866,70,866,50,10,49xe">
                  <v:path o:connectlocs="866,70;866,120;965,70;891,70;886,70;866,70;866,50;866,70;886,70;891,70;896,66;896,55;891,50;886,50;866,50;866,0;866,50;886,50;891,50;896,55;896,66;891,70;965,70;986,60;866,0;10,49;4,49;0,54;0,65;4,69;866,70;866,50;10,49" o:connectangles="0,0,0,0,0,0,0,0,0,0,0,0,0,0,0,0,0,0,0,0,0,0,0,0,0,0,0,0,0,0,0,0,0"/>
                  <v:fill on="t" focussize="0,0"/>
                  <v:stroke on="f"/>
                  <v:imagedata o:title=""/>
                  <o:lock v:ext="edit" aspectratio="f"/>
                </v:shape>
                <v:shape id="AutoShape 36" o:spid="_x0000_s1026" o:spt="100" style="position:absolute;left:2547;top:1472;height:120;width:986;" fillcolor="#000000" filled="t" stroked="f" coordsize="986,120" o:gfxdata="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Loh9irgAAADbAAAA&#10;DwAAAAAAAAABACAAAAAiAAAAZHJzL2Rvd25yZXYueG1sUEsBAhQAFAAAAAgAh07iQDMvBZ47AAAA&#10;OQAAABAAAAAAAAAAAQAgAAAABwEAAGRycy9zaGFwZXhtbC54bWxQSwUGAAAAAAYABgBbAQAAsQMA&#10;AAAA&#10;" path="m866,0l866,120,966,70,891,70,896,66,896,55,891,50,966,50,866,0xm866,50l4,50,0,55,0,66,4,70,866,70,866,50xm966,50l891,50,896,55,896,66,891,70,966,70,986,60,966,50xe">
                  <v:path o:connectlocs="866,1472;866,1592;966,1542;891,1542;896,1538;896,1527;891,1522;966,1522;866,1472;866,1522;4,1522;0,1527;0,1538;4,1542;866,1542;866,1522;966,1522;891,1522;896,1527;896,1538;891,1542;966,1542;986,1532;966,1522" o:connectangles="0,0,0,0,0,0,0,0,0,0,0,0,0,0,0,0,0,0,0,0,0,0,0,0"/>
                  <v:fill on="t" focussize="0,0"/>
                  <v:stroke on="f"/>
                  <v:imagedata o:title=""/>
                  <o:lock v:ext="edit" aspectratio="f"/>
                </v:shape>
                <v:shape id="Text Box 35" o:spid="_x0000_s1026" o:spt="202" type="#_x0000_t202" style="position:absolute;left:7;top:506;height:695;width:1837;" filled="f" stroked="t" coordsize="21600,21600" o:gfxdata="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2xtlr4A&#10;AADb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317B3D1D">
                        <w:pPr>
                          <w:spacing w:before="77"/>
                          <w:ind w:left="200"/>
                          <w:rPr>
                            <w:sz w:val="26"/>
                          </w:rPr>
                        </w:pPr>
                        <w:r>
                          <w:rPr>
                            <w:sz w:val="26"/>
                          </w:rPr>
                          <w:t>Chứng từ gốc</w:t>
                        </w:r>
                      </w:p>
                    </w:txbxContent>
                  </v:textbox>
                </v:shape>
                <w10:wrap type="none"/>
                <w10:anchorlock/>
              </v:group>
            </w:pict>
          </mc:Fallback>
        </mc:AlternateContent>
      </w:r>
    </w:p>
    <w:p w14:paraId="1A5F1825">
      <w:pPr>
        <w:pStyle w:val="8"/>
        <w:spacing w:before="88"/>
        <w:ind w:left="1749"/>
      </w:pPr>
      <w:r>
        <w:br w:type="column"/>
      </w:r>
      <w:r>
        <w:t>TK</w:t>
      </w:r>
      <w:r>
        <w:rPr>
          <w:spacing w:val="-4"/>
        </w:rPr>
        <w:t xml:space="preserve"> </w:t>
      </w:r>
      <w:r>
        <w:t>911</w:t>
      </w:r>
    </w:p>
    <w:p w14:paraId="658C5DD5">
      <w:pPr>
        <w:pStyle w:val="8"/>
        <w:spacing w:before="0"/>
        <w:ind w:left="0"/>
        <w:rPr>
          <w:sz w:val="28"/>
        </w:rPr>
      </w:pPr>
    </w:p>
    <w:p w14:paraId="46BFD40C">
      <w:pPr>
        <w:pStyle w:val="8"/>
        <w:spacing w:before="217" w:line="432" w:lineRule="auto"/>
        <w:ind w:left="1749" w:right="1054" w:firstLine="96"/>
      </w:pPr>
      <w:r>
        <w:rPr>
          <w:lang w:bidi="ar-SA"/>
        </w:rPr>
        <mc:AlternateContent>
          <mc:Choice Requires="wpg">
            <w:drawing>
              <wp:anchor distT="0" distB="0" distL="114300" distR="114300" simplePos="0" relativeHeight="251684864" behindDoc="0" locked="0" layoutInCell="1" allowOverlap="1">
                <wp:simplePos x="0" y="0"/>
                <wp:positionH relativeFrom="page">
                  <wp:posOffset>4286885</wp:posOffset>
                </wp:positionH>
                <wp:positionV relativeFrom="paragraph">
                  <wp:posOffset>682625</wp:posOffset>
                </wp:positionV>
                <wp:extent cx="1769110" cy="510540"/>
                <wp:effectExtent l="635" t="6350" r="1905" b="6985"/>
                <wp:wrapNone/>
                <wp:docPr id="48" name="Group 30"/>
                <wp:cNvGraphicFramePr/>
                <a:graphic xmlns:a="http://schemas.openxmlformats.org/drawingml/2006/main">
                  <a:graphicData uri="http://schemas.microsoft.com/office/word/2010/wordprocessingGroup">
                    <wpg:wgp>
                      <wpg:cNvGrpSpPr/>
                      <wpg:grpSpPr>
                        <a:xfrm>
                          <a:off x="0" y="0"/>
                          <a:ext cx="1769110" cy="510540"/>
                          <a:chOff x="6751" y="1075"/>
                          <a:chExt cx="2786" cy="804"/>
                        </a:xfrm>
                      </wpg:grpSpPr>
                      <wps:wsp>
                        <wps:cNvPr id="49" name="Rectangle 33"/>
                        <wps:cNvSpPr>
                          <a:spLocks noChangeArrowheads="1"/>
                        </wps:cNvSpPr>
                        <wps:spPr bwMode="auto">
                          <a:xfrm>
                            <a:off x="7328" y="1175"/>
                            <a:ext cx="1415" cy="695"/>
                          </a:xfrm>
                          <a:prstGeom prst="rect">
                            <a:avLst/>
                          </a:prstGeom>
                          <a:noFill/>
                          <a:ln w="9525">
                            <a:solidFill>
                              <a:srgbClr val="000000"/>
                            </a:solidFill>
                            <a:miter lim="800000"/>
                          </a:ln>
                        </wps:spPr>
                        <wps:bodyPr rot="0" vert="horz" wrap="square" lIns="91440" tIns="45720" rIns="91440" bIns="45720" anchor="t" anchorCtr="0" upright="1">
                          <a:noAutofit/>
                        </wps:bodyPr>
                      </wps:wsp>
                      <wps:wsp>
                        <wps:cNvPr id="50" name="AutoShape 32"/>
                        <wps:cNvSpPr/>
                        <wps:spPr bwMode="auto">
                          <a:xfrm>
                            <a:off x="6751" y="1074"/>
                            <a:ext cx="2786" cy="709"/>
                          </a:xfrm>
                          <a:custGeom>
                            <a:avLst/>
                            <a:gdLst>
                              <a:gd name="T0" fmla="+- 0 7447 6751"/>
                              <a:gd name="T1" fmla="*/ T0 w 2786"/>
                              <a:gd name="T2" fmla="+- 0 1409 1075"/>
                              <a:gd name="T3" fmla="*/ 1409 h 709"/>
                              <a:gd name="T4" fmla="+- 0 7327 6751"/>
                              <a:gd name="T5" fmla="*/ T4 w 2786"/>
                              <a:gd name="T6" fmla="+- 0 1349 1075"/>
                              <a:gd name="T7" fmla="*/ 1349 h 709"/>
                              <a:gd name="T8" fmla="+- 0 7327 6751"/>
                              <a:gd name="T9" fmla="*/ T8 w 2786"/>
                              <a:gd name="T10" fmla="+- 0 1399 1075"/>
                              <a:gd name="T11" fmla="*/ 1399 h 709"/>
                              <a:gd name="T12" fmla="+- 0 6761 6751"/>
                              <a:gd name="T13" fmla="*/ T12 w 2786"/>
                              <a:gd name="T14" fmla="+- 0 1398 1075"/>
                              <a:gd name="T15" fmla="*/ 1398 h 709"/>
                              <a:gd name="T16" fmla="+- 0 6755 6751"/>
                              <a:gd name="T17" fmla="*/ T16 w 2786"/>
                              <a:gd name="T18" fmla="+- 0 1398 1075"/>
                              <a:gd name="T19" fmla="*/ 1398 h 709"/>
                              <a:gd name="T20" fmla="+- 0 6751 6751"/>
                              <a:gd name="T21" fmla="*/ T20 w 2786"/>
                              <a:gd name="T22" fmla="+- 0 1402 1075"/>
                              <a:gd name="T23" fmla="*/ 1402 h 709"/>
                              <a:gd name="T24" fmla="+- 0 6751 6751"/>
                              <a:gd name="T25" fmla="*/ T24 w 2786"/>
                              <a:gd name="T26" fmla="+- 0 1414 1075"/>
                              <a:gd name="T27" fmla="*/ 1414 h 709"/>
                              <a:gd name="T28" fmla="+- 0 6755 6751"/>
                              <a:gd name="T29" fmla="*/ T28 w 2786"/>
                              <a:gd name="T30" fmla="+- 0 1418 1075"/>
                              <a:gd name="T31" fmla="*/ 1418 h 709"/>
                              <a:gd name="T32" fmla="+- 0 7327 6751"/>
                              <a:gd name="T33" fmla="*/ T32 w 2786"/>
                              <a:gd name="T34" fmla="+- 0 1419 1075"/>
                              <a:gd name="T35" fmla="*/ 1419 h 709"/>
                              <a:gd name="T36" fmla="+- 0 7327 6751"/>
                              <a:gd name="T37" fmla="*/ T36 w 2786"/>
                              <a:gd name="T38" fmla="+- 0 1469 1075"/>
                              <a:gd name="T39" fmla="*/ 1469 h 709"/>
                              <a:gd name="T40" fmla="+- 0 7427 6751"/>
                              <a:gd name="T41" fmla="*/ T40 w 2786"/>
                              <a:gd name="T42" fmla="+- 0 1419 1075"/>
                              <a:gd name="T43" fmla="*/ 1419 h 709"/>
                              <a:gd name="T44" fmla="+- 0 7447 6751"/>
                              <a:gd name="T45" fmla="*/ T44 w 2786"/>
                              <a:gd name="T46" fmla="+- 0 1409 1075"/>
                              <a:gd name="T47" fmla="*/ 1409 h 709"/>
                              <a:gd name="T48" fmla="+- 0 9537 6751"/>
                              <a:gd name="T49" fmla="*/ T48 w 2786"/>
                              <a:gd name="T50" fmla="+- 0 1077 1075"/>
                              <a:gd name="T51" fmla="*/ 1077 h 709"/>
                              <a:gd name="T52" fmla="+- 0 9403 6751"/>
                              <a:gd name="T53" fmla="*/ T52 w 2786"/>
                              <a:gd name="T54" fmla="+- 0 1075 1075"/>
                              <a:gd name="T55" fmla="*/ 1075 h 709"/>
                              <a:gd name="T56" fmla="+- 0 9424 6751"/>
                              <a:gd name="T57" fmla="*/ T56 w 2786"/>
                              <a:gd name="T58" fmla="+- 0 1120 1075"/>
                              <a:gd name="T59" fmla="*/ 1120 h 709"/>
                              <a:gd name="T60" fmla="+- 0 8743 6751"/>
                              <a:gd name="T61" fmla="*/ T60 w 2786"/>
                              <a:gd name="T62" fmla="+- 0 1447 1075"/>
                              <a:gd name="T63" fmla="*/ 1447 h 709"/>
                              <a:gd name="T64" fmla="+- 0 8742 6751"/>
                              <a:gd name="T65" fmla="*/ T64 w 2786"/>
                              <a:gd name="T66" fmla="+- 0 1447 1075"/>
                              <a:gd name="T67" fmla="*/ 1447 h 709"/>
                              <a:gd name="T68" fmla="+- 0 8736 6751"/>
                              <a:gd name="T69" fmla="*/ T68 w 2786"/>
                              <a:gd name="T70" fmla="+- 0 1449 1075"/>
                              <a:gd name="T71" fmla="*/ 1449 h 709"/>
                              <a:gd name="T72" fmla="+- 0 8735 6751"/>
                              <a:gd name="T73" fmla="*/ T72 w 2786"/>
                              <a:gd name="T74" fmla="+- 0 1451 1075"/>
                              <a:gd name="T75" fmla="*/ 1451 h 709"/>
                              <a:gd name="T76" fmla="+- 0 8734 6751"/>
                              <a:gd name="T77" fmla="*/ T76 w 2786"/>
                              <a:gd name="T78" fmla="+- 0 1451 1075"/>
                              <a:gd name="T79" fmla="*/ 1451 h 709"/>
                              <a:gd name="T80" fmla="+- 0 8732 6751"/>
                              <a:gd name="T81" fmla="*/ T80 w 2786"/>
                              <a:gd name="T82" fmla="+- 0 1457 1075"/>
                              <a:gd name="T83" fmla="*/ 1457 h 709"/>
                              <a:gd name="T84" fmla="+- 0 8732 6751"/>
                              <a:gd name="T85" fmla="*/ T84 w 2786"/>
                              <a:gd name="T86" fmla="+- 0 1458 1075"/>
                              <a:gd name="T87" fmla="*/ 1458 h 709"/>
                              <a:gd name="T88" fmla="+- 0 8732 6751"/>
                              <a:gd name="T89" fmla="*/ T88 w 2786"/>
                              <a:gd name="T90" fmla="+- 0 1459 1075"/>
                              <a:gd name="T91" fmla="*/ 1459 h 709"/>
                              <a:gd name="T92" fmla="+- 0 8734 6751"/>
                              <a:gd name="T93" fmla="*/ T92 w 2786"/>
                              <a:gd name="T94" fmla="+- 0 1465 1075"/>
                              <a:gd name="T95" fmla="*/ 1465 h 709"/>
                              <a:gd name="T96" fmla="+- 0 8736 6751"/>
                              <a:gd name="T97" fmla="*/ T96 w 2786"/>
                              <a:gd name="T98" fmla="+- 0 1466 1075"/>
                              <a:gd name="T99" fmla="*/ 1466 h 709"/>
                              <a:gd name="T100" fmla="+- 0 8736 6751"/>
                              <a:gd name="T101" fmla="*/ T100 w 2786"/>
                              <a:gd name="T102" fmla="+- 0 1467 1075"/>
                              <a:gd name="T103" fmla="*/ 1467 h 709"/>
                              <a:gd name="T104" fmla="+- 0 8742 6751"/>
                              <a:gd name="T105" fmla="*/ T104 w 2786"/>
                              <a:gd name="T106" fmla="+- 0 1469 1075"/>
                              <a:gd name="T107" fmla="*/ 1469 h 709"/>
                              <a:gd name="T108" fmla="+- 0 8744 6751"/>
                              <a:gd name="T109" fmla="*/ T108 w 2786"/>
                              <a:gd name="T110" fmla="+- 0 1469 1075"/>
                              <a:gd name="T111" fmla="*/ 1469 h 709"/>
                              <a:gd name="T112" fmla="+- 0 9422 6751"/>
                              <a:gd name="T113" fmla="*/ T112 w 2786"/>
                              <a:gd name="T114" fmla="+- 0 1737 1075"/>
                              <a:gd name="T115" fmla="*/ 1737 h 709"/>
                              <a:gd name="T116" fmla="+- 0 9403 6751"/>
                              <a:gd name="T117" fmla="*/ T116 w 2786"/>
                              <a:gd name="T118" fmla="+- 0 1784 1075"/>
                              <a:gd name="T119" fmla="*/ 1784 h 709"/>
                              <a:gd name="T120" fmla="+- 0 9537 6751"/>
                              <a:gd name="T121" fmla="*/ T120 w 2786"/>
                              <a:gd name="T122" fmla="+- 0 1772 1075"/>
                              <a:gd name="T123" fmla="*/ 1772 h 709"/>
                              <a:gd name="T124" fmla="+- 0 9514 6751"/>
                              <a:gd name="T125" fmla="*/ T124 w 2786"/>
                              <a:gd name="T126" fmla="+- 0 1747 1075"/>
                              <a:gd name="T127" fmla="*/ 1747 h 709"/>
                              <a:gd name="T128" fmla="+- 0 9447 6751"/>
                              <a:gd name="T129" fmla="*/ T128 w 2786"/>
                              <a:gd name="T130" fmla="+- 0 1672 1075"/>
                              <a:gd name="T131" fmla="*/ 1672 h 709"/>
                              <a:gd name="T132" fmla="+- 0 9429 6751"/>
                              <a:gd name="T133" fmla="*/ T132 w 2786"/>
                              <a:gd name="T134" fmla="+- 0 1719 1075"/>
                              <a:gd name="T135" fmla="*/ 1719 h 709"/>
                              <a:gd name="T136" fmla="+- 0 8768 6751"/>
                              <a:gd name="T137" fmla="*/ T136 w 2786"/>
                              <a:gd name="T138" fmla="+- 0 1457 1075"/>
                              <a:gd name="T139" fmla="*/ 1457 h 709"/>
                              <a:gd name="T140" fmla="+- 0 9433 6751"/>
                              <a:gd name="T141" fmla="*/ T140 w 2786"/>
                              <a:gd name="T142" fmla="+- 0 1138 1075"/>
                              <a:gd name="T143" fmla="*/ 1138 h 709"/>
                              <a:gd name="T144" fmla="+- 0 9455 6751"/>
                              <a:gd name="T145" fmla="*/ T144 w 2786"/>
                              <a:gd name="T146" fmla="+- 0 1183 1075"/>
                              <a:gd name="T147" fmla="*/ 1183 h 709"/>
                              <a:gd name="T148" fmla="+- 0 9512 6751"/>
                              <a:gd name="T149" fmla="*/ T148 w 2786"/>
                              <a:gd name="T150" fmla="+- 0 1109 1075"/>
                              <a:gd name="T151" fmla="*/ 1109 h 709"/>
                              <a:gd name="T152" fmla="+- 0 9537 6751"/>
                              <a:gd name="T153" fmla="*/ T152 w 2786"/>
                              <a:gd name="T154" fmla="+- 0 1077 1075"/>
                              <a:gd name="T155" fmla="*/ 1077 h 7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786" h="709">
                                <a:moveTo>
                                  <a:pt x="696" y="334"/>
                                </a:moveTo>
                                <a:lnTo>
                                  <a:pt x="576" y="274"/>
                                </a:lnTo>
                                <a:lnTo>
                                  <a:pt x="576" y="324"/>
                                </a:lnTo>
                                <a:lnTo>
                                  <a:pt x="10" y="323"/>
                                </a:lnTo>
                                <a:lnTo>
                                  <a:pt x="4" y="323"/>
                                </a:lnTo>
                                <a:lnTo>
                                  <a:pt x="0" y="327"/>
                                </a:lnTo>
                                <a:lnTo>
                                  <a:pt x="0" y="339"/>
                                </a:lnTo>
                                <a:lnTo>
                                  <a:pt x="4" y="343"/>
                                </a:lnTo>
                                <a:lnTo>
                                  <a:pt x="576" y="344"/>
                                </a:lnTo>
                                <a:lnTo>
                                  <a:pt x="576" y="394"/>
                                </a:lnTo>
                                <a:lnTo>
                                  <a:pt x="676" y="344"/>
                                </a:lnTo>
                                <a:lnTo>
                                  <a:pt x="696" y="334"/>
                                </a:lnTo>
                                <a:moveTo>
                                  <a:pt x="2786" y="2"/>
                                </a:moveTo>
                                <a:lnTo>
                                  <a:pt x="2652" y="0"/>
                                </a:lnTo>
                                <a:lnTo>
                                  <a:pt x="2673" y="45"/>
                                </a:lnTo>
                                <a:lnTo>
                                  <a:pt x="1992" y="372"/>
                                </a:lnTo>
                                <a:lnTo>
                                  <a:pt x="1991" y="372"/>
                                </a:lnTo>
                                <a:lnTo>
                                  <a:pt x="1985" y="374"/>
                                </a:lnTo>
                                <a:lnTo>
                                  <a:pt x="1984" y="376"/>
                                </a:lnTo>
                                <a:lnTo>
                                  <a:pt x="1983" y="376"/>
                                </a:lnTo>
                                <a:lnTo>
                                  <a:pt x="1981" y="382"/>
                                </a:lnTo>
                                <a:lnTo>
                                  <a:pt x="1981" y="383"/>
                                </a:lnTo>
                                <a:lnTo>
                                  <a:pt x="1981" y="384"/>
                                </a:lnTo>
                                <a:lnTo>
                                  <a:pt x="1983" y="390"/>
                                </a:lnTo>
                                <a:lnTo>
                                  <a:pt x="1985" y="391"/>
                                </a:lnTo>
                                <a:lnTo>
                                  <a:pt x="1985" y="392"/>
                                </a:lnTo>
                                <a:lnTo>
                                  <a:pt x="1991" y="394"/>
                                </a:lnTo>
                                <a:lnTo>
                                  <a:pt x="1993" y="394"/>
                                </a:lnTo>
                                <a:lnTo>
                                  <a:pt x="2671" y="662"/>
                                </a:lnTo>
                                <a:lnTo>
                                  <a:pt x="2652" y="709"/>
                                </a:lnTo>
                                <a:lnTo>
                                  <a:pt x="2786" y="697"/>
                                </a:lnTo>
                                <a:lnTo>
                                  <a:pt x="2763" y="672"/>
                                </a:lnTo>
                                <a:lnTo>
                                  <a:pt x="2696" y="597"/>
                                </a:lnTo>
                                <a:lnTo>
                                  <a:pt x="2678" y="644"/>
                                </a:lnTo>
                                <a:lnTo>
                                  <a:pt x="2017" y="382"/>
                                </a:lnTo>
                                <a:lnTo>
                                  <a:pt x="2682" y="63"/>
                                </a:lnTo>
                                <a:lnTo>
                                  <a:pt x="2704" y="108"/>
                                </a:lnTo>
                                <a:lnTo>
                                  <a:pt x="2761" y="34"/>
                                </a:lnTo>
                                <a:lnTo>
                                  <a:pt x="2786" y="2"/>
                                </a:lnTo>
                              </a:path>
                            </a:pathLst>
                          </a:custGeom>
                          <a:solidFill>
                            <a:srgbClr val="000000"/>
                          </a:solidFill>
                          <a:ln>
                            <a:noFill/>
                          </a:ln>
                        </wps:spPr>
                        <wps:bodyPr rot="0" vert="horz" wrap="square" lIns="91440" tIns="45720" rIns="91440" bIns="45720" anchor="t" anchorCtr="0" upright="1">
                          <a:noAutofit/>
                        </wps:bodyPr>
                      </wps:wsp>
                      <wps:wsp>
                        <wps:cNvPr id="51" name="Text Box 31"/>
                        <wps:cNvSpPr txBox="1">
                          <a:spLocks noChangeArrowheads="1"/>
                        </wps:cNvSpPr>
                        <wps:spPr bwMode="auto">
                          <a:xfrm>
                            <a:off x="6751" y="1074"/>
                            <a:ext cx="2786" cy="804"/>
                          </a:xfrm>
                          <a:prstGeom prst="rect">
                            <a:avLst/>
                          </a:prstGeom>
                          <a:noFill/>
                          <a:ln>
                            <a:noFill/>
                          </a:ln>
                        </wps:spPr>
                        <wps:txbx>
                          <w:txbxContent>
                            <w:p w14:paraId="48B3DAFE">
                              <w:pPr>
                                <w:spacing w:before="181"/>
                                <w:ind w:left="943" w:right="1157"/>
                                <w:jc w:val="center"/>
                                <w:rPr>
                                  <w:sz w:val="26"/>
                                </w:rPr>
                              </w:pPr>
                              <w:r>
                                <w:rPr>
                                  <w:sz w:val="26"/>
                                </w:rPr>
                                <w:t>Sổ cái</w:t>
                              </w:r>
                            </w:p>
                          </w:txbxContent>
                        </wps:txbx>
                        <wps:bodyPr rot="0" vert="horz" wrap="square" lIns="0" tIns="0" rIns="0" bIns="0" anchor="t" anchorCtr="0" upright="1">
                          <a:noAutofit/>
                        </wps:bodyPr>
                      </wps:wsp>
                    </wpg:wgp>
                  </a:graphicData>
                </a:graphic>
              </wp:anchor>
            </w:drawing>
          </mc:Choice>
          <mc:Fallback>
            <w:pict>
              <v:group id="Group 30" o:spid="_x0000_s1026" o:spt="203" style="position:absolute;left:0pt;margin-left:337.55pt;margin-top:53.75pt;height:40.2pt;width:139.3pt;mso-position-horizontal-relative:page;z-index:251684864;mso-width-relative:page;mso-height-relative:page;" coordorigin="6751,1075" coordsize="2786,804" o:gfxdata="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">
                <o:lock v:ext="edit" aspectratio="f"/>
                <v:rect id="Rectangle 33" o:spid="_x0000_s1026" o:spt="1" style="position:absolute;left:7328;top:1175;height:695;width:1415;" filled="f" stroked="t" coordsize="21600,21600" o:gfxdata="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Z6zf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rect>
                <v:shape id="AutoShape 32" o:spid="_x0000_s1026" o:spt="100" style="position:absolute;left:6751;top:1074;height:709;width:2786;" fillcolor="#000000" filled="t" stroked="f" coordsize="2786,709" o:gfxdata="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TeUhugAAANsA&#10;AAAPAAAAAAAAAAEAIAAAACIAAABkcnMvZG93bnJldi54bWxQSwECFAAUAAAACACHTuJAMy8FnjsA&#10;AAA5AAAAEAAAAAAAAAABACAAAAAJAQAAZHJzL3NoYXBleG1sLnhtbFBLBQYAAAAABgAGAFsBAACz&#10;AwAAAAA=&#10;" path="m696,334l576,274,576,324,10,323,4,323,0,327,0,339,4,343,576,344,576,394,676,344,696,334m2786,2l2652,0,2673,45,1992,372,1991,372,1985,374,1984,376,1983,376,1981,382,1981,383,1981,384,1983,390,1985,391,1985,392,1991,394,1993,394,2671,662,2652,709,2786,697,2763,672,2696,597,2678,644,2017,382,2682,63,2704,108,2761,34,2786,2e">
                  <v:path o:connectlocs="696,1409;576,1349;576,1399;10,1398;4,1398;0,1402;0,1414;4,1418;576,1419;576,1469;676,1419;696,1409;2786,1077;2652,1075;2673,1120;1992,1447;1991,1447;1985,1449;1984,1451;1983,1451;1981,1457;1981,1458;1981,1459;1983,1465;1985,1466;1985,1467;1991,1469;1993,1469;2671,1737;2652,1784;2786,1772;2763,1747;2696,1672;2678,1719;2017,1457;2682,1138;2704,1183;2761,1109;2786,1077" o:connectangles="0,0,0,0,0,0,0,0,0,0,0,0,0,0,0,0,0,0,0,0,0,0,0,0,0,0,0,0,0,0,0,0,0,0,0,0,0,0,0"/>
                  <v:fill on="t" focussize="0,0"/>
                  <v:stroke on="f"/>
                  <v:imagedata o:title=""/>
                  <o:lock v:ext="edit" aspectratio="f"/>
                </v:shape>
                <v:shape id="Text Box 31" o:spid="_x0000_s1026" o:spt="202" type="#_x0000_t202" style="position:absolute;left:6751;top:1074;height:804;width:2786;" filled="f" stroked="f" coordsize="21600,21600" o:gfxdata="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LO3j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8B3DAFE">
                        <w:pPr>
                          <w:spacing w:before="181"/>
                          <w:ind w:left="943" w:right="1157"/>
                          <w:jc w:val="center"/>
                          <w:rPr>
                            <w:sz w:val="26"/>
                          </w:rPr>
                        </w:pPr>
                        <w:r>
                          <w:rPr>
                            <w:sz w:val="26"/>
                          </w:rPr>
                          <w:t>Sổ cái</w:t>
                        </w:r>
                      </w:p>
                    </w:txbxContent>
                  </v:textbox>
                </v:shape>
              </v:group>
            </w:pict>
          </mc:Fallback>
        </mc:AlternateContent>
      </w:r>
      <w:r>
        <w:rPr>
          <w:lang w:bidi="ar-SA"/>
        </w:rPr>
        <mc:AlternateContent>
          <mc:Choice Requires="wpg">
            <w:drawing>
              <wp:anchor distT="0" distB="0" distL="114300" distR="114300" simplePos="0" relativeHeight="251685888" behindDoc="0" locked="0" layoutInCell="1" allowOverlap="1">
                <wp:simplePos x="0" y="0"/>
                <wp:positionH relativeFrom="page">
                  <wp:posOffset>4635500</wp:posOffset>
                </wp:positionH>
                <wp:positionV relativeFrom="paragraph">
                  <wp:posOffset>-288290</wp:posOffset>
                </wp:positionV>
                <wp:extent cx="1334770" cy="454025"/>
                <wp:effectExtent l="6350" t="6985" r="1905" b="5715"/>
                <wp:wrapNone/>
                <wp:docPr id="45" name="Group 27"/>
                <wp:cNvGraphicFramePr/>
                <a:graphic xmlns:a="http://schemas.openxmlformats.org/drawingml/2006/main">
                  <a:graphicData uri="http://schemas.microsoft.com/office/word/2010/wordprocessingGroup">
                    <wpg:wgp>
                      <wpg:cNvGrpSpPr/>
                      <wpg:grpSpPr>
                        <a:xfrm>
                          <a:off x="0" y="0"/>
                          <a:ext cx="1334770" cy="454025"/>
                          <a:chOff x="7300" y="-454"/>
                          <a:chExt cx="2102" cy="715"/>
                        </a:xfrm>
                      </wpg:grpSpPr>
                      <wps:wsp>
                        <wps:cNvPr id="46" name="Freeform 29"/>
                        <wps:cNvSpPr/>
                        <wps:spPr bwMode="auto">
                          <a:xfrm>
                            <a:off x="8595" y="-449"/>
                            <a:ext cx="806" cy="709"/>
                          </a:xfrm>
                          <a:custGeom>
                            <a:avLst/>
                            <a:gdLst>
                              <a:gd name="T0" fmla="+- 0 9401 8596"/>
                              <a:gd name="T1" fmla="*/ T0 w 806"/>
                              <a:gd name="T2" fmla="+- 0 -446 -448"/>
                              <a:gd name="T3" fmla="*/ -446 h 709"/>
                              <a:gd name="T4" fmla="+- 0 9267 8596"/>
                              <a:gd name="T5" fmla="*/ T4 w 806"/>
                              <a:gd name="T6" fmla="+- 0 -448 -448"/>
                              <a:gd name="T7" fmla="*/ -448 h 709"/>
                              <a:gd name="T8" fmla="+- 0 9288 8596"/>
                              <a:gd name="T9" fmla="*/ T8 w 806"/>
                              <a:gd name="T10" fmla="+- 0 -403 -448"/>
                              <a:gd name="T11" fmla="*/ -403 h 709"/>
                              <a:gd name="T12" fmla="+- 0 8607 8596"/>
                              <a:gd name="T13" fmla="*/ T12 w 806"/>
                              <a:gd name="T14" fmla="+- 0 -76 -448"/>
                              <a:gd name="T15" fmla="*/ -76 h 709"/>
                              <a:gd name="T16" fmla="+- 0 8606 8596"/>
                              <a:gd name="T17" fmla="*/ T16 w 806"/>
                              <a:gd name="T18" fmla="+- 0 -76 -448"/>
                              <a:gd name="T19" fmla="*/ -76 h 709"/>
                              <a:gd name="T20" fmla="+- 0 8600 8596"/>
                              <a:gd name="T21" fmla="*/ T20 w 806"/>
                              <a:gd name="T22" fmla="+- 0 -74 -448"/>
                              <a:gd name="T23" fmla="*/ -74 h 709"/>
                              <a:gd name="T24" fmla="+- 0 8599 8596"/>
                              <a:gd name="T25" fmla="*/ T24 w 806"/>
                              <a:gd name="T26" fmla="+- 0 -72 -448"/>
                              <a:gd name="T27" fmla="*/ -72 h 709"/>
                              <a:gd name="T28" fmla="+- 0 8598 8596"/>
                              <a:gd name="T29" fmla="*/ T28 w 806"/>
                              <a:gd name="T30" fmla="+- 0 -72 -448"/>
                              <a:gd name="T31" fmla="*/ -72 h 709"/>
                              <a:gd name="T32" fmla="+- 0 8596 8596"/>
                              <a:gd name="T33" fmla="*/ T32 w 806"/>
                              <a:gd name="T34" fmla="+- 0 -66 -448"/>
                              <a:gd name="T35" fmla="*/ -66 h 709"/>
                              <a:gd name="T36" fmla="+- 0 8596 8596"/>
                              <a:gd name="T37" fmla="*/ T36 w 806"/>
                              <a:gd name="T38" fmla="+- 0 -65 -448"/>
                              <a:gd name="T39" fmla="*/ -65 h 709"/>
                              <a:gd name="T40" fmla="+- 0 8596 8596"/>
                              <a:gd name="T41" fmla="*/ T40 w 806"/>
                              <a:gd name="T42" fmla="+- 0 -64 -448"/>
                              <a:gd name="T43" fmla="*/ -64 h 709"/>
                              <a:gd name="T44" fmla="+- 0 8598 8596"/>
                              <a:gd name="T45" fmla="*/ T44 w 806"/>
                              <a:gd name="T46" fmla="+- 0 -58 -448"/>
                              <a:gd name="T47" fmla="*/ -58 h 709"/>
                              <a:gd name="T48" fmla="+- 0 8600 8596"/>
                              <a:gd name="T49" fmla="*/ T48 w 806"/>
                              <a:gd name="T50" fmla="+- 0 -57 -448"/>
                              <a:gd name="T51" fmla="*/ -57 h 709"/>
                              <a:gd name="T52" fmla="+- 0 8600 8596"/>
                              <a:gd name="T53" fmla="*/ T52 w 806"/>
                              <a:gd name="T54" fmla="+- 0 -56 -448"/>
                              <a:gd name="T55" fmla="*/ -56 h 709"/>
                              <a:gd name="T56" fmla="+- 0 8606 8596"/>
                              <a:gd name="T57" fmla="*/ T56 w 806"/>
                              <a:gd name="T58" fmla="+- 0 -54 -448"/>
                              <a:gd name="T59" fmla="*/ -54 h 709"/>
                              <a:gd name="T60" fmla="+- 0 8608 8596"/>
                              <a:gd name="T61" fmla="*/ T60 w 806"/>
                              <a:gd name="T62" fmla="+- 0 -54 -448"/>
                              <a:gd name="T63" fmla="*/ -54 h 709"/>
                              <a:gd name="T64" fmla="+- 0 9286 8596"/>
                              <a:gd name="T65" fmla="*/ T64 w 806"/>
                              <a:gd name="T66" fmla="+- 0 214 -448"/>
                              <a:gd name="T67" fmla="*/ 214 h 709"/>
                              <a:gd name="T68" fmla="+- 0 9267 8596"/>
                              <a:gd name="T69" fmla="*/ T68 w 806"/>
                              <a:gd name="T70" fmla="+- 0 261 -448"/>
                              <a:gd name="T71" fmla="*/ 261 h 709"/>
                              <a:gd name="T72" fmla="+- 0 9401 8596"/>
                              <a:gd name="T73" fmla="*/ T72 w 806"/>
                              <a:gd name="T74" fmla="+- 0 249 -448"/>
                              <a:gd name="T75" fmla="*/ 249 h 709"/>
                              <a:gd name="T76" fmla="+- 0 9378 8596"/>
                              <a:gd name="T77" fmla="*/ T76 w 806"/>
                              <a:gd name="T78" fmla="+- 0 224 -448"/>
                              <a:gd name="T79" fmla="*/ 224 h 709"/>
                              <a:gd name="T80" fmla="+- 0 9311 8596"/>
                              <a:gd name="T81" fmla="*/ T80 w 806"/>
                              <a:gd name="T82" fmla="+- 0 149 -448"/>
                              <a:gd name="T83" fmla="*/ 149 h 709"/>
                              <a:gd name="T84" fmla="+- 0 9293 8596"/>
                              <a:gd name="T85" fmla="*/ T84 w 806"/>
                              <a:gd name="T86" fmla="+- 0 196 -448"/>
                              <a:gd name="T87" fmla="*/ 196 h 709"/>
                              <a:gd name="T88" fmla="+- 0 8632 8596"/>
                              <a:gd name="T89" fmla="*/ T88 w 806"/>
                              <a:gd name="T90" fmla="+- 0 -66 -448"/>
                              <a:gd name="T91" fmla="*/ -66 h 709"/>
                              <a:gd name="T92" fmla="+- 0 9297 8596"/>
                              <a:gd name="T93" fmla="*/ T92 w 806"/>
                              <a:gd name="T94" fmla="+- 0 -385 -448"/>
                              <a:gd name="T95" fmla="*/ -385 h 709"/>
                              <a:gd name="T96" fmla="+- 0 9319 8596"/>
                              <a:gd name="T97" fmla="*/ T96 w 806"/>
                              <a:gd name="T98" fmla="+- 0 -340 -448"/>
                              <a:gd name="T99" fmla="*/ -340 h 709"/>
                              <a:gd name="T100" fmla="+- 0 9376 8596"/>
                              <a:gd name="T101" fmla="*/ T100 w 806"/>
                              <a:gd name="T102" fmla="+- 0 -414 -448"/>
                              <a:gd name="T103" fmla="*/ -414 h 709"/>
                              <a:gd name="T104" fmla="+- 0 9401 8596"/>
                              <a:gd name="T105" fmla="*/ T104 w 806"/>
                              <a:gd name="T106" fmla="+- 0 -446 -448"/>
                              <a:gd name="T107" fmla="*/ -446 h 7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06" h="709">
                                <a:moveTo>
                                  <a:pt x="805" y="2"/>
                                </a:moveTo>
                                <a:lnTo>
                                  <a:pt x="671" y="0"/>
                                </a:lnTo>
                                <a:lnTo>
                                  <a:pt x="692" y="45"/>
                                </a:lnTo>
                                <a:lnTo>
                                  <a:pt x="11" y="372"/>
                                </a:lnTo>
                                <a:lnTo>
                                  <a:pt x="10" y="372"/>
                                </a:lnTo>
                                <a:lnTo>
                                  <a:pt x="4" y="374"/>
                                </a:lnTo>
                                <a:lnTo>
                                  <a:pt x="3" y="376"/>
                                </a:lnTo>
                                <a:lnTo>
                                  <a:pt x="2" y="376"/>
                                </a:lnTo>
                                <a:lnTo>
                                  <a:pt x="0" y="382"/>
                                </a:lnTo>
                                <a:lnTo>
                                  <a:pt x="0" y="383"/>
                                </a:lnTo>
                                <a:lnTo>
                                  <a:pt x="0" y="384"/>
                                </a:lnTo>
                                <a:lnTo>
                                  <a:pt x="2" y="390"/>
                                </a:lnTo>
                                <a:lnTo>
                                  <a:pt x="4" y="391"/>
                                </a:lnTo>
                                <a:lnTo>
                                  <a:pt x="4" y="392"/>
                                </a:lnTo>
                                <a:lnTo>
                                  <a:pt x="10" y="394"/>
                                </a:lnTo>
                                <a:lnTo>
                                  <a:pt x="12" y="394"/>
                                </a:lnTo>
                                <a:lnTo>
                                  <a:pt x="690" y="662"/>
                                </a:lnTo>
                                <a:lnTo>
                                  <a:pt x="671" y="709"/>
                                </a:lnTo>
                                <a:lnTo>
                                  <a:pt x="805" y="697"/>
                                </a:lnTo>
                                <a:lnTo>
                                  <a:pt x="782" y="672"/>
                                </a:lnTo>
                                <a:lnTo>
                                  <a:pt x="715" y="597"/>
                                </a:lnTo>
                                <a:lnTo>
                                  <a:pt x="697" y="644"/>
                                </a:lnTo>
                                <a:lnTo>
                                  <a:pt x="36" y="382"/>
                                </a:lnTo>
                                <a:lnTo>
                                  <a:pt x="701" y="63"/>
                                </a:lnTo>
                                <a:lnTo>
                                  <a:pt x="723" y="108"/>
                                </a:lnTo>
                                <a:lnTo>
                                  <a:pt x="780" y="34"/>
                                </a:lnTo>
                                <a:lnTo>
                                  <a:pt x="805" y="2"/>
                                </a:lnTo>
                              </a:path>
                            </a:pathLst>
                          </a:custGeom>
                          <a:solidFill>
                            <a:srgbClr val="000000"/>
                          </a:solidFill>
                          <a:ln>
                            <a:noFill/>
                          </a:ln>
                        </wps:spPr>
                        <wps:bodyPr rot="0" vert="horz" wrap="square" lIns="91440" tIns="45720" rIns="91440" bIns="45720" anchor="t" anchorCtr="0" upright="1">
                          <a:noAutofit/>
                        </wps:bodyPr>
                      </wps:wsp>
                      <wps:wsp>
                        <wps:cNvPr id="47" name="Text Box 28"/>
                        <wps:cNvSpPr txBox="1">
                          <a:spLocks noChangeArrowheads="1"/>
                        </wps:cNvSpPr>
                        <wps:spPr bwMode="auto">
                          <a:xfrm>
                            <a:off x="7307" y="-447"/>
                            <a:ext cx="1300" cy="695"/>
                          </a:xfrm>
                          <a:prstGeom prst="rect">
                            <a:avLst/>
                          </a:prstGeom>
                          <a:noFill/>
                          <a:ln w="9525">
                            <a:solidFill>
                              <a:srgbClr val="000000"/>
                            </a:solidFill>
                            <a:miter lim="800000"/>
                          </a:ln>
                        </wps:spPr>
                        <wps:txbx>
                          <w:txbxContent>
                            <w:p w14:paraId="3978067A">
                              <w:pPr>
                                <w:spacing w:before="77"/>
                                <w:ind w:left="323"/>
                                <w:rPr>
                                  <w:sz w:val="26"/>
                                </w:rPr>
                              </w:pPr>
                              <w:r>
                                <w:rPr>
                                  <w:sz w:val="26"/>
                                </w:rPr>
                                <w:t>Sổ cái</w:t>
                              </w:r>
                            </w:p>
                          </w:txbxContent>
                        </wps:txbx>
                        <wps:bodyPr rot="0" vert="horz" wrap="square" lIns="0" tIns="0" rIns="0" bIns="0" anchor="t" anchorCtr="0" upright="1">
                          <a:noAutofit/>
                        </wps:bodyPr>
                      </wps:wsp>
                    </wpg:wgp>
                  </a:graphicData>
                </a:graphic>
              </wp:anchor>
            </w:drawing>
          </mc:Choice>
          <mc:Fallback>
            <w:pict>
              <v:group id="Group 27" o:spid="_x0000_s1026" o:spt="203" style="position:absolute;left:0pt;margin-left:365pt;margin-top:-22.7pt;height:35.75pt;width:105.1pt;mso-position-horizontal-relative:page;z-index:251685888;mso-width-relative:page;mso-height-relative:page;" coordorigin="7300,-454" coordsize="2102,715" o:gfxdata="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">
                <o:lock v:ext="edit" aspectratio="f"/>
                <v:shape id="Freeform 29" o:spid="_x0000_s1026" o:spt="100" style="position:absolute;left:8595;top:-449;height:709;width:806;" fillcolor="#000000" filled="t" stroked="f" coordsize="806,709" o:gfxdata="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nN9uO8AAAA&#10;2wAAAA8AAAAAAAAAAQAgAAAAIgAAAGRycy9kb3ducmV2LnhtbFBLAQIUABQAAAAIAIdO4kAzLwWe&#10;OwAAADkAAAAQAAAAAAAAAAEAIAAAAAsBAABkcnMvc2hhcGV4bWwueG1sUEsFBgAAAAAGAAYAWwEA&#10;ALUDAAAAAA==&#10;" path="m805,2l671,0,692,45,11,372,10,372,4,374,3,376,2,376,0,382,0,383,0,384,2,390,4,391,4,392,10,394,12,394,690,662,671,709,805,697,782,672,715,597,697,644,36,382,701,63,723,108,780,34,805,2e">
                  <v:path o:connectlocs="805,-446;671,-448;692,-403;11,-76;10,-76;4,-74;3,-72;2,-72;0,-66;0,-65;0,-64;2,-58;4,-57;4,-56;10,-54;12,-54;690,214;671,261;805,249;782,224;715,149;697,196;36,-66;701,-385;723,-340;780,-414;805,-446" o:connectangles="0,0,0,0,0,0,0,0,0,0,0,0,0,0,0,0,0,0,0,0,0,0,0,0,0,0,0"/>
                  <v:fill on="t" focussize="0,0"/>
                  <v:stroke on="f"/>
                  <v:imagedata o:title=""/>
                  <o:lock v:ext="edit" aspectratio="f"/>
                </v:shape>
                <v:shape id="Text Box 28" o:spid="_x0000_s1026" o:spt="202" type="#_x0000_t202" style="position:absolute;left:7307;top:-447;height:695;width:1300;" filled="f" stroked="t" coordsize="21600,21600" o:gfxdata="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rX7S74A&#10;AADb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3978067A">
                        <w:pPr>
                          <w:spacing w:before="77"/>
                          <w:ind w:left="323"/>
                          <w:rPr>
                            <w:sz w:val="26"/>
                          </w:rPr>
                        </w:pPr>
                        <w:r>
                          <w:rPr>
                            <w:sz w:val="26"/>
                          </w:rPr>
                          <w:t>Sổ cái</w:t>
                        </w:r>
                      </w:p>
                    </w:txbxContent>
                  </v:textbox>
                </v:shape>
              </v:group>
            </w:pict>
          </mc:Fallback>
        </mc:AlternateContent>
      </w:r>
      <w:r>
        <w:t>TK… TK</w:t>
      </w:r>
      <w:r>
        <w:rPr>
          <w:spacing w:val="-4"/>
        </w:rPr>
        <w:t xml:space="preserve"> </w:t>
      </w:r>
      <w:r>
        <w:t>911</w:t>
      </w:r>
    </w:p>
    <w:p w14:paraId="49D7A6DC">
      <w:pPr>
        <w:pStyle w:val="8"/>
        <w:spacing w:before="0"/>
        <w:ind w:left="0"/>
      </w:pPr>
    </w:p>
    <w:p w14:paraId="13F59D27">
      <w:pPr>
        <w:pStyle w:val="8"/>
        <w:spacing w:before="0"/>
        <w:ind w:left="1813"/>
      </w:pPr>
      <w:r>
        <w:t>TK …</w:t>
      </w:r>
    </w:p>
    <w:p w14:paraId="63E4E51A">
      <w:pPr>
        <w:sectPr>
          <w:type w:val="continuous"/>
          <w:pgSz w:w="11910" w:h="16840"/>
          <w:pgMar w:top="1160" w:right="400" w:bottom="1100" w:left="680" w:header="720" w:footer="720" w:gutter="0"/>
          <w:cols w:equalWidth="0" w:num="2">
            <w:col w:w="3846" w:space="3363"/>
            <w:col w:w="3621"/>
          </w:cols>
        </w:sectPr>
      </w:pPr>
    </w:p>
    <w:p w14:paraId="799CC54A">
      <w:pPr>
        <w:pStyle w:val="8"/>
        <w:spacing w:before="0"/>
        <w:ind w:left="0"/>
        <w:rPr>
          <w:sz w:val="20"/>
        </w:rPr>
      </w:pPr>
    </w:p>
    <w:p w14:paraId="2B0AF351">
      <w:pPr>
        <w:pStyle w:val="8"/>
        <w:spacing w:before="0"/>
        <w:ind w:left="0"/>
        <w:rPr>
          <w:sz w:val="19"/>
        </w:rPr>
      </w:pPr>
    </w:p>
    <w:p w14:paraId="392B16D1">
      <w:pPr>
        <w:pStyle w:val="13"/>
        <w:numPr>
          <w:ilvl w:val="0"/>
          <w:numId w:val="40"/>
        </w:numPr>
        <w:tabs>
          <w:tab w:val="left" w:pos="934"/>
        </w:tabs>
        <w:spacing w:before="88"/>
        <w:ind w:firstLine="0"/>
        <w:rPr>
          <w:sz w:val="26"/>
        </w:rPr>
      </w:pPr>
      <w:r>
        <w:rPr>
          <w:lang w:bidi="ar-SA"/>
        </w:rPr>
        <mc:AlternateContent>
          <mc:Choice Requires="wpg">
            <w:drawing>
              <wp:anchor distT="0" distB="0" distL="114300" distR="114300" simplePos="0" relativeHeight="251713536" behindDoc="1" locked="0" layoutInCell="1" allowOverlap="1">
                <wp:simplePos x="0" y="0"/>
                <wp:positionH relativeFrom="page">
                  <wp:posOffset>1548765</wp:posOffset>
                </wp:positionH>
                <wp:positionV relativeFrom="paragraph">
                  <wp:posOffset>-807085</wp:posOffset>
                </wp:positionV>
                <wp:extent cx="2723515" cy="612140"/>
                <wp:effectExtent l="0" t="2540" r="4445" b="0"/>
                <wp:wrapNone/>
                <wp:docPr id="41" name="Group 23"/>
                <wp:cNvGraphicFramePr/>
                <a:graphic xmlns:a="http://schemas.openxmlformats.org/drawingml/2006/main">
                  <a:graphicData uri="http://schemas.microsoft.com/office/word/2010/wordprocessingGroup">
                    <wpg:wgp>
                      <wpg:cNvGrpSpPr/>
                      <wpg:grpSpPr>
                        <a:xfrm>
                          <a:off x="0" y="0"/>
                          <a:ext cx="2723515" cy="612140"/>
                          <a:chOff x="2439" y="-1271"/>
                          <a:chExt cx="4289" cy="964"/>
                        </a:xfrm>
                      </wpg:grpSpPr>
                      <wps:wsp>
                        <wps:cNvPr id="42" name="Rectangle 26"/>
                        <wps:cNvSpPr>
                          <a:spLocks noChangeArrowheads="1"/>
                        </wps:cNvSpPr>
                        <wps:spPr bwMode="auto">
                          <a:xfrm>
                            <a:off x="2439" y="-704"/>
                            <a:ext cx="2466" cy="396"/>
                          </a:xfrm>
                          <a:prstGeom prst="rect">
                            <a:avLst/>
                          </a:prstGeom>
                          <a:solidFill>
                            <a:srgbClr val="FFFFFF"/>
                          </a:solidFill>
                          <a:ln>
                            <a:noFill/>
                          </a:ln>
                        </wps:spPr>
                        <wps:bodyPr rot="0" vert="horz" wrap="square" lIns="91440" tIns="45720" rIns="91440" bIns="45720" anchor="t" anchorCtr="0" upright="1">
                          <a:noAutofit/>
                        </wps:bodyPr>
                      </wps:wsp>
                      <wps:wsp>
                        <wps:cNvPr id="43" name="Text Box 25"/>
                        <wps:cNvSpPr txBox="1">
                          <a:spLocks noChangeArrowheads="1"/>
                        </wps:cNvSpPr>
                        <wps:spPr bwMode="auto">
                          <a:xfrm>
                            <a:off x="2439" y="-704"/>
                            <a:ext cx="2466" cy="396"/>
                          </a:xfrm>
                          <a:prstGeom prst="rect">
                            <a:avLst/>
                          </a:prstGeom>
                          <a:noFill/>
                          <a:ln>
                            <a:noFill/>
                          </a:ln>
                        </wps:spPr>
                        <wps:txbx>
                          <w:txbxContent>
                            <w:p w14:paraId="2BB5BCE7">
                              <w:pPr>
                                <w:spacing w:before="67"/>
                                <w:ind w:left="143"/>
                              </w:pPr>
                              <w:r>
                                <w:t>có SD NK đặc biệt</w:t>
                              </w:r>
                            </w:p>
                          </w:txbxContent>
                        </wps:txbx>
                        <wps:bodyPr rot="0" vert="horz" wrap="square" lIns="0" tIns="0" rIns="0" bIns="0" anchor="t" anchorCtr="0" upright="1">
                          <a:noAutofit/>
                        </wps:bodyPr>
                      </wps:wsp>
                      <wps:wsp>
                        <wps:cNvPr id="44" name="Text Box 24"/>
                        <wps:cNvSpPr txBox="1">
                          <a:spLocks noChangeArrowheads="1"/>
                        </wps:cNvSpPr>
                        <wps:spPr bwMode="auto">
                          <a:xfrm>
                            <a:off x="4883" y="-1264"/>
                            <a:ext cx="1837" cy="695"/>
                          </a:xfrm>
                          <a:prstGeom prst="rect">
                            <a:avLst/>
                          </a:prstGeom>
                          <a:noFill/>
                          <a:ln w="9525">
                            <a:solidFill>
                              <a:srgbClr val="000000"/>
                            </a:solidFill>
                            <a:miter lim="800000"/>
                          </a:ln>
                        </wps:spPr>
                        <wps:txbx>
                          <w:txbxContent>
                            <w:p w14:paraId="43AD1238">
                              <w:pPr>
                                <w:spacing w:before="73"/>
                                <w:ind w:left="284"/>
                                <w:rPr>
                                  <w:sz w:val="26"/>
                                </w:rPr>
                              </w:pPr>
                              <w:r>
                                <w:rPr>
                                  <w:sz w:val="26"/>
                                </w:rPr>
                                <w:t>NK đặc biệt</w:t>
                              </w:r>
                            </w:p>
                          </w:txbxContent>
                        </wps:txbx>
                        <wps:bodyPr rot="0" vert="horz" wrap="square" lIns="0" tIns="0" rIns="0" bIns="0" anchor="t" anchorCtr="0" upright="1">
                          <a:noAutofit/>
                        </wps:bodyPr>
                      </wps:wsp>
                    </wpg:wgp>
                  </a:graphicData>
                </a:graphic>
              </wp:anchor>
            </w:drawing>
          </mc:Choice>
          <mc:Fallback>
            <w:pict>
              <v:group id="Group 23" o:spid="_x0000_s1026" o:spt="203" style="position:absolute;left:0pt;margin-left:121.95pt;margin-top:-63.55pt;height:48.2pt;width:214.45pt;mso-position-horizontal-relative:page;z-index:-251602944;mso-width-relative:page;mso-height-relative:page;" coordorigin="2439,-1271" coordsize="4289,964" o:gfxdata="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JGhPP9wAAAAMAQAADwAAAAAAAAABACAAAAAiAAAAZHJzL2Rvd25yZXYueG1sUEsBAhQAFAAAAAgA&#10;h07iQDB7zbAFAwAA9gkAAA4AAAAAAAAAAQAgAAAAKwEAAGRycy9lMm9Eb2MueG1sUEsFBgAAAAAG&#10;AAYAWQEAAKIGAAAAAA==&#10;">
                <o:lock v:ext="edit" aspectratio="f"/>
                <v:rect id="Rectangle 26" o:spid="_x0000_s1026" o:spt="1" style="position:absolute;left:2439;top:-704;height:396;width:2466;" fillcolor="#FFFFFF" filled="t" stroked="f" coordsize="21600,21600" o:gfxdata="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r23Ni8AAAA&#10;2wAAAA8AAAAAAAAAAQAgAAAAIgAAAGRycy9kb3ducmV2LnhtbFBLAQIUABQAAAAIAIdO4kAzLwWe&#10;OwAAADkAAAAQAAAAAAAAAAEAIAAAAAsBAABkcnMvc2hhcGV4bWwueG1sUEsFBgAAAAAGAAYAWwEA&#10;ALUDAAAAAA==&#10;">
                  <v:fill on="t" focussize="0,0"/>
                  <v:stroke on="f"/>
                  <v:imagedata o:title=""/>
                  <o:lock v:ext="edit" aspectratio="f"/>
                </v:rect>
                <v:shape id="Text Box 25" o:spid="_x0000_s1026" o:spt="202" type="#_x0000_t202" style="position:absolute;left:2439;top:-704;height:396;width:2466;" filled="f" stroked="f" coordsize="21600,21600" o:gfxdata="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WtA0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BB5BCE7">
                        <w:pPr>
                          <w:spacing w:before="67"/>
                          <w:ind w:left="143"/>
                        </w:pPr>
                        <w:r>
                          <w:t>có SD NK đặc biệt</w:t>
                        </w:r>
                      </w:p>
                    </w:txbxContent>
                  </v:textbox>
                </v:shape>
                <v:shape id="Text Box 24" o:spid="_x0000_s1026" o:spt="202" type="#_x0000_t202" style="position:absolute;left:4883;top:-1264;height:695;width:1837;" filled="f" stroked="t" coordsize="21600,21600" o:gfxdata="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mdlPL4A&#10;AADb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43AD1238">
                        <w:pPr>
                          <w:spacing w:before="73"/>
                          <w:ind w:left="284"/>
                          <w:rPr>
                            <w:sz w:val="26"/>
                          </w:rPr>
                        </w:pPr>
                        <w:r>
                          <w:rPr>
                            <w:sz w:val="26"/>
                          </w:rPr>
                          <w:t>NK đặc biệt</w:t>
                        </w:r>
                      </w:p>
                    </w:txbxContent>
                  </v:textbox>
                </v:shape>
              </v:group>
            </w:pict>
          </mc:Fallback>
        </mc:AlternateContent>
      </w:r>
      <w:r>
        <w:rPr>
          <w:sz w:val="26"/>
        </w:rPr>
        <w:t>ĐỐI VỚI HÌNH THỨC KẾ TOÁN TRÊN MÁY VI</w:t>
      </w:r>
      <w:r>
        <w:rPr>
          <w:spacing w:val="-3"/>
          <w:sz w:val="26"/>
        </w:rPr>
        <w:t xml:space="preserve"> </w:t>
      </w:r>
      <w:r>
        <w:rPr>
          <w:sz w:val="26"/>
        </w:rPr>
        <w:t>TÍNH</w:t>
      </w:r>
    </w:p>
    <w:p w14:paraId="5AF610F4">
      <w:pPr>
        <w:pStyle w:val="8"/>
        <w:ind w:left="3149"/>
      </w:pPr>
      <w:r>
        <w:t>QUY TRÌNH CHUNG GHI SỔ KẾ TOÁN</w:t>
      </w:r>
    </w:p>
    <w:p w14:paraId="7C1F36BA">
      <w:pPr>
        <w:pStyle w:val="8"/>
        <w:spacing w:before="0"/>
        <w:ind w:left="0"/>
        <w:rPr>
          <w:sz w:val="20"/>
        </w:rPr>
      </w:pPr>
    </w:p>
    <w:p w14:paraId="2A493C26">
      <w:pPr>
        <w:pStyle w:val="8"/>
        <w:spacing w:before="2"/>
        <w:ind w:left="0"/>
        <w:rPr>
          <w:sz w:val="19"/>
        </w:rPr>
      </w:pPr>
    </w:p>
    <w:p w14:paraId="1A3F00D7">
      <w:pPr>
        <w:pStyle w:val="8"/>
        <w:spacing w:before="89" w:line="672" w:lineRule="auto"/>
        <w:ind w:left="8934" w:right="964" w:firstLine="110"/>
      </w:pPr>
      <w:r>
        <w:rPr>
          <w:lang w:bidi="ar-SA"/>
        </w:rPr>
        <mc:AlternateContent>
          <mc:Choice Requires="wpg">
            <w:drawing>
              <wp:anchor distT="0" distB="0" distL="114300" distR="114300" simplePos="0" relativeHeight="251686912" behindDoc="0" locked="0" layoutInCell="1" allowOverlap="1">
                <wp:simplePos x="0" y="0"/>
                <wp:positionH relativeFrom="page">
                  <wp:posOffset>4744720</wp:posOffset>
                </wp:positionH>
                <wp:positionV relativeFrom="paragraph">
                  <wp:posOffset>250190</wp:posOffset>
                </wp:positionV>
                <wp:extent cx="1334770" cy="459105"/>
                <wp:effectExtent l="1270" t="2540" r="6985" b="5080"/>
                <wp:wrapNone/>
                <wp:docPr id="37" name="Group 19"/>
                <wp:cNvGraphicFramePr/>
                <a:graphic xmlns:a="http://schemas.openxmlformats.org/drawingml/2006/main">
                  <a:graphicData uri="http://schemas.microsoft.com/office/word/2010/wordprocessingGroup">
                    <wpg:wgp>
                      <wpg:cNvGrpSpPr/>
                      <wpg:grpSpPr>
                        <a:xfrm>
                          <a:off x="0" y="0"/>
                          <a:ext cx="1334770" cy="459105"/>
                          <a:chOff x="7472" y="394"/>
                          <a:chExt cx="2102" cy="723"/>
                        </a:xfrm>
                      </wpg:grpSpPr>
                      <wps:wsp>
                        <wps:cNvPr id="38" name="Line 22"/>
                        <wps:cNvCnPr/>
                        <wps:spPr bwMode="auto">
                          <a:xfrm>
                            <a:off x="8824" y="777"/>
                            <a:ext cx="713" cy="314"/>
                          </a:xfrm>
                          <a:prstGeom prst="line">
                            <a:avLst/>
                          </a:prstGeom>
                          <a:noFill/>
                          <a:ln w="9525">
                            <a:solidFill>
                              <a:srgbClr val="000000"/>
                            </a:solidFill>
                            <a:round/>
                          </a:ln>
                        </wps:spPr>
                        <wps:bodyPr/>
                      </wps:wsp>
                      <wps:wsp>
                        <wps:cNvPr id="39" name="AutoShape 21"/>
                        <wps:cNvSpPr/>
                        <wps:spPr bwMode="auto">
                          <a:xfrm>
                            <a:off x="8767" y="394"/>
                            <a:ext cx="806" cy="395"/>
                          </a:xfrm>
                          <a:custGeom>
                            <a:avLst/>
                            <a:gdLst>
                              <a:gd name="T0" fmla="+- 0 9460 8768"/>
                              <a:gd name="T1" fmla="*/ T0 w 806"/>
                              <a:gd name="T2" fmla="+- 0 439 394"/>
                              <a:gd name="T3" fmla="*/ 439 h 395"/>
                              <a:gd name="T4" fmla="+- 0 8770 8768"/>
                              <a:gd name="T5" fmla="*/ T4 w 806"/>
                              <a:gd name="T6" fmla="+- 0 771 394"/>
                              <a:gd name="T7" fmla="*/ 771 h 395"/>
                              <a:gd name="T8" fmla="+- 0 8768 8768"/>
                              <a:gd name="T9" fmla="*/ T8 w 806"/>
                              <a:gd name="T10" fmla="+- 0 777 394"/>
                              <a:gd name="T11" fmla="*/ 777 h 395"/>
                              <a:gd name="T12" fmla="+- 0 8772 8768"/>
                              <a:gd name="T13" fmla="*/ T12 w 806"/>
                              <a:gd name="T14" fmla="+- 0 787 394"/>
                              <a:gd name="T15" fmla="*/ 787 h 395"/>
                              <a:gd name="T16" fmla="+- 0 8778 8768"/>
                              <a:gd name="T17" fmla="*/ T16 w 806"/>
                              <a:gd name="T18" fmla="+- 0 789 394"/>
                              <a:gd name="T19" fmla="*/ 789 h 395"/>
                              <a:gd name="T20" fmla="+- 0 9469 8768"/>
                              <a:gd name="T21" fmla="*/ T20 w 806"/>
                              <a:gd name="T22" fmla="+- 0 457 394"/>
                              <a:gd name="T23" fmla="*/ 457 h 395"/>
                              <a:gd name="T24" fmla="+- 0 9460 8768"/>
                              <a:gd name="T25" fmla="*/ T24 w 806"/>
                              <a:gd name="T26" fmla="+- 0 439 394"/>
                              <a:gd name="T27" fmla="*/ 439 h 395"/>
                              <a:gd name="T28" fmla="+- 0 9548 8768"/>
                              <a:gd name="T29" fmla="*/ T28 w 806"/>
                              <a:gd name="T30" fmla="+- 0 428 394"/>
                              <a:gd name="T31" fmla="*/ 428 h 395"/>
                              <a:gd name="T32" fmla="+- 0 9483 8768"/>
                              <a:gd name="T33" fmla="*/ T32 w 806"/>
                              <a:gd name="T34" fmla="+- 0 428 394"/>
                              <a:gd name="T35" fmla="*/ 428 h 395"/>
                              <a:gd name="T36" fmla="+- 0 9489 8768"/>
                              <a:gd name="T37" fmla="*/ T36 w 806"/>
                              <a:gd name="T38" fmla="+- 0 430 394"/>
                              <a:gd name="T39" fmla="*/ 430 h 395"/>
                              <a:gd name="T40" fmla="+- 0 9494 8768"/>
                              <a:gd name="T41" fmla="*/ T40 w 806"/>
                              <a:gd name="T42" fmla="+- 0 440 394"/>
                              <a:gd name="T43" fmla="*/ 440 h 395"/>
                              <a:gd name="T44" fmla="+- 0 9492 8768"/>
                              <a:gd name="T45" fmla="*/ T44 w 806"/>
                              <a:gd name="T46" fmla="+- 0 446 394"/>
                              <a:gd name="T47" fmla="*/ 446 h 395"/>
                              <a:gd name="T48" fmla="+- 0 9469 8768"/>
                              <a:gd name="T49" fmla="*/ T48 w 806"/>
                              <a:gd name="T50" fmla="+- 0 457 394"/>
                              <a:gd name="T51" fmla="*/ 457 h 395"/>
                              <a:gd name="T52" fmla="+- 0 9491 8768"/>
                              <a:gd name="T53" fmla="*/ T52 w 806"/>
                              <a:gd name="T54" fmla="+- 0 502 394"/>
                              <a:gd name="T55" fmla="*/ 502 h 395"/>
                              <a:gd name="T56" fmla="+- 0 9548 8768"/>
                              <a:gd name="T57" fmla="*/ T56 w 806"/>
                              <a:gd name="T58" fmla="+- 0 428 394"/>
                              <a:gd name="T59" fmla="*/ 428 h 395"/>
                              <a:gd name="T60" fmla="+- 0 9483 8768"/>
                              <a:gd name="T61" fmla="*/ T60 w 806"/>
                              <a:gd name="T62" fmla="+- 0 428 394"/>
                              <a:gd name="T63" fmla="*/ 428 h 395"/>
                              <a:gd name="T64" fmla="+- 0 9479 8768"/>
                              <a:gd name="T65" fmla="*/ T64 w 806"/>
                              <a:gd name="T66" fmla="+- 0 431 394"/>
                              <a:gd name="T67" fmla="*/ 431 h 395"/>
                              <a:gd name="T68" fmla="+- 0 9460 8768"/>
                              <a:gd name="T69" fmla="*/ T68 w 806"/>
                              <a:gd name="T70" fmla="+- 0 439 394"/>
                              <a:gd name="T71" fmla="*/ 439 h 395"/>
                              <a:gd name="T72" fmla="+- 0 9469 8768"/>
                              <a:gd name="T73" fmla="*/ T72 w 806"/>
                              <a:gd name="T74" fmla="+- 0 457 394"/>
                              <a:gd name="T75" fmla="*/ 457 h 395"/>
                              <a:gd name="T76" fmla="+- 0 9492 8768"/>
                              <a:gd name="T77" fmla="*/ T76 w 806"/>
                              <a:gd name="T78" fmla="+- 0 446 394"/>
                              <a:gd name="T79" fmla="*/ 446 h 395"/>
                              <a:gd name="T80" fmla="+- 0 9494 8768"/>
                              <a:gd name="T81" fmla="*/ T80 w 806"/>
                              <a:gd name="T82" fmla="+- 0 440 394"/>
                              <a:gd name="T83" fmla="*/ 440 h 395"/>
                              <a:gd name="T84" fmla="+- 0 9489 8768"/>
                              <a:gd name="T85" fmla="*/ T84 w 806"/>
                              <a:gd name="T86" fmla="+- 0 430 394"/>
                              <a:gd name="T87" fmla="*/ 430 h 395"/>
                              <a:gd name="T88" fmla="+- 0 9483 8768"/>
                              <a:gd name="T89" fmla="*/ T88 w 806"/>
                              <a:gd name="T90" fmla="+- 0 428 394"/>
                              <a:gd name="T91" fmla="*/ 428 h 395"/>
                              <a:gd name="T92" fmla="+- 0 9439 8768"/>
                              <a:gd name="T93" fmla="*/ T92 w 806"/>
                              <a:gd name="T94" fmla="+- 0 394 394"/>
                              <a:gd name="T95" fmla="*/ 394 h 395"/>
                              <a:gd name="T96" fmla="+- 0 9460 8768"/>
                              <a:gd name="T97" fmla="*/ T96 w 806"/>
                              <a:gd name="T98" fmla="+- 0 439 394"/>
                              <a:gd name="T99" fmla="*/ 439 h 395"/>
                              <a:gd name="T100" fmla="+- 0 9479 8768"/>
                              <a:gd name="T101" fmla="*/ T100 w 806"/>
                              <a:gd name="T102" fmla="+- 0 431 394"/>
                              <a:gd name="T103" fmla="*/ 431 h 395"/>
                              <a:gd name="T104" fmla="+- 0 9483 8768"/>
                              <a:gd name="T105" fmla="*/ T104 w 806"/>
                              <a:gd name="T106" fmla="+- 0 428 394"/>
                              <a:gd name="T107" fmla="*/ 428 h 395"/>
                              <a:gd name="T108" fmla="+- 0 9548 8768"/>
                              <a:gd name="T109" fmla="*/ T108 w 806"/>
                              <a:gd name="T110" fmla="+- 0 428 394"/>
                              <a:gd name="T111" fmla="*/ 428 h 395"/>
                              <a:gd name="T112" fmla="+- 0 9573 8768"/>
                              <a:gd name="T113" fmla="*/ T112 w 806"/>
                              <a:gd name="T114" fmla="+- 0 396 394"/>
                              <a:gd name="T115" fmla="*/ 396 h 395"/>
                              <a:gd name="T116" fmla="+- 0 9439 8768"/>
                              <a:gd name="T117" fmla="*/ T116 w 806"/>
                              <a:gd name="T118" fmla="+- 0 394 394"/>
                              <a:gd name="T119" fmla="*/ 394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806" h="395">
                                <a:moveTo>
                                  <a:pt x="692" y="45"/>
                                </a:moveTo>
                                <a:lnTo>
                                  <a:pt x="2" y="377"/>
                                </a:lnTo>
                                <a:lnTo>
                                  <a:pt x="0" y="383"/>
                                </a:lnTo>
                                <a:lnTo>
                                  <a:pt x="4" y="393"/>
                                </a:lnTo>
                                <a:lnTo>
                                  <a:pt x="10" y="395"/>
                                </a:lnTo>
                                <a:lnTo>
                                  <a:pt x="701" y="63"/>
                                </a:lnTo>
                                <a:lnTo>
                                  <a:pt x="692" y="45"/>
                                </a:lnTo>
                                <a:close/>
                                <a:moveTo>
                                  <a:pt x="780" y="34"/>
                                </a:moveTo>
                                <a:lnTo>
                                  <a:pt x="715" y="34"/>
                                </a:lnTo>
                                <a:lnTo>
                                  <a:pt x="721" y="36"/>
                                </a:lnTo>
                                <a:lnTo>
                                  <a:pt x="726" y="46"/>
                                </a:lnTo>
                                <a:lnTo>
                                  <a:pt x="724" y="52"/>
                                </a:lnTo>
                                <a:lnTo>
                                  <a:pt x="701" y="63"/>
                                </a:lnTo>
                                <a:lnTo>
                                  <a:pt x="723" y="108"/>
                                </a:lnTo>
                                <a:lnTo>
                                  <a:pt x="780" y="34"/>
                                </a:lnTo>
                                <a:close/>
                                <a:moveTo>
                                  <a:pt x="715" y="34"/>
                                </a:moveTo>
                                <a:lnTo>
                                  <a:pt x="711" y="37"/>
                                </a:lnTo>
                                <a:lnTo>
                                  <a:pt x="692" y="45"/>
                                </a:lnTo>
                                <a:lnTo>
                                  <a:pt x="701" y="63"/>
                                </a:lnTo>
                                <a:lnTo>
                                  <a:pt x="724" y="52"/>
                                </a:lnTo>
                                <a:lnTo>
                                  <a:pt x="726" y="46"/>
                                </a:lnTo>
                                <a:lnTo>
                                  <a:pt x="721" y="36"/>
                                </a:lnTo>
                                <a:lnTo>
                                  <a:pt x="715" y="34"/>
                                </a:lnTo>
                                <a:close/>
                                <a:moveTo>
                                  <a:pt x="671" y="0"/>
                                </a:moveTo>
                                <a:lnTo>
                                  <a:pt x="692" y="45"/>
                                </a:lnTo>
                                <a:lnTo>
                                  <a:pt x="711" y="37"/>
                                </a:lnTo>
                                <a:lnTo>
                                  <a:pt x="715" y="34"/>
                                </a:lnTo>
                                <a:lnTo>
                                  <a:pt x="780" y="34"/>
                                </a:lnTo>
                                <a:lnTo>
                                  <a:pt x="805" y="2"/>
                                </a:lnTo>
                                <a:lnTo>
                                  <a:pt x="671" y="0"/>
                                </a:lnTo>
                                <a:close/>
                              </a:path>
                            </a:pathLst>
                          </a:custGeom>
                          <a:solidFill>
                            <a:srgbClr val="000000"/>
                          </a:solidFill>
                          <a:ln>
                            <a:noFill/>
                          </a:ln>
                        </wps:spPr>
                        <wps:bodyPr rot="0" vert="horz" wrap="square" lIns="91440" tIns="45720" rIns="91440" bIns="45720" anchor="t" anchorCtr="0" upright="1">
                          <a:noAutofit/>
                        </wps:bodyPr>
                      </wps:wsp>
                      <wps:wsp>
                        <wps:cNvPr id="40" name="Text Box 20"/>
                        <wps:cNvSpPr txBox="1">
                          <a:spLocks noChangeArrowheads="1"/>
                        </wps:cNvSpPr>
                        <wps:spPr bwMode="auto">
                          <a:xfrm>
                            <a:off x="7479" y="414"/>
                            <a:ext cx="1300" cy="695"/>
                          </a:xfrm>
                          <a:prstGeom prst="rect">
                            <a:avLst/>
                          </a:prstGeom>
                          <a:noFill/>
                          <a:ln w="9525">
                            <a:solidFill>
                              <a:srgbClr val="000000"/>
                            </a:solidFill>
                            <a:miter lim="800000"/>
                          </a:ln>
                        </wps:spPr>
                        <wps:txbx>
                          <w:txbxContent>
                            <w:p w14:paraId="60001208">
                              <w:pPr>
                                <w:spacing w:before="75"/>
                                <w:ind w:left="324"/>
                                <w:rPr>
                                  <w:sz w:val="26"/>
                                </w:rPr>
                              </w:pPr>
                              <w:r>
                                <w:rPr>
                                  <w:sz w:val="26"/>
                                </w:rPr>
                                <w:t>Sổ cái</w:t>
                              </w:r>
                            </w:p>
                          </w:txbxContent>
                        </wps:txbx>
                        <wps:bodyPr rot="0" vert="horz" wrap="square" lIns="0" tIns="0" rIns="0" bIns="0" anchor="t" anchorCtr="0" upright="1">
                          <a:noAutofit/>
                        </wps:bodyPr>
                      </wps:wsp>
                    </wpg:wgp>
                  </a:graphicData>
                </a:graphic>
              </wp:anchor>
            </w:drawing>
          </mc:Choice>
          <mc:Fallback>
            <w:pict>
              <v:group id="Group 19" o:spid="_x0000_s1026" o:spt="203" style="position:absolute;left:0pt;margin-left:373.6pt;margin-top:19.7pt;height:36.15pt;width:105.1pt;mso-position-horizontal-relative:page;z-index:251686912;mso-width-relative:page;mso-height-relative:page;" coordorigin="7472,394" coordsize="2102,723" o:gfxdata="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">
                <o:lock v:ext="edit" aspectratio="f"/>
                <v:line id="Line 22" o:spid="_x0000_s1026" o:spt="20" style="position:absolute;left:8824;top:777;height:314;width:713;" filled="f" stroked="t" coordsize="21600,21600" o:gfxdata="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L/gM6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shape id="AutoShape 21" o:spid="_x0000_s1026" o:spt="100" style="position:absolute;left:8767;top:394;height:395;width:806;" fillcolor="#000000" filled="t" stroked="f" coordsize="806,395" o:gfxdata="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4EeJvQAA&#10;ANsAAAAPAAAAAAAAAAEAIAAAACIAAABkcnMvZG93bnJldi54bWxQSwECFAAUAAAACACHTuJAMy8F&#10;njsAAAA5AAAAEAAAAAAAAAABACAAAAAMAQAAZHJzL3NoYXBleG1sLnhtbFBLBQYAAAAABgAGAFsB&#10;AAC2AwAAAAA=&#10;" path="m692,45l2,377,0,383,4,393,10,395,701,63,692,45xm780,34l715,34,721,36,726,46,724,52,701,63,723,108,780,34xm715,34l711,37,692,45,701,63,724,52,726,46,721,36,715,34xm671,0l692,45,711,37,715,34,780,34,805,2,671,0xe">
                  <v:path o:connectlocs="692,439;2,771;0,777;4,787;10,789;701,457;692,439;780,428;715,428;721,430;726,440;724,446;701,457;723,502;780,428;715,428;711,431;692,439;701,457;724,446;726,440;721,430;715,428;671,394;692,439;711,431;715,428;780,428;805,396;671,394" o:connectangles="0,0,0,0,0,0,0,0,0,0,0,0,0,0,0,0,0,0,0,0,0,0,0,0,0,0,0,0,0,0"/>
                  <v:fill on="t" focussize="0,0"/>
                  <v:stroke on="f"/>
                  <v:imagedata o:title=""/>
                  <o:lock v:ext="edit" aspectratio="f"/>
                </v:shape>
                <v:shape id="Text Box 20" o:spid="_x0000_s1026" o:spt="202" type="#_x0000_t202" style="position:absolute;left:7479;top:414;height:695;width:1300;" filled="f" stroked="t" coordsize="21600,21600" o:gfxdata="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JXGM/ugAAANsA&#10;AAAPAAAAAAAAAAEAIAAAACIAAABkcnMvZG93bnJldi54bWxQSwECFAAUAAAACACHTuJAMy8FnjsA&#10;AAA5AAAAEAAAAAAAAAABACAAAAAJAQAAZHJzL3NoYXBleG1sLnhtbFBLBQYAAAAABgAGAFsBAACz&#10;AwAAAAA=&#10;">
                  <v:fill on="f" focussize="0,0"/>
                  <v:stroke color="#000000" miterlimit="8" joinstyle="miter"/>
                  <v:imagedata o:title=""/>
                  <o:lock v:ext="edit" aspectratio="f"/>
                  <v:textbox inset="0mm,0mm,0mm,0mm">
                    <w:txbxContent>
                      <w:p w14:paraId="60001208">
                        <w:pPr>
                          <w:spacing w:before="75"/>
                          <w:ind w:left="324"/>
                          <w:rPr>
                            <w:sz w:val="26"/>
                          </w:rPr>
                        </w:pPr>
                        <w:r>
                          <w:rPr>
                            <w:sz w:val="26"/>
                          </w:rPr>
                          <w:t>Sổ cái</w:t>
                        </w:r>
                      </w:p>
                    </w:txbxContent>
                  </v:textbox>
                </v:shape>
              </v:group>
            </w:pict>
          </mc:Fallback>
        </mc:AlternateContent>
      </w:r>
      <w:r>
        <w:rPr>
          <w:lang w:bidi="ar-SA"/>
        </w:rPr>
        <mc:AlternateContent>
          <mc:Choice Requires="wpg">
            <w:drawing>
              <wp:anchor distT="0" distB="0" distL="114300" distR="114300" simplePos="0" relativeHeight="251687936" behindDoc="0" locked="0" layoutInCell="1" allowOverlap="1">
                <wp:simplePos x="0" y="0"/>
                <wp:positionH relativeFrom="page">
                  <wp:posOffset>977265</wp:posOffset>
                </wp:positionH>
                <wp:positionV relativeFrom="paragraph">
                  <wp:posOffset>59055</wp:posOffset>
                </wp:positionV>
                <wp:extent cx="3595370" cy="1910715"/>
                <wp:effectExtent l="5715" t="1905" r="8890" b="1905"/>
                <wp:wrapNone/>
                <wp:docPr id="18" name="Group 6"/>
                <wp:cNvGraphicFramePr/>
                <a:graphic xmlns:a="http://schemas.openxmlformats.org/drawingml/2006/main">
                  <a:graphicData uri="http://schemas.microsoft.com/office/word/2010/wordprocessingGroup">
                    <wpg:wgp>
                      <wpg:cNvGrpSpPr/>
                      <wpg:grpSpPr>
                        <a:xfrm>
                          <a:off x="0" y="0"/>
                          <a:ext cx="3595370" cy="1910715"/>
                          <a:chOff x="1539" y="93"/>
                          <a:chExt cx="5662" cy="3009"/>
                        </a:xfrm>
                      </wpg:grpSpPr>
                      <wps:wsp>
                        <wps:cNvPr id="20" name="Line 18"/>
                        <wps:cNvCnPr/>
                        <wps:spPr bwMode="auto">
                          <a:xfrm>
                            <a:off x="5661" y="1408"/>
                            <a:ext cx="0" cy="577"/>
                          </a:xfrm>
                          <a:prstGeom prst="line">
                            <a:avLst/>
                          </a:prstGeom>
                          <a:noFill/>
                          <a:ln w="9525">
                            <a:solidFill>
                              <a:srgbClr val="000000"/>
                            </a:solidFill>
                            <a:round/>
                          </a:ln>
                        </wps:spPr>
                        <wps:bodyPr/>
                      </wps:wsp>
                      <wps:wsp>
                        <wps:cNvPr id="22" name="AutoShape 17"/>
                        <wps:cNvSpPr/>
                        <wps:spPr bwMode="auto">
                          <a:xfrm>
                            <a:off x="3374" y="834"/>
                            <a:ext cx="1095" cy="120"/>
                          </a:xfrm>
                          <a:custGeom>
                            <a:avLst/>
                            <a:gdLst>
                              <a:gd name="T0" fmla="+- 0 4349 3374"/>
                              <a:gd name="T1" fmla="*/ T0 w 1095"/>
                              <a:gd name="T2" fmla="+- 0 834 834"/>
                              <a:gd name="T3" fmla="*/ 834 h 120"/>
                              <a:gd name="T4" fmla="+- 0 4349 3374"/>
                              <a:gd name="T5" fmla="*/ T4 w 1095"/>
                              <a:gd name="T6" fmla="+- 0 954 834"/>
                              <a:gd name="T7" fmla="*/ 954 h 120"/>
                              <a:gd name="T8" fmla="+- 0 4449 3374"/>
                              <a:gd name="T9" fmla="*/ T8 w 1095"/>
                              <a:gd name="T10" fmla="+- 0 904 834"/>
                              <a:gd name="T11" fmla="*/ 904 h 120"/>
                              <a:gd name="T12" fmla="+- 0 4375 3374"/>
                              <a:gd name="T13" fmla="*/ T12 w 1095"/>
                              <a:gd name="T14" fmla="+- 0 904 834"/>
                              <a:gd name="T15" fmla="*/ 904 h 120"/>
                              <a:gd name="T16" fmla="+- 0 4379 3374"/>
                              <a:gd name="T17" fmla="*/ T16 w 1095"/>
                              <a:gd name="T18" fmla="+- 0 900 834"/>
                              <a:gd name="T19" fmla="*/ 900 h 120"/>
                              <a:gd name="T20" fmla="+- 0 4379 3374"/>
                              <a:gd name="T21" fmla="*/ T20 w 1095"/>
                              <a:gd name="T22" fmla="+- 0 889 834"/>
                              <a:gd name="T23" fmla="*/ 889 h 120"/>
                              <a:gd name="T24" fmla="+- 0 4375 3374"/>
                              <a:gd name="T25" fmla="*/ T24 w 1095"/>
                              <a:gd name="T26" fmla="+- 0 884 834"/>
                              <a:gd name="T27" fmla="*/ 884 h 120"/>
                              <a:gd name="T28" fmla="+- 0 4449 3374"/>
                              <a:gd name="T29" fmla="*/ T28 w 1095"/>
                              <a:gd name="T30" fmla="+- 0 884 834"/>
                              <a:gd name="T31" fmla="*/ 884 h 120"/>
                              <a:gd name="T32" fmla="+- 0 4349 3374"/>
                              <a:gd name="T33" fmla="*/ T32 w 1095"/>
                              <a:gd name="T34" fmla="+- 0 834 834"/>
                              <a:gd name="T35" fmla="*/ 834 h 120"/>
                              <a:gd name="T36" fmla="+- 0 4349 3374"/>
                              <a:gd name="T37" fmla="*/ T36 w 1095"/>
                              <a:gd name="T38" fmla="+- 0 884 834"/>
                              <a:gd name="T39" fmla="*/ 884 h 120"/>
                              <a:gd name="T40" fmla="+- 0 3378 3374"/>
                              <a:gd name="T41" fmla="*/ T40 w 1095"/>
                              <a:gd name="T42" fmla="+- 0 884 834"/>
                              <a:gd name="T43" fmla="*/ 884 h 120"/>
                              <a:gd name="T44" fmla="+- 0 3374 3374"/>
                              <a:gd name="T45" fmla="*/ T44 w 1095"/>
                              <a:gd name="T46" fmla="+- 0 889 834"/>
                              <a:gd name="T47" fmla="*/ 889 h 120"/>
                              <a:gd name="T48" fmla="+- 0 3374 3374"/>
                              <a:gd name="T49" fmla="*/ T48 w 1095"/>
                              <a:gd name="T50" fmla="+- 0 900 834"/>
                              <a:gd name="T51" fmla="*/ 900 h 120"/>
                              <a:gd name="T52" fmla="+- 0 3378 3374"/>
                              <a:gd name="T53" fmla="*/ T52 w 1095"/>
                              <a:gd name="T54" fmla="+- 0 904 834"/>
                              <a:gd name="T55" fmla="*/ 904 h 120"/>
                              <a:gd name="T56" fmla="+- 0 4349 3374"/>
                              <a:gd name="T57" fmla="*/ T56 w 1095"/>
                              <a:gd name="T58" fmla="+- 0 904 834"/>
                              <a:gd name="T59" fmla="*/ 904 h 120"/>
                              <a:gd name="T60" fmla="+- 0 4349 3374"/>
                              <a:gd name="T61" fmla="*/ T60 w 1095"/>
                              <a:gd name="T62" fmla="+- 0 884 834"/>
                              <a:gd name="T63" fmla="*/ 884 h 120"/>
                              <a:gd name="T64" fmla="+- 0 4449 3374"/>
                              <a:gd name="T65" fmla="*/ T64 w 1095"/>
                              <a:gd name="T66" fmla="+- 0 884 834"/>
                              <a:gd name="T67" fmla="*/ 884 h 120"/>
                              <a:gd name="T68" fmla="+- 0 4375 3374"/>
                              <a:gd name="T69" fmla="*/ T68 w 1095"/>
                              <a:gd name="T70" fmla="+- 0 884 834"/>
                              <a:gd name="T71" fmla="*/ 884 h 120"/>
                              <a:gd name="T72" fmla="+- 0 4379 3374"/>
                              <a:gd name="T73" fmla="*/ T72 w 1095"/>
                              <a:gd name="T74" fmla="+- 0 889 834"/>
                              <a:gd name="T75" fmla="*/ 889 h 120"/>
                              <a:gd name="T76" fmla="+- 0 4379 3374"/>
                              <a:gd name="T77" fmla="*/ T76 w 1095"/>
                              <a:gd name="T78" fmla="+- 0 900 834"/>
                              <a:gd name="T79" fmla="*/ 900 h 120"/>
                              <a:gd name="T80" fmla="+- 0 4375 3374"/>
                              <a:gd name="T81" fmla="*/ T80 w 1095"/>
                              <a:gd name="T82" fmla="+- 0 904 834"/>
                              <a:gd name="T83" fmla="*/ 904 h 120"/>
                              <a:gd name="T84" fmla="+- 0 4449 3374"/>
                              <a:gd name="T85" fmla="*/ T84 w 1095"/>
                              <a:gd name="T86" fmla="+- 0 904 834"/>
                              <a:gd name="T87" fmla="*/ 904 h 120"/>
                              <a:gd name="T88" fmla="+- 0 4469 3374"/>
                              <a:gd name="T89" fmla="*/ T88 w 1095"/>
                              <a:gd name="T90" fmla="+- 0 894 834"/>
                              <a:gd name="T91" fmla="*/ 894 h 120"/>
                              <a:gd name="T92" fmla="+- 0 4449 3374"/>
                              <a:gd name="T93" fmla="*/ T92 w 1095"/>
                              <a:gd name="T94" fmla="+- 0 884 834"/>
                              <a:gd name="T95" fmla="*/ 884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095" h="120">
                                <a:moveTo>
                                  <a:pt x="975" y="0"/>
                                </a:moveTo>
                                <a:lnTo>
                                  <a:pt x="975" y="120"/>
                                </a:lnTo>
                                <a:lnTo>
                                  <a:pt x="1075" y="70"/>
                                </a:lnTo>
                                <a:lnTo>
                                  <a:pt x="1001" y="70"/>
                                </a:lnTo>
                                <a:lnTo>
                                  <a:pt x="1005" y="66"/>
                                </a:lnTo>
                                <a:lnTo>
                                  <a:pt x="1005" y="55"/>
                                </a:lnTo>
                                <a:lnTo>
                                  <a:pt x="1001" y="50"/>
                                </a:lnTo>
                                <a:lnTo>
                                  <a:pt x="1075" y="50"/>
                                </a:lnTo>
                                <a:lnTo>
                                  <a:pt x="975" y="0"/>
                                </a:lnTo>
                                <a:close/>
                                <a:moveTo>
                                  <a:pt x="975" y="50"/>
                                </a:moveTo>
                                <a:lnTo>
                                  <a:pt x="4" y="50"/>
                                </a:lnTo>
                                <a:lnTo>
                                  <a:pt x="0" y="55"/>
                                </a:lnTo>
                                <a:lnTo>
                                  <a:pt x="0" y="66"/>
                                </a:lnTo>
                                <a:lnTo>
                                  <a:pt x="4" y="70"/>
                                </a:lnTo>
                                <a:lnTo>
                                  <a:pt x="975" y="70"/>
                                </a:lnTo>
                                <a:lnTo>
                                  <a:pt x="975" y="50"/>
                                </a:lnTo>
                                <a:close/>
                                <a:moveTo>
                                  <a:pt x="1075" y="50"/>
                                </a:moveTo>
                                <a:lnTo>
                                  <a:pt x="1001" y="50"/>
                                </a:lnTo>
                                <a:lnTo>
                                  <a:pt x="1005" y="55"/>
                                </a:lnTo>
                                <a:lnTo>
                                  <a:pt x="1005" y="66"/>
                                </a:lnTo>
                                <a:lnTo>
                                  <a:pt x="1001" y="70"/>
                                </a:lnTo>
                                <a:lnTo>
                                  <a:pt x="1075" y="70"/>
                                </a:lnTo>
                                <a:lnTo>
                                  <a:pt x="1095" y="60"/>
                                </a:lnTo>
                                <a:lnTo>
                                  <a:pt x="1075" y="50"/>
                                </a:lnTo>
                                <a:close/>
                              </a:path>
                            </a:pathLst>
                          </a:custGeom>
                          <a:solidFill>
                            <a:srgbClr val="000000"/>
                          </a:solidFill>
                          <a:ln>
                            <a:noFill/>
                          </a:ln>
                        </wps:spPr>
                        <wps:bodyPr rot="0" vert="horz" wrap="square" lIns="91440" tIns="45720" rIns="91440" bIns="45720" anchor="t" anchorCtr="0" upright="1">
                          <a:noAutofit/>
                        </wps:bodyPr>
                      </wps:wsp>
                      <wps:wsp>
                        <wps:cNvPr id="24" name="AutoShape 16"/>
                        <wps:cNvSpPr/>
                        <wps:spPr bwMode="auto">
                          <a:xfrm>
                            <a:off x="3372" y="894"/>
                            <a:ext cx="1205" cy="1801"/>
                          </a:xfrm>
                          <a:custGeom>
                            <a:avLst/>
                            <a:gdLst>
                              <a:gd name="T0" fmla="+- 0 4502 3373"/>
                              <a:gd name="T1" fmla="*/ T0 w 1205"/>
                              <a:gd name="T2" fmla="+- 0 989 894"/>
                              <a:gd name="T3" fmla="*/ 989 h 1801"/>
                              <a:gd name="T4" fmla="+- 0 3376 3373"/>
                              <a:gd name="T5" fmla="*/ T4 w 1205"/>
                              <a:gd name="T6" fmla="+- 0 2678 894"/>
                              <a:gd name="T7" fmla="*/ 2678 h 1801"/>
                              <a:gd name="T8" fmla="+- 0 3373 3373"/>
                              <a:gd name="T9" fmla="*/ T8 w 1205"/>
                              <a:gd name="T10" fmla="+- 0 2682 894"/>
                              <a:gd name="T11" fmla="*/ 2682 h 1801"/>
                              <a:gd name="T12" fmla="+- 0 3374 3373"/>
                              <a:gd name="T13" fmla="*/ T12 w 1205"/>
                              <a:gd name="T14" fmla="+- 0 2689 894"/>
                              <a:gd name="T15" fmla="*/ 2689 h 1801"/>
                              <a:gd name="T16" fmla="+- 0 3383 3373"/>
                              <a:gd name="T17" fmla="*/ T16 w 1205"/>
                              <a:gd name="T18" fmla="+- 0 2695 894"/>
                              <a:gd name="T19" fmla="*/ 2695 h 1801"/>
                              <a:gd name="T20" fmla="+- 0 3389 3373"/>
                              <a:gd name="T21" fmla="*/ T20 w 1205"/>
                              <a:gd name="T22" fmla="+- 0 2693 894"/>
                              <a:gd name="T23" fmla="*/ 2693 h 1801"/>
                              <a:gd name="T24" fmla="+- 0 3393 3373"/>
                              <a:gd name="T25" fmla="*/ T24 w 1205"/>
                              <a:gd name="T26" fmla="+- 0 2689 894"/>
                              <a:gd name="T27" fmla="*/ 2689 h 1801"/>
                              <a:gd name="T28" fmla="+- 0 4519 3373"/>
                              <a:gd name="T29" fmla="*/ T28 w 1205"/>
                              <a:gd name="T30" fmla="+- 0 1000 894"/>
                              <a:gd name="T31" fmla="*/ 1000 h 1801"/>
                              <a:gd name="T32" fmla="+- 0 4502 3373"/>
                              <a:gd name="T33" fmla="*/ T32 w 1205"/>
                              <a:gd name="T34" fmla="+- 0 989 894"/>
                              <a:gd name="T35" fmla="*/ 989 h 1801"/>
                              <a:gd name="T36" fmla="+- 0 4568 3373"/>
                              <a:gd name="T37" fmla="*/ T36 w 1205"/>
                              <a:gd name="T38" fmla="+- 0 966 894"/>
                              <a:gd name="T39" fmla="*/ 966 h 1801"/>
                              <a:gd name="T40" fmla="+- 0 4522 3373"/>
                              <a:gd name="T41" fmla="*/ T40 w 1205"/>
                              <a:gd name="T42" fmla="+- 0 966 894"/>
                              <a:gd name="T43" fmla="*/ 966 h 1801"/>
                              <a:gd name="T44" fmla="+- 0 4527 3373"/>
                              <a:gd name="T45" fmla="*/ T44 w 1205"/>
                              <a:gd name="T46" fmla="+- 0 969 894"/>
                              <a:gd name="T47" fmla="*/ 969 h 1801"/>
                              <a:gd name="T48" fmla="+- 0 4532 3373"/>
                              <a:gd name="T49" fmla="*/ T48 w 1205"/>
                              <a:gd name="T50" fmla="+- 0 972 894"/>
                              <a:gd name="T51" fmla="*/ 972 h 1801"/>
                              <a:gd name="T52" fmla="+- 0 4533 3373"/>
                              <a:gd name="T53" fmla="*/ T52 w 1205"/>
                              <a:gd name="T54" fmla="+- 0 979 894"/>
                              <a:gd name="T55" fmla="*/ 979 h 1801"/>
                              <a:gd name="T56" fmla="+- 0 4530 3373"/>
                              <a:gd name="T57" fmla="*/ T56 w 1205"/>
                              <a:gd name="T58" fmla="+- 0 983 894"/>
                              <a:gd name="T59" fmla="*/ 983 h 1801"/>
                              <a:gd name="T60" fmla="+- 0 4519 3373"/>
                              <a:gd name="T61" fmla="*/ T60 w 1205"/>
                              <a:gd name="T62" fmla="+- 0 1000 894"/>
                              <a:gd name="T63" fmla="*/ 1000 h 1801"/>
                              <a:gd name="T64" fmla="+- 0 4560 3373"/>
                              <a:gd name="T65" fmla="*/ T64 w 1205"/>
                              <a:gd name="T66" fmla="+- 0 1028 894"/>
                              <a:gd name="T67" fmla="*/ 1028 h 1801"/>
                              <a:gd name="T68" fmla="+- 0 4568 3373"/>
                              <a:gd name="T69" fmla="*/ T68 w 1205"/>
                              <a:gd name="T70" fmla="+- 0 966 894"/>
                              <a:gd name="T71" fmla="*/ 966 h 1801"/>
                              <a:gd name="T72" fmla="+- 0 4522 3373"/>
                              <a:gd name="T73" fmla="*/ T72 w 1205"/>
                              <a:gd name="T74" fmla="+- 0 966 894"/>
                              <a:gd name="T75" fmla="*/ 966 h 1801"/>
                              <a:gd name="T76" fmla="+- 0 4516 3373"/>
                              <a:gd name="T77" fmla="*/ T76 w 1205"/>
                              <a:gd name="T78" fmla="+- 0 967 894"/>
                              <a:gd name="T79" fmla="*/ 967 h 1801"/>
                              <a:gd name="T80" fmla="+- 0 4513 3373"/>
                              <a:gd name="T81" fmla="*/ T80 w 1205"/>
                              <a:gd name="T82" fmla="+- 0 972 894"/>
                              <a:gd name="T83" fmla="*/ 972 h 1801"/>
                              <a:gd name="T84" fmla="+- 0 4502 3373"/>
                              <a:gd name="T85" fmla="*/ T84 w 1205"/>
                              <a:gd name="T86" fmla="+- 0 989 894"/>
                              <a:gd name="T87" fmla="*/ 989 h 1801"/>
                              <a:gd name="T88" fmla="+- 0 4519 3373"/>
                              <a:gd name="T89" fmla="*/ T88 w 1205"/>
                              <a:gd name="T90" fmla="+- 0 1000 894"/>
                              <a:gd name="T91" fmla="*/ 1000 h 1801"/>
                              <a:gd name="T92" fmla="+- 0 4530 3373"/>
                              <a:gd name="T93" fmla="*/ T92 w 1205"/>
                              <a:gd name="T94" fmla="+- 0 983 894"/>
                              <a:gd name="T95" fmla="*/ 983 h 1801"/>
                              <a:gd name="T96" fmla="+- 0 4533 3373"/>
                              <a:gd name="T97" fmla="*/ T96 w 1205"/>
                              <a:gd name="T98" fmla="+- 0 979 894"/>
                              <a:gd name="T99" fmla="*/ 979 h 1801"/>
                              <a:gd name="T100" fmla="+- 0 4532 3373"/>
                              <a:gd name="T101" fmla="*/ T100 w 1205"/>
                              <a:gd name="T102" fmla="+- 0 972 894"/>
                              <a:gd name="T103" fmla="*/ 972 h 1801"/>
                              <a:gd name="T104" fmla="+- 0 4527 3373"/>
                              <a:gd name="T105" fmla="*/ T104 w 1205"/>
                              <a:gd name="T106" fmla="+- 0 969 894"/>
                              <a:gd name="T107" fmla="*/ 969 h 1801"/>
                              <a:gd name="T108" fmla="+- 0 4522 3373"/>
                              <a:gd name="T109" fmla="*/ T108 w 1205"/>
                              <a:gd name="T110" fmla="+- 0 966 894"/>
                              <a:gd name="T111" fmla="*/ 966 h 1801"/>
                              <a:gd name="T112" fmla="+- 0 4577 3373"/>
                              <a:gd name="T113" fmla="*/ T112 w 1205"/>
                              <a:gd name="T114" fmla="+- 0 894 894"/>
                              <a:gd name="T115" fmla="*/ 894 h 1801"/>
                              <a:gd name="T116" fmla="+- 0 4461 3373"/>
                              <a:gd name="T117" fmla="*/ T116 w 1205"/>
                              <a:gd name="T118" fmla="+- 0 961 894"/>
                              <a:gd name="T119" fmla="*/ 961 h 1801"/>
                              <a:gd name="T120" fmla="+- 0 4502 3373"/>
                              <a:gd name="T121" fmla="*/ T120 w 1205"/>
                              <a:gd name="T122" fmla="+- 0 989 894"/>
                              <a:gd name="T123" fmla="*/ 989 h 1801"/>
                              <a:gd name="T124" fmla="+- 0 4513 3373"/>
                              <a:gd name="T125" fmla="*/ T124 w 1205"/>
                              <a:gd name="T126" fmla="+- 0 972 894"/>
                              <a:gd name="T127" fmla="*/ 972 h 1801"/>
                              <a:gd name="T128" fmla="+- 0 4516 3373"/>
                              <a:gd name="T129" fmla="*/ T128 w 1205"/>
                              <a:gd name="T130" fmla="+- 0 967 894"/>
                              <a:gd name="T131" fmla="*/ 967 h 1801"/>
                              <a:gd name="T132" fmla="+- 0 4522 3373"/>
                              <a:gd name="T133" fmla="*/ T132 w 1205"/>
                              <a:gd name="T134" fmla="+- 0 966 894"/>
                              <a:gd name="T135" fmla="*/ 966 h 1801"/>
                              <a:gd name="T136" fmla="+- 0 4568 3373"/>
                              <a:gd name="T137" fmla="*/ T136 w 1205"/>
                              <a:gd name="T138" fmla="+- 0 966 894"/>
                              <a:gd name="T139" fmla="*/ 966 h 1801"/>
                              <a:gd name="T140" fmla="+- 0 4577 3373"/>
                              <a:gd name="T141" fmla="*/ T140 w 1205"/>
                              <a:gd name="T142" fmla="+- 0 894 894"/>
                              <a:gd name="T143" fmla="*/ 894 h 18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205" h="1801">
                                <a:moveTo>
                                  <a:pt x="1129" y="95"/>
                                </a:moveTo>
                                <a:lnTo>
                                  <a:pt x="3" y="1784"/>
                                </a:lnTo>
                                <a:lnTo>
                                  <a:pt x="0" y="1788"/>
                                </a:lnTo>
                                <a:lnTo>
                                  <a:pt x="1" y="1795"/>
                                </a:lnTo>
                                <a:lnTo>
                                  <a:pt x="10" y="1801"/>
                                </a:lnTo>
                                <a:lnTo>
                                  <a:pt x="16" y="1799"/>
                                </a:lnTo>
                                <a:lnTo>
                                  <a:pt x="20" y="1795"/>
                                </a:lnTo>
                                <a:lnTo>
                                  <a:pt x="1146" y="106"/>
                                </a:lnTo>
                                <a:lnTo>
                                  <a:pt x="1129" y="95"/>
                                </a:lnTo>
                                <a:close/>
                                <a:moveTo>
                                  <a:pt x="1195" y="72"/>
                                </a:moveTo>
                                <a:lnTo>
                                  <a:pt x="1149" y="72"/>
                                </a:lnTo>
                                <a:lnTo>
                                  <a:pt x="1154" y="75"/>
                                </a:lnTo>
                                <a:lnTo>
                                  <a:pt x="1159" y="78"/>
                                </a:lnTo>
                                <a:lnTo>
                                  <a:pt x="1160" y="85"/>
                                </a:lnTo>
                                <a:lnTo>
                                  <a:pt x="1157" y="89"/>
                                </a:lnTo>
                                <a:lnTo>
                                  <a:pt x="1146" y="106"/>
                                </a:lnTo>
                                <a:lnTo>
                                  <a:pt x="1187" y="134"/>
                                </a:lnTo>
                                <a:lnTo>
                                  <a:pt x="1195" y="72"/>
                                </a:lnTo>
                                <a:close/>
                                <a:moveTo>
                                  <a:pt x="1149" y="72"/>
                                </a:moveTo>
                                <a:lnTo>
                                  <a:pt x="1143" y="73"/>
                                </a:lnTo>
                                <a:lnTo>
                                  <a:pt x="1140" y="78"/>
                                </a:lnTo>
                                <a:lnTo>
                                  <a:pt x="1129" y="95"/>
                                </a:lnTo>
                                <a:lnTo>
                                  <a:pt x="1146" y="106"/>
                                </a:lnTo>
                                <a:lnTo>
                                  <a:pt x="1157" y="89"/>
                                </a:lnTo>
                                <a:lnTo>
                                  <a:pt x="1160" y="85"/>
                                </a:lnTo>
                                <a:lnTo>
                                  <a:pt x="1159" y="78"/>
                                </a:lnTo>
                                <a:lnTo>
                                  <a:pt x="1154" y="75"/>
                                </a:lnTo>
                                <a:lnTo>
                                  <a:pt x="1149" y="72"/>
                                </a:lnTo>
                                <a:close/>
                                <a:moveTo>
                                  <a:pt x="1204" y="0"/>
                                </a:moveTo>
                                <a:lnTo>
                                  <a:pt x="1088" y="67"/>
                                </a:lnTo>
                                <a:lnTo>
                                  <a:pt x="1129" y="95"/>
                                </a:lnTo>
                                <a:lnTo>
                                  <a:pt x="1140" y="78"/>
                                </a:lnTo>
                                <a:lnTo>
                                  <a:pt x="1143" y="73"/>
                                </a:lnTo>
                                <a:lnTo>
                                  <a:pt x="1149" y="72"/>
                                </a:lnTo>
                                <a:lnTo>
                                  <a:pt x="1195" y="72"/>
                                </a:lnTo>
                                <a:lnTo>
                                  <a:pt x="1204" y="0"/>
                                </a:lnTo>
                                <a:close/>
                              </a:path>
                            </a:pathLst>
                          </a:custGeom>
                          <a:solidFill>
                            <a:srgbClr val="000000"/>
                          </a:solidFill>
                          <a:ln>
                            <a:noFill/>
                          </a:ln>
                        </wps:spPr>
                        <wps:bodyPr rot="0" vert="horz" wrap="square" lIns="91440" tIns="45720" rIns="91440" bIns="45720" anchor="t" anchorCtr="0" upright="1">
                          <a:noAutofit/>
                        </wps:bodyPr>
                      </wps:wsp>
                      <wps:wsp>
                        <wps:cNvPr id="26" name="Freeform 15"/>
                        <wps:cNvSpPr/>
                        <wps:spPr bwMode="auto">
                          <a:xfrm>
                            <a:off x="4577" y="1244"/>
                            <a:ext cx="2143" cy="164"/>
                          </a:xfrm>
                          <a:custGeom>
                            <a:avLst/>
                            <a:gdLst>
                              <a:gd name="T0" fmla="+- 0 6556 4577"/>
                              <a:gd name="T1" fmla="*/ T0 w 2143"/>
                              <a:gd name="T2" fmla="+- 0 1245 1245"/>
                              <a:gd name="T3" fmla="*/ 1245 h 164"/>
                              <a:gd name="T4" fmla="+- 0 4740 4577"/>
                              <a:gd name="T5" fmla="*/ T4 w 2143"/>
                              <a:gd name="T6" fmla="+- 0 1245 1245"/>
                              <a:gd name="T7" fmla="*/ 1245 h 164"/>
                              <a:gd name="T8" fmla="+- 0 4577 4577"/>
                              <a:gd name="T9" fmla="*/ T8 w 2143"/>
                              <a:gd name="T10" fmla="+- 0 1408 1245"/>
                              <a:gd name="T11" fmla="*/ 1408 h 164"/>
                              <a:gd name="T12" fmla="+- 0 6720 4577"/>
                              <a:gd name="T13" fmla="*/ T12 w 2143"/>
                              <a:gd name="T14" fmla="+- 0 1408 1245"/>
                              <a:gd name="T15" fmla="*/ 1408 h 164"/>
                              <a:gd name="T16" fmla="+- 0 6556 4577"/>
                              <a:gd name="T17" fmla="*/ T16 w 2143"/>
                              <a:gd name="T18" fmla="+- 0 1245 1245"/>
                              <a:gd name="T19" fmla="*/ 1245 h 164"/>
                            </a:gdLst>
                            <a:ahLst/>
                            <a:cxnLst>
                              <a:cxn ang="0">
                                <a:pos x="T1" y="T3"/>
                              </a:cxn>
                              <a:cxn ang="0">
                                <a:pos x="T5" y="T7"/>
                              </a:cxn>
                              <a:cxn ang="0">
                                <a:pos x="T9" y="T11"/>
                              </a:cxn>
                              <a:cxn ang="0">
                                <a:pos x="T13" y="T15"/>
                              </a:cxn>
                              <a:cxn ang="0">
                                <a:pos x="T17" y="T19"/>
                              </a:cxn>
                            </a:cxnLst>
                            <a:rect l="0" t="0" r="r" b="b"/>
                            <a:pathLst>
                              <a:path w="2143" h="164">
                                <a:moveTo>
                                  <a:pt x="1979" y="0"/>
                                </a:moveTo>
                                <a:lnTo>
                                  <a:pt x="163" y="0"/>
                                </a:lnTo>
                                <a:lnTo>
                                  <a:pt x="0" y="163"/>
                                </a:lnTo>
                                <a:lnTo>
                                  <a:pt x="2143" y="163"/>
                                </a:lnTo>
                                <a:lnTo>
                                  <a:pt x="1979" y="0"/>
                                </a:lnTo>
                                <a:close/>
                              </a:path>
                            </a:pathLst>
                          </a:custGeom>
                          <a:solidFill>
                            <a:srgbClr val="CDCDCD"/>
                          </a:solidFill>
                          <a:ln>
                            <a:noFill/>
                          </a:ln>
                        </wps:spPr>
                        <wps:bodyPr rot="0" vert="horz" wrap="square" lIns="91440" tIns="45720" rIns="91440" bIns="45720" anchor="t" anchorCtr="0" upright="1">
                          <a:noAutofit/>
                        </wps:bodyPr>
                      </wps:wsp>
                      <wps:wsp>
                        <wps:cNvPr id="28" name="Freeform 14"/>
                        <wps:cNvSpPr/>
                        <wps:spPr bwMode="auto">
                          <a:xfrm>
                            <a:off x="6556" y="100"/>
                            <a:ext cx="164" cy="1308"/>
                          </a:xfrm>
                          <a:custGeom>
                            <a:avLst/>
                            <a:gdLst>
                              <a:gd name="T0" fmla="+- 0 6720 6556"/>
                              <a:gd name="T1" fmla="*/ T0 w 164"/>
                              <a:gd name="T2" fmla="+- 0 100 100"/>
                              <a:gd name="T3" fmla="*/ 100 h 1308"/>
                              <a:gd name="T4" fmla="+- 0 6556 6556"/>
                              <a:gd name="T5" fmla="*/ T4 w 164"/>
                              <a:gd name="T6" fmla="+- 0 264 100"/>
                              <a:gd name="T7" fmla="*/ 264 h 1308"/>
                              <a:gd name="T8" fmla="+- 0 6556 6556"/>
                              <a:gd name="T9" fmla="*/ T8 w 164"/>
                              <a:gd name="T10" fmla="+- 0 1245 100"/>
                              <a:gd name="T11" fmla="*/ 1245 h 1308"/>
                              <a:gd name="T12" fmla="+- 0 6720 6556"/>
                              <a:gd name="T13" fmla="*/ T12 w 164"/>
                              <a:gd name="T14" fmla="+- 0 1408 100"/>
                              <a:gd name="T15" fmla="*/ 1408 h 1308"/>
                              <a:gd name="T16" fmla="+- 0 6720 6556"/>
                              <a:gd name="T17" fmla="*/ T16 w 164"/>
                              <a:gd name="T18" fmla="+- 0 100 100"/>
                              <a:gd name="T19" fmla="*/ 100 h 1308"/>
                            </a:gdLst>
                            <a:ahLst/>
                            <a:cxnLst>
                              <a:cxn ang="0">
                                <a:pos x="T1" y="T3"/>
                              </a:cxn>
                              <a:cxn ang="0">
                                <a:pos x="T5" y="T7"/>
                              </a:cxn>
                              <a:cxn ang="0">
                                <a:pos x="T9" y="T11"/>
                              </a:cxn>
                              <a:cxn ang="0">
                                <a:pos x="T13" y="T15"/>
                              </a:cxn>
                              <a:cxn ang="0">
                                <a:pos x="T17" y="T19"/>
                              </a:cxn>
                            </a:cxnLst>
                            <a:rect l="0" t="0" r="r" b="b"/>
                            <a:pathLst>
                              <a:path w="164" h="1308">
                                <a:moveTo>
                                  <a:pt x="164" y="0"/>
                                </a:moveTo>
                                <a:lnTo>
                                  <a:pt x="0" y="164"/>
                                </a:lnTo>
                                <a:lnTo>
                                  <a:pt x="0" y="1145"/>
                                </a:lnTo>
                                <a:lnTo>
                                  <a:pt x="164" y="1308"/>
                                </a:lnTo>
                                <a:lnTo>
                                  <a:pt x="164" y="0"/>
                                </a:lnTo>
                                <a:close/>
                              </a:path>
                            </a:pathLst>
                          </a:custGeom>
                          <a:solidFill>
                            <a:srgbClr val="999999"/>
                          </a:solidFill>
                          <a:ln>
                            <a:noFill/>
                          </a:ln>
                        </wps:spPr>
                        <wps:bodyPr rot="0" vert="horz" wrap="square" lIns="91440" tIns="45720" rIns="91440" bIns="45720" anchor="t" anchorCtr="0" upright="1">
                          <a:noAutofit/>
                        </wps:bodyPr>
                      </wps:wsp>
                      <wps:wsp>
                        <wps:cNvPr id="30" name="AutoShape 13"/>
                        <wps:cNvSpPr/>
                        <wps:spPr bwMode="auto">
                          <a:xfrm>
                            <a:off x="4577" y="100"/>
                            <a:ext cx="2143" cy="1308"/>
                          </a:xfrm>
                          <a:custGeom>
                            <a:avLst/>
                            <a:gdLst>
                              <a:gd name="T0" fmla="+- 0 4577 4577"/>
                              <a:gd name="T1" fmla="*/ T0 w 2143"/>
                              <a:gd name="T2" fmla="+- 0 1408 100"/>
                              <a:gd name="T3" fmla="*/ 1408 h 1308"/>
                              <a:gd name="T4" fmla="+- 0 6720 4577"/>
                              <a:gd name="T5" fmla="*/ T4 w 2143"/>
                              <a:gd name="T6" fmla="+- 0 1408 100"/>
                              <a:gd name="T7" fmla="*/ 1408 h 1308"/>
                              <a:gd name="T8" fmla="+- 0 6720 4577"/>
                              <a:gd name="T9" fmla="*/ T8 w 2143"/>
                              <a:gd name="T10" fmla="+- 0 100 100"/>
                              <a:gd name="T11" fmla="*/ 100 h 1308"/>
                              <a:gd name="T12" fmla="+- 0 4577 4577"/>
                              <a:gd name="T13" fmla="*/ T12 w 2143"/>
                              <a:gd name="T14" fmla="+- 0 100 100"/>
                              <a:gd name="T15" fmla="*/ 100 h 1308"/>
                              <a:gd name="T16" fmla="+- 0 4577 4577"/>
                              <a:gd name="T17" fmla="*/ T16 w 2143"/>
                              <a:gd name="T18" fmla="+- 0 1408 100"/>
                              <a:gd name="T19" fmla="*/ 1408 h 1308"/>
                              <a:gd name="T20" fmla="+- 0 4577 4577"/>
                              <a:gd name="T21" fmla="*/ T20 w 2143"/>
                              <a:gd name="T22" fmla="+- 0 100 100"/>
                              <a:gd name="T23" fmla="*/ 100 h 1308"/>
                              <a:gd name="T24" fmla="+- 0 4740 4577"/>
                              <a:gd name="T25" fmla="*/ T24 w 2143"/>
                              <a:gd name="T26" fmla="+- 0 264 100"/>
                              <a:gd name="T27" fmla="*/ 264 h 1308"/>
                              <a:gd name="T28" fmla="+- 0 4577 4577"/>
                              <a:gd name="T29" fmla="*/ T28 w 2143"/>
                              <a:gd name="T30" fmla="+- 0 1408 100"/>
                              <a:gd name="T31" fmla="*/ 1408 h 1308"/>
                              <a:gd name="T32" fmla="+- 0 4740 4577"/>
                              <a:gd name="T33" fmla="*/ T32 w 2143"/>
                              <a:gd name="T34" fmla="+- 0 1245 100"/>
                              <a:gd name="T35" fmla="*/ 1245 h 1308"/>
                              <a:gd name="T36" fmla="+- 0 6720 4577"/>
                              <a:gd name="T37" fmla="*/ T36 w 2143"/>
                              <a:gd name="T38" fmla="+- 0 1408 100"/>
                              <a:gd name="T39" fmla="*/ 1408 h 1308"/>
                              <a:gd name="T40" fmla="+- 0 6556 4577"/>
                              <a:gd name="T41" fmla="*/ T40 w 2143"/>
                              <a:gd name="T42" fmla="+- 0 1245 100"/>
                              <a:gd name="T43" fmla="*/ 1245 h 1308"/>
                              <a:gd name="T44" fmla="+- 0 6720 4577"/>
                              <a:gd name="T45" fmla="*/ T44 w 2143"/>
                              <a:gd name="T46" fmla="+- 0 100 100"/>
                              <a:gd name="T47" fmla="*/ 100 h 1308"/>
                              <a:gd name="T48" fmla="+- 0 6556 4577"/>
                              <a:gd name="T49" fmla="*/ T48 w 2143"/>
                              <a:gd name="T50" fmla="+- 0 264 100"/>
                              <a:gd name="T51" fmla="*/ 264 h 13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143" h="1308">
                                <a:moveTo>
                                  <a:pt x="0" y="1308"/>
                                </a:moveTo>
                                <a:lnTo>
                                  <a:pt x="2143" y="1308"/>
                                </a:lnTo>
                                <a:lnTo>
                                  <a:pt x="2143" y="0"/>
                                </a:lnTo>
                                <a:lnTo>
                                  <a:pt x="0" y="0"/>
                                </a:lnTo>
                                <a:lnTo>
                                  <a:pt x="0" y="1308"/>
                                </a:lnTo>
                                <a:close/>
                                <a:moveTo>
                                  <a:pt x="0" y="0"/>
                                </a:moveTo>
                                <a:lnTo>
                                  <a:pt x="163" y="164"/>
                                </a:lnTo>
                                <a:moveTo>
                                  <a:pt x="0" y="1308"/>
                                </a:moveTo>
                                <a:lnTo>
                                  <a:pt x="163" y="1145"/>
                                </a:lnTo>
                                <a:moveTo>
                                  <a:pt x="2143" y="1308"/>
                                </a:moveTo>
                                <a:lnTo>
                                  <a:pt x="1979" y="1145"/>
                                </a:lnTo>
                                <a:moveTo>
                                  <a:pt x="2143" y="0"/>
                                </a:moveTo>
                                <a:lnTo>
                                  <a:pt x="1979" y="164"/>
                                </a:lnTo>
                              </a:path>
                            </a:pathLst>
                          </a:custGeom>
                          <a:noFill/>
                          <a:ln w="9525">
                            <a:solidFill>
                              <a:srgbClr val="000000"/>
                            </a:solidFill>
                            <a:round/>
                          </a:ln>
                        </wps:spPr>
                        <wps:bodyPr rot="0" vert="horz" wrap="square" lIns="91440" tIns="45720" rIns="91440" bIns="45720" anchor="t" anchorCtr="0" upright="1">
                          <a:noAutofit/>
                        </wps:bodyPr>
                      </wps:wsp>
                      <wps:wsp>
                        <wps:cNvPr id="31" name="Rectangle 12"/>
                        <wps:cNvSpPr>
                          <a:spLocks noChangeArrowheads="1"/>
                        </wps:cNvSpPr>
                        <wps:spPr bwMode="auto">
                          <a:xfrm>
                            <a:off x="4353" y="1985"/>
                            <a:ext cx="2841" cy="1109"/>
                          </a:xfrm>
                          <a:prstGeom prst="rect">
                            <a:avLst/>
                          </a:prstGeom>
                          <a:solidFill>
                            <a:srgbClr val="FFFFFF"/>
                          </a:solidFill>
                          <a:ln>
                            <a:noFill/>
                          </a:ln>
                        </wps:spPr>
                        <wps:bodyPr rot="0" vert="horz" wrap="square" lIns="91440" tIns="45720" rIns="91440" bIns="45720" anchor="t" anchorCtr="0" upright="1">
                          <a:noAutofit/>
                        </wps:bodyPr>
                      </wps:wsp>
                      <wps:wsp>
                        <wps:cNvPr id="32" name="AutoShape 11"/>
                        <wps:cNvSpPr/>
                        <wps:spPr bwMode="auto">
                          <a:xfrm>
                            <a:off x="4353" y="1433"/>
                            <a:ext cx="2841" cy="1661"/>
                          </a:xfrm>
                          <a:custGeom>
                            <a:avLst/>
                            <a:gdLst>
                              <a:gd name="T0" fmla="+- 0 4353 4353"/>
                              <a:gd name="T1" fmla="*/ T0 w 2841"/>
                              <a:gd name="T2" fmla="+- 0 3094 1433"/>
                              <a:gd name="T3" fmla="*/ 3094 h 1661"/>
                              <a:gd name="T4" fmla="+- 0 7194 4353"/>
                              <a:gd name="T5" fmla="*/ T4 w 2841"/>
                              <a:gd name="T6" fmla="+- 0 3094 1433"/>
                              <a:gd name="T7" fmla="*/ 3094 h 1661"/>
                              <a:gd name="T8" fmla="+- 0 7194 4353"/>
                              <a:gd name="T9" fmla="*/ T8 w 2841"/>
                              <a:gd name="T10" fmla="+- 0 1985 1433"/>
                              <a:gd name="T11" fmla="*/ 1985 h 1661"/>
                              <a:gd name="T12" fmla="+- 0 4353 4353"/>
                              <a:gd name="T13" fmla="*/ T12 w 2841"/>
                              <a:gd name="T14" fmla="+- 0 1985 1433"/>
                              <a:gd name="T15" fmla="*/ 1985 h 1661"/>
                              <a:gd name="T16" fmla="+- 0 4353 4353"/>
                              <a:gd name="T17" fmla="*/ T16 w 2841"/>
                              <a:gd name="T18" fmla="+- 0 3094 1433"/>
                              <a:gd name="T19" fmla="*/ 3094 h 1661"/>
                              <a:gd name="T20" fmla="+- 0 6851 4353"/>
                              <a:gd name="T21" fmla="*/ T20 w 2841"/>
                              <a:gd name="T22" fmla="+- 0 1985 1433"/>
                              <a:gd name="T23" fmla="*/ 1985 h 1661"/>
                              <a:gd name="T24" fmla="+- 0 6851 4353"/>
                              <a:gd name="T25" fmla="*/ T24 w 2841"/>
                              <a:gd name="T26" fmla="+- 0 3094 1433"/>
                              <a:gd name="T27" fmla="*/ 3094 h 1661"/>
                              <a:gd name="T28" fmla="+- 0 5952 4353"/>
                              <a:gd name="T29" fmla="*/ T28 w 2841"/>
                              <a:gd name="T30" fmla="+- 0 1433 1433"/>
                              <a:gd name="T31" fmla="*/ 1433 h 1661"/>
                              <a:gd name="T32" fmla="+- 0 5952 4353"/>
                              <a:gd name="T33" fmla="*/ T32 w 2841"/>
                              <a:gd name="T34" fmla="+- 0 1985 1433"/>
                              <a:gd name="T35" fmla="*/ 1985 h 16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41" h="1661">
                                <a:moveTo>
                                  <a:pt x="0" y="1661"/>
                                </a:moveTo>
                                <a:lnTo>
                                  <a:pt x="2841" y="1661"/>
                                </a:lnTo>
                                <a:lnTo>
                                  <a:pt x="2841" y="552"/>
                                </a:lnTo>
                                <a:lnTo>
                                  <a:pt x="0" y="552"/>
                                </a:lnTo>
                                <a:lnTo>
                                  <a:pt x="0" y="1661"/>
                                </a:lnTo>
                                <a:close/>
                                <a:moveTo>
                                  <a:pt x="2498" y="552"/>
                                </a:moveTo>
                                <a:lnTo>
                                  <a:pt x="2498" y="1661"/>
                                </a:lnTo>
                                <a:moveTo>
                                  <a:pt x="1599" y="0"/>
                                </a:moveTo>
                                <a:lnTo>
                                  <a:pt x="1599" y="552"/>
                                </a:lnTo>
                              </a:path>
                            </a:pathLst>
                          </a:custGeom>
                          <a:noFill/>
                          <a:ln w="9525">
                            <a:solidFill>
                              <a:srgbClr val="000000"/>
                            </a:solidFill>
                            <a:round/>
                          </a:ln>
                        </wps:spPr>
                        <wps:bodyPr rot="0" vert="horz" wrap="square" lIns="91440" tIns="45720" rIns="91440" bIns="45720" anchor="t" anchorCtr="0" upright="1">
                          <a:noAutofit/>
                        </wps:bodyPr>
                      </wps:wsp>
                      <wps:wsp>
                        <wps:cNvPr id="33" name="Text Box 10"/>
                        <wps:cNvSpPr txBox="1">
                          <a:spLocks noChangeArrowheads="1"/>
                        </wps:cNvSpPr>
                        <wps:spPr bwMode="auto">
                          <a:xfrm>
                            <a:off x="4696" y="1985"/>
                            <a:ext cx="2155" cy="1109"/>
                          </a:xfrm>
                          <a:prstGeom prst="rect">
                            <a:avLst/>
                          </a:prstGeom>
                          <a:noFill/>
                          <a:ln w="9525">
                            <a:solidFill>
                              <a:srgbClr val="000000"/>
                            </a:solidFill>
                            <a:miter lim="800000"/>
                          </a:ln>
                        </wps:spPr>
                        <wps:txbx>
                          <w:txbxContent>
                            <w:p w14:paraId="5057D243">
                              <w:pPr>
                                <w:spacing w:before="74"/>
                                <w:ind w:left="464"/>
                                <w:rPr>
                                  <w:sz w:val="26"/>
                                </w:rPr>
                              </w:pPr>
                              <w:r>
                                <w:rPr>
                                  <w:sz w:val="26"/>
                                </w:rPr>
                                <w:t>Máy vi tính</w:t>
                              </w:r>
                            </w:p>
                          </w:txbxContent>
                        </wps:txbx>
                        <wps:bodyPr rot="0" vert="horz" wrap="square" lIns="0" tIns="0" rIns="0" bIns="0" anchor="t" anchorCtr="0" upright="1">
                          <a:noAutofit/>
                        </wps:bodyPr>
                      </wps:wsp>
                      <wps:wsp>
                        <wps:cNvPr id="34" name="Text Box 9"/>
                        <wps:cNvSpPr txBox="1">
                          <a:spLocks noChangeArrowheads="1"/>
                        </wps:cNvSpPr>
                        <wps:spPr bwMode="auto">
                          <a:xfrm>
                            <a:off x="1547" y="1985"/>
                            <a:ext cx="1837" cy="1076"/>
                          </a:xfrm>
                          <a:prstGeom prst="rect">
                            <a:avLst/>
                          </a:prstGeom>
                          <a:noFill/>
                          <a:ln w="9525">
                            <a:solidFill>
                              <a:srgbClr val="000000"/>
                            </a:solidFill>
                            <a:miter lim="800000"/>
                          </a:ln>
                        </wps:spPr>
                        <wps:txbx>
                          <w:txbxContent>
                            <w:p w14:paraId="0D34E2F6">
                              <w:pPr>
                                <w:spacing w:before="67" w:line="268" w:lineRule="auto"/>
                                <w:ind w:left="224" w:right="151" w:hanging="68"/>
                                <w:rPr>
                                  <w:sz w:val="26"/>
                                </w:rPr>
                              </w:pPr>
                              <w:r>
                                <w:rPr>
                                  <w:sz w:val="26"/>
                                </w:rPr>
                                <w:t>BTH chứng từ KT cùng loại</w:t>
                              </w:r>
                            </w:p>
                          </w:txbxContent>
                        </wps:txbx>
                        <wps:bodyPr rot="0" vert="horz" wrap="square" lIns="0" tIns="0" rIns="0" bIns="0" anchor="t" anchorCtr="0" upright="1">
                          <a:noAutofit/>
                        </wps:bodyPr>
                      </wps:wsp>
                      <wps:wsp>
                        <wps:cNvPr id="35" name="Text Box 8"/>
                        <wps:cNvSpPr txBox="1">
                          <a:spLocks noChangeArrowheads="1"/>
                        </wps:cNvSpPr>
                        <wps:spPr bwMode="auto">
                          <a:xfrm>
                            <a:off x="1547" y="547"/>
                            <a:ext cx="1837" cy="695"/>
                          </a:xfrm>
                          <a:prstGeom prst="rect">
                            <a:avLst/>
                          </a:prstGeom>
                          <a:noFill/>
                          <a:ln w="9525">
                            <a:solidFill>
                              <a:srgbClr val="000000"/>
                            </a:solidFill>
                            <a:miter lim="800000"/>
                          </a:ln>
                        </wps:spPr>
                        <wps:txbx>
                          <w:txbxContent>
                            <w:p w14:paraId="3308C665">
                              <w:pPr>
                                <w:spacing w:before="74"/>
                                <w:ind w:left="200"/>
                                <w:rPr>
                                  <w:sz w:val="26"/>
                                </w:rPr>
                              </w:pPr>
                              <w:r>
                                <w:rPr>
                                  <w:sz w:val="26"/>
                                </w:rPr>
                                <w:t>Chứng từ gốc</w:t>
                              </w:r>
                            </w:p>
                          </w:txbxContent>
                        </wps:txbx>
                        <wps:bodyPr rot="0" vert="horz" wrap="square" lIns="0" tIns="0" rIns="0" bIns="0" anchor="t" anchorCtr="0" upright="1">
                          <a:noAutofit/>
                        </wps:bodyPr>
                      </wps:wsp>
                      <wps:wsp>
                        <wps:cNvPr id="36" name="Text Box 7"/>
                        <wps:cNvSpPr txBox="1">
                          <a:spLocks noChangeArrowheads="1"/>
                        </wps:cNvSpPr>
                        <wps:spPr bwMode="auto">
                          <a:xfrm>
                            <a:off x="4740" y="263"/>
                            <a:ext cx="1816" cy="981"/>
                          </a:xfrm>
                          <a:prstGeom prst="rect">
                            <a:avLst/>
                          </a:prstGeom>
                          <a:noFill/>
                          <a:ln w="9525">
                            <a:solidFill>
                              <a:srgbClr val="000000"/>
                            </a:solidFill>
                            <a:miter lim="800000"/>
                          </a:ln>
                        </wps:spPr>
                        <wps:txbx>
                          <w:txbxContent>
                            <w:p w14:paraId="483DA643">
                              <w:pPr>
                                <w:spacing w:before="48" w:line="264" w:lineRule="auto"/>
                                <w:ind w:left="677" w:right="186" w:hanging="483"/>
                                <w:rPr>
                                  <w:sz w:val="26"/>
                                </w:rPr>
                              </w:pPr>
                              <w:r>
                                <w:rPr>
                                  <w:sz w:val="26"/>
                                </w:rPr>
                                <w:t>Phần mềm kế toán</w:t>
                              </w:r>
                            </w:p>
                          </w:txbxContent>
                        </wps:txbx>
                        <wps:bodyPr rot="0" vert="horz" wrap="square" lIns="0" tIns="0" rIns="0" bIns="0" anchor="t" anchorCtr="0" upright="1">
                          <a:noAutofit/>
                        </wps:bodyPr>
                      </wps:wsp>
                    </wpg:wgp>
                  </a:graphicData>
                </a:graphic>
              </wp:anchor>
            </w:drawing>
          </mc:Choice>
          <mc:Fallback>
            <w:pict>
              <v:group id="Group 6" o:spid="_x0000_s1026" o:spt="203" style="position:absolute;left:0pt;margin-left:76.95pt;margin-top:4.65pt;height:150.45pt;width:283.1pt;mso-position-horizontal-relative:page;z-index:251687936;mso-width-relative:page;mso-height-relative:page;" coordorigin="1539,93" coordsize="5662,3009" o:gfxdata="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">
                <o:lock v:ext="edit" aspectratio="f"/>
                <v:line id="Line 18" o:spid="_x0000_s1026" o:spt="20" style="position:absolute;left:5661;top:1408;height:577;width:0;" filled="f" stroked="t" coordsize="21600,21600" o:gfxdata="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pUBoV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shape id="AutoShape 17" o:spid="_x0000_s1026" o:spt="100" style="position:absolute;left:3374;top:834;height:120;width:1095;" fillcolor="#000000" filled="t" stroked="f" coordsize="1095,120" o:gfxdata="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HJhTG8AAAA&#10;2wAAAA8AAAAAAAAAAQAgAAAAIgAAAGRycy9kb3ducmV2LnhtbFBLAQIUABQAAAAIAIdO4kAzLwWe&#10;OwAAADkAAAAQAAAAAAAAAAEAIAAAAAsBAABkcnMvc2hhcGV4bWwueG1sUEsFBgAAAAAGAAYAWwEA&#10;ALUDAAAAAA==&#10;" path="m975,0l975,120,1075,70,1001,70,1005,66,1005,55,1001,50,1075,50,975,0xm975,50l4,50,0,55,0,66,4,70,975,70,975,50xm1075,50l1001,50,1005,55,1005,66,1001,70,1075,70,1095,60,1075,50xe">
                  <v:path o:connectlocs="975,834;975,954;1075,904;1001,904;1005,900;1005,889;1001,884;1075,884;975,834;975,884;4,884;0,889;0,900;4,904;975,904;975,884;1075,884;1001,884;1005,889;1005,900;1001,904;1075,904;1095,894;1075,884" o:connectangles="0,0,0,0,0,0,0,0,0,0,0,0,0,0,0,0,0,0,0,0,0,0,0,0"/>
                  <v:fill on="t" focussize="0,0"/>
                  <v:stroke on="f"/>
                  <v:imagedata o:title=""/>
                  <o:lock v:ext="edit" aspectratio="f"/>
                </v:shape>
                <v:shape id="AutoShape 16" o:spid="_x0000_s1026" o:spt="100" style="position:absolute;left:3372;top:894;height:1801;width:1205;" fillcolor="#000000" filled="t" stroked="f" coordsize="1205,1801" o:gfxdata="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1dUNr4A&#10;AADbAAAADwAAAAAAAAABACAAAAAiAAAAZHJzL2Rvd25yZXYueG1sUEsBAhQAFAAAAAgAh07iQDMv&#10;BZ47AAAAOQAAABAAAAAAAAAAAQAgAAAADQEAAGRycy9zaGFwZXhtbC54bWxQSwUGAAAAAAYABgBb&#10;AQAAtwMAAAAA&#10;" path="m1129,95l3,1784,0,1788,1,1795,10,1801,16,1799,20,1795,1146,106,1129,95xm1195,72l1149,72,1154,75,1159,78,1160,85,1157,89,1146,106,1187,134,1195,72xm1149,72l1143,73,1140,78,1129,95,1146,106,1157,89,1160,85,1159,78,1154,75,1149,72xm1204,0l1088,67,1129,95,1140,78,1143,73,1149,72,1195,72,1204,0xe">
                  <v:path o:connectlocs="1129,989;3,2678;0,2682;1,2689;10,2695;16,2693;20,2689;1146,1000;1129,989;1195,966;1149,966;1154,969;1159,972;1160,979;1157,983;1146,1000;1187,1028;1195,966;1149,966;1143,967;1140,972;1129,989;1146,1000;1157,983;1160,979;1159,972;1154,969;1149,966;1204,894;1088,961;1129,989;1140,972;1143,967;1149,966;1195,966;1204,894" o:connectangles="0,0,0,0,0,0,0,0,0,0,0,0,0,0,0,0,0,0,0,0,0,0,0,0,0,0,0,0,0,0,0,0,0,0,0,0"/>
                  <v:fill on="t" focussize="0,0"/>
                  <v:stroke on="f"/>
                  <v:imagedata o:title=""/>
                  <o:lock v:ext="edit" aspectratio="f"/>
                </v:shape>
                <v:shape id="Freeform 15" o:spid="_x0000_s1026" o:spt="100" style="position:absolute;left:4577;top:1244;height:164;width:2143;" fillcolor="#CDCDCD" filled="t" stroked="f" coordsize="2143,164" o:gfxdata="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vf0NL4A&#10;AADbAAAADwAAAAAAAAABACAAAAAiAAAAZHJzL2Rvd25yZXYueG1sUEsBAhQAFAAAAAgAh07iQDMv&#10;BZ47AAAAOQAAABAAAAAAAAAAAQAgAAAADQEAAGRycy9zaGFwZXhtbC54bWxQSwUGAAAAAAYABgBb&#10;AQAAtwMAAAAA&#10;" path="m1979,0l163,0,0,163,2143,163,1979,0xe">
                  <v:path o:connectlocs="1979,1245;163,1245;0,1408;2143,1408;1979,1245" o:connectangles="0,0,0,0,0"/>
                  <v:fill on="t" focussize="0,0"/>
                  <v:stroke on="f"/>
                  <v:imagedata o:title=""/>
                  <o:lock v:ext="edit" aspectratio="f"/>
                </v:shape>
                <v:shape id="Freeform 14" o:spid="_x0000_s1026" o:spt="100" style="position:absolute;left:6556;top:100;height:1308;width:164;" fillcolor="#999999" filled="t" stroked="f" coordsize="164,1308" o:gfxdata="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P1ORugAAANsA&#10;AAAPAAAAAAAAAAEAIAAAACIAAABkcnMvZG93bnJldi54bWxQSwECFAAUAAAACACHTuJAMy8FnjsA&#10;AAA5AAAAEAAAAAAAAAABACAAAAAJAQAAZHJzL3NoYXBleG1sLnhtbFBLBQYAAAAABgAGAFsBAACz&#10;AwAAAAA=&#10;" path="m164,0l0,164,0,1145,164,1308,164,0xe">
                  <v:path o:connectlocs="164,100;0,264;0,1245;164,1408;164,100" o:connectangles="0,0,0,0,0"/>
                  <v:fill on="t" focussize="0,0"/>
                  <v:stroke on="f"/>
                  <v:imagedata o:title=""/>
                  <o:lock v:ext="edit" aspectratio="f"/>
                </v:shape>
                <v:shape id="AutoShape 13" o:spid="_x0000_s1026" o:spt="100" style="position:absolute;left:4577;top:100;height:1308;width:2143;" filled="f" stroked="t" coordsize="2143,1308" o:gfxdata="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FcXnwugAAANsA&#10;AAAPAAAAAAAAAAEAIAAAACIAAABkcnMvZG93bnJldi54bWxQSwECFAAUAAAACACHTuJAMy8FnjsA&#10;AAA5AAAAEAAAAAAAAAABACAAAAAJAQAAZHJzL3NoYXBleG1sLnhtbFBLBQYAAAAABgAGAFsBAACz&#10;AwAAAAA=&#10;" path="m0,1308l2143,1308,2143,0,0,0,0,1308xm0,0l163,164m0,1308l163,1145m2143,1308l1979,1145m2143,0l1979,164e">
                  <v:path o:connectlocs="0,1408;2143,1408;2143,100;0,100;0,1408;0,100;163,264;0,1408;163,1245;2143,1408;1979,1245;2143,100;1979,264" o:connectangles="0,0,0,0,0,0,0,0,0,0,0,0,0"/>
                  <v:fill on="f" focussize="0,0"/>
                  <v:stroke color="#000000" joinstyle="round"/>
                  <v:imagedata o:title=""/>
                  <o:lock v:ext="edit" aspectratio="f"/>
                </v:shape>
                <v:rect id="Rectangle 12" o:spid="_x0000_s1026" o:spt="1" style="position:absolute;left:4353;top:1985;height:1109;width:2841;" fillcolor="#FFFFFF" filled="t" stroked="f" coordsize="21600,21600" o:gfxdata="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IiMdK8AAAA&#10;2wAAAA8AAAAAAAAAAQAgAAAAIgAAAGRycy9kb3ducmV2LnhtbFBLAQIUABQAAAAIAIdO4kAzLwWe&#10;OwAAADkAAAAQAAAAAAAAAAEAIAAAAAsBAABkcnMvc2hhcGV4bWwueG1sUEsFBgAAAAAGAAYAWwEA&#10;ALUDAAAAAA==&#10;">
                  <v:fill on="t" focussize="0,0"/>
                  <v:stroke on="f"/>
                  <v:imagedata o:title=""/>
                  <o:lock v:ext="edit" aspectratio="f"/>
                </v:rect>
                <v:shape id="AutoShape 11" o:spid="_x0000_s1026" o:spt="100" style="position:absolute;left:4353;top:1433;height:1661;width:2841;" filled="f" stroked="t" coordsize="2841,1661" o:gfxdata="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F5v77sAAADb&#10;AAAADwAAAAAAAAABACAAAAAiAAAAZHJzL2Rvd25yZXYueG1sUEsBAhQAFAAAAAgAh07iQDMvBZ47&#10;AAAAOQAAABAAAAAAAAAAAQAgAAAACgEAAGRycy9zaGFwZXhtbC54bWxQSwUGAAAAAAYABgBbAQAA&#10;tAMAAAAA&#10;" path="m0,1661l2841,1661,2841,552,0,552,0,1661xm2498,552l2498,1661m1599,0l1599,552e">
                  <v:path o:connectlocs="0,3094;2841,3094;2841,1985;0,1985;0,3094;2498,1985;2498,3094;1599,1433;1599,1985" o:connectangles="0,0,0,0,0,0,0,0,0"/>
                  <v:fill on="f" focussize="0,0"/>
                  <v:stroke color="#000000" joinstyle="round"/>
                  <v:imagedata o:title=""/>
                  <o:lock v:ext="edit" aspectratio="f"/>
                </v:shape>
                <v:shape id="Text Box 10" o:spid="_x0000_s1026" o:spt="202" type="#_x0000_t202" style="position:absolute;left:4696;top:1985;height:1109;width:2155;" filled="f" stroked="t" coordsize="21600,21600" o:gfxdata="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YiONb4A&#10;AADb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5057D243">
                        <w:pPr>
                          <w:spacing w:before="74"/>
                          <w:ind w:left="464"/>
                          <w:rPr>
                            <w:sz w:val="26"/>
                          </w:rPr>
                        </w:pPr>
                        <w:r>
                          <w:rPr>
                            <w:sz w:val="26"/>
                          </w:rPr>
                          <w:t>Máy vi tính</w:t>
                        </w:r>
                      </w:p>
                    </w:txbxContent>
                  </v:textbox>
                </v:shape>
                <v:shape id="Text Box 9" o:spid="_x0000_s1026" o:spt="202" type="#_x0000_t202" style="position:absolute;left:1547;top:1985;height:1076;width:1837;" filled="f" stroked="t" coordsize="21600,21600" o:gfxdata="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mEWQb4A&#10;AADb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0D34E2F6">
                        <w:pPr>
                          <w:spacing w:before="67" w:line="268" w:lineRule="auto"/>
                          <w:ind w:left="224" w:right="151" w:hanging="68"/>
                          <w:rPr>
                            <w:sz w:val="26"/>
                          </w:rPr>
                        </w:pPr>
                        <w:r>
                          <w:rPr>
                            <w:sz w:val="26"/>
                          </w:rPr>
                          <w:t>BTH chứng từ KT cùng loại</w:t>
                        </w:r>
                      </w:p>
                    </w:txbxContent>
                  </v:textbox>
                </v:shape>
                <v:shape id="Text Box 8" o:spid="_x0000_s1026" o:spt="202" type="#_x0000_t202" style="position:absolute;left:1547;top:547;height:695;width:1837;" filled="f" stroked="t" coordsize="21600,21600" o:gfxdata="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S2z2r4A&#10;AADb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3308C665">
                        <w:pPr>
                          <w:spacing w:before="74"/>
                          <w:ind w:left="200"/>
                          <w:rPr>
                            <w:sz w:val="26"/>
                          </w:rPr>
                        </w:pPr>
                        <w:r>
                          <w:rPr>
                            <w:sz w:val="26"/>
                          </w:rPr>
                          <w:t>Chứng từ gốc</w:t>
                        </w:r>
                      </w:p>
                    </w:txbxContent>
                  </v:textbox>
                </v:shape>
                <v:shape id="Text Box 7" o:spid="_x0000_s1026" o:spt="202" type="#_x0000_t202" style="position:absolute;left:4740;top:263;height:981;width:1816;" filled="f" stroked="t" coordsize="21600,21600" o:gfxdata="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f8trb4A&#10;AADb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inset="0mm,0mm,0mm,0mm">
                    <w:txbxContent>
                      <w:p w14:paraId="483DA643">
                        <w:pPr>
                          <w:spacing w:before="48" w:line="264" w:lineRule="auto"/>
                          <w:ind w:left="677" w:right="186" w:hanging="483"/>
                          <w:rPr>
                            <w:sz w:val="26"/>
                          </w:rPr>
                        </w:pPr>
                        <w:r>
                          <w:rPr>
                            <w:sz w:val="26"/>
                          </w:rPr>
                          <w:t>Phần mềm kế toán</w:t>
                        </w:r>
                      </w:p>
                    </w:txbxContent>
                  </v:textbox>
                </v:shape>
              </v:group>
            </w:pict>
          </mc:Fallback>
        </mc:AlternateContent>
      </w:r>
      <w:r>
        <w:rPr>
          <w:lang w:bidi="ar-SA"/>
        </w:rPr>
        <mc:AlternateContent>
          <mc:Choice Requires="wps">
            <w:drawing>
              <wp:anchor distT="0" distB="0" distL="114300" distR="114300" simplePos="0" relativeHeight="251688960" behindDoc="0" locked="0" layoutInCell="1" allowOverlap="1">
                <wp:simplePos x="0" y="0"/>
                <wp:positionH relativeFrom="page">
                  <wp:posOffset>4349750</wp:posOffset>
                </wp:positionH>
                <wp:positionV relativeFrom="paragraph">
                  <wp:posOffset>455295</wp:posOffset>
                </wp:positionV>
                <wp:extent cx="379095" cy="76200"/>
                <wp:effectExtent l="6350" t="7620" r="5080" b="1905"/>
                <wp:wrapNone/>
                <wp:docPr id="16" name="AutoShape 5"/>
                <wp:cNvGraphicFramePr/>
                <a:graphic xmlns:a="http://schemas.openxmlformats.org/drawingml/2006/main">
                  <a:graphicData uri="http://schemas.microsoft.com/office/word/2010/wordprocessingShape">
                    <wps:wsp>
                      <wps:cNvSpPr/>
                      <wps:spPr bwMode="auto">
                        <a:xfrm>
                          <a:off x="0" y="0"/>
                          <a:ext cx="379095" cy="76200"/>
                        </a:xfrm>
                        <a:custGeom>
                          <a:avLst/>
                          <a:gdLst>
                            <a:gd name="T0" fmla="+- 0 7327 6850"/>
                            <a:gd name="T1" fmla="*/ T0 w 597"/>
                            <a:gd name="T2" fmla="+- 0 717 717"/>
                            <a:gd name="T3" fmla="*/ 717 h 120"/>
                            <a:gd name="T4" fmla="+- 0 7327 6850"/>
                            <a:gd name="T5" fmla="*/ T4 w 597"/>
                            <a:gd name="T6" fmla="+- 0 837 717"/>
                            <a:gd name="T7" fmla="*/ 837 h 120"/>
                            <a:gd name="T8" fmla="+- 0 7427 6850"/>
                            <a:gd name="T9" fmla="*/ T8 w 597"/>
                            <a:gd name="T10" fmla="+- 0 787 717"/>
                            <a:gd name="T11" fmla="*/ 787 h 120"/>
                            <a:gd name="T12" fmla="+- 0 7353 6850"/>
                            <a:gd name="T13" fmla="*/ T12 w 597"/>
                            <a:gd name="T14" fmla="+- 0 787 717"/>
                            <a:gd name="T15" fmla="*/ 787 h 120"/>
                            <a:gd name="T16" fmla="+- 0 7357 6850"/>
                            <a:gd name="T17" fmla="*/ T16 w 597"/>
                            <a:gd name="T18" fmla="+- 0 783 717"/>
                            <a:gd name="T19" fmla="*/ 783 h 120"/>
                            <a:gd name="T20" fmla="+- 0 7357 6850"/>
                            <a:gd name="T21" fmla="*/ T20 w 597"/>
                            <a:gd name="T22" fmla="+- 0 772 717"/>
                            <a:gd name="T23" fmla="*/ 772 h 120"/>
                            <a:gd name="T24" fmla="+- 0 7353 6850"/>
                            <a:gd name="T25" fmla="*/ T24 w 597"/>
                            <a:gd name="T26" fmla="+- 0 767 717"/>
                            <a:gd name="T27" fmla="*/ 767 h 120"/>
                            <a:gd name="T28" fmla="+- 0 7427 6850"/>
                            <a:gd name="T29" fmla="*/ T28 w 597"/>
                            <a:gd name="T30" fmla="+- 0 767 717"/>
                            <a:gd name="T31" fmla="*/ 767 h 120"/>
                            <a:gd name="T32" fmla="+- 0 7327 6850"/>
                            <a:gd name="T33" fmla="*/ T32 w 597"/>
                            <a:gd name="T34" fmla="+- 0 717 717"/>
                            <a:gd name="T35" fmla="*/ 717 h 120"/>
                            <a:gd name="T36" fmla="+- 0 7327 6850"/>
                            <a:gd name="T37" fmla="*/ T36 w 597"/>
                            <a:gd name="T38" fmla="+- 0 767 717"/>
                            <a:gd name="T39" fmla="*/ 767 h 120"/>
                            <a:gd name="T40" fmla="+- 0 6854 6850"/>
                            <a:gd name="T41" fmla="*/ T40 w 597"/>
                            <a:gd name="T42" fmla="+- 0 767 717"/>
                            <a:gd name="T43" fmla="*/ 767 h 120"/>
                            <a:gd name="T44" fmla="+- 0 6850 6850"/>
                            <a:gd name="T45" fmla="*/ T44 w 597"/>
                            <a:gd name="T46" fmla="+- 0 772 717"/>
                            <a:gd name="T47" fmla="*/ 772 h 120"/>
                            <a:gd name="T48" fmla="+- 0 6850 6850"/>
                            <a:gd name="T49" fmla="*/ T48 w 597"/>
                            <a:gd name="T50" fmla="+- 0 783 717"/>
                            <a:gd name="T51" fmla="*/ 783 h 120"/>
                            <a:gd name="T52" fmla="+- 0 6854 6850"/>
                            <a:gd name="T53" fmla="*/ T52 w 597"/>
                            <a:gd name="T54" fmla="+- 0 787 717"/>
                            <a:gd name="T55" fmla="*/ 787 h 120"/>
                            <a:gd name="T56" fmla="+- 0 7327 6850"/>
                            <a:gd name="T57" fmla="*/ T56 w 597"/>
                            <a:gd name="T58" fmla="+- 0 787 717"/>
                            <a:gd name="T59" fmla="*/ 787 h 120"/>
                            <a:gd name="T60" fmla="+- 0 7327 6850"/>
                            <a:gd name="T61" fmla="*/ T60 w 597"/>
                            <a:gd name="T62" fmla="+- 0 767 717"/>
                            <a:gd name="T63" fmla="*/ 767 h 120"/>
                            <a:gd name="T64" fmla="+- 0 7427 6850"/>
                            <a:gd name="T65" fmla="*/ T64 w 597"/>
                            <a:gd name="T66" fmla="+- 0 767 717"/>
                            <a:gd name="T67" fmla="*/ 767 h 120"/>
                            <a:gd name="T68" fmla="+- 0 7353 6850"/>
                            <a:gd name="T69" fmla="*/ T68 w 597"/>
                            <a:gd name="T70" fmla="+- 0 767 717"/>
                            <a:gd name="T71" fmla="*/ 767 h 120"/>
                            <a:gd name="T72" fmla="+- 0 7357 6850"/>
                            <a:gd name="T73" fmla="*/ T72 w 597"/>
                            <a:gd name="T74" fmla="+- 0 772 717"/>
                            <a:gd name="T75" fmla="*/ 772 h 120"/>
                            <a:gd name="T76" fmla="+- 0 7357 6850"/>
                            <a:gd name="T77" fmla="*/ T76 w 597"/>
                            <a:gd name="T78" fmla="+- 0 783 717"/>
                            <a:gd name="T79" fmla="*/ 783 h 120"/>
                            <a:gd name="T80" fmla="+- 0 7353 6850"/>
                            <a:gd name="T81" fmla="*/ T80 w 597"/>
                            <a:gd name="T82" fmla="+- 0 787 717"/>
                            <a:gd name="T83" fmla="*/ 787 h 120"/>
                            <a:gd name="T84" fmla="+- 0 7427 6850"/>
                            <a:gd name="T85" fmla="*/ T84 w 597"/>
                            <a:gd name="T86" fmla="+- 0 787 717"/>
                            <a:gd name="T87" fmla="*/ 787 h 120"/>
                            <a:gd name="T88" fmla="+- 0 7447 6850"/>
                            <a:gd name="T89" fmla="*/ T88 w 597"/>
                            <a:gd name="T90" fmla="+- 0 777 717"/>
                            <a:gd name="T91" fmla="*/ 777 h 120"/>
                            <a:gd name="T92" fmla="+- 0 7427 6850"/>
                            <a:gd name="T93" fmla="*/ T92 w 597"/>
                            <a:gd name="T94" fmla="+- 0 767 717"/>
                            <a:gd name="T95" fmla="*/ 767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97" h="120">
                              <a:moveTo>
                                <a:pt x="477" y="0"/>
                              </a:moveTo>
                              <a:lnTo>
                                <a:pt x="477" y="120"/>
                              </a:lnTo>
                              <a:lnTo>
                                <a:pt x="577" y="70"/>
                              </a:lnTo>
                              <a:lnTo>
                                <a:pt x="503" y="70"/>
                              </a:lnTo>
                              <a:lnTo>
                                <a:pt x="507" y="66"/>
                              </a:lnTo>
                              <a:lnTo>
                                <a:pt x="507" y="55"/>
                              </a:lnTo>
                              <a:lnTo>
                                <a:pt x="503" y="50"/>
                              </a:lnTo>
                              <a:lnTo>
                                <a:pt x="577" y="50"/>
                              </a:lnTo>
                              <a:lnTo>
                                <a:pt x="477" y="0"/>
                              </a:lnTo>
                              <a:close/>
                              <a:moveTo>
                                <a:pt x="477" y="50"/>
                              </a:moveTo>
                              <a:lnTo>
                                <a:pt x="4" y="50"/>
                              </a:lnTo>
                              <a:lnTo>
                                <a:pt x="0" y="55"/>
                              </a:lnTo>
                              <a:lnTo>
                                <a:pt x="0" y="66"/>
                              </a:lnTo>
                              <a:lnTo>
                                <a:pt x="4" y="70"/>
                              </a:lnTo>
                              <a:lnTo>
                                <a:pt x="477" y="70"/>
                              </a:lnTo>
                              <a:lnTo>
                                <a:pt x="477" y="50"/>
                              </a:lnTo>
                              <a:close/>
                              <a:moveTo>
                                <a:pt x="577" y="50"/>
                              </a:moveTo>
                              <a:lnTo>
                                <a:pt x="503" y="50"/>
                              </a:lnTo>
                              <a:lnTo>
                                <a:pt x="507" y="55"/>
                              </a:lnTo>
                              <a:lnTo>
                                <a:pt x="507" y="66"/>
                              </a:lnTo>
                              <a:lnTo>
                                <a:pt x="503" y="70"/>
                              </a:lnTo>
                              <a:lnTo>
                                <a:pt x="577" y="70"/>
                              </a:lnTo>
                              <a:lnTo>
                                <a:pt x="597" y="60"/>
                              </a:lnTo>
                              <a:lnTo>
                                <a:pt x="577" y="5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AutoShape 5" o:spid="_x0000_s1026" o:spt="100" style="position:absolute;left:0pt;margin-left:342.5pt;margin-top:35.85pt;height:6pt;width:29.85pt;mso-position-horizontal-relative:page;z-index:251688960;mso-width-relative:page;mso-height-relative:page;" fillcolor="#000000" filled="t" stroked="f" coordsize="597,120" o:gfxdata="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" path="m477,0l477,120,577,70,503,70,507,66,507,55,503,50,577,50,477,0xm477,50l4,50,0,55,0,66,4,70,477,70,477,50xm577,50l503,50,507,55,507,66,503,70,577,70,597,60,577,50xe">
                <v:path o:connectlocs="302895,455295;302895,531495;366395,499745;319405,499745;321945,497205;321945,490220;319405,487045;366395,487045;302895,455295;302895,487045;2540,487045;0,490220;0,497205;2540,499745;302895,499745;302895,487045;366395,487045;319405,487045;321945,490220;321945,497205;319405,499745;366395,499745;379095,493395;366395,487045" o:connectangles="0,0,0,0,0,0,0,0,0,0,0,0,0,0,0,0,0,0,0,0,0,0,0,0"/>
                <v:fill on="t" focussize="0,0"/>
                <v:stroke on="f"/>
                <v:imagedata o:title=""/>
                <o:lock v:ext="edit" aspectratio="f"/>
              </v:shape>
            </w:pict>
          </mc:Fallback>
        </mc:AlternateContent>
      </w:r>
      <w:r>
        <w:t>TK 911 TK …..</w:t>
      </w:r>
    </w:p>
    <w:p w14:paraId="37906A5B">
      <w:pPr>
        <w:spacing w:line="672" w:lineRule="auto"/>
        <w:sectPr>
          <w:type w:val="continuous"/>
          <w:pgSz w:w="11910" w:h="16840"/>
          <w:pgMar w:top="1160" w:right="400" w:bottom="1100" w:left="680" w:header="720" w:footer="720" w:gutter="0"/>
          <w:cols w:space="720" w:num="1"/>
        </w:sectPr>
      </w:pPr>
    </w:p>
    <w:p w14:paraId="7AF6FBF6">
      <w:pPr>
        <w:pStyle w:val="8"/>
        <w:spacing w:before="67"/>
        <w:ind w:left="1098"/>
        <w:rPr>
          <w:b/>
        </w:rPr>
      </w:pPr>
      <w:r>
        <w:rPr>
          <w:b/>
        </w:rPr>
        <w:t>Ví dụ 5:</w:t>
      </w:r>
    </w:p>
    <w:p w14:paraId="14392982">
      <w:pPr>
        <w:pStyle w:val="8"/>
        <w:ind w:left="1098" w:right="824" w:firstLine="359"/>
      </w:pPr>
      <w:r>
        <w:t>Tại 1 DNSX (X) ) có số liệu tổng hợp liên quan đến kết quả kinh doanh trong quý II năm N như sau :</w:t>
      </w:r>
    </w:p>
    <w:p w14:paraId="52FFBCC7">
      <w:pPr>
        <w:pStyle w:val="13"/>
        <w:numPr>
          <w:ilvl w:val="0"/>
          <w:numId w:val="43"/>
        </w:numPr>
        <w:tabs>
          <w:tab w:val="left" w:pos="1747"/>
        </w:tabs>
        <w:spacing w:before="120"/>
        <w:ind w:firstLine="389"/>
        <w:rPr>
          <w:sz w:val="26"/>
        </w:rPr>
      </w:pPr>
      <w:r>
        <w:rPr>
          <w:sz w:val="26"/>
        </w:rPr>
        <w:t>Kết chuyển doanh thu bán hàng thuần phát sinh trong quý là</w:t>
      </w:r>
      <w:r>
        <w:rPr>
          <w:spacing w:val="-14"/>
          <w:sz w:val="26"/>
        </w:rPr>
        <w:t xml:space="preserve"> </w:t>
      </w:r>
      <w:r>
        <w:rPr>
          <w:sz w:val="26"/>
        </w:rPr>
        <w:t>400.000.000đ</w:t>
      </w:r>
    </w:p>
    <w:p w14:paraId="3ADFA038">
      <w:pPr>
        <w:pStyle w:val="13"/>
        <w:numPr>
          <w:ilvl w:val="0"/>
          <w:numId w:val="43"/>
        </w:numPr>
        <w:tabs>
          <w:tab w:val="left" w:pos="1747"/>
        </w:tabs>
        <w:spacing w:before="118"/>
        <w:ind w:firstLine="389"/>
        <w:rPr>
          <w:sz w:val="26"/>
        </w:rPr>
      </w:pPr>
      <w:r>
        <w:rPr>
          <w:sz w:val="26"/>
        </w:rPr>
        <w:t>Kết chuyển giá vốn hàng bán :</w:t>
      </w:r>
      <w:r>
        <w:rPr>
          <w:spacing w:val="-8"/>
          <w:sz w:val="26"/>
        </w:rPr>
        <w:t xml:space="preserve"> </w:t>
      </w:r>
      <w:r>
        <w:rPr>
          <w:sz w:val="26"/>
        </w:rPr>
        <w:t>200.000.000đ.</w:t>
      </w:r>
    </w:p>
    <w:p w14:paraId="06EAC652">
      <w:pPr>
        <w:pStyle w:val="13"/>
        <w:numPr>
          <w:ilvl w:val="0"/>
          <w:numId w:val="43"/>
        </w:numPr>
        <w:tabs>
          <w:tab w:val="left" w:pos="1718"/>
        </w:tabs>
        <w:ind w:left="1718"/>
        <w:rPr>
          <w:sz w:val="26"/>
        </w:rPr>
      </w:pPr>
      <w:r>
        <w:rPr>
          <w:sz w:val="26"/>
        </w:rPr>
        <w:t>Kết chuyển chi phí bán hàng :</w:t>
      </w:r>
      <w:r>
        <w:rPr>
          <w:spacing w:val="-8"/>
          <w:sz w:val="26"/>
        </w:rPr>
        <w:t xml:space="preserve"> </w:t>
      </w:r>
      <w:r>
        <w:rPr>
          <w:sz w:val="26"/>
        </w:rPr>
        <w:t>20.000.000đ</w:t>
      </w:r>
    </w:p>
    <w:p w14:paraId="5EF9819B">
      <w:pPr>
        <w:pStyle w:val="13"/>
        <w:numPr>
          <w:ilvl w:val="0"/>
          <w:numId w:val="43"/>
        </w:numPr>
        <w:tabs>
          <w:tab w:val="left" w:pos="1718"/>
        </w:tabs>
        <w:spacing w:before="119"/>
        <w:ind w:left="1718"/>
        <w:rPr>
          <w:sz w:val="26"/>
        </w:rPr>
      </w:pPr>
      <w:r>
        <w:rPr>
          <w:sz w:val="26"/>
        </w:rPr>
        <w:t>Kết chuyển chi phí quản lý doanh nghiệp :</w:t>
      </w:r>
      <w:r>
        <w:rPr>
          <w:spacing w:val="-10"/>
          <w:sz w:val="26"/>
        </w:rPr>
        <w:t xml:space="preserve"> </w:t>
      </w:r>
      <w:r>
        <w:rPr>
          <w:sz w:val="26"/>
        </w:rPr>
        <w:t>30.000.000đ</w:t>
      </w:r>
    </w:p>
    <w:p w14:paraId="3E67F77E">
      <w:pPr>
        <w:pStyle w:val="13"/>
        <w:numPr>
          <w:ilvl w:val="0"/>
          <w:numId w:val="43"/>
        </w:numPr>
        <w:tabs>
          <w:tab w:val="left" w:pos="1718"/>
        </w:tabs>
        <w:ind w:left="1718"/>
        <w:rPr>
          <w:sz w:val="26"/>
        </w:rPr>
      </w:pPr>
      <w:r>
        <w:rPr>
          <w:sz w:val="26"/>
        </w:rPr>
        <w:t>Kết chuyển doanh thu hoạt động tài chính :</w:t>
      </w:r>
      <w:r>
        <w:rPr>
          <w:spacing w:val="-9"/>
          <w:sz w:val="26"/>
        </w:rPr>
        <w:t xml:space="preserve"> </w:t>
      </w:r>
      <w:r>
        <w:rPr>
          <w:sz w:val="26"/>
        </w:rPr>
        <w:t>50.000.000đ</w:t>
      </w:r>
    </w:p>
    <w:p w14:paraId="25DA1BDF">
      <w:pPr>
        <w:pStyle w:val="13"/>
        <w:numPr>
          <w:ilvl w:val="0"/>
          <w:numId w:val="43"/>
        </w:numPr>
        <w:tabs>
          <w:tab w:val="left" w:pos="1718"/>
        </w:tabs>
        <w:spacing w:before="122"/>
        <w:ind w:left="1718"/>
        <w:rPr>
          <w:sz w:val="26"/>
        </w:rPr>
      </w:pPr>
      <w:r>
        <w:rPr>
          <w:sz w:val="26"/>
        </w:rPr>
        <w:t>Kết chuyển chi phí hoạt động tài chính :</w:t>
      </w:r>
      <w:r>
        <w:rPr>
          <w:spacing w:val="-9"/>
          <w:sz w:val="26"/>
        </w:rPr>
        <w:t xml:space="preserve"> </w:t>
      </w:r>
      <w:r>
        <w:rPr>
          <w:sz w:val="26"/>
        </w:rPr>
        <w:t>30.000.000đ</w:t>
      </w:r>
    </w:p>
    <w:p w14:paraId="6257E114">
      <w:pPr>
        <w:pStyle w:val="13"/>
        <w:numPr>
          <w:ilvl w:val="0"/>
          <w:numId w:val="43"/>
        </w:numPr>
        <w:tabs>
          <w:tab w:val="left" w:pos="1718"/>
        </w:tabs>
        <w:spacing w:before="118"/>
        <w:ind w:left="1718"/>
        <w:rPr>
          <w:sz w:val="26"/>
        </w:rPr>
      </w:pPr>
      <w:r>
        <w:rPr>
          <w:sz w:val="26"/>
        </w:rPr>
        <w:t>Kết chuyển thu nhập khác :</w:t>
      </w:r>
      <w:r>
        <w:rPr>
          <w:spacing w:val="-4"/>
          <w:sz w:val="26"/>
        </w:rPr>
        <w:t xml:space="preserve"> </w:t>
      </w:r>
      <w:r>
        <w:rPr>
          <w:sz w:val="26"/>
        </w:rPr>
        <w:t>60.000.000đ</w:t>
      </w:r>
    </w:p>
    <w:p w14:paraId="0AE86A22">
      <w:pPr>
        <w:pStyle w:val="13"/>
        <w:numPr>
          <w:ilvl w:val="0"/>
          <w:numId w:val="43"/>
        </w:numPr>
        <w:tabs>
          <w:tab w:val="left" w:pos="1718"/>
        </w:tabs>
        <w:ind w:left="1718"/>
        <w:rPr>
          <w:sz w:val="26"/>
        </w:rPr>
      </w:pPr>
      <w:r>
        <w:rPr>
          <w:sz w:val="26"/>
        </w:rPr>
        <w:t>Kết chuyển chi phí khác :</w:t>
      </w:r>
      <w:r>
        <w:rPr>
          <w:spacing w:val="-7"/>
          <w:sz w:val="26"/>
        </w:rPr>
        <w:t xml:space="preserve"> </w:t>
      </w:r>
      <w:r>
        <w:rPr>
          <w:sz w:val="26"/>
        </w:rPr>
        <w:t>40.000.000đ</w:t>
      </w:r>
    </w:p>
    <w:p w14:paraId="396D9518">
      <w:pPr>
        <w:pStyle w:val="13"/>
        <w:numPr>
          <w:ilvl w:val="0"/>
          <w:numId w:val="43"/>
        </w:numPr>
        <w:tabs>
          <w:tab w:val="left" w:pos="1718"/>
        </w:tabs>
        <w:spacing w:before="119" w:line="336" w:lineRule="auto"/>
        <w:ind w:right="1662" w:firstLine="360"/>
        <w:rPr>
          <w:sz w:val="26"/>
        </w:rPr>
      </w:pPr>
      <w:r>
        <w:rPr>
          <w:sz w:val="26"/>
        </w:rPr>
        <w:t>Xác định thuế TNDN phải nộp biết thuế suất thuế thu nhập DN là 20%. Yêu cầu</w:t>
      </w:r>
      <w:r>
        <w:rPr>
          <w:spacing w:val="-2"/>
          <w:sz w:val="26"/>
        </w:rPr>
        <w:t xml:space="preserve"> </w:t>
      </w:r>
      <w:r>
        <w:rPr>
          <w:sz w:val="26"/>
        </w:rPr>
        <w:t>:</w:t>
      </w:r>
    </w:p>
    <w:p w14:paraId="7CE27D76">
      <w:pPr>
        <w:pStyle w:val="13"/>
        <w:numPr>
          <w:ilvl w:val="0"/>
          <w:numId w:val="44"/>
        </w:numPr>
        <w:tabs>
          <w:tab w:val="left" w:pos="1718"/>
        </w:tabs>
        <w:spacing w:before="0"/>
        <w:rPr>
          <w:sz w:val="26"/>
        </w:rPr>
      </w:pPr>
      <w:r>
        <w:rPr>
          <w:sz w:val="26"/>
        </w:rPr>
        <w:t>Định khoản kế</w:t>
      </w:r>
      <w:r>
        <w:rPr>
          <w:spacing w:val="-4"/>
          <w:sz w:val="26"/>
        </w:rPr>
        <w:t xml:space="preserve"> </w:t>
      </w:r>
      <w:r>
        <w:rPr>
          <w:sz w:val="26"/>
        </w:rPr>
        <w:t>toán.</w:t>
      </w:r>
    </w:p>
    <w:p w14:paraId="6B62DB40">
      <w:pPr>
        <w:pStyle w:val="13"/>
        <w:numPr>
          <w:ilvl w:val="0"/>
          <w:numId w:val="44"/>
        </w:numPr>
        <w:tabs>
          <w:tab w:val="left" w:pos="1718"/>
        </w:tabs>
        <w:rPr>
          <w:sz w:val="26"/>
        </w:rPr>
      </w:pPr>
      <w:r>
        <w:rPr>
          <w:sz w:val="26"/>
        </w:rPr>
        <w:t>Lên chữ T các TK</w:t>
      </w:r>
      <w:r>
        <w:rPr>
          <w:spacing w:val="-2"/>
          <w:sz w:val="26"/>
        </w:rPr>
        <w:t xml:space="preserve"> </w:t>
      </w:r>
      <w:r>
        <w:rPr>
          <w:sz w:val="26"/>
        </w:rPr>
        <w:t>911.</w:t>
      </w:r>
    </w:p>
    <w:p w14:paraId="3B6ED87D">
      <w:pPr>
        <w:pStyle w:val="8"/>
        <w:spacing w:before="0"/>
        <w:ind w:left="0"/>
        <w:rPr>
          <w:sz w:val="28"/>
        </w:rPr>
      </w:pPr>
    </w:p>
    <w:p w14:paraId="153A98A3">
      <w:pPr>
        <w:pStyle w:val="8"/>
        <w:spacing w:before="217"/>
        <w:ind w:left="0" w:right="1373"/>
        <w:jc w:val="center"/>
        <w:rPr>
          <w:b/>
        </w:rPr>
      </w:pPr>
      <w:r>
        <w:rPr>
          <w:b/>
        </w:rPr>
        <w:t>Câu hỏi ôn tập</w:t>
      </w:r>
    </w:p>
    <w:p w14:paraId="7D5D691C">
      <w:pPr>
        <w:pStyle w:val="8"/>
        <w:spacing w:line="336" w:lineRule="auto"/>
        <w:ind w:right="1616"/>
      </w:pPr>
      <w:r>
        <w:tab/>
      </w:r>
      <w:r>
        <w:t xml:space="preserve">Câu 1. Trình bày công thức xác định kết quả hoạt động kinh doanh </w:t>
      </w:r>
    </w:p>
    <w:p w14:paraId="1D533BD1">
      <w:pPr>
        <w:pStyle w:val="8"/>
        <w:spacing w:line="336" w:lineRule="auto"/>
        <w:ind w:right="1616"/>
      </w:pPr>
      <w:r>
        <w:tab/>
      </w:r>
      <w:r>
        <w:t>Câu 2. Trình bày nội dung kết cấu của TK 642 và 811</w:t>
      </w:r>
    </w:p>
    <w:p w14:paraId="46D7AAE4">
      <w:pPr>
        <w:pStyle w:val="8"/>
        <w:spacing w:before="1" w:line="336" w:lineRule="auto"/>
        <w:ind w:right="1616"/>
      </w:pPr>
      <w:r>
        <w:tab/>
      </w:r>
      <w:r>
        <w:t xml:space="preserve">Câu 3. Trình bày nội dung kết cấu của TK 911 </w:t>
      </w:r>
    </w:p>
    <w:p w14:paraId="4136E209">
      <w:pPr>
        <w:pStyle w:val="8"/>
        <w:spacing w:before="1" w:line="336" w:lineRule="auto"/>
        <w:ind w:right="1616"/>
      </w:pPr>
      <w:r>
        <w:tab/>
      </w:r>
      <w:r>
        <w:t>Câu 4. Trình bày sơ đồ kế toán TK 641,642</w:t>
      </w:r>
    </w:p>
    <w:p w14:paraId="13A3A8E4">
      <w:pPr>
        <w:pStyle w:val="8"/>
        <w:spacing w:before="0"/>
        <w:ind w:right="1616"/>
      </w:pPr>
      <w:r>
        <w:tab/>
      </w:r>
      <w:r>
        <w:t>Câu 5. Trình bày sơ đồ kế toán TK 911</w:t>
      </w:r>
    </w:p>
    <w:p w14:paraId="3461EC1E">
      <w:pPr>
        <w:pStyle w:val="8"/>
        <w:ind w:left="0" w:right="1376"/>
        <w:jc w:val="center"/>
        <w:rPr>
          <w:b/>
        </w:rPr>
      </w:pPr>
      <w:r>
        <w:rPr>
          <w:b/>
        </w:rPr>
        <w:t>Bài tập thực hành</w:t>
      </w:r>
    </w:p>
    <w:p w14:paraId="2BD9E747">
      <w:pPr>
        <w:pStyle w:val="8"/>
        <w:spacing w:before="120"/>
        <w:rPr>
          <w:b/>
        </w:rPr>
      </w:pPr>
      <w:r>
        <w:rPr>
          <w:b/>
        </w:rPr>
        <w:t>Bài tập 1</w:t>
      </w:r>
    </w:p>
    <w:p w14:paraId="098C890C">
      <w:pPr>
        <w:pStyle w:val="8"/>
        <w:ind w:right="1026" w:firstLine="719"/>
        <w:jc w:val="both"/>
      </w:pPr>
      <w:r>
        <w:t>Công ty ABC hạch toán hàng tồn kho theo phương pháp kê khai thường xuyên , tính thuế GTGT theo PP khấu trừ.</w:t>
      </w:r>
    </w:p>
    <w:p w14:paraId="70DEF8A4">
      <w:pPr>
        <w:pStyle w:val="8"/>
        <w:spacing w:before="119"/>
      </w:pPr>
      <w:r>
        <w:t>Trong tháng 12/ N có phát sinh các nghiệp vụ sau:</w:t>
      </w:r>
    </w:p>
    <w:p w14:paraId="0E691554">
      <w:pPr>
        <w:pStyle w:val="13"/>
        <w:numPr>
          <w:ilvl w:val="0"/>
          <w:numId w:val="45"/>
        </w:numPr>
        <w:tabs>
          <w:tab w:val="left" w:pos="1706"/>
          <w:tab w:val="left" w:pos="9781"/>
        </w:tabs>
        <w:spacing w:before="119"/>
        <w:ind w:right="1056" w:firstLine="708"/>
        <w:jc w:val="both"/>
        <w:rPr>
          <w:sz w:val="26"/>
        </w:rPr>
      </w:pPr>
      <w:r>
        <w:rPr>
          <w:sz w:val="26"/>
        </w:rPr>
        <w:t>Ngày 1/12, xuất công cụ dụng cụ sử dụng ở bộ phận bán hàng là 15.000.000đ biết số CCDC này phân bổ 5 tháng kể từ tháng 1/12 (PXK số 12 &amp;BPB số</w:t>
      </w:r>
      <w:r>
        <w:rPr>
          <w:spacing w:val="-20"/>
          <w:sz w:val="26"/>
        </w:rPr>
        <w:t xml:space="preserve"> </w:t>
      </w:r>
      <w:r>
        <w:rPr>
          <w:sz w:val="26"/>
        </w:rPr>
        <w:t>5)</w:t>
      </w:r>
    </w:p>
    <w:p w14:paraId="4107D72D">
      <w:pPr>
        <w:pStyle w:val="13"/>
        <w:numPr>
          <w:ilvl w:val="0"/>
          <w:numId w:val="45"/>
        </w:numPr>
        <w:tabs>
          <w:tab w:val="left" w:pos="1706"/>
          <w:tab w:val="left" w:pos="9781"/>
        </w:tabs>
        <w:spacing w:before="122"/>
        <w:ind w:right="1301" w:firstLine="708"/>
        <w:jc w:val="both"/>
        <w:rPr>
          <w:sz w:val="26"/>
        </w:rPr>
      </w:pPr>
      <w:r>
        <w:rPr>
          <w:sz w:val="26"/>
        </w:rPr>
        <w:t>Ngày 2/12 công ty trả tiền thuê của hàng của bộ phận bán hàng trong tháng bằng tiền mặt chưa thuế là 12.000.000đ, thuế GTGT 10%. (phiếu chi số</w:t>
      </w:r>
      <w:r>
        <w:rPr>
          <w:spacing w:val="-16"/>
          <w:sz w:val="26"/>
        </w:rPr>
        <w:t xml:space="preserve"> </w:t>
      </w:r>
      <w:r>
        <w:rPr>
          <w:sz w:val="26"/>
        </w:rPr>
        <w:t>12)</w:t>
      </w:r>
    </w:p>
    <w:p w14:paraId="56C62409">
      <w:pPr>
        <w:pStyle w:val="13"/>
        <w:numPr>
          <w:ilvl w:val="0"/>
          <w:numId w:val="45"/>
        </w:numPr>
        <w:tabs>
          <w:tab w:val="left" w:pos="1706"/>
          <w:tab w:val="left" w:pos="9781"/>
        </w:tabs>
        <w:spacing w:before="120"/>
        <w:ind w:right="1132" w:firstLine="708"/>
        <w:jc w:val="both"/>
        <w:rPr>
          <w:sz w:val="26"/>
        </w:rPr>
      </w:pPr>
      <w:r>
        <w:rPr>
          <w:sz w:val="26"/>
        </w:rPr>
        <w:t>Ngày 8/12, căn cứ vào kế hoạch sửa chữa tài sản thuộc bộ phận bán hàng, kế toán trích trước chi phí sửa chữa lớn tính vào BPBH tháng 12 là</w:t>
      </w:r>
      <w:r>
        <w:rPr>
          <w:spacing w:val="-10"/>
          <w:sz w:val="26"/>
        </w:rPr>
        <w:t xml:space="preserve"> </w:t>
      </w:r>
      <w:r>
        <w:rPr>
          <w:sz w:val="26"/>
        </w:rPr>
        <w:t>10.000.000đ</w:t>
      </w:r>
    </w:p>
    <w:p w14:paraId="0CA2FCF0">
      <w:pPr>
        <w:pStyle w:val="13"/>
        <w:numPr>
          <w:ilvl w:val="0"/>
          <w:numId w:val="45"/>
        </w:numPr>
        <w:tabs>
          <w:tab w:val="left" w:pos="1706"/>
          <w:tab w:val="left" w:pos="9781"/>
        </w:tabs>
        <w:spacing w:before="120"/>
        <w:ind w:right="918" w:firstLine="708"/>
        <w:jc w:val="both"/>
        <w:rPr>
          <w:sz w:val="26"/>
        </w:rPr>
      </w:pPr>
      <w:r>
        <w:rPr>
          <w:sz w:val="26"/>
        </w:rPr>
        <w:t>Ngày 10/12,thanh toán tiền hoa hồng đại lý tháng 12 cho đại lý A bằng chuyển khoản là 6.600.000đ (bao gồm thuế GTGT 10%). (UNC số</w:t>
      </w:r>
      <w:r>
        <w:rPr>
          <w:spacing w:val="-6"/>
          <w:sz w:val="26"/>
        </w:rPr>
        <w:t xml:space="preserve"> </w:t>
      </w:r>
      <w:r>
        <w:rPr>
          <w:sz w:val="26"/>
        </w:rPr>
        <w:t>10)</w:t>
      </w:r>
    </w:p>
    <w:p w14:paraId="269CA5B4">
      <w:pPr>
        <w:tabs>
          <w:tab w:val="left" w:pos="9781"/>
        </w:tabs>
        <w:jc w:val="both"/>
        <w:rPr>
          <w:sz w:val="26"/>
        </w:rPr>
        <w:sectPr>
          <w:pgSz w:w="11910" w:h="16840"/>
          <w:pgMar w:top="1040" w:right="400" w:bottom="1140" w:left="680" w:header="0" w:footer="867" w:gutter="0"/>
          <w:cols w:space="720" w:num="1"/>
        </w:sectPr>
      </w:pPr>
    </w:p>
    <w:p w14:paraId="317901C9">
      <w:pPr>
        <w:pStyle w:val="13"/>
        <w:numPr>
          <w:ilvl w:val="0"/>
          <w:numId w:val="45"/>
        </w:numPr>
        <w:tabs>
          <w:tab w:val="left" w:pos="1706"/>
          <w:tab w:val="left" w:pos="9781"/>
        </w:tabs>
        <w:spacing w:before="67"/>
        <w:ind w:right="990" w:firstLine="708"/>
        <w:jc w:val="both"/>
        <w:rPr>
          <w:sz w:val="26"/>
        </w:rPr>
      </w:pPr>
      <w:r>
        <w:rPr>
          <w:sz w:val="26"/>
        </w:rPr>
        <w:t>Ngày 30/12,trích khấu hao TSCĐ sử dụng ở bộ phận bán hàng 5.500.000đ, bộ phận sản xuất 6.000.000đ, bộ phận quản lý DN 4.000.000đ (BKH số</w:t>
      </w:r>
      <w:r>
        <w:rPr>
          <w:spacing w:val="-9"/>
          <w:sz w:val="26"/>
        </w:rPr>
        <w:t xml:space="preserve"> </w:t>
      </w:r>
      <w:r>
        <w:rPr>
          <w:sz w:val="26"/>
        </w:rPr>
        <w:t>20)</w:t>
      </w:r>
    </w:p>
    <w:p w14:paraId="28A7D64E">
      <w:pPr>
        <w:pStyle w:val="13"/>
        <w:numPr>
          <w:ilvl w:val="0"/>
          <w:numId w:val="45"/>
        </w:numPr>
        <w:tabs>
          <w:tab w:val="left" w:pos="1706"/>
          <w:tab w:val="left" w:pos="9781"/>
        </w:tabs>
        <w:spacing w:before="122"/>
        <w:ind w:right="782" w:firstLine="708"/>
        <w:jc w:val="both"/>
        <w:rPr>
          <w:sz w:val="26"/>
        </w:rPr>
      </w:pPr>
      <w:r>
        <w:rPr>
          <w:sz w:val="26"/>
        </w:rPr>
        <w:t xml:space="preserve">Ngày 31//12 tổng hợp tiền lương phải trả cho nhân viên bộ phận bán hàng tháng 12 là 41.000.000đ. Công ty ABC trích BHXH, BHYT, KPCĐ,BHTN theo </w:t>
      </w:r>
      <w:r>
        <w:rPr>
          <w:spacing w:val="4"/>
          <w:sz w:val="26"/>
        </w:rPr>
        <w:t xml:space="preserve">tỷ </w:t>
      </w:r>
      <w:r>
        <w:rPr>
          <w:sz w:val="26"/>
        </w:rPr>
        <w:t xml:space="preserve">lệ </w:t>
      </w:r>
      <w:r>
        <w:rPr>
          <w:spacing w:val="2"/>
          <w:sz w:val="26"/>
        </w:rPr>
        <w:t xml:space="preserve">quy </w:t>
      </w:r>
      <w:r>
        <w:rPr>
          <w:sz w:val="26"/>
        </w:rPr>
        <w:t>định ( có trừ lương người lao động ) ( bảng lương tháng</w:t>
      </w:r>
      <w:r>
        <w:rPr>
          <w:spacing w:val="-6"/>
          <w:sz w:val="26"/>
        </w:rPr>
        <w:t xml:space="preserve"> </w:t>
      </w:r>
      <w:r>
        <w:rPr>
          <w:sz w:val="26"/>
        </w:rPr>
        <w:t>12)</w:t>
      </w:r>
    </w:p>
    <w:p w14:paraId="32BCA2B5">
      <w:pPr>
        <w:pStyle w:val="13"/>
        <w:numPr>
          <w:ilvl w:val="0"/>
          <w:numId w:val="45"/>
        </w:numPr>
        <w:tabs>
          <w:tab w:val="left" w:pos="1706"/>
          <w:tab w:val="left" w:pos="9781"/>
        </w:tabs>
        <w:spacing w:before="118"/>
        <w:ind w:right="1017" w:firstLine="708"/>
        <w:jc w:val="both"/>
        <w:rPr>
          <w:sz w:val="26"/>
        </w:rPr>
      </w:pPr>
      <w:r>
        <w:rPr>
          <w:sz w:val="26"/>
        </w:rPr>
        <w:t>Ngày 31/12 thực hiện bút toán kết chuyển cuối kỳ các khoản chi phí bán hàng về TK 911 để xác định kết quả kinh doanh. (phiếu kết chuyển số</w:t>
      </w:r>
      <w:r>
        <w:rPr>
          <w:spacing w:val="-10"/>
          <w:sz w:val="26"/>
        </w:rPr>
        <w:t xml:space="preserve"> </w:t>
      </w:r>
      <w:r>
        <w:rPr>
          <w:sz w:val="26"/>
        </w:rPr>
        <w:t>3).</w:t>
      </w:r>
    </w:p>
    <w:p w14:paraId="7953F7F5">
      <w:pPr>
        <w:pStyle w:val="8"/>
        <w:spacing w:before="120"/>
        <w:ind w:left="1446"/>
      </w:pPr>
      <w:r>
        <w:t>Yêu cầu:</w:t>
      </w:r>
    </w:p>
    <w:p w14:paraId="1E313B64">
      <w:pPr>
        <w:pStyle w:val="13"/>
        <w:numPr>
          <w:ilvl w:val="0"/>
          <w:numId w:val="46"/>
        </w:numPr>
        <w:tabs>
          <w:tab w:val="left" w:pos="1718"/>
        </w:tabs>
        <w:ind w:firstLine="720"/>
        <w:rPr>
          <w:sz w:val="26"/>
        </w:rPr>
      </w:pPr>
      <w:r>
        <w:rPr>
          <w:sz w:val="26"/>
        </w:rPr>
        <w:t>Ghi vào sổ nhật ký chung các nghiệp vụ kinh tế phát sinh</w:t>
      </w:r>
      <w:r>
        <w:rPr>
          <w:spacing w:val="-7"/>
          <w:sz w:val="26"/>
        </w:rPr>
        <w:t xml:space="preserve"> </w:t>
      </w:r>
      <w:r>
        <w:rPr>
          <w:sz w:val="26"/>
        </w:rPr>
        <w:t>trên cho công ty ABC.</w:t>
      </w:r>
    </w:p>
    <w:p w14:paraId="2A173BD9">
      <w:pPr>
        <w:pStyle w:val="13"/>
        <w:numPr>
          <w:ilvl w:val="0"/>
          <w:numId w:val="46"/>
        </w:numPr>
        <w:tabs>
          <w:tab w:val="left" w:pos="1718"/>
        </w:tabs>
        <w:spacing w:line="336" w:lineRule="auto"/>
        <w:ind w:right="6812" w:firstLine="720"/>
        <w:rPr>
          <w:b/>
          <w:sz w:val="26"/>
        </w:rPr>
      </w:pPr>
      <w:r>
        <w:rPr>
          <w:sz w:val="26"/>
        </w:rPr>
        <w:t xml:space="preserve">Ghi vào sổ cái TK641 </w:t>
      </w:r>
      <w:r>
        <w:rPr>
          <w:b/>
          <w:sz w:val="26"/>
        </w:rPr>
        <w:t>Bài tập</w:t>
      </w:r>
      <w:r>
        <w:rPr>
          <w:b/>
          <w:spacing w:val="-3"/>
          <w:sz w:val="26"/>
        </w:rPr>
        <w:t xml:space="preserve"> </w:t>
      </w:r>
      <w:r>
        <w:rPr>
          <w:b/>
          <w:sz w:val="26"/>
        </w:rPr>
        <w:t>2.</w:t>
      </w:r>
    </w:p>
    <w:p w14:paraId="16B48239">
      <w:pPr>
        <w:pStyle w:val="8"/>
        <w:spacing w:before="1"/>
        <w:ind w:right="732" w:firstLine="719"/>
        <w:jc w:val="both"/>
      </w:pPr>
      <w:r>
        <w:t>Tại công ty thương mại X trong tháng 9/N, thực hiện thuế GTGT theo phương pháp khấu trừ, hạch toán hàng tồn kho theo phương pháp kê khai thường xuyên, có các nghiệp vụ kinh tế phát sinh như sau:</w:t>
      </w:r>
    </w:p>
    <w:p w14:paraId="340D0FE5">
      <w:pPr>
        <w:pStyle w:val="13"/>
        <w:numPr>
          <w:ilvl w:val="0"/>
          <w:numId w:val="47"/>
        </w:numPr>
        <w:tabs>
          <w:tab w:val="left" w:pos="1701"/>
          <w:tab w:val="left" w:pos="1740"/>
        </w:tabs>
        <w:spacing w:before="118"/>
        <w:ind w:right="730" w:firstLine="680"/>
        <w:jc w:val="both"/>
        <w:rPr>
          <w:sz w:val="26"/>
        </w:rPr>
      </w:pPr>
      <w:r>
        <w:rPr>
          <w:sz w:val="26"/>
        </w:rPr>
        <w:t>Ngày 2/9, chi phí gửi hàng đi tiêu thụ trả cho công ty vận tải 2.640.000đ. bằng chuyển khoản, trong đó đã có thuế GTGT 10% (giấy báo nợ</w:t>
      </w:r>
      <w:r>
        <w:rPr>
          <w:spacing w:val="-11"/>
          <w:sz w:val="26"/>
        </w:rPr>
        <w:t xml:space="preserve"> </w:t>
      </w:r>
      <w:r>
        <w:rPr>
          <w:sz w:val="26"/>
        </w:rPr>
        <w:t>01).</w:t>
      </w:r>
    </w:p>
    <w:p w14:paraId="3CCE7F2C">
      <w:pPr>
        <w:pStyle w:val="13"/>
        <w:numPr>
          <w:ilvl w:val="0"/>
          <w:numId w:val="47"/>
        </w:numPr>
        <w:tabs>
          <w:tab w:val="left" w:pos="1701"/>
          <w:tab w:val="left" w:pos="1740"/>
        </w:tabs>
        <w:spacing w:before="118"/>
        <w:ind w:right="730" w:firstLine="680"/>
        <w:jc w:val="both"/>
        <w:rPr>
          <w:sz w:val="26"/>
        </w:rPr>
      </w:pPr>
      <w:r>
        <w:rPr>
          <w:sz w:val="26"/>
        </w:rPr>
        <w:t>Ngày</w:t>
      </w:r>
      <w:r>
        <w:rPr>
          <w:spacing w:val="-6"/>
          <w:sz w:val="26"/>
        </w:rPr>
        <w:t xml:space="preserve"> </w:t>
      </w:r>
      <w:r>
        <w:rPr>
          <w:sz w:val="26"/>
        </w:rPr>
        <w:t>3/9:</w:t>
      </w:r>
    </w:p>
    <w:p w14:paraId="23A30EF2">
      <w:pPr>
        <w:pStyle w:val="13"/>
        <w:numPr>
          <w:ilvl w:val="1"/>
          <w:numId w:val="40"/>
        </w:numPr>
        <w:tabs>
          <w:tab w:val="left" w:pos="1618"/>
          <w:tab w:val="left" w:pos="1701"/>
        </w:tabs>
        <w:spacing w:before="119"/>
        <w:ind w:right="730" w:firstLine="680"/>
        <w:jc w:val="both"/>
        <w:rPr>
          <w:sz w:val="26"/>
        </w:rPr>
      </w:pPr>
      <w:r>
        <w:rPr>
          <w:sz w:val="26"/>
        </w:rPr>
        <w:t>Mua sổ sách, hóa đơn, chứng từ cho phòng kế toán: giá chưa có thuế 1.500.000đ., thuế GTGT 10% đã chi bằng tiền mặt (Phiếu chi số</w:t>
      </w:r>
      <w:r>
        <w:rPr>
          <w:spacing w:val="-4"/>
          <w:sz w:val="26"/>
        </w:rPr>
        <w:t xml:space="preserve"> </w:t>
      </w:r>
      <w:r>
        <w:rPr>
          <w:sz w:val="26"/>
        </w:rPr>
        <w:t>05).</w:t>
      </w:r>
    </w:p>
    <w:p w14:paraId="25B41FE6">
      <w:pPr>
        <w:pStyle w:val="13"/>
        <w:numPr>
          <w:ilvl w:val="1"/>
          <w:numId w:val="40"/>
        </w:numPr>
        <w:tabs>
          <w:tab w:val="left" w:pos="1639"/>
          <w:tab w:val="left" w:pos="1701"/>
        </w:tabs>
        <w:spacing w:before="120"/>
        <w:ind w:right="730" w:firstLine="680"/>
        <w:jc w:val="both"/>
        <w:rPr>
          <w:sz w:val="26"/>
        </w:rPr>
      </w:pPr>
      <w:r>
        <w:rPr>
          <w:sz w:val="26"/>
        </w:rPr>
        <w:t>Mua 200 lít xăng, đơn giá chưa có thuế 18.500đ/lít, thuế GTGT 10% sử dụng cho 2 xe vận tải chuyên dùng để vận chuyển hàng hóa 180 lít, sử dụng cho xe con của văn phòng 20 lít Giấy báo nợ số</w:t>
      </w:r>
      <w:r>
        <w:rPr>
          <w:spacing w:val="-4"/>
          <w:sz w:val="26"/>
        </w:rPr>
        <w:t xml:space="preserve"> </w:t>
      </w:r>
      <w:r>
        <w:rPr>
          <w:sz w:val="26"/>
        </w:rPr>
        <w:t>12406.</w:t>
      </w:r>
    </w:p>
    <w:p w14:paraId="6CE715D4">
      <w:pPr>
        <w:pStyle w:val="13"/>
        <w:numPr>
          <w:ilvl w:val="0"/>
          <w:numId w:val="47"/>
        </w:numPr>
        <w:tabs>
          <w:tab w:val="left" w:pos="1701"/>
        </w:tabs>
        <w:ind w:right="730" w:firstLine="680"/>
        <w:jc w:val="both"/>
        <w:rPr>
          <w:sz w:val="26"/>
        </w:rPr>
      </w:pPr>
      <w:r>
        <w:rPr>
          <w:sz w:val="26"/>
        </w:rPr>
        <w:t>Ngày 5/9, mua một số đồ dùng: trị giá chưa có thuế 4.200.000đ, thuế GTGT 10% trang bị cho phòng khách của công ty, chi phí vận chuyển 80.000đ. Số đồ dùng này sẽ phân bổ vào chi phí làm 4 tháng (Phiếu chi số</w:t>
      </w:r>
      <w:r>
        <w:rPr>
          <w:spacing w:val="-12"/>
          <w:sz w:val="26"/>
        </w:rPr>
        <w:t xml:space="preserve"> </w:t>
      </w:r>
      <w:r>
        <w:rPr>
          <w:sz w:val="26"/>
        </w:rPr>
        <w:t>10).</w:t>
      </w:r>
    </w:p>
    <w:p w14:paraId="39158EDF">
      <w:pPr>
        <w:pStyle w:val="13"/>
        <w:numPr>
          <w:ilvl w:val="0"/>
          <w:numId w:val="47"/>
        </w:numPr>
        <w:tabs>
          <w:tab w:val="left" w:pos="1701"/>
        </w:tabs>
        <w:spacing w:before="120"/>
        <w:ind w:right="730" w:firstLine="680"/>
        <w:jc w:val="both"/>
        <w:rPr>
          <w:sz w:val="26"/>
        </w:rPr>
      </w:pPr>
      <w:r>
        <w:rPr>
          <w:sz w:val="26"/>
        </w:rPr>
        <w:t>Ngày 6/9, xuất giấy gói, dây buộc cho các cửa hàng bán lẻ để bao gói hàng hóa, trị giá 2.200.000đ. (Phiếu xuất kho số</w:t>
      </w:r>
      <w:r>
        <w:rPr>
          <w:spacing w:val="-6"/>
          <w:sz w:val="26"/>
        </w:rPr>
        <w:t xml:space="preserve"> </w:t>
      </w:r>
      <w:r>
        <w:rPr>
          <w:sz w:val="26"/>
        </w:rPr>
        <w:t>02).</w:t>
      </w:r>
    </w:p>
    <w:p w14:paraId="0E80EEDD">
      <w:pPr>
        <w:pStyle w:val="13"/>
        <w:numPr>
          <w:ilvl w:val="0"/>
          <w:numId w:val="47"/>
        </w:numPr>
        <w:tabs>
          <w:tab w:val="left" w:pos="1701"/>
          <w:tab w:val="left" w:pos="1747"/>
        </w:tabs>
        <w:spacing w:before="120"/>
        <w:ind w:right="730" w:firstLine="680"/>
        <w:jc w:val="both"/>
        <w:rPr>
          <w:sz w:val="26"/>
        </w:rPr>
      </w:pPr>
      <w:r>
        <w:rPr>
          <w:sz w:val="26"/>
        </w:rPr>
        <w:t>Ngày 7/9, thuê công nhân bốc hàng lên xe để giao bán cho khách thanh toán bằng tiền mặt 300.000đ. (Phiếu chi số</w:t>
      </w:r>
      <w:r>
        <w:rPr>
          <w:spacing w:val="-2"/>
          <w:sz w:val="26"/>
        </w:rPr>
        <w:t xml:space="preserve"> </w:t>
      </w:r>
      <w:r>
        <w:rPr>
          <w:sz w:val="26"/>
        </w:rPr>
        <w:t>12).</w:t>
      </w:r>
    </w:p>
    <w:p w14:paraId="29C09367">
      <w:pPr>
        <w:pStyle w:val="13"/>
        <w:numPr>
          <w:ilvl w:val="0"/>
          <w:numId w:val="47"/>
        </w:numPr>
        <w:tabs>
          <w:tab w:val="left" w:pos="1701"/>
          <w:tab w:val="left" w:pos="1747"/>
        </w:tabs>
        <w:spacing w:before="120"/>
        <w:ind w:right="730" w:firstLine="680"/>
        <w:jc w:val="both"/>
        <w:rPr>
          <w:sz w:val="26"/>
        </w:rPr>
      </w:pPr>
      <w:r>
        <w:rPr>
          <w:sz w:val="26"/>
        </w:rPr>
        <w:t>Ngày</w:t>
      </w:r>
      <w:r>
        <w:rPr>
          <w:spacing w:val="-6"/>
          <w:sz w:val="26"/>
        </w:rPr>
        <w:t xml:space="preserve"> </w:t>
      </w:r>
      <w:r>
        <w:rPr>
          <w:sz w:val="26"/>
        </w:rPr>
        <w:t>8/9:</w:t>
      </w:r>
    </w:p>
    <w:p w14:paraId="3A09B722">
      <w:pPr>
        <w:pStyle w:val="13"/>
        <w:numPr>
          <w:ilvl w:val="1"/>
          <w:numId w:val="40"/>
        </w:numPr>
        <w:tabs>
          <w:tab w:val="left" w:pos="1620"/>
          <w:tab w:val="left" w:pos="1701"/>
        </w:tabs>
        <w:ind w:right="730" w:firstLine="680"/>
        <w:jc w:val="both"/>
        <w:rPr>
          <w:sz w:val="26"/>
        </w:rPr>
      </w:pPr>
      <w:r>
        <w:rPr>
          <w:sz w:val="26"/>
        </w:rPr>
        <w:t>Chi giao dịch tiếp khách của văn phòng công ty bằng tiền mặt 2.000.000đ. (Phiếu chi số</w:t>
      </w:r>
      <w:r>
        <w:rPr>
          <w:spacing w:val="-2"/>
          <w:sz w:val="26"/>
        </w:rPr>
        <w:t xml:space="preserve"> </w:t>
      </w:r>
      <w:r>
        <w:rPr>
          <w:sz w:val="26"/>
        </w:rPr>
        <w:t>13).</w:t>
      </w:r>
    </w:p>
    <w:p w14:paraId="738F2A97">
      <w:pPr>
        <w:pStyle w:val="13"/>
        <w:numPr>
          <w:ilvl w:val="1"/>
          <w:numId w:val="40"/>
        </w:numPr>
        <w:tabs>
          <w:tab w:val="left" w:pos="1637"/>
          <w:tab w:val="left" w:pos="1701"/>
        </w:tabs>
        <w:spacing w:before="120"/>
        <w:ind w:right="730" w:firstLine="680"/>
        <w:jc w:val="both"/>
        <w:rPr>
          <w:sz w:val="26"/>
        </w:rPr>
      </w:pPr>
      <w:r>
        <w:rPr>
          <w:sz w:val="26"/>
        </w:rPr>
        <w:t>Mua 5 tấn xi măng, đơn giá chưa có thuế 800.000đ/tấn, thuế GTGT 10%, đưa vào sửa chữa nhà kho, đã thanh toán bằng tiền gửi (Giấy báo có số 145678) và thuê thợ sửa chữa trả bằng tiền mặt 800.000đ (Phiếu chi số</w:t>
      </w:r>
      <w:r>
        <w:rPr>
          <w:spacing w:val="-4"/>
          <w:sz w:val="26"/>
        </w:rPr>
        <w:t xml:space="preserve"> </w:t>
      </w:r>
      <w:r>
        <w:rPr>
          <w:sz w:val="26"/>
        </w:rPr>
        <w:t>16).</w:t>
      </w:r>
    </w:p>
    <w:p w14:paraId="34D1702E">
      <w:pPr>
        <w:pStyle w:val="13"/>
        <w:numPr>
          <w:ilvl w:val="0"/>
          <w:numId w:val="47"/>
        </w:numPr>
        <w:tabs>
          <w:tab w:val="left" w:pos="1701"/>
          <w:tab w:val="left" w:pos="1733"/>
        </w:tabs>
        <w:spacing w:before="118"/>
        <w:ind w:right="730" w:firstLine="680"/>
        <w:jc w:val="both"/>
        <w:rPr>
          <w:sz w:val="26"/>
        </w:rPr>
      </w:pPr>
      <w:r>
        <w:rPr>
          <w:sz w:val="26"/>
        </w:rPr>
        <w:t>Ngày 15/9, xuất kho 100 hàng hóa A, đơn giá xuất kho 150.000đ/chiếc; 500 hàng hóa B, đơn giá xuất kho 200.000đ/cái để làm hàng dùng thử, thuế GTGT 10% (Phiếu xuất kho số 05).</w:t>
      </w:r>
    </w:p>
    <w:p w14:paraId="14FBE532">
      <w:pPr>
        <w:pStyle w:val="13"/>
        <w:numPr>
          <w:ilvl w:val="0"/>
          <w:numId w:val="47"/>
        </w:numPr>
        <w:tabs>
          <w:tab w:val="left" w:pos="1701"/>
          <w:tab w:val="left" w:pos="1730"/>
        </w:tabs>
        <w:ind w:right="730" w:firstLine="680"/>
        <w:jc w:val="both"/>
        <w:rPr>
          <w:sz w:val="26"/>
        </w:rPr>
      </w:pPr>
      <w:r>
        <w:rPr>
          <w:sz w:val="26"/>
        </w:rPr>
        <w:t>Ngày 18/9, chi trả chi phí quảng cáo cho đài truyền hình 13.200.000đ bằng séc, trong đó có thuế GTGT 10% (Giấy báo nợ số</w:t>
      </w:r>
      <w:r>
        <w:rPr>
          <w:spacing w:val="-6"/>
          <w:sz w:val="26"/>
        </w:rPr>
        <w:t xml:space="preserve"> </w:t>
      </w:r>
      <w:r>
        <w:rPr>
          <w:sz w:val="26"/>
        </w:rPr>
        <w:t>14568).</w:t>
      </w:r>
    </w:p>
    <w:p w14:paraId="3EA5A663">
      <w:pPr>
        <w:pStyle w:val="13"/>
        <w:numPr>
          <w:ilvl w:val="0"/>
          <w:numId w:val="47"/>
        </w:numPr>
        <w:tabs>
          <w:tab w:val="left" w:pos="1701"/>
          <w:tab w:val="left" w:pos="1730"/>
        </w:tabs>
        <w:ind w:right="730" w:firstLine="680"/>
        <w:jc w:val="both"/>
        <w:rPr>
          <w:sz w:val="26"/>
        </w:rPr>
      </w:pPr>
      <w:r>
        <w:rPr>
          <w:sz w:val="26"/>
        </w:rPr>
        <w:t>Ngày 20/9, theo bảng phân bổ tiền lương và bảng phân bổ khấu hao</w:t>
      </w:r>
      <w:r>
        <w:rPr>
          <w:spacing w:val="-14"/>
          <w:sz w:val="26"/>
        </w:rPr>
        <w:t xml:space="preserve"> </w:t>
      </w:r>
      <w:r>
        <w:rPr>
          <w:sz w:val="26"/>
        </w:rPr>
        <w:t>TSCĐ:</w:t>
      </w:r>
    </w:p>
    <w:p w14:paraId="404391B9">
      <w:pPr>
        <w:tabs>
          <w:tab w:val="left" w:pos="1701"/>
        </w:tabs>
        <w:ind w:right="730" w:firstLine="680"/>
        <w:rPr>
          <w:sz w:val="26"/>
        </w:rPr>
        <w:sectPr>
          <w:pgSz w:w="11910" w:h="16840"/>
          <w:pgMar w:top="620" w:right="400" w:bottom="1140" w:left="680" w:header="0" w:footer="867" w:gutter="0"/>
          <w:cols w:space="720" w:num="1"/>
        </w:sectPr>
      </w:pPr>
    </w:p>
    <w:p w14:paraId="7AEAA5F8">
      <w:pPr>
        <w:pStyle w:val="13"/>
        <w:numPr>
          <w:ilvl w:val="1"/>
          <w:numId w:val="40"/>
        </w:numPr>
        <w:tabs>
          <w:tab w:val="left" w:pos="1622"/>
          <w:tab w:val="left" w:pos="1701"/>
        </w:tabs>
        <w:spacing w:before="67"/>
        <w:ind w:right="730" w:firstLine="680"/>
        <w:jc w:val="both"/>
        <w:rPr>
          <w:sz w:val="26"/>
        </w:rPr>
      </w:pPr>
      <w:r>
        <w:rPr>
          <w:sz w:val="26"/>
        </w:rPr>
        <w:t>Số tiền lương phải trả cho nhân viên bán hàng 115.000.000đ cho nhân viên quản lý</w:t>
      </w:r>
      <w:r>
        <w:rPr>
          <w:spacing w:val="-2"/>
          <w:sz w:val="26"/>
        </w:rPr>
        <w:t xml:space="preserve"> </w:t>
      </w:r>
      <w:r>
        <w:rPr>
          <w:sz w:val="26"/>
        </w:rPr>
        <w:t>40.000.000đ.</w:t>
      </w:r>
    </w:p>
    <w:p w14:paraId="29F12C28">
      <w:pPr>
        <w:pStyle w:val="13"/>
        <w:numPr>
          <w:ilvl w:val="1"/>
          <w:numId w:val="40"/>
        </w:numPr>
        <w:tabs>
          <w:tab w:val="left" w:pos="1610"/>
          <w:tab w:val="left" w:pos="1701"/>
        </w:tabs>
        <w:spacing w:before="122"/>
        <w:ind w:right="730" w:firstLine="680"/>
        <w:jc w:val="both"/>
        <w:rPr>
          <w:sz w:val="26"/>
        </w:rPr>
      </w:pPr>
      <w:r>
        <w:rPr>
          <w:sz w:val="26"/>
        </w:rPr>
        <w:t>Khấu hao TSCĐ ở bộ phận bán hàng 12.500.000đ ở bộ phận quản lý</w:t>
      </w:r>
      <w:r>
        <w:rPr>
          <w:spacing w:val="-6"/>
          <w:sz w:val="26"/>
        </w:rPr>
        <w:t xml:space="preserve"> </w:t>
      </w:r>
      <w:r>
        <w:rPr>
          <w:sz w:val="26"/>
        </w:rPr>
        <w:t>5.500.000đ.</w:t>
      </w:r>
    </w:p>
    <w:p w14:paraId="154FECD0">
      <w:pPr>
        <w:pStyle w:val="13"/>
        <w:numPr>
          <w:ilvl w:val="1"/>
          <w:numId w:val="40"/>
        </w:numPr>
        <w:tabs>
          <w:tab w:val="left" w:pos="1610"/>
          <w:tab w:val="left" w:pos="1701"/>
        </w:tabs>
        <w:spacing w:before="122"/>
        <w:ind w:right="730" w:firstLine="680"/>
        <w:jc w:val="both"/>
        <w:rPr>
          <w:sz w:val="26"/>
        </w:rPr>
      </w:pPr>
      <w:r>
        <w:rPr>
          <w:sz w:val="26"/>
        </w:rPr>
        <w:t xml:space="preserve">Ngày 20/9, tính, trích KPCĐ, BHXH, BHYT, BHTN theo </w:t>
      </w:r>
      <w:r>
        <w:rPr>
          <w:spacing w:val="4"/>
          <w:sz w:val="26"/>
        </w:rPr>
        <w:t xml:space="preserve">tỷ </w:t>
      </w:r>
      <w:r>
        <w:rPr>
          <w:sz w:val="26"/>
        </w:rPr>
        <w:t>lệ quy</w:t>
      </w:r>
      <w:r>
        <w:rPr>
          <w:spacing w:val="-28"/>
          <w:sz w:val="26"/>
        </w:rPr>
        <w:t xml:space="preserve"> </w:t>
      </w:r>
      <w:r>
        <w:rPr>
          <w:sz w:val="26"/>
        </w:rPr>
        <w:t>định.</w:t>
      </w:r>
    </w:p>
    <w:p w14:paraId="7C25E4F9">
      <w:pPr>
        <w:pStyle w:val="13"/>
        <w:numPr>
          <w:ilvl w:val="0"/>
          <w:numId w:val="47"/>
        </w:numPr>
        <w:tabs>
          <w:tab w:val="left" w:pos="1701"/>
          <w:tab w:val="left" w:pos="1853"/>
        </w:tabs>
        <w:ind w:right="730" w:firstLine="680"/>
        <w:jc w:val="both"/>
        <w:rPr>
          <w:sz w:val="26"/>
        </w:rPr>
      </w:pPr>
      <w:r>
        <w:rPr>
          <w:sz w:val="26"/>
        </w:rPr>
        <w:t>Ngày 21/9, trả lãi tiền vay ngắn hạn ngân hàng 12.000.000đ, bằng TGNH (Giấy báo nợ số</w:t>
      </w:r>
      <w:r>
        <w:rPr>
          <w:spacing w:val="-1"/>
          <w:sz w:val="26"/>
        </w:rPr>
        <w:t xml:space="preserve"> </w:t>
      </w:r>
      <w:r>
        <w:rPr>
          <w:sz w:val="26"/>
        </w:rPr>
        <w:t>124569).</w:t>
      </w:r>
    </w:p>
    <w:p w14:paraId="16FE189D">
      <w:pPr>
        <w:pStyle w:val="13"/>
        <w:numPr>
          <w:ilvl w:val="0"/>
          <w:numId w:val="47"/>
        </w:numPr>
        <w:tabs>
          <w:tab w:val="left" w:pos="1701"/>
          <w:tab w:val="left" w:pos="1853"/>
        </w:tabs>
        <w:ind w:right="730" w:firstLine="680"/>
        <w:jc w:val="both"/>
        <w:rPr>
          <w:sz w:val="26"/>
        </w:rPr>
      </w:pPr>
      <w:r>
        <w:rPr>
          <w:sz w:val="26"/>
        </w:rPr>
        <w:t>Ngày 25/9, nhận được giấy báo nợ số 10 của ngân hàng</w:t>
      </w:r>
      <w:r>
        <w:rPr>
          <w:spacing w:val="-15"/>
          <w:sz w:val="26"/>
        </w:rPr>
        <w:t xml:space="preserve"> </w:t>
      </w:r>
      <w:r>
        <w:rPr>
          <w:sz w:val="26"/>
        </w:rPr>
        <w:t>về:</w:t>
      </w:r>
    </w:p>
    <w:p w14:paraId="545D75C9">
      <w:pPr>
        <w:pStyle w:val="13"/>
        <w:numPr>
          <w:ilvl w:val="1"/>
          <w:numId w:val="40"/>
        </w:numPr>
        <w:tabs>
          <w:tab w:val="left" w:pos="1654"/>
          <w:tab w:val="left" w:pos="1701"/>
        </w:tabs>
        <w:spacing w:before="119"/>
        <w:ind w:right="730" w:firstLine="680"/>
        <w:jc w:val="both"/>
        <w:rPr>
          <w:sz w:val="26"/>
        </w:rPr>
      </w:pPr>
      <w:r>
        <w:rPr>
          <w:sz w:val="26"/>
        </w:rPr>
        <w:t>Trả tiền điện, nước dùng ở bộ phận bán hàng 1.980.000đ, ở bộ phận quản</w:t>
      </w:r>
      <w:r>
        <w:rPr>
          <w:spacing w:val="1"/>
          <w:sz w:val="26"/>
        </w:rPr>
        <w:t xml:space="preserve"> </w:t>
      </w:r>
      <w:r>
        <w:rPr>
          <w:sz w:val="26"/>
        </w:rPr>
        <w:t>lý 1.100.000đ (Hóa đơn đặc thù, đã có thuế GTGT</w:t>
      </w:r>
      <w:r>
        <w:rPr>
          <w:spacing w:val="-4"/>
          <w:sz w:val="26"/>
        </w:rPr>
        <w:t xml:space="preserve"> </w:t>
      </w:r>
      <w:r>
        <w:rPr>
          <w:sz w:val="26"/>
        </w:rPr>
        <w:t>10%).</w:t>
      </w:r>
    </w:p>
    <w:p w14:paraId="799A0038">
      <w:pPr>
        <w:pStyle w:val="8"/>
        <w:tabs>
          <w:tab w:val="left" w:pos="1701"/>
        </w:tabs>
        <w:ind w:right="730" w:firstLine="680"/>
        <w:jc w:val="both"/>
      </w:pPr>
      <w:r>
        <w:t>- Trả tiền điện thoại ở bộ phận bán hàng 1.650.000, ở bộ phận quản lý 3.300.000đ. (Đã có thuế GTGT 10%).</w:t>
      </w:r>
    </w:p>
    <w:p w14:paraId="26BC9735">
      <w:pPr>
        <w:pStyle w:val="8"/>
        <w:spacing w:before="120"/>
      </w:pPr>
      <w:r>
        <w:t>Yêu cầu:</w:t>
      </w:r>
    </w:p>
    <w:p w14:paraId="06ED27B6">
      <w:pPr>
        <w:pStyle w:val="13"/>
        <w:numPr>
          <w:ilvl w:val="3"/>
          <w:numId w:val="48"/>
        </w:numPr>
        <w:tabs>
          <w:tab w:val="left" w:pos="1718"/>
        </w:tabs>
        <w:spacing w:before="119"/>
        <w:ind w:firstLine="720"/>
        <w:rPr>
          <w:sz w:val="26"/>
        </w:rPr>
      </w:pPr>
      <w:r>
        <w:rPr>
          <w:sz w:val="26"/>
        </w:rPr>
        <w:t>Lập định khoản kế toán các nghiệp vụ kinh tế phát</w:t>
      </w:r>
      <w:r>
        <w:rPr>
          <w:spacing w:val="-5"/>
          <w:sz w:val="26"/>
        </w:rPr>
        <w:t xml:space="preserve"> </w:t>
      </w:r>
      <w:r>
        <w:rPr>
          <w:sz w:val="26"/>
        </w:rPr>
        <w:t>sinh cho công ty X.</w:t>
      </w:r>
    </w:p>
    <w:p w14:paraId="4741832E">
      <w:pPr>
        <w:pStyle w:val="13"/>
        <w:numPr>
          <w:ilvl w:val="3"/>
          <w:numId w:val="48"/>
        </w:numPr>
        <w:tabs>
          <w:tab w:val="left" w:pos="1718"/>
        </w:tabs>
        <w:ind w:firstLine="720"/>
        <w:rPr>
          <w:sz w:val="26"/>
        </w:rPr>
      </w:pPr>
      <w:r>
        <w:rPr>
          <w:sz w:val="26"/>
        </w:rPr>
        <w:t>Kết chuyển các khoản chi phí sang TK</w:t>
      </w:r>
      <w:r>
        <w:rPr>
          <w:spacing w:val="-6"/>
          <w:sz w:val="26"/>
        </w:rPr>
        <w:t xml:space="preserve"> </w:t>
      </w:r>
      <w:r>
        <w:rPr>
          <w:sz w:val="26"/>
        </w:rPr>
        <w:t>911.</w:t>
      </w:r>
    </w:p>
    <w:p w14:paraId="7CE7C62E">
      <w:pPr>
        <w:pStyle w:val="13"/>
        <w:numPr>
          <w:ilvl w:val="3"/>
          <w:numId w:val="48"/>
        </w:numPr>
        <w:tabs>
          <w:tab w:val="left" w:pos="1718"/>
        </w:tabs>
        <w:spacing w:before="119" w:line="336" w:lineRule="auto"/>
        <w:ind w:right="3274" w:firstLine="720"/>
        <w:rPr>
          <w:sz w:val="26"/>
        </w:rPr>
      </w:pPr>
      <w:r>
        <w:rPr>
          <w:sz w:val="26"/>
        </w:rPr>
        <w:t xml:space="preserve">Mở sổ chi tiết TK 511, sổ chi tiết các TK 635, 641, 642. </w:t>
      </w:r>
      <w:r>
        <w:rPr>
          <w:b/>
          <w:sz w:val="26"/>
        </w:rPr>
        <w:t>Bài tập</w:t>
      </w:r>
      <w:r>
        <w:rPr>
          <w:b/>
          <w:spacing w:val="-3"/>
          <w:sz w:val="26"/>
        </w:rPr>
        <w:t xml:space="preserve"> </w:t>
      </w:r>
      <w:r>
        <w:rPr>
          <w:b/>
          <w:sz w:val="26"/>
        </w:rPr>
        <w:t>3</w:t>
      </w:r>
    </w:p>
    <w:p w14:paraId="73A3ACF7">
      <w:pPr>
        <w:pStyle w:val="8"/>
        <w:spacing w:before="2"/>
        <w:ind w:right="1026" w:firstLine="719"/>
        <w:jc w:val="both"/>
      </w:pPr>
      <w:r>
        <w:t>Công ty ABC hạch toán hàng tồn kho theo phương pháp kê khai thường xuyên , tính thuế GTGT theo PP khấu trừ.</w:t>
      </w:r>
    </w:p>
    <w:p w14:paraId="1F137FE8">
      <w:pPr>
        <w:pStyle w:val="8"/>
        <w:spacing w:before="120"/>
      </w:pPr>
      <w:r>
        <w:t>Trong tháng 12/ N có phát sinh các nghiệp vụ sau:</w:t>
      </w:r>
    </w:p>
    <w:p w14:paraId="65E0BBA5">
      <w:pPr>
        <w:pStyle w:val="13"/>
        <w:numPr>
          <w:ilvl w:val="0"/>
          <w:numId w:val="49"/>
        </w:numPr>
        <w:tabs>
          <w:tab w:val="left" w:pos="1730"/>
        </w:tabs>
        <w:spacing w:before="119"/>
        <w:ind w:right="828" w:firstLine="708"/>
        <w:jc w:val="both"/>
        <w:rPr>
          <w:sz w:val="26"/>
        </w:rPr>
      </w:pPr>
      <w:r>
        <w:rPr>
          <w:sz w:val="26"/>
        </w:rPr>
        <w:t>Ngày 1/12 kế toán tập hợp các khoản lệ phí,thuế đất phải nộp cho ngân sách nhà nước là</w:t>
      </w:r>
      <w:r>
        <w:rPr>
          <w:spacing w:val="-4"/>
          <w:sz w:val="26"/>
        </w:rPr>
        <w:t xml:space="preserve"> </w:t>
      </w:r>
      <w:r>
        <w:rPr>
          <w:sz w:val="26"/>
        </w:rPr>
        <w:t>9.000.000đ</w:t>
      </w:r>
    </w:p>
    <w:p w14:paraId="4CDBAA6A">
      <w:pPr>
        <w:pStyle w:val="13"/>
        <w:numPr>
          <w:ilvl w:val="0"/>
          <w:numId w:val="49"/>
        </w:numPr>
        <w:tabs>
          <w:tab w:val="left" w:pos="1721"/>
        </w:tabs>
        <w:spacing w:before="120"/>
        <w:ind w:right="826" w:firstLine="708"/>
        <w:jc w:val="both"/>
        <w:rPr>
          <w:sz w:val="26"/>
        </w:rPr>
      </w:pPr>
      <w:r>
        <w:rPr>
          <w:sz w:val="26"/>
        </w:rPr>
        <w:t>Ngày 3/2 căn cứ vào báo cáo của các bộ phận liên quan về khoản nợ phải thu của công ty Thiên Long với tổng số nợ 100.000.000đ là không đòi được, công ty tiến hành xóa nợ phải thu cty thiên</w:t>
      </w:r>
      <w:r>
        <w:rPr>
          <w:spacing w:val="-11"/>
          <w:sz w:val="26"/>
        </w:rPr>
        <w:t xml:space="preserve"> </w:t>
      </w:r>
      <w:r>
        <w:rPr>
          <w:sz w:val="26"/>
        </w:rPr>
        <w:t>Long.</w:t>
      </w:r>
    </w:p>
    <w:p w14:paraId="0BE044F1">
      <w:pPr>
        <w:pStyle w:val="13"/>
        <w:numPr>
          <w:ilvl w:val="0"/>
          <w:numId w:val="49"/>
        </w:numPr>
        <w:tabs>
          <w:tab w:val="left" w:pos="1721"/>
        </w:tabs>
        <w:spacing w:before="120"/>
        <w:ind w:right="826" w:firstLine="708"/>
        <w:jc w:val="both"/>
        <w:rPr>
          <w:sz w:val="26"/>
        </w:rPr>
      </w:pPr>
      <w:r>
        <w:rPr>
          <w:sz w:val="26"/>
        </w:rPr>
        <w:t>Ngày 5/12, xuất kho một số hàng hóa theo giá xuất kho 22.000.000đ, giá thanh toán tương đương 30.800.000đ (bao gồm 10% thuế GTGT) dùng làm văn phòng phẩm tại bộ phận quản lý</w:t>
      </w:r>
      <w:r>
        <w:rPr>
          <w:spacing w:val="-7"/>
          <w:sz w:val="26"/>
        </w:rPr>
        <w:t xml:space="preserve"> </w:t>
      </w:r>
      <w:r>
        <w:rPr>
          <w:sz w:val="26"/>
        </w:rPr>
        <w:t>DN.</w:t>
      </w:r>
    </w:p>
    <w:p w14:paraId="6C15DCA5">
      <w:pPr>
        <w:pStyle w:val="13"/>
        <w:numPr>
          <w:ilvl w:val="0"/>
          <w:numId w:val="49"/>
        </w:numPr>
        <w:tabs>
          <w:tab w:val="left" w:pos="1713"/>
        </w:tabs>
        <w:spacing w:before="122"/>
        <w:ind w:right="827" w:firstLine="708"/>
        <w:jc w:val="both"/>
        <w:rPr>
          <w:sz w:val="26"/>
        </w:rPr>
      </w:pPr>
      <w:r>
        <w:rPr>
          <w:sz w:val="26"/>
        </w:rPr>
        <w:t xml:space="preserve">Ngày 15/12 công ty thanh toán tiền sửa chữa lớn TSCĐ thuộc bộ phận quản lý DN bằng chuyển khoản số tiền là 33.000.000đ (bao </w:t>
      </w:r>
      <w:r>
        <w:rPr>
          <w:spacing w:val="2"/>
          <w:sz w:val="26"/>
        </w:rPr>
        <w:t xml:space="preserve">gồm </w:t>
      </w:r>
      <w:r>
        <w:rPr>
          <w:sz w:val="26"/>
        </w:rPr>
        <w:t>10% thuế GTGT). TSCĐ đã sửa chữa hoàn thành và đưa vào sử dụng, trước đây công ty không trích trước , biết toàn bộ chi phí sửa chữa được phân bổ 6 lần bắt đầu từ tháng</w:t>
      </w:r>
      <w:r>
        <w:rPr>
          <w:spacing w:val="-8"/>
          <w:sz w:val="26"/>
        </w:rPr>
        <w:t xml:space="preserve"> </w:t>
      </w:r>
      <w:r>
        <w:rPr>
          <w:sz w:val="26"/>
        </w:rPr>
        <w:t>này.</w:t>
      </w:r>
    </w:p>
    <w:p w14:paraId="754B3A1E">
      <w:pPr>
        <w:pStyle w:val="13"/>
        <w:numPr>
          <w:ilvl w:val="0"/>
          <w:numId w:val="49"/>
        </w:numPr>
        <w:tabs>
          <w:tab w:val="left" w:pos="1718"/>
        </w:tabs>
        <w:spacing w:before="119"/>
        <w:ind w:right="825" w:firstLine="708"/>
        <w:jc w:val="both"/>
        <w:rPr>
          <w:sz w:val="26"/>
        </w:rPr>
      </w:pPr>
      <w:r>
        <w:rPr>
          <w:sz w:val="26"/>
        </w:rPr>
        <w:t xml:space="preserve">Ngày 31/12 công ty tổng hợp tiền lương phải trả thuộc bộ phận quản lý DN là 32.000.000đ, trích các khoản bảo hiểm theo </w:t>
      </w:r>
      <w:r>
        <w:rPr>
          <w:spacing w:val="2"/>
          <w:sz w:val="26"/>
        </w:rPr>
        <w:t xml:space="preserve">tỷ </w:t>
      </w:r>
      <w:r>
        <w:rPr>
          <w:sz w:val="26"/>
        </w:rPr>
        <w:t>lệ quy</w:t>
      </w:r>
      <w:r>
        <w:rPr>
          <w:spacing w:val="-14"/>
          <w:sz w:val="26"/>
        </w:rPr>
        <w:t xml:space="preserve"> </w:t>
      </w:r>
      <w:r>
        <w:rPr>
          <w:sz w:val="26"/>
        </w:rPr>
        <w:t>định.</w:t>
      </w:r>
    </w:p>
    <w:p w14:paraId="62635325">
      <w:pPr>
        <w:pStyle w:val="13"/>
        <w:numPr>
          <w:ilvl w:val="0"/>
          <w:numId w:val="49"/>
        </w:numPr>
        <w:tabs>
          <w:tab w:val="left" w:pos="1706"/>
        </w:tabs>
        <w:spacing w:before="120"/>
        <w:ind w:left="1706" w:hanging="260"/>
        <w:jc w:val="both"/>
        <w:rPr>
          <w:sz w:val="26"/>
        </w:rPr>
      </w:pPr>
      <w:r>
        <w:rPr>
          <w:sz w:val="26"/>
        </w:rPr>
        <w:t>Ngày 31/12 kế toán trích khấu hao TSCĐ thuộc bộ phận QLDN là</w:t>
      </w:r>
      <w:r>
        <w:rPr>
          <w:spacing w:val="-15"/>
          <w:sz w:val="26"/>
        </w:rPr>
        <w:t xml:space="preserve"> </w:t>
      </w:r>
      <w:r>
        <w:rPr>
          <w:sz w:val="26"/>
        </w:rPr>
        <w:t>11.000.000đ</w:t>
      </w:r>
    </w:p>
    <w:p w14:paraId="025DB090">
      <w:pPr>
        <w:pStyle w:val="13"/>
        <w:numPr>
          <w:ilvl w:val="0"/>
          <w:numId w:val="49"/>
        </w:numPr>
        <w:tabs>
          <w:tab w:val="left" w:pos="1721"/>
        </w:tabs>
        <w:ind w:right="824" w:firstLine="708"/>
        <w:jc w:val="both"/>
        <w:rPr>
          <w:sz w:val="26"/>
        </w:rPr>
      </w:pPr>
      <w:r>
        <w:rPr>
          <w:sz w:val="26"/>
        </w:rPr>
        <w:t xml:space="preserve">Cuối </w:t>
      </w:r>
      <w:r>
        <w:rPr>
          <w:spacing w:val="2"/>
          <w:sz w:val="26"/>
        </w:rPr>
        <w:t xml:space="preserve">kỳ </w:t>
      </w:r>
      <w:r>
        <w:rPr>
          <w:sz w:val="26"/>
        </w:rPr>
        <w:t>kế toán thực hiện kết chuyển chi phí QLDN sang TK911 để xác định kết quả kinh</w:t>
      </w:r>
      <w:r>
        <w:rPr>
          <w:spacing w:val="-4"/>
          <w:sz w:val="26"/>
        </w:rPr>
        <w:t xml:space="preserve"> </w:t>
      </w:r>
      <w:r>
        <w:rPr>
          <w:sz w:val="26"/>
        </w:rPr>
        <w:t>doanh.</w:t>
      </w:r>
    </w:p>
    <w:p w14:paraId="409A73E0">
      <w:pPr>
        <w:pStyle w:val="8"/>
        <w:spacing w:before="120"/>
      </w:pPr>
      <w:r>
        <w:t>Yêu cầu:</w:t>
      </w:r>
    </w:p>
    <w:p w14:paraId="341EF3F5">
      <w:pPr>
        <w:pStyle w:val="13"/>
        <w:numPr>
          <w:ilvl w:val="0"/>
          <w:numId w:val="50"/>
        </w:numPr>
        <w:tabs>
          <w:tab w:val="left" w:pos="1706"/>
        </w:tabs>
        <w:rPr>
          <w:sz w:val="26"/>
        </w:rPr>
      </w:pPr>
      <w:r>
        <w:rPr>
          <w:sz w:val="26"/>
        </w:rPr>
        <w:t>Ghi sổ nhật ký</w:t>
      </w:r>
      <w:r>
        <w:rPr>
          <w:spacing w:val="-2"/>
          <w:sz w:val="26"/>
        </w:rPr>
        <w:t xml:space="preserve"> </w:t>
      </w:r>
      <w:r>
        <w:rPr>
          <w:sz w:val="26"/>
        </w:rPr>
        <w:t>chung các nghiệp vụ kinh tế phát sinh cho công ty ABC.</w:t>
      </w:r>
    </w:p>
    <w:p w14:paraId="46E9C48A">
      <w:pPr>
        <w:pStyle w:val="13"/>
        <w:numPr>
          <w:ilvl w:val="0"/>
          <w:numId w:val="50"/>
        </w:numPr>
        <w:tabs>
          <w:tab w:val="left" w:pos="1706"/>
        </w:tabs>
        <w:spacing w:before="118"/>
        <w:rPr>
          <w:sz w:val="26"/>
        </w:rPr>
      </w:pPr>
      <w:r>
        <w:rPr>
          <w:sz w:val="26"/>
        </w:rPr>
        <w:t>Ghi sổ cái TK</w:t>
      </w:r>
      <w:r>
        <w:rPr>
          <w:spacing w:val="-5"/>
          <w:sz w:val="26"/>
        </w:rPr>
        <w:t xml:space="preserve"> </w:t>
      </w:r>
      <w:r>
        <w:rPr>
          <w:sz w:val="26"/>
        </w:rPr>
        <w:t>642.</w:t>
      </w:r>
    </w:p>
    <w:p w14:paraId="1FF2D07C">
      <w:pPr>
        <w:rPr>
          <w:sz w:val="26"/>
        </w:rPr>
        <w:sectPr>
          <w:pgSz w:w="11910" w:h="16840"/>
          <w:pgMar w:top="620" w:right="400" w:bottom="1140" w:left="680" w:header="0" w:footer="867" w:gutter="0"/>
          <w:cols w:space="720" w:num="1"/>
        </w:sectPr>
      </w:pPr>
    </w:p>
    <w:p w14:paraId="68893A25">
      <w:pPr>
        <w:pStyle w:val="8"/>
        <w:spacing w:before="67"/>
        <w:rPr>
          <w:b/>
        </w:rPr>
      </w:pPr>
      <w:r>
        <w:rPr>
          <w:b/>
        </w:rPr>
        <w:t>Bài tập 4</w:t>
      </w:r>
    </w:p>
    <w:p w14:paraId="1F8C4C3E">
      <w:pPr>
        <w:pStyle w:val="8"/>
        <w:ind w:right="731" w:firstLine="719"/>
        <w:jc w:val="both"/>
      </w:pPr>
      <w:r>
        <w:t>DNTM (X) thuộc đối tượng nộp thuế GTGT theo phương pháp khấu trừ, hạch toán hàng tồn kho theo phương pháp kê khai thường xuyên. Quý 2 năm N có tài liệu sau:</w:t>
      </w:r>
    </w:p>
    <w:p w14:paraId="10D72832">
      <w:pPr>
        <w:pStyle w:val="13"/>
        <w:numPr>
          <w:ilvl w:val="0"/>
          <w:numId w:val="51"/>
        </w:numPr>
        <w:tabs>
          <w:tab w:val="left" w:pos="1718"/>
        </w:tabs>
        <w:rPr>
          <w:sz w:val="26"/>
        </w:rPr>
      </w:pPr>
      <w:r>
        <w:rPr>
          <w:sz w:val="26"/>
        </w:rPr>
        <w:t>Trong kỳ tập hợp các khoản chi</w:t>
      </w:r>
      <w:r>
        <w:rPr>
          <w:spacing w:val="-8"/>
          <w:sz w:val="26"/>
        </w:rPr>
        <w:t xml:space="preserve"> </w:t>
      </w:r>
      <w:r>
        <w:rPr>
          <w:sz w:val="26"/>
        </w:rPr>
        <w:t>phí</w:t>
      </w:r>
    </w:p>
    <w:p w14:paraId="7241B9CF">
      <w:pPr>
        <w:pStyle w:val="13"/>
        <w:numPr>
          <w:ilvl w:val="0"/>
          <w:numId w:val="52"/>
        </w:numPr>
        <w:tabs>
          <w:tab w:val="left" w:pos="1610"/>
          <w:tab w:val="left" w:pos="4339"/>
        </w:tabs>
        <w:spacing w:before="118"/>
        <w:ind w:firstLine="720"/>
        <w:rPr>
          <w:sz w:val="26"/>
        </w:rPr>
      </w:pPr>
      <w:r>
        <w:rPr>
          <w:sz w:val="26"/>
        </w:rPr>
        <w:t>Chi phí</w:t>
      </w:r>
      <w:r>
        <w:rPr>
          <w:spacing w:val="-6"/>
          <w:sz w:val="26"/>
        </w:rPr>
        <w:t xml:space="preserve"> </w:t>
      </w:r>
      <w:r>
        <w:rPr>
          <w:sz w:val="26"/>
        </w:rPr>
        <w:t>bán</w:t>
      </w:r>
      <w:r>
        <w:rPr>
          <w:spacing w:val="-3"/>
          <w:sz w:val="26"/>
        </w:rPr>
        <w:t xml:space="preserve"> </w:t>
      </w:r>
      <w:r>
        <w:rPr>
          <w:sz w:val="26"/>
        </w:rPr>
        <w:t>hàng</w:t>
      </w:r>
      <w:r>
        <w:rPr>
          <w:sz w:val="26"/>
        </w:rPr>
        <w:tab/>
      </w:r>
      <w:r>
        <w:rPr>
          <w:sz w:val="26"/>
        </w:rPr>
        <w:tab/>
      </w:r>
      <w:r>
        <w:rPr>
          <w:sz w:val="26"/>
        </w:rPr>
        <w:t>:</w:t>
      </w:r>
      <w:r>
        <w:rPr>
          <w:sz w:val="26"/>
        </w:rPr>
        <w:tab/>
      </w:r>
      <w:r>
        <w:rPr>
          <w:sz w:val="26"/>
        </w:rPr>
        <w:t>60.000.000</w:t>
      </w:r>
    </w:p>
    <w:p w14:paraId="3E645608">
      <w:pPr>
        <w:pStyle w:val="13"/>
        <w:numPr>
          <w:ilvl w:val="0"/>
          <w:numId w:val="52"/>
        </w:numPr>
        <w:tabs>
          <w:tab w:val="left" w:pos="1610"/>
          <w:tab w:val="left" w:pos="5059"/>
        </w:tabs>
        <w:ind w:firstLine="720"/>
        <w:rPr>
          <w:sz w:val="26"/>
        </w:rPr>
      </w:pPr>
      <w:r>
        <w:rPr>
          <w:sz w:val="26"/>
        </w:rPr>
        <w:t>Chi phí quản lý</w:t>
      </w:r>
      <w:r>
        <w:rPr>
          <w:spacing w:val="-7"/>
          <w:sz w:val="26"/>
        </w:rPr>
        <w:t xml:space="preserve"> </w:t>
      </w:r>
      <w:r>
        <w:rPr>
          <w:sz w:val="26"/>
        </w:rPr>
        <w:t>doanh</w:t>
      </w:r>
      <w:r>
        <w:rPr>
          <w:spacing w:val="-2"/>
          <w:sz w:val="26"/>
        </w:rPr>
        <w:t xml:space="preserve"> </w:t>
      </w:r>
      <w:r>
        <w:rPr>
          <w:sz w:val="26"/>
        </w:rPr>
        <w:t>nghiệp</w:t>
      </w:r>
      <w:r>
        <w:rPr>
          <w:sz w:val="26"/>
        </w:rPr>
        <w:tab/>
      </w:r>
      <w:r>
        <w:rPr>
          <w:sz w:val="26"/>
        </w:rPr>
        <w:t>:</w:t>
      </w:r>
      <w:r>
        <w:rPr>
          <w:sz w:val="26"/>
        </w:rPr>
        <w:tab/>
      </w:r>
      <w:r>
        <w:rPr>
          <w:sz w:val="26"/>
        </w:rPr>
        <w:t>40.000.000</w:t>
      </w:r>
    </w:p>
    <w:p w14:paraId="7ADE7496">
      <w:pPr>
        <w:pStyle w:val="13"/>
        <w:numPr>
          <w:ilvl w:val="0"/>
          <w:numId w:val="52"/>
        </w:numPr>
        <w:tabs>
          <w:tab w:val="left" w:pos="1610"/>
          <w:tab w:val="left" w:pos="5059"/>
        </w:tabs>
        <w:spacing w:before="119"/>
        <w:ind w:firstLine="720"/>
        <w:rPr>
          <w:sz w:val="26"/>
        </w:rPr>
      </w:pPr>
      <w:r>
        <w:rPr>
          <w:sz w:val="26"/>
        </w:rPr>
        <w:t>Chi phí hoạt động</w:t>
      </w:r>
      <w:r>
        <w:rPr>
          <w:spacing w:val="-9"/>
          <w:sz w:val="26"/>
        </w:rPr>
        <w:t xml:space="preserve"> </w:t>
      </w:r>
      <w:r>
        <w:rPr>
          <w:sz w:val="26"/>
        </w:rPr>
        <w:t>tài chính</w:t>
      </w:r>
      <w:r>
        <w:rPr>
          <w:sz w:val="26"/>
        </w:rPr>
        <w:tab/>
      </w:r>
      <w:r>
        <w:rPr>
          <w:sz w:val="26"/>
        </w:rPr>
        <w:t>:</w:t>
      </w:r>
      <w:r>
        <w:rPr>
          <w:sz w:val="26"/>
        </w:rPr>
        <w:tab/>
      </w:r>
      <w:r>
        <w:rPr>
          <w:sz w:val="26"/>
        </w:rPr>
        <w:t>30.000.000</w:t>
      </w:r>
    </w:p>
    <w:p w14:paraId="1E6E47F2">
      <w:pPr>
        <w:pStyle w:val="8"/>
        <w:tabs>
          <w:tab w:val="left" w:pos="5059"/>
        </w:tabs>
        <w:ind w:left="1458"/>
      </w:pPr>
      <w:r>
        <w:t>- Chi</w:t>
      </w:r>
      <w:r>
        <w:rPr>
          <w:spacing w:val="-6"/>
        </w:rPr>
        <w:t xml:space="preserve"> </w:t>
      </w:r>
      <w:r>
        <w:t>phí</w:t>
      </w:r>
      <w:r>
        <w:rPr>
          <w:spacing w:val="-3"/>
        </w:rPr>
        <w:t xml:space="preserve"> </w:t>
      </w:r>
      <w:r>
        <w:t>khác</w:t>
      </w:r>
      <w:r>
        <w:tab/>
      </w:r>
      <w:r>
        <w:t>:</w:t>
      </w:r>
      <w:r>
        <w:tab/>
      </w:r>
      <w:r>
        <w:t>20.000.000</w:t>
      </w:r>
    </w:p>
    <w:p w14:paraId="6DC04647">
      <w:pPr>
        <w:pStyle w:val="13"/>
        <w:numPr>
          <w:ilvl w:val="0"/>
          <w:numId w:val="51"/>
        </w:numPr>
        <w:tabs>
          <w:tab w:val="left" w:pos="1718"/>
        </w:tabs>
        <w:rPr>
          <w:sz w:val="26"/>
        </w:rPr>
      </w:pPr>
      <w:r>
        <w:rPr>
          <w:sz w:val="26"/>
        </w:rPr>
        <w:t>Cuối kỳ tập hợp trên sổ sách kế toán có số liệu</w:t>
      </w:r>
      <w:r>
        <w:rPr>
          <w:spacing w:val="-8"/>
          <w:sz w:val="26"/>
        </w:rPr>
        <w:t xml:space="preserve"> </w:t>
      </w:r>
      <w:r>
        <w:rPr>
          <w:sz w:val="26"/>
        </w:rPr>
        <w:t>sau:</w:t>
      </w:r>
    </w:p>
    <w:p w14:paraId="586D7C0B">
      <w:pPr>
        <w:pStyle w:val="13"/>
        <w:numPr>
          <w:ilvl w:val="0"/>
          <w:numId w:val="52"/>
        </w:numPr>
        <w:tabs>
          <w:tab w:val="left" w:pos="1610"/>
        </w:tabs>
        <w:spacing w:before="119"/>
        <w:ind w:firstLine="720"/>
        <w:rPr>
          <w:sz w:val="26"/>
        </w:rPr>
      </w:pPr>
      <w:r>
        <w:rPr>
          <w:sz w:val="26"/>
        </w:rPr>
        <w:t>Chiết khấu</w:t>
      </w:r>
      <w:r>
        <w:rPr>
          <w:spacing w:val="-4"/>
          <w:sz w:val="26"/>
        </w:rPr>
        <w:t xml:space="preserve"> </w:t>
      </w:r>
      <w:r>
        <w:rPr>
          <w:sz w:val="26"/>
        </w:rPr>
        <w:t>bán</w:t>
      </w:r>
      <w:r>
        <w:rPr>
          <w:spacing w:val="-2"/>
          <w:sz w:val="26"/>
        </w:rPr>
        <w:t xml:space="preserve"> </w:t>
      </w:r>
      <w:r>
        <w:rPr>
          <w:sz w:val="26"/>
        </w:rPr>
        <w:t>hàng</w:t>
      </w:r>
      <w:r>
        <w:rPr>
          <w:sz w:val="26"/>
        </w:rPr>
        <w:tab/>
      </w:r>
      <w:r>
        <w:rPr>
          <w:sz w:val="26"/>
        </w:rPr>
        <w:tab/>
      </w:r>
      <w:r>
        <w:rPr>
          <w:sz w:val="26"/>
        </w:rPr>
        <w:t>:</w:t>
      </w:r>
      <w:r>
        <w:rPr>
          <w:sz w:val="26"/>
        </w:rPr>
        <w:tab/>
      </w:r>
      <w:r>
        <w:rPr>
          <w:sz w:val="26"/>
        </w:rPr>
        <w:t xml:space="preserve">    5.000.000</w:t>
      </w:r>
    </w:p>
    <w:p w14:paraId="1CBC6847">
      <w:pPr>
        <w:pStyle w:val="13"/>
        <w:numPr>
          <w:ilvl w:val="0"/>
          <w:numId w:val="52"/>
        </w:numPr>
        <w:tabs>
          <w:tab w:val="left" w:pos="1610"/>
        </w:tabs>
        <w:ind w:firstLine="720"/>
        <w:rPr>
          <w:sz w:val="26"/>
        </w:rPr>
      </w:pPr>
      <w:r>
        <w:rPr>
          <w:sz w:val="26"/>
        </w:rPr>
        <w:t>Giảm giá</w:t>
      </w:r>
      <w:r>
        <w:rPr>
          <w:spacing w:val="-4"/>
          <w:sz w:val="26"/>
        </w:rPr>
        <w:t xml:space="preserve"> </w:t>
      </w:r>
      <w:r>
        <w:rPr>
          <w:sz w:val="26"/>
        </w:rPr>
        <w:t>bán</w:t>
      </w:r>
      <w:r>
        <w:rPr>
          <w:spacing w:val="-1"/>
          <w:sz w:val="26"/>
        </w:rPr>
        <w:t xml:space="preserve"> </w:t>
      </w:r>
      <w:r>
        <w:rPr>
          <w:sz w:val="26"/>
        </w:rPr>
        <w:t>hàng</w:t>
      </w:r>
      <w:r>
        <w:rPr>
          <w:sz w:val="26"/>
        </w:rPr>
        <w:tab/>
      </w:r>
      <w:r>
        <w:rPr>
          <w:sz w:val="26"/>
        </w:rPr>
        <w:tab/>
      </w:r>
      <w:r>
        <w:rPr>
          <w:sz w:val="26"/>
        </w:rPr>
        <w:tab/>
      </w:r>
      <w:r>
        <w:rPr>
          <w:sz w:val="26"/>
        </w:rPr>
        <w:t>:</w:t>
      </w:r>
      <w:r>
        <w:rPr>
          <w:sz w:val="26"/>
        </w:rPr>
        <w:tab/>
      </w:r>
      <w:r>
        <w:rPr>
          <w:sz w:val="26"/>
        </w:rPr>
        <w:t xml:space="preserve">    2.000.000</w:t>
      </w:r>
    </w:p>
    <w:p w14:paraId="11843820">
      <w:pPr>
        <w:pStyle w:val="13"/>
        <w:numPr>
          <w:ilvl w:val="0"/>
          <w:numId w:val="52"/>
        </w:numPr>
        <w:tabs>
          <w:tab w:val="left" w:pos="1610"/>
        </w:tabs>
        <w:spacing w:before="119"/>
        <w:ind w:firstLine="720"/>
        <w:rPr>
          <w:sz w:val="26"/>
        </w:rPr>
      </w:pPr>
      <w:r>
        <w:rPr>
          <w:sz w:val="26"/>
        </w:rPr>
        <w:t>Doanh thu số hàng đã</w:t>
      </w:r>
      <w:r>
        <w:rPr>
          <w:spacing w:val="-6"/>
          <w:sz w:val="26"/>
        </w:rPr>
        <w:t xml:space="preserve"> </w:t>
      </w:r>
      <w:r>
        <w:rPr>
          <w:sz w:val="26"/>
        </w:rPr>
        <w:t>bán</w:t>
      </w:r>
      <w:r>
        <w:rPr>
          <w:spacing w:val="-1"/>
          <w:sz w:val="26"/>
        </w:rPr>
        <w:t xml:space="preserve"> </w:t>
      </w:r>
      <w:r>
        <w:rPr>
          <w:sz w:val="26"/>
        </w:rPr>
        <w:t>ra</w:t>
      </w:r>
      <w:r>
        <w:rPr>
          <w:sz w:val="26"/>
        </w:rPr>
        <w:tab/>
      </w:r>
      <w:r>
        <w:rPr>
          <w:sz w:val="26"/>
        </w:rPr>
        <w:t>:</w:t>
      </w:r>
      <w:r>
        <w:rPr>
          <w:sz w:val="26"/>
        </w:rPr>
        <w:tab/>
      </w:r>
      <w:r>
        <w:rPr>
          <w:sz w:val="26"/>
        </w:rPr>
        <w:t>640.000.000</w:t>
      </w:r>
    </w:p>
    <w:p w14:paraId="679668AC">
      <w:pPr>
        <w:pStyle w:val="13"/>
        <w:numPr>
          <w:ilvl w:val="0"/>
          <w:numId w:val="52"/>
        </w:numPr>
        <w:tabs>
          <w:tab w:val="left" w:pos="1610"/>
        </w:tabs>
        <w:ind w:firstLine="720"/>
        <w:rPr>
          <w:sz w:val="26"/>
        </w:rPr>
      </w:pPr>
      <w:r>
        <w:rPr>
          <w:sz w:val="26"/>
        </w:rPr>
        <w:t>Giá vốn của số hàng đã</w:t>
      </w:r>
      <w:r>
        <w:rPr>
          <w:spacing w:val="-7"/>
          <w:sz w:val="26"/>
        </w:rPr>
        <w:t xml:space="preserve"> </w:t>
      </w:r>
      <w:r>
        <w:rPr>
          <w:sz w:val="26"/>
        </w:rPr>
        <w:t>bán</w:t>
      </w:r>
      <w:r>
        <w:rPr>
          <w:spacing w:val="-1"/>
          <w:sz w:val="26"/>
        </w:rPr>
        <w:t xml:space="preserve"> </w:t>
      </w:r>
      <w:r>
        <w:rPr>
          <w:sz w:val="26"/>
        </w:rPr>
        <w:t>ra</w:t>
      </w:r>
      <w:r>
        <w:rPr>
          <w:sz w:val="26"/>
        </w:rPr>
        <w:tab/>
      </w:r>
      <w:r>
        <w:rPr>
          <w:sz w:val="26"/>
        </w:rPr>
        <w:t>:</w:t>
      </w:r>
      <w:r>
        <w:rPr>
          <w:sz w:val="26"/>
        </w:rPr>
        <w:tab/>
      </w:r>
      <w:r>
        <w:rPr>
          <w:sz w:val="26"/>
        </w:rPr>
        <w:t>440.000.000</w:t>
      </w:r>
    </w:p>
    <w:p w14:paraId="121CC9FC">
      <w:pPr>
        <w:pStyle w:val="13"/>
        <w:numPr>
          <w:ilvl w:val="0"/>
          <w:numId w:val="52"/>
        </w:numPr>
        <w:tabs>
          <w:tab w:val="left" w:pos="1610"/>
        </w:tabs>
        <w:spacing w:before="119"/>
        <w:ind w:firstLine="720"/>
        <w:rPr>
          <w:sz w:val="26"/>
        </w:rPr>
      </w:pPr>
      <w:r>
        <w:rPr>
          <w:sz w:val="26"/>
        </w:rPr>
        <w:t>Doanh thu</w:t>
      </w:r>
      <w:r>
        <w:rPr>
          <w:spacing w:val="-4"/>
          <w:sz w:val="26"/>
        </w:rPr>
        <w:t xml:space="preserve"> </w:t>
      </w:r>
      <w:r>
        <w:rPr>
          <w:sz w:val="26"/>
        </w:rPr>
        <w:t>tài</w:t>
      </w:r>
      <w:r>
        <w:rPr>
          <w:spacing w:val="-2"/>
          <w:sz w:val="26"/>
        </w:rPr>
        <w:t xml:space="preserve"> </w:t>
      </w:r>
      <w:r>
        <w:rPr>
          <w:sz w:val="26"/>
        </w:rPr>
        <w:t>chính</w:t>
      </w:r>
      <w:r>
        <w:rPr>
          <w:sz w:val="26"/>
        </w:rPr>
        <w:tab/>
      </w:r>
      <w:r>
        <w:rPr>
          <w:sz w:val="26"/>
        </w:rPr>
        <w:tab/>
      </w:r>
      <w:r>
        <w:rPr>
          <w:sz w:val="26"/>
        </w:rPr>
        <w:t>:</w:t>
      </w:r>
      <w:r>
        <w:rPr>
          <w:sz w:val="26"/>
        </w:rPr>
        <w:tab/>
      </w:r>
      <w:r>
        <w:rPr>
          <w:sz w:val="26"/>
        </w:rPr>
        <w:t xml:space="preserve">  11.500.000</w:t>
      </w:r>
    </w:p>
    <w:p w14:paraId="3B7E5C8A">
      <w:pPr>
        <w:pStyle w:val="8"/>
        <w:ind w:left="1458"/>
      </w:pPr>
      <w:r>
        <w:t>- Thu</w:t>
      </w:r>
      <w:r>
        <w:rPr>
          <w:spacing w:val="-5"/>
        </w:rPr>
        <w:t xml:space="preserve"> </w:t>
      </w:r>
      <w:r>
        <w:t>nhập khác</w:t>
      </w:r>
      <w:r>
        <w:tab/>
      </w:r>
      <w:r>
        <w:tab/>
      </w:r>
      <w:r>
        <w:tab/>
      </w:r>
      <w:r>
        <w:t>:         126.000.000</w:t>
      </w:r>
    </w:p>
    <w:p w14:paraId="1F1415F2">
      <w:pPr>
        <w:pStyle w:val="13"/>
        <w:numPr>
          <w:ilvl w:val="0"/>
          <w:numId w:val="52"/>
        </w:numPr>
        <w:tabs>
          <w:tab w:val="left" w:pos="1610"/>
        </w:tabs>
        <w:ind w:firstLine="720"/>
        <w:rPr>
          <w:sz w:val="26"/>
        </w:rPr>
      </w:pPr>
      <w:r>
        <w:rPr>
          <w:sz w:val="26"/>
        </w:rPr>
        <w:t>Thuế suất thuế thu nhập doanh nghiệp là</w:t>
      </w:r>
      <w:r>
        <w:rPr>
          <w:spacing w:val="-5"/>
          <w:sz w:val="26"/>
        </w:rPr>
        <w:t xml:space="preserve"> </w:t>
      </w:r>
      <w:r>
        <w:rPr>
          <w:sz w:val="26"/>
        </w:rPr>
        <w:t>20%</w:t>
      </w:r>
    </w:p>
    <w:p w14:paraId="5805E119">
      <w:pPr>
        <w:pStyle w:val="8"/>
        <w:tabs>
          <w:tab w:val="left" w:pos="1439"/>
        </w:tabs>
        <w:spacing w:before="119"/>
        <w:ind w:left="0" w:right="1049"/>
        <w:jc w:val="both"/>
      </w:pPr>
      <w:r>
        <w:tab/>
      </w:r>
      <w:r>
        <w:t>Yêu</w:t>
      </w:r>
      <w:r>
        <w:rPr>
          <w:spacing w:val="-2"/>
        </w:rPr>
        <w:t xml:space="preserve"> </w:t>
      </w:r>
      <w:r>
        <w:t>cầu:</w:t>
      </w:r>
    </w:p>
    <w:p w14:paraId="45A16CEF">
      <w:pPr>
        <w:pStyle w:val="8"/>
        <w:tabs>
          <w:tab w:val="left" w:pos="1439"/>
        </w:tabs>
        <w:spacing w:before="119"/>
        <w:ind w:left="0" w:right="1049"/>
        <w:jc w:val="both"/>
      </w:pPr>
      <w:r>
        <w:tab/>
      </w:r>
      <w:r>
        <w:t>1. Tính toán, kết chuyển xác định kết quả kinh</w:t>
      </w:r>
      <w:r>
        <w:rPr>
          <w:spacing w:val="-9"/>
        </w:rPr>
        <w:t xml:space="preserve"> </w:t>
      </w:r>
      <w:r>
        <w:t>doanh cho DNTM (X)</w:t>
      </w:r>
    </w:p>
    <w:p w14:paraId="087BA227">
      <w:pPr>
        <w:pStyle w:val="8"/>
        <w:ind w:left="720" w:firstLine="720"/>
      </w:pPr>
      <w:r>
        <w:t>2. Lên chữ T TK 911</w:t>
      </w:r>
    </w:p>
    <w:p w14:paraId="4DFDE283">
      <w:pPr>
        <w:pStyle w:val="8"/>
        <w:spacing w:before="118"/>
        <w:rPr>
          <w:b/>
        </w:rPr>
      </w:pPr>
      <w:r>
        <w:rPr>
          <w:b/>
        </w:rPr>
        <w:t>Bài tập 5</w:t>
      </w:r>
    </w:p>
    <w:p w14:paraId="3A832E50">
      <w:pPr>
        <w:pStyle w:val="8"/>
        <w:ind w:right="730" w:firstLine="719"/>
        <w:jc w:val="both"/>
      </w:pPr>
      <w:r>
        <w:t>DNTM (X) thuộc đối tượng nộp thuế GTGT theo phương pháp khấu trừ, hạch toán hàng tồn kho theo phương pháp kê khai thường xuyên. Tháng 7 năm N có tài liệu sau đây (đơn vị tính: đồng).</w:t>
      </w:r>
    </w:p>
    <w:p w14:paraId="239FF0C3">
      <w:pPr>
        <w:pStyle w:val="13"/>
        <w:numPr>
          <w:ilvl w:val="0"/>
          <w:numId w:val="53"/>
        </w:numPr>
        <w:tabs>
          <w:tab w:val="left" w:pos="1831"/>
        </w:tabs>
        <w:ind w:right="730" w:firstLine="785"/>
        <w:jc w:val="both"/>
        <w:rPr>
          <w:sz w:val="26"/>
        </w:rPr>
      </w:pPr>
      <w:r>
        <w:rPr>
          <w:sz w:val="26"/>
        </w:rPr>
        <w:t>Theo Phiếu thu số 11 ngày 10/7, thu về nhượng bán TSCĐ bằng tiền mặt 20.000.000, thuế GTGT</w:t>
      </w:r>
      <w:r>
        <w:rPr>
          <w:spacing w:val="-1"/>
          <w:sz w:val="26"/>
        </w:rPr>
        <w:t xml:space="preserve"> </w:t>
      </w:r>
      <w:r>
        <w:rPr>
          <w:sz w:val="26"/>
        </w:rPr>
        <w:t>10%</w:t>
      </w:r>
    </w:p>
    <w:p w14:paraId="621F6835">
      <w:pPr>
        <w:pStyle w:val="13"/>
        <w:numPr>
          <w:ilvl w:val="0"/>
          <w:numId w:val="53"/>
        </w:numPr>
        <w:tabs>
          <w:tab w:val="left" w:pos="1725"/>
        </w:tabs>
        <w:spacing w:before="120"/>
        <w:ind w:right="731" w:firstLine="720"/>
        <w:jc w:val="both"/>
        <w:rPr>
          <w:sz w:val="26"/>
        </w:rPr>
      </w:pPr>
      <w:r>
        <w:rPr>
          <w:sz w:val="26"/>
        </w:rPr>
        <w:t>Theo Phiếu nhập kho số 2 ngày 10/7, Phiếu thu số 13 ngày 10/7 thu về thanh lý TSCĐ bằng nguyên vật liệu: 5.000.000, bằng tiền mặt:</w:t>
      </w:r>
      <w:r>
        <w:rPr>
          <w:spacing w:val="-7"/>
          <w:sz w:val="26"/>
        </w:rPr>
        <w:t xml:space="preserve"> </w:t>
      </w:r>
      <w:r>
        <w:rPr>
          <w:sz w:val="26"/>
        </w:rPr>
        <w:t>12.000.000</w:t>
      </w:r>
    </w:p>
    <w:p w14:paraId="2664C1EC">
      <w:pPr>
        <w:pStyle w:val="13"/>
        <w:numPr>
          <w:ilvl w:val="0"/>
          <w:numId w:val="53"/>
        </w:numPr>
        <w:tabs>
          <w:tab w:val="left" w:pos="1735"/>
        </w:tabs>
        <w:spacing w:before="120"/>
        <w:ind w:right="731" w:firstLine="720"/>
        <w:jc w:val="both"/>
        <w:rPr>
          <w:sz w:val="26"/>
        </w:rPr>
      </w:pPr>
      <w:r>
        <w:rPr>
          <w:sz w:val="26"/>
        </w:rPr>
        <w:t>Các khoản phải thu khó đòi từ kỳ trước, nay khách hàng đã trả tiền cho doanh nghiệp qua ngân hàng theo Giấy báo có số 2 ngày 01/7:</w:t>
      </w:r>
      <w:r>
        <w:rPr>
          <w:spacing w:val="-15"/>
          <w:sz w:val="26"/>
        </w:rPr>
        <w:t xml:space="preserve"> </w:t>
      </w:r>
      <w:r>
        <w:rPr>
          <w:sz w:val="26"/>
        </w:rPr>
        <w:t>71.000.000</w:t>
      </w:r>
    </w:p>
    <w:p w14:paraId="4D6E184F">
      <w:pPr>
        <w:pStyle w:val="13"/>
        <w:numPr>
          <w:ilvl w:val="0"/>
          <w:numId w:val="53"/>
        </w:numPr>
        <w:tabs>
          <w:tab w:val="left" w:pos="1723"/>
        </w:tabs>
        <w:spacing w:before="120"/>
        <w:ind w:right="730" w:firstLine="720"/>
        <w:jc w:val="both"/>
        <w:rPr>
          <w:sz w:val="26"/>
        </w:rPr>
      </w:pPr>
      <w:r>
        <w:rPr>
          <w:sz w:val="26"/>
        </w:rPr>
        <w:t>Các khoản doanh nghiệp còn nợ của khách, nay không xác định được chủ, được tính vào thu nhập khác:</w:t>
      </w:r>
      <w:r>
        <w:rPr>
          <w:spacing w:val="63"/>
          <w:sz w:val="26"/>
        </w:rPr>
        <w:t xml:space="preserve"> </w:t>
      </w:r>
      <w:r>
        <w:rPr>
          <w:sz w:val="26"/>
        </w:rPr>
        <w:t>18.000.000</w:t>
      </w:r>
    </w:p>
    <w:p w14:paraId="0B9FA028">
      <w:pPr>
        <w:pStyle w:val="8"/>
        <w:tabs>
          <w:tab w:val="left" w:pos="2899"/>
        </w:tabs>
        <w:spacing w:before="119"/>
        <w:ind w:left="1458"/>
      </w:pPr>
      <w:r>
        <w:t>Yêu</w:t>
      </w:r>
      <w:r>
        <w:rPr>
          <w:spacing w:val="-2"/>
        </w:rPr>
        <w:t xml:space="preserve"> </w:t>
      </w:r>
      <w:r>
        <w:t>cầu:</w:t>
      </w:r>
      <w:r>
        <w:tab/>
      </w:r>
      <w:r>
        <w:t>1. Ghi sổ nhật ký chung các nghiệp vụ phát sinh</w:t>
      </w:r>
      <w:r>
        <w:rPr>
          <w:spacing w:val="-6"/>
        </w:rPr>
        <w:t xml:space="preserve"> </w:t>
      </w:r>
      <w:r>
        <w:t>trên cho DNTM (X).</w:t>
      </w:r>
    </w:p>
    <w:p w14:paraId="5B74CBBE">
      <w:pPr>
        <w:pStyle w:val="8"/>
        <w:ind w:left="2899"/>
      </w:pPr>
      <w:r>
        <w:t>2. Ghi vào sổ cái TK 711</w:t>
      </w:r>
    </w:p>
    <w:p w14:paraId="23DD6E01">
      <w:pPr>
        <w:pStyle w:val="8"/>
        <w:spacing w:before="119"/>
        <w:rPr>
          <w:b/>
        </w:rPr>
      </w:pPr>
      <w:r>
        <w:rPr>
          <w:b/>
        </w:rPr>
        <w:t>Bài tập 6</w:t>
      </w:r>
    </w:p>
    <w:p w14:paraId="1F50AE21">
      <w:pPr>
        <w:pStyle w:val="8"/>
        <w:ind w:right="730" w:firstLine="719"/>
        <w:jc w:val="both"/>
      </w:pPr>
      <w:r>
        <w:t>Doanh nghiệp thương X thuộc đối tượng nộp thuế GTGT theo phương pháp khấu trừ, hạch toán hàng tồn kho theo phương pháp kê khai thường xuyên. Tháng 7 năm N có tài liệu sau đây (đơn vị tính: đồng).</w:t>
      </w:r>
    </w:p>
    <w:p w14:paraId="463CBA3D">
      <w:pPr>
        <w:jc w:val="both"/>
        <w:sectPr>
          <w:pgSz w:w="11910" w:h="16840"/>
          <w:pgMar w:top="620" w:right="400" w:bottom="1140" w:left="680" w:header="0" w:footer="867" w:gutter="0"/>
          <w:cols w:space="720" w:num="1"/>
        </w:sectPr>
      </w:pPr>
    </w:p>
    <w:p w14:paraId="78EFDBFB">
      <w:pPr>
        <w:pStyle w:val="13"/>
        <w:numPr>
          <w:ilvl w:val="0"/>
          <w:numId w:val="54"/>
        </w:numPr>
        <w:tabs>
          <w:tab w:val="left" w:pos="1745"/>
        </w:tabs>
        <w:spacing w:before="67"/>
        <w:ind w:right="730" w:firstLine="720"/>
        <w:jc w:val="both"/>
        <w:rPr>
          <w:sz w:val="26"/>
        </w:rPr>
      </w:pPr>
      <w:r>
        <w:rPr>
          <w:sz w:val="26"/>
        </w:rPr>
        <w:t xml:space="preserve">Doanh nghiệp đem góp vốn liên doanh 80.000.000. Sau 1 </w:t>
      </w:r>
      <w:r>
        <w:rPr>
          <w:spacing w:val="4"/>
          <w:sz w:val="26"/>
        </w:rPr>
        <w:t xml:space="preserve">kỳ </w:t>
      </w:r>
      <w:r>
        <w:rPr>
          <w:sz w:val="26"/>
        </w:rPr>
        <w:t>hoạt động được chia 9.00.000, trong đó: Theo Phiếu thu số 8 ngày 8/7: 4.000.000; nhận bằng tiền mặt 5.000.000; được tính vào vốn góp liên</w:t>
      </w:r>
      <w:r>
        <w:rPr>
          <w:spacing w:val="-2"/>
          <w:sz w:val="26"/>
        </w:rPr>
        <w:t xml:space="preserve"> </w:t>
      </w:r>
      <w:r>
        <w:rPr>
          <w:sz w:val="26"/>
        </w:rPr>
        <w:t>doanh.</w:t>
      </w:r>
    </w:p>
    <w:p w14:paraId="730D3285">
      <w:pPr>
        <w:pStyle w:val="13"/>
        <w:numPr>
          <w:ilvl w:val="0"/>
          <w:numId w:val="54"/>
        </w:numPr>
        <w:tabs>
          <w:tab w:val="left" w:pos="1728"/>
        </w:tabs>
        <w:ind w:right="732" w:firstLine="720"/>
        <w:jc w:val="both"/>
        <w:rPr>
          <w:sz w:val="26"/>
        </w:rPr>
      </w:pPr>
      <w:r>
        <w:rPr>
          <w:sz w:val="26"/>
        </w:rPr>
        <w:t>Theo Phiếu chi số 2 ngày 8/7, doanh nghiệp mua 35.000.000, cổ phiếu vô danh có thể chuyển nhượng được để đầu tư ngắn hạn bằng tiền</w:t>
      </w:r>
      <w:r>
        <w:rPr>
          <w:spacing w:val="-7"/>
          <w:sz w:val="26"/>
        </w:rPr>
        <w:t xml:space="preserve"> </w:t>
      </w:r>
      <w:r>
        <w:rPr>
          <w:sz w:val="26"/>
        </w:rPr>
        <w:t>mặt.</w:t>
      </w:r>
    </w:p>
    <w:p w14:paraId="612E8763">
      <w:pPr>
        <w:pStyle w:val="13"/>
        <w:numPr>
          <w:ilvl w:val="0"/>
          <w:numId w:val="52"/>
        </w:numPr>
        <w:tabs>
          <w:tab w:val="left" w:pos="1627"/>
        </w:tabs>
        <w:spacing w:before="119"/>
        <w:ind w:right="730" w:firstLine="720"/>
        <w:jc w:val="both"/>
        <w:rPr>
          <w:sz w:val="26"/>
        </w:rPr>
      </w:pPr>
      <w:r>
        <w:rPr>
          <w:sz w:val="26"/>
        </w:rPr>
        <w:t xml:space="preserve">Theo Phiếu thu số 9 ngày 8/7, định </w:t>
      </w:r>
      <w:r>
        <w:rPr>
          <w:spacing w:val="2"/>
          <w:sz w:val="26"/>
        </w:rPr>
        <w:t xml:space="preserve">kỳ </w:t>
      </w:r>
      <w:r>
        <w:rPr>
          <w:sz w:val="26"/>
        </w:rPr>
        <w:t>doanh nghiệp nhận được 1.100.000, tiền lãi bằng tiền</w:t>
      </w:r>
      <w:r>
        <w:rPr>
          <w:spacing w:val="-2"/>
          <w:sz w:val="26"/>
        </w:rPr>
        <w:t xml:space="preserve"> </w:t>
      </w:r>
      <w:r>
        <w:rPr>
          <w:sz w:val="26"/>
        </w:rPr>
        <w:t>mặt</w:t>
      </w:r>
    </w:p>
    <w:p w14:paraId="1CA2B013">
      <w:pPr>
        <w:pStyle w:val="13"/>
        <w:numPr>
          <w:ilvl w:val="0"/>
          <w:numId w:val="52"/>
        </w:numPr>
        <w:tabs>
          <w:tab w:val="left" w:pos="1634"/>
        </w:tabs>
        <w:spacing w:before="120"/>
        <w:ind w:right="730" w:firstLine="720"/>
        <w:jc w:val="both"/>
        <w:rPr>
          <w:sz w:val="26"/>
        </w:rPr>
      </w:pPr>
      <w:r>
        <w:rPr>
          <w:sz w:val="26"/>
        </w:rPr>
        <w:t>Theo Phiếu thu ngày 9/7 do cần vốn hoạt động, doanh nghiệp bán số cổ phiếu trên thu được 36.400.000 bằng tiền</w:t>
      </w:r>
      <w:r>
        <w:rPr>
          <w:spacing w:val="-2"/>
          <w:sz w:val="26"/>
        </w:rPr>
        <w:t xml:space="preserve"> </w:t>
      </w:r>
      <w:r>
        <w:rPr>
          <w:sz w:val="26"/>
        </w:rPr>
        <w:t>mặt.</w:t>
      </w:r>
    </w:p>
    <w:p w14:paraId="31534195">
      <w:pPr>
        <w:pStyle w:val="13"/>
        <w:numPr>
          <w:ilvl w:val="0"/>
          <w:numId w:val="54"/>
        </w:numPr>
        <w:tabs>
          <w:tab w:val="left" w:pos="1718"/>
        </w:tabs>
        <w:spacing w:before="122" w:line="336" w:lineRule="auto"/>
        <w:ind w:right="1245" w:firstLine="720"/>
        <w:jc w:val="both"/>
        <w:rPr>
          <w:sz w:val="26"/>
        </w:rPr>
      </w:pPr>
      <w:r>
        <w:rPr>
          <w:sz w:val="26"/>
        </w:rPr>
        <w:t>Cuối kỳ kết chuyển thu nhập hoạt động tài chính vào tài khoản có liên quan Yêu</w:t>
      </w:r>
      <w:r>
        <w:rPr>
          <w:spacing w:val="-2"/>
          <w:sz w:val="26"/>
        </w:rPr>
        <w:t xml:space="preserve"> </w:t>
      </w:r>
      <w:r>
        <w:rPr>
          <w:sz w:val="26"/>
        </w:rPr>
        <w:t>cầu:</w:t>
      </w:r>
    </w:p>
    <w:p w14:paraId="2601C561">
      <w:pPr>
        <w:pStyle w:val="13"/>
        <w:numPr>
          <w:ilvl w:val="0"/>
          <w:numId w:val="55"/>
        </w:numPr>
        <w:tabs>
          <w:tab w:val="left" w:pos="1718"/>
        </w:tabs>
        <w:spacing w:before="1"/>
        <w:ind w:firstLine="720"/>
        <w:rPr>
          <w:sz w:val="26"/>
        </w:rPr>
      </w:pPr>
      <w:r>
        <w:rPr>
          <w:sz w:val="26"/>
        </w:rPr>
        <w:t>Ghi sổ nhật ký chung các nghiệp vụ phát sinh</w:t>
      </w:r>
      <w:r>
        <w:rPr>
          <w:spacing w:val="-5"/>
          <w:sz w:val="26"/>
        </w:rPr>
        <w:t xml:space="preserve"> </w:t>
      </w:r>
      <w:r>
        <w:rPr>
          <w:sz w:val="26"/>
        </w:rPr>
        <w:t>trên</w:t>
      </w:r>
    </w:p>
    <w:p w14:paraId="311A1687">
      <w:pPr>
        <w:pStyle w:val="13"/>
        <w:numPr>
          <w:ilvl w:val="0"/>
          <w:numId w:val="55"/>
        </w:numPr>
        <w:tabs>
          <w:tab w:val="left" w:pos="1718"/>
        </w:tabs>
        <w:spacing w:before="119" w:line="336" w:lineRule="auto"/>
        <w:ind w:right="6747" w:firstLine="720"/>
        <w:rPr>
          <w:b/>
          <w:sz w:val="26"/>
        </w:rPr>
      </w:pPr>
      <w:r>
        <w:rPr>
          <w:sz w:val="26"/>
        </w:rPr>
        <w:t xml:space="preserve">Ghi vào sổ cái TK 515 </w:t>
      </w:r>
      <w:r>
        <w:rPr>
          <w:b/>
          <w:sz w:val="26"/>
        </w:rPr>
        <w:t>Bài tập</w:t>
      </w:r>
      <w:r>
        <w:rPr>
          <w:b/>
          <w:spacing w:val="-3"/>
          <w:sz w:val="26"/>
        </w:rPr>
        <w:t xml:space="preserve"> </w:t>
      </w:r>
      <w:r>
        <w:rPr>
          <w:b/>
          <w:sz w:val="26"/>
        </w:rPr>
        <w:t>7</w:t>
      </w:r>
    </w:p>
    <w:p w14:paraId="7363C700">
      <w:pPr>
        <w:pStyle w:val="8"/>
        <w:spacing w:before="0"/>
        <w:ind w:right="868" w:firstLine="360"/>
        <w:jc w:val="both"/>
      </w:pPr>
      <w:r>
        <w:t>Trích 1 số nghiệp vụ kinh tế phát sinh trong tháng 11 năm N tại DNTM (T) (ĐVT:</w:t>
      </w:r>
      <w:r>
        <w:rPr>
          <w:spacing w:val="-1"/>
        </w:rPr>
        <w:t xml:space="preserve"> </w:t>
      </w:r>
      <w:r>
        <w:t>đồng)</w:t>
      </w:r>
    </w:p>
    <w:p w14:paraId="1FBB85DA">
      <w:pPr>
        <w:pStyle w:val="13"/>
        <w:numPr>
          <w:ilvl w:val="0"/>
          <w:numId w:val="56"/>
        </w:numPr>
        <w:tabs>
          <w:tab w:val="left" w:pos="1370"/>
        </w:tabs>
        <w:spacing w:before="122"/>
        <w:ind w:right="728" w:firstLine="360"/>
        <w:jc w:val="both"/>
        <w:rPr>
          <w:sz w:val="26"/>
        </w:rPr>
      </w:pPr>
      <w:r>
        <w:rPr>
          <w:sz w:val="26"/>
        </w:rPr>
        <w:t xml:space="preserve">Nhượng bán 1 TSCĐ hữu hình cuả bộ phận bán hàng doanh nghiệp, giá bán thoả thuận chưa có thuế GTGT 40.000.000, thuế GTGT 10%. Chi phí nhượng bán bằng tiền mặt 1.000.000 Theo hồ sơ TSCĐ: nguyên giá 120.000.000, </w:t>
      </w:r>
      <w:r>
        <w:rPr>
          <w:spacing w:val="2"/>
          <w:sz w:val="26"/>
        </w:rPr>
        <w:t xml:space="preserve">số </w:t>
      </w:r>
      <w:r>
        <w:rPr>
          <w:sz w:val="26"/>
        </w:rPr>
        <w:t>khấu hao luỹ kế 80.000.000.</w:t>
      </w:r>
    </w:p>
    <w:p w14:paraId="2E42033A">
      <w:pPr>
        <w:pStyle w:val="13"/>
        <w:numPr>
          <w:ilvl w:val="0"/>
          <w:numId w:val="56"/>
        </w:numPr>
        <w:tabs>
          <w:tab w:val="left" w:pos="1306"/>
        </w:tabs>
        <w:spacing w:before="120"/>
        <w:ind w:left="1305" w:hanging="207"/>
        <w:rPr>
          <w:sz w:val="26"/>
        </w:rPr>
      </w:pPr>
      <w:r>
        <w:rPr>
          <w:sz w:val="26"/>
        </w:rPr>
        <w:t>DN được tặng một TSCĐ hữu hình trị giá</w:t>
      </w:r>
      <w:r>
        <w:rPr>
          <w:spacing w:val="-4"/>
          <w:sz w:val="26"/>
        </w:rPr>
        <w:t xml:space="preserve"> </w:t>
      </w:r>
      <w:r>
        <w:rPr>
          <w:sz w:val="26"/>
        </w:rPr>
        <w:t>30.000.000.</w:t>
      </w:r>
    </w:p>
    <w:p w14:paraId="4F72292B">
      <w:pPr>
        <w:pStyle w:val="13"/>
        <w:numPr>
          <w:ilvl w:val="0"/>
          <w:numId w:val="56"/>
        </w:numPr>
        <w:tabs>
          <w:tab w:val="left" w:pos="1306"/>
        </w:tabs>
        <w:spacing w:before="119" w:line="336" w:lineRule="auto"/>
        <w:ind w:left="1098" w:right="1403" w:firstLine="0"/>
        <w:rPr>
          <w:sz w:val="26"/>
        </w:rPr>
      </w:pPr>
      <w:r>
        <w:rPr>
          <w:sz w:val="26"/>
        </w:rPr>
        <w:t>Nhập quỹ tiền mặt số thu được khoản nợ khó đòi đã xử lý xoá sổ: 12.000.000. 4.Nhập quỹ tiền mặt số thu được phạt vi phạm hợp đồng:</w:t>
      </w:r>
      <w:r>
        <w:rPr>
          <w:spacing w:val="-7"/>
          <w:sz w:val="26"/>
        </w:rPr>
        <w:t xml:space="preserve"> </w:t>
      </w:r>
      <w:r>
        <w:rPr>
          <w:sz w:val="26"/>
        </w:rPr>
        <w:t>8.000.000.</w:t>
      </w:r>
    </w:p>
    <w:p w14:paraId="4B385B18">
      <w:pPr>
        <w:pStyle w:val="13"/>
        <w:numPr>
          <w:ilvl w:val="0"/>
          <w:numId w:val="57"/>
        </w:numPr>
        <w:tabs>
          <w:tab w:val="left" w:pos="1306"/>
        </w:tabs>
        <w:spacing w:before="2"/>
        <w:ind w:right="728" w:firstLine="360"/>
        <w:jc w:val="both"/>
        <w:rPr>
          <w:sz w:val="26"/>
        </w:rPr>
      </w:pPr>
      <w:r>
        <w:rPr>
          <w:sz w:val="26"/>
        </w:rPr>
        <w:t>Doanh nghiệp bị phạt tiền ký quỹ do không thực hiện đúng cam kết trong hợp đồng kinh tế:</w:t>
      </w:r>
      <w:r>
        <w:rPr>
          <w:spacing w:val="-3"/>
          <w:sz w:val="26"/>
        </w:rPr>
        <w:t xml:space="preserve"> </w:t>
      </w:r>
      <w:r>
        <w:rPr>
          <w:sz w:val="26"/>
        </w:rPr>
        <w:t>3.500.000.</w:t>
      </w:r>
    </w:p>
    <w:p w14:paraId="6957637F">
      <w:pPr>
        <w:pStyle w:val="13"/>
        <w:numPr>
          <w:ilvl w:val="0"/>
          <w:numId w:val="57"/>
        </w:numPr>
        <w:tabs>
          <w:tab w:val="left" w:pos="1306"/>
        </w:tabs>
        <w:spacing w:before="120"/>
        <w:ind w:right="728" w:firstLine="360"/>
        <w:jc w:val="both"/>
        <w:rPr>
          <w:sz w:val="26"/>
        </w:rPr>
      </w:pPr>
      <w:r>
        <w:rPr>
          <w:sz w:val="26"/>
        </w:rPr>
        <w:t>Thanh lý TSCĐ hữu hình của bộ phận quản lý doanh nghiệp, giá bán thoả thuận chưa</w:t>
      </w:r>
      <w:r>
        <w:rPr>
          <w:spacing w:val="22"/>
          <w:sz w:val="26"/>
        </w:rPr>
        <w:t xml:space="preserve"> </w:t>
      </w:r>
      <w:r>
        <w:rPr>
          <w:sz w:val="26"/>
        </w:rPr>
        <w:t>có</w:t>
      </w:r>
      <w:r>
        <w:rPr>
          <w:spacing w:val="23"/>
          <w:sz w:val="26"/>
        </w:rPr>
        <w:t xml:space="preserve"> </w:t>
      </w:r>
      <w:r>
        <w:rPr>
          <w:sz w:val="26"/>
        </w:rPr>
        <w:t>thuế</w:t>
      </w:r>
      <w:r>
        <w:rPr>
          <w:spacing w:val="23"/>
          <w:sz w:val="26"/>
        </w:rPr>
        <w:t xml:space="preserve"> </w:t>
      </w:r>
      <w:r>
        <w:rPr>
          <w:sz w:val="26"/>
        </w:rPr>
        <w:t>GTGT</w:t>
      </w:r>
      <w:r>
        <w:rPr>
          <w:spacing w:val="25"/>
          <w:sz w:val="26"/>
        </w:rPr>
        <w:t xml:space="preserve"> </w:t>
      </w:r>
      <w:r>
        <w:rPr>
          <w:sz w:val="26"/>
        </w:rPr>
        <w:t>20.000.000</w:t>
      </w:r>
      <w:r>
        <w:rPr>
          <w:spacing w:val="25"/>
          <w:sz w:val="26"/>
        </w:rPr>
        <w:t xml:space="preserve"> </w:t>
      </w:r>
      <w:r>
        <w:rPr>
          <w:sz w:val="26"/>
        </w:rPr>
        <w:t>Thuế</w:t>
      </w:r>
      <w:r>
        <w:rPr>
          <w:spacing w:val="26"/>
          <w:sz w:val="26"/>
        </w:rPr>
        <w:t xml:space="preserve"> </w:t>
      </w:r>
      <w:r>
        <w:rPr>
          <w:sz w:val="26"/>
        </w:rPr>
        <w:t>GTGT</w:t>
      </w:r>
      <w:r>
        <w:rPr>
          <w:spacing w:val="24"/>
          <w:sz w:val="26"/>
        </w:rPr>
        <w:t xml:space="preserve"> </w:t>
      </w:r>
      <w:r>
        <w:rPr>
          <w:sz w:val="26"/>
        </w:rPr>
        <w:t>2.000.000</w:t>
      </w:r>
      <w:r>
        <w:rPr>
          <w:spacing w:val="25"/>
          <w:sz w:val="26"/>
        </w:rPr>
        <w:t xml:space="preserve"> </w:t>
      </w:r>
      <w:r>
        <w:rPr>
          <w:sz w:val="26"/>
        </w:rPr>
        <w:t>Chi</w:t>
      </w:r>
      <w:r>
        <w:rPr>
          <w:spacing w:val="23"/>
          <w:sz w:val="26"/>
        </w:rPr>
        <w:t xml:space="preserve"> </w:t>
      </w:r>
      <w:r>
        <w:rPr>
          <w:sz w:val="26"/>
        </w:rPr>
        <w:t>phí</w:t>
      </w:r>
      <w:r>
        <w:rPr>
          <w:spacing w:val="23"/>
          <w:sz w:val="26"/>
        </w:rPr>
        <w:t xml:space="preserve"> </w:t>
      </w:r>
      <w:r>
        <w:rPr>
          <w:sz w:val="26"/>
        </w:rPr>
        <w:t>thanh</w:t>
      </w:r>
      <w:r>
        <w:rPr>
          <w:spacing w:val="22"/>
          <w:sz w:val="26"/>
        </w:rPr>
        <w:t xml:space="preserve"> </w:t>
      </w:r>
      <w:r>
        <w:rPr>
          <w:sz w:val="26"/>
        </w:rPr>
        <w:t>lý</w:t>
      </w:r>
      <w:r>
        <w:rPr>
          <w:spacing w:val="25"/>
          <w:sz w:val="26"/>
        </w:rPr>
        <w:t xml:space="preserve"> </w:t>
      </w:r>
      <w:r>
        <w:rPr>
          <w:sz w:val="26"/>
        </w:rPr>
        <w:t>bằng</w:t>
      </w:r>
      <w:r>
        <w:rPr>
          <w:spacing w:val="25"/>
          <w:sz w:val="26"/>
        </w:rPr>
        <w:t xml:space="preserve"> </w:t>
      </w:r>
      <w:r>
        <w:rPr>
          <w:sz w:val="26"/>
        </w:rPr>
        <w:t>tiền</w:t>
      </w:r>
      <w:r>
        <w:rPr>
          <w:spacing w:val="27"/>
          <w:sz w:val="26"/>
        </w:rPr>
        <w:t xml:space="preserve"> </w:t>
      </w:r>
      <w:r>
        <w:rPr>
          <w:sz w:val="26"/>
        </w:rPr>
        <w:t>mặt</w:t>
      </w:r>
    </w:p>
    <w:p w14:paraId="22B9FDD6">
      <w:pPr>
        <w:pStyle w:val="13"/>
        <w:numPr>
          <w:ilvl w:val="1"/>
          <w:numId w:val="58"/>
        </w:numPr>
        <w:tabs>
          <w:tab w:val="left" w:pos="1647"/>
        </w:tabs>
        <w:spacing w:before="0" w:line="336" w:lineRule="auto"/>
        <w:ind w:right="1321" w:hanging="360"/>
        <w:rPr>
          <w:sz w:val="26"/>
        </w:rPr>
      </w:pPr>
      <w:r>
        <w:rPr>
          <w:sz w:val="26"/>
        </w:rPr>
        <w:t xml:space="preserve">Theo hồ sơ TSCĐ: nguyên giá 100.000.000 số khấu hao luỹ kế 90.000.000. </w:t>
      </w:r>
      <w:r>
        <w:rPr>
          <w:spacing w:val="2"/>
          <w:sz w:val="26"/>
        </w:rPr>
        <w:t xml:space="preserve">7.Kết </w:t>
      </w:r>
      <w:r>
        <w:rPr>
          <w:sz w:val="26"/>
        </w:rPr>
        <w:t>chuyển các khoản thu nhập</w:t>
      </w:r>
      <w:r>
        <w:rPr>
          <w:spacing w:val="-7"/>
          <w:sz w:val="26"/>
        </w:rPr>
        <w:t xml:space="preserve"> </w:t>
      </w:r>
      <w:r>
        <w:rPr>
          <w:sz w:val="26"/>
        </w:rPr>
        <w:t>khác.</w:t>
      </w:r>
    </w:p>
    <w:p w14:paraId="17F49D0B">
      <w:pPr>
        <w:pStyle w:val="8"/>
        <w:spacing w:before="1" w:line="336" w:lineRule="auto"/>
        <w:ind w:right="5439" w:firstLine="360"/>
      </w:pPr>
      <w:r>
        <w:t>8. Kết chuyển các khoản chi phí khác. Yêu cầu:</w:t>
      </w:r>
    </w:p>
    <w:p w14:paraId="71E3D449">
      <w:pPr>
        <w:pStyle w:val="13"/>
        <w:numPr>
          <w:ilvl w:val="0"/>
          <w:numId w:val="59"/>
        </w:numPr>
        <w:tabs>
          <w:tab w:val="left" w:pos="1459"/>
        </w:tabs>
        <w:spacing w:before="0"/>
        <w:ind w:firstLine="360"/>
        <w:rPr>
          <w:sz w:val="26"/>
        </w:rPr>
      </w:pPr>
      <w:r>
        <w:rPr>
          <w:sz w:val="26"/>
        </w:rPr>
        <w:t>Định khoản các nghiệp vụ  kế</w:t>
      </w:r>
      <w:r>
        <w:rPr>
          <w:spacing w:val="-4"/>
          <w:sz w:val="26"/>
        </w:rPr>
        <w:t xml:space="preserve"> </w:t>
      </w:r>
      <w:r>
        <w:rPr>
          <w:sz w:val="26"/>
        </w:rPr>
        <w:t>toán cho DNTM (T).</w:t>
      </w:r>
    </w:p>
    <w:p w14:paraId="77E4F0F0">
      <w:pPr>
        <w:pStyle w:val="13"/>
        <w:numPr>
          <w:ilvl w:val="0"/>
          <w:numId w:val="59"/>
        </w:numPr>
        <w:tabs>
          <w:tab w:val="left" w:pos="1459"/>
        </w:tabs>
        <w:ind w:firstLine="360"/>
        <w:rPr>
          <w:sz w:val="26"/>
        </w:rPr>
      </w:pPr>
      <w:r>
        <w:rPr>
          <w:sz w:val="26"/>
        </w:rPr>
        <w:t>Lên chữ T TK 711,</w:t>
      </w:r>
      <w:r>
        <w:rPr>
          <w:spacing w:val="-2"/>
          <w:sz w:val="26"/>
        </w:rPr>
        <w:t xml:space="preserve"> </w:t>
      </w:r>
      <w:r>
        <w:rPr>
          <w:sz w:val="26"/>
        </w:rPr>
        <w:t>811</w:t>
      </w:r>
    </w:p>
    <w:p w14:paraId="3835C74C">
      <w:pPr>
        <w:pStyle w:val="13"/>
        <w:numPr>
          <w:ilvl w:val="0"/>
          <w:numId w:val="59"/>
        </w:numPr>
        <w:tabs>
          <w:tab w:val="left" w:pos="1459"/>
        </w:tabs>
        <w:spacing w:before="119" w:line="336" w:lineRule="auto"/>
        <w:ind w:right="5882" w:firstLine="360"/>
        <w:rPr>
          <w:b/>
          <w:sz w:val="26"/>
        </w:rPr>
      </w:pPr>
      <w:r>
        <w:rPr>
          <w:sz w:val="26"/>
        </w:rPr>
        <w:t>Xác định kết quả hoạt động khác. Tài liệu bổ</w:t>
      </w:r>
      <w:r>
        <w:rPr>
          <w:spacing w:val="-1"/>
          <w:sz w:val="26"/>
        </w:rPr>
        <w:t xml:space="preserve"> </w:t>
      </w:r>
      <w:r>
        <w:rPr>
          <w:sz w:val="26"/>
        </w:rPr>
        <w:t>sung</w:t>
      </w:r>
      <w:r>
        <w:rPr>
          <w:b/>
          <w:sz w:val="26"/>
        </w:rPr>
        <w:t>:</w:t>
      </w:r>
    </w:p>
    <w:p w14:paraId="23A2D83C">
      <w:pPr>
        <w:pStyle w:val="13"/>
        <w:numPr>
          <w:ilvl w:val="2"/>
          <w:numId w:val="58"/>
        </w:numPr>
        <w:tabs>
          <w:tab w:val="left" w:pos="1458"/>
          <w:tab w:val="left" w:pos="1459"/>
        </w:tabs>
        <w:spacing w:before="1"/>
        <w:rPr>
          <w:sz w:val="26"/>
        </w:rPr>
      </w:pPr>
      <w:r>
        <w:rPr>
          <w:sz w:val="26"/>
        </w:rPr>
        <w:t>DN hạch toán hàng tồn kho theo phương pháp kê khai thường</w:t>
      </w:r>
      <w:r>
        <w:rPr>
          <w:spacing w:val="-7"/>
          <w:sz w:val="26"/>
        </w:rPr>
        <w:t xml:space="preserve"> </w:t>
      </w:r>
      <w:r>
        <w:rPr>
          <w:sz w:val="26"/>
        </w:rPr>
        <w:t>xuyên.</w:t>
      </w:r>
    </w:p>
    <w:p w14:paraId="320E747F">
      <w:pPr>
        <w:pStyle w:val="13"/>
        <w:numPr>
          <w:ilvl w:val="2"/>
          <w:numId w:val="58"/>
        </w:numPr>
        <w:tabs>
          <w:tab w:val="left" w:pos="1458"/>
          <w:tab w:val="left" w:pos="1459"/>
        </w:tabs>
        <w:rPr>
          <w:sz w:val="26"/>
        </w:rPr>
      </w:pPr>
      <w:r>
        <w:rPr>
          <w:sz w:val="26"/>
        </w:rPr>
        <w:t>Tính thuế GTGT theo phương pháp khấu</w:t>
      </w:r>
      <w:r>
        <w:rPr>
          <w:spacing w:val="-1"/>
          <w:sz w:val="26"/>
        </w:rPr>
        <w:t xml:space="preserve"> </w:t>
      </w:r>
      <w:r>
        <w:rPr>
          <w:sz w:val="26"/>
        </w:rPr>
        <w:t>trừ.</w:t>
      </w:r>
    </w:p>
    <w:p w14:paraId="6C1444A2">
      <w:pPr>
        <w:pStyle w:val="13"/>
        <w:numPr>
          <w:ilvl w:val="2"/>
          <w:numId w:val="58"/>
        </w:numPr>
        <w:tabs>
          <w:tab w:val="left" w:pos="1458"/>
          <w:tab w:val="left" w:pos="1459"/>
        </w:tabs>
        <w:rPr>
          <w:sz w:val="26"/>
        </w:rPr>
      </w:pPr>
      <w:r>
        <w:rPr>
          <w:sz w:val="26"/>
        </w:rPr>
        <w:t>Thuế suất thuê GTGT</w:t>
      </w:r>
      <w:r>
        <w:rPr>
          <w:spacing w:val="-2"/>
          <w:sz w:val="26"/>
        </w:rPr>
        <w:t xml:space="preserve"> </w:t>
      </w:r>
      <w:r>
        <w:rPr>
          <w:sz w:val="26"/>
        </w:rPr>
        <w:t>10%.</w:t>
      </w:r>
    </w:p>
    <w:p w14:paraId="6121D006">
      <w:pPr>
        <w:rPr>
          <w:sz w:val="26"/>
        </w:rPr>
        <w:sectPr>
          <w:pgSz w:w="11910" w:h="16840"/>
          <w:pgMar w:top="620" w:right="400" w:bottom="1140" w:left="680" w:header="0" w:footer="867" w:gutter="0"/>
          <w:cols w:space="720" w:num="1"/>
        </w:sectPr>
      </w:pPr>
    </w:p>
    <w:p w14:paraId="502D13E6">
      <w:pPr>
        <w:pStyle w:val="8"/>
        <w:spacing w:before="67"/>
        <w:rPr>
          <w:b/>
        </w:rPr>
      </w:pPr>
      <w:r>
        <w:rPr>
          <w:b/>
        </w:rPr>
        <w:t>Bài tập 8</w:t>
      </w:r>
    </w:p>
    <w:p w14:paraId="71BDE273">
      <w:pPr>
        <w:pStyle w:val="8"/>
        <w:ind w:left="1098" w:right="859"/>
        <w:jc w:val="both"/>
      </w:pPr>
      <w:r>
        <w:t>Tại 1 DNTM (X) ) có số liệu tổng hợp liên quan đến kết quả kinh doanh trong quý III năm N như sau:</w:t>
      </w:r>
    </w:p>
    <w:p w14:paraId="14032590">
      <w:pPr>
        <w:pStyle w:val="13"/>
        <w:numPr>
          <w:ilvl w:val="1"/>
          <w:numId w:val="59"/>
        </w:numPr>
        <w:tabs>
          <w:tab w:val="left" w:pos="1747"/>
        </w:tabs>
        <w:spacing w:before="120"/>
        <w:ind w:firstLine="389"/>
        <w:rPr>
          <w:sz w:val="26"/>
        </w:rPr>
      </w:pPr>
      <w:r>
        <w:rPr>
          <w:sz w:val="26"/>
        </w:rPr>
        <w:t>Kết chuyển doanh thu bán hàng thuần phát sinh trong quý là</w:t>
      </w:r>
      <w:r>
        <w:rPr>
          <w:spacing w:val="-14"/>
          <w:sz w:val="26"/>
        </w:rPr>
        <w:t xml:space="preserve"> </w:t>
      </w:r>
      <w:r>
        <w:rPr>
          <w:sz w:val="26"/>
        </w:rPr>
        <w:t>500.000.000đ</w:t>
      </w:r>
    </w:p>
    <w:p w14:paraId="0A7B81AD">
      <w:pPr>
        <w:pStyle w:val="13"/>
        <w:numPr>
          <w:ilvl w:val="1"/>
          <w:numId w:val="59"/>
        </w:numPr>
        <w:tabs>
          <w:tab w:val="left" w:pos="1747"/>
        </w:tabs>
        <w:ind w:firstLine="389"/>
        <w:rPr>
          <w:sz w:val="26"/>
        </w:rPr>
      </w:pPr>
      <w:r>
        <w:rPr>
          <w:sz w:val="26"/>
        </w:rPr>
        <w:t>Kết chuyển giá vốn hàng bán :</w:t>
      </w:r>
      <w:r>
        <w:rPr>
          <w:spacing w:val="-8"/>
          <w:sz w:val="26"/>
        </w:rPr>
        <w:t xml:space="preserve"> </w:t>
      </w:r>
      <w:r>
        <w:rPr>
          <w:sz w:val="26"/>
        </w:rPr>
        <w:t>300.000.000đ.</w:t>
      </w:r>
    </w:p>
    <w:p w14:paraId="70E536E0">
      <w:pPr>
        <w:pStyle w:val="13"/>
        <w:numPr>
          <w:ilvl w:val="1"/>
          <w:numId w:val="59"/>
        </w:numPr>
        <w:tabs>
          <w:tab w:val="left" w:pos="1718"/>
        </w:tabs>
        <w:spacing w:before="118"/>
        <w:ind w:left="1718"/>
        <w:rPr>
          <w:sz w:val="26"/>
        </w:rPr>
      </w:pPr>
      <w:r>
        <w:rPr>
          <w:sz w:val="26"/>
        </w:rPr>
        <w:t>Kết chuyển chi phí bán hàng :</w:t>
      </w:r>
      <w:r>
        <w:rPr>
          <w:spacing w:val="-8"/>
          <w:sz w:val="26"/>
        </w:rPr>
        <w:t xml:space="preserve"> </w:t>
      </w:r>
      <w:r>
        <w:rPr>
          <w:sz w:val="26"/>
        </w:rPr>
        <w:t>15.000.000đ</w:t>
      </w:r>
    </w:p>
    <w:p w14:paraId="7F1BC3D5">
      <w:pPr>
        <w:pStyle w:val="13"/>
        <w:numPr>
          <w:ilvl w:val="1"/>
          <w:numId w:val="59"/>
        </w:numPr>
        <w:tabs>
          <w:tab w:val="left" w:pos="1718"/>
        </w:tabs>
        <w:ind w:left="1718"/>
        <w:rPr>
          <w:sz w:val="26"/>
        </w:rPr>
      </w:pPr>
      <w:r>
        <w:rPr>
          <w:sz w:val="26"/>
        </w:rPr>
        <w:t>Kết chuyển chi phí quản lý doanh nghiệp :</w:t>
      </w:r>
      <w:r>
        <w:rPr>
          <w:spacing w:val="-10"/>
          <w:sz w:val="26"/>
        </w:rPr>
        <w:t xml:space="preserve"> </w:t>
      </w:r>
      <w:r>
        <w:rPr>
          <w:sz w:val="26"/>
        </w:rPr>
        <w:t>20.000.000đ</w:t>
      </w:r>
    </w:p>
    <w:p w14:paraId="06E1E653">
      <w:pPr>
        <w:pStyle w:val="13"/>
        <w:numPr>
          <w:ilvl w:val="1"/>
          <w:numId w:val="59"/>
        </w:numPr>
        <w:tabs>
          <w:tab w:val="left" w:pos="1718"/>
        </w:tabs>
        <w:spacing w:before="119"/>
        <w:ind w:left="1718"/>
        <w:rPr>
          <w:sz w:val="26"/>
        </w:rPr>
      </w:pPr>
      <w:r>
        <w:rPr>
          <w:sz w:val="26"/>
        </w:rPr>
        <w:t>Kết chuyển doanh thu hoạt động tài chính :</w:t>
      </w:r>
      <w:r>
        <w:rPr>
          <w:spacing w:val="-9"/>
          <w:sz w:val="26"/>
        </w:rPr>
        <w:t xml:space="preserve"> </w:t>
      </w:r>
      <w:r>
        <w:rPr>
          <w:sz w:val="26"/>
        </w:rPr>
        <w:t>30.000.000đ</w:t>
      </w:r>
    </w:p>
    <w:p w14:paraId="056EE016">
      <w:pPr>
        <w:pStyle w:val="13"/>
        <w:numPr>
          <w:ilvl w:val="1"/>
          <w:numId w:val="59"/>
        </w:numPr>
        <w:tabs>
          <w:tab w:val="left" w:pos="1718"/>
        </w:tabs>
        <w:ind w:left="1718"/>
        <w:rPr>
          <w:sz w:val="26"/>
        </w:rPr>
      </w:pPr>
      <w:r>
        <w:rPr>
          <w:sz w:val="26"/>
        </w:rPr>
        <w:t>Kết chuyển chi phí hoạt động tài chính :</w:t>
      </w:r>
      <w:r>
        <w:rPr>
          <w:spacing w:val="-8"/>
          <w:sz w:val="26"/>
        </w:rPr>
        <w:t xml:space="preserve"> </w:t>
      </w:r>
      <w:r>
        <w:rPr>
          <w:sz w:val="26"/>
        </w:rPr>
        <w:t>10.000.000đ</w:t>
      </w:r>
    </w:p>
    <w:p w14:paraId="15809A07">
      <w:pPr>
        <w:pStyle w:val="13"/>
        <w:numPr>
          <w:ilvl w:val="1"/>
          <w:numId w:val="59"/>
        </w:numPr>
        <w:tabs>
          <w:tab w:val="left" w:pos="1718"/>
        </w:tabs>
        <w:spacing w:before="122"/>
        <w:ind w:left="1718"/>
        <w:rPr>
          <w:sz w:val="26"/>
        </w:rPr>
      </w:pPr>
      <w:r>
        <w:rPr>
          <w:sz w:val="26"/>
        </w:rPr>
        <w:t>Kết chuyển thu nhập khác :</w:t>
      </w:r>
      <w:r>
        <w:rPr>
          <w:spacing w:val="-4"/>
          <w:sz w:val="26"/>
        </w:rPr>
        <w:t xml:space="preserve"> </w:t>
      </w:r>
      <w:r>
        <w:rPr>
          <w:sz w:val="26"/>
        </w:rPr>
        <w:t>40.000.000đ</w:t>
      </w:r>
    </w:p>
    <w:p w14:paraId="7CA97F36">
      <w:pPr>
        <w:pStyle w:val="13"/>
        <w:numPr>
          <w:ilvl w:val="1"/>
          <w:numId w:val="59"/>
        </w:numPr>
        <w:tabs>
          <w:tab w:val="left" w:pos="1718"/>
        </w:tabs>
        <w:spacing w:before="118"/>
        <w:ind w:left="1718"/>
        <w:rPr>
          <w:sz w:val="26"/>
        </w:rPr>
      </w:pPr>
      <w:r>
        <w:rPr>
          <w:sz w:val="26"/>
        </w:rPr>
        <w:t>Kết chuyển chi phí khác :</w:t>
      </w:r>
      <w:r>
        <w:rPr>
          <w:spacing w:val="-7"/>
          <w:sz w:val="26"/>
        </w:rPr>
        <w:t xml:space="preserve"> </w:t>
      </w:r>
      <w:r>
        <w:rPr>
          <w:sz w:val="26"/>
        </w:rPr>
        <w:t>20.000.000đ</w:t>
      </w:r>
    </w:p>
    <w:p w14:paraId="3138C828">
      <w:pPr>
        <w:pStyle w:val="13"/>
        <w:numPr>
          <w:ilvl w:val="1"/>
          <w:numId w:val="59"/>
        </w:numPr>
        <w:tabs>
          <w:tab w:val="left" w:pos="1718"/>
        </w:tabs>
        <w:ind w:right="1240" w:firstLine="360"/>
        <w:jc w:val="both"/>
        <w:rPr>
          <w:sz w:val="26"/>
        </w:rPr>
      </w:pPr>
      <w:r>
        <w:rPr>
          <w:sz w:val="26"/>
        </w:rPr>
        <w:t>Xác định thuế TNDN phải nộp biết thuế suất thuế thu nhập doanh nghiệp</w:t>
      </w:r>
      <w:r>
        <w:rPr>
          <w:spacing w:val="-19"/>
          <w:sz w:val="26"/>
        </w:rPr>
        <w:t xml:space="preserve"> </w:t>
      </w:r>
      <w:r>
        <w:rPr>
          <w:sz w:val="26"/>
        </w:rPr>
        <w:t>là 20%. ( biết thu nhập chịu thuế bằng tổng lợi nhuận kế toán trước</w:t>
      </w:r>
      <w:r>
        <w:rPr>
          <w:spacing w:val="-12"/>
          <w:sz w:val="26"/>
        </w:rPr>
        <w:t xml:space="preserve"> </w:t>
      </w:r>
      <w:r>
        <w:rPr>
          <w:sz w:val="26"/>
        </w:rPr>
        <w:t>thuế).</w:t>
      </w:r>
    </w:p>
    <w:p w14:paraId="7DD001A0">
      <w:pPr>
        <w:pStyle w:val="8"/>
        <w:spacing w:before="120"/>
      </w:pPr>
      <w:r>
        <w:t>Yêu cầu :</w:t>
      </w:r>
    </w:p>
    <w:p w14:paraId="087E4AB5">
      <w:pPr>
        <w:pStyle w:val="13"/>
        <w:numPr>
          <w:ilvl w:val="0"/>
          <w:numId w:val="60"/>
        </w:numPr>
        <w:tabs>
          <w:tab w:val="left" w:pos="1718"/>
        </w:tabs>
        <w:spacing w:before="119"/>
        <w:ind w:firstLine="720"/>
        <w:rPr>
          <w:sz w:val="26"/>
        </w:rPr>
      </w:pPr>
      <w:r>
        <w:rPr>
          <w:sz w:val="26"/>
        </w:rPr>
        <w:t>Định khoản kế</w:t>
      </w:r>
      <w:r>
        <w:rPr>
          <w:spacing w:val="-4"/>
          <w:sz w:val="26"/>
        </w:rPr>
        <w:t xml:space="preserve"> </w:t>
      </w:r>
      <w:r>
        <w:rPr>
          <w:sz w:val="26"/>
        </w:rPr>
        <w:t>toán cho DNTM (X).</w:t>
      </w:r>
    </w:p>
    <w:p w14:paraId="11661C9F">
      <w:pPr>
        <w:pStyle w:val="13"/>
        <w:numPr>
          <w:ilvl w:val="0"/>
          <w:numId w:val="60"/>
        </w:numPr>
        <w:tabs>
          <w:tab w:val="left" w:pos="1718"/>
        </w:tabs>
        <w:spacing w:line="336" w:lineRule="auto"/>
        <w:ind w:right="4092" w:firstLine="720"/>
        <w:rPr>
          <w:sz w:val="26"/>
        </w:rPr>
      </w:pPr>
      <w:r>
        <w:rPr>
          <w:sz w:val="26"/>
        </w:rPr>
        <w:t>Xác định kết quả hoạt động sàn xuất kinh</w:t>
      </w:r>
      <w:r>
        <w:rPr>
          <w:spacing w:val="-14"/>
          <w:sz w:val="26"/>
        </w:rPr>
        <w:t xml:space="preserve"> </w:t>
      </w:r>
      <w:r>
        <w:rPr>
          <w:sz w:val="26"/>
        </w:rPr>
        <w:t xml:space="preserve">doanh </w:t>
      </w:r>
      <w:r>
        <w:rPr>
          <w:b/>
          <w:sz w:val="26"/>
        </w:rPr>
        <w:t>Bài tập</w:t>
      </w:r>
      <w:r>
        <w:rPr>
          <w:b/>
          <w:spacing w:val="-3"/>
          <w:sz w:val="26"/>
        </w:rPr>
        <w:t xml:space="preserve"> </w:t>
      </w:r>
      <w:r>
        <w:rPr>
          <w:b/>
          <w:sz w:val="26"/>
        </w:rPr>
        <w:t>9</w:t>
      </w:r>
    </w:p>
    <w:p w14:paraId="7F4D9EBC">
      <w:pPr>
        <w:pStyle w:val="8"/>
        <w:spacing w:before="0"/>
        <w:ind w:right="814" w:firstLine="719"/>
        <w:jc w:val="both"/>
      </w:pPr>
      <w:r>
        <w:t>Công ty cổ phần (H) tính thuế GTGT theo PP khấu trừ thuế, thuế suất thuế GTGT đầu vào và đầu ra đều là 10%, kế toán hàng tồn kho theo pp kê khai thường xuyên, tính giá hàng tồn kho theo pp nhập trước - xuất trước.</w:t>
      </w:r>
    </w:p>
    <w:p w14:paraId="79381FEA">
      <w:pPr>
        <w:pStyle w:val="8"/>
        <w:spacing w:line="336" w:lineRule="auto"/>
        <w:ind w:right="4580" w:firstLine="719"/>
      </w:pPr>
      <w:r>
        <w:t>Trong tháng 12/năm N có tài liệu kế toán sau: Số dư đầu tháng 12/N của một số TK:</w:t>
      </w:r>
    </w:p>
    <w:p w14:paraId="3BCC8B8B">
      <w:pPr>
        <w:pStyle w:val="8"/>
        <w:spacing w:before="1"/>
        <w:ind w:right="868" w:firstLine="719"/>
        <w:jc w:val="both"/>
      </w:pPr>
      <w:r>
        <w:t>TK 156: 110.000.000đ (chi tiết 200 đơn vị hàng A, đơn giá 250.000đ và 400 đơn vị hàng B, đơn giá 150.000đ)</w:t>
      </w:r>
    </w:p>
    <w:p w14:paraId="0E0FDFFE">
      <w:pPr>
        <w:pStyle w:val="8"/>
        <w:spacing w:before="119"/>
        <w:ind w:left="1458"/>
      </w:pPr>
      <w:r>
        <w:t>TK 157: 0đ, TK 331: 0đ; TK 333: 0đ; TK 133: 0đ.</w:t>
      </w:r>
    </w:p>
    <w:p w14:paraId="53C2731D">
      <w:pPr>
        <w:pStyle w:val="8"/>
        <w:spacing w:before="122"/>
      </w:pPr>
      <w:r>
        <w:t>Phát sinh trong tháng 12/N:</w:t>
      </w:r>
    </w:p>
    <w:p w14:paraId="4AC8F41D">
      <w:pPr>
        <w:pStyle w:val="13"/>
        <w:numPr>
          <w:ilvl w:val="0"/>
          <w:numId w:val="61"/>
        </w:numPr>
        <w:tabs>
          <w:tab w:val="left" w:pos="1701"/>
        </w:tabs>
        <w:spacing w:before="118"/>
        <w:ind w:firstLine="708"/>
        <w:jc w:val="both"/>
        <w:rPr>
          <w:sz w:val="26"/>
        </w:rPr>
      </w:pPr>
      <w:r>
        <w:rPr>
          <w:sz w:val="26"/>
        </w:rPr>
        <w:t>Ngày 01: xuất bán thu tiền gửi ngân hà  ng 100 đơn vị hàng A, đơn giá</w:t>
      </w:r>
      <w:r>
        <w:rPr>
          <w:spacing w:val="-19"/>
          <w:sz w:val="26"/>
        </w:rPr>
        <w:t xml:space="preserve"> </w:t>
      </w:r>
      <w:r>
        <w:rPr>
          <w:sz w:val="26"/>
        </w:rPr>
        <w:t>bán</w:t>
      </w:r>
    </w:p>
    <w:p w14:paraId="703B55B3">
      <w:pPr>
        <w:pStyle w:val="8"/>
        <w:spacing w:before="1"/>
        <w:ind w:right="868"/>
        <w:jc w:val="both"/>
      </w:pPr>
      <w:r>
        <w:t>chưa thuế 310.000đ và 100 đơn vị hàng B, đơn giá bán chưa thuế 210.000đ cho công ty  Tiên kim.</w:t>
      </w:r>
    </w:p>
    <w:p w14:paraId="52F5C757">
      <w:pPr>
        <w:pStyle w:val="13"/>
        <w:numPr>
          <w:ilvl w:val="0"/>
          <w:numId w:val="61"/>
        </w:numPr>
        <w:tabs>
          <w:tab w:val="left" w:pos="1701"/>
        </w:tabs>
        <w:spacing w:before="120"/>
        <w:ind w:firstLine="708"/>
        <w:jc w:val="both"/>
        <w:rPr>
          <w:sz w:val="26"/>
        </w:rPr>
      </w:pPr>
      <w:r>
        <w:rPr>
          <w:sz w:val="26"/>
        </w:rPr>
        <w:t>Ngày 02: xuất kho ký gửi đại lý P 300 đơn vị hàng B, đơn giá ký gửi</w:t>
      </w:r>
      <w:r>
        <w:rPr>
          <w:spacing w:val="-20"/>
          <w:sz w:val="26"/>
        </w:rPr>
        <w:t xml:space="preserve"> </w:t>
      </w:r>
      <w:r>
        <w:rPr>
          <w:sz w:val="26"/>
        </w:rPr>
        <w:t>chưa</w:t>
      </w:r>
    </w:p>
    <w:p w14:paraId="3F54CD12">
      <w:pPr>
        <w:pStyle w:val="8"/>
        <w:spacing w:before="1"/>
        <w:ind w:right="1013"/>
        <w:jc w:val="both"/>
      </w:pPr>
      <w:r>
        <w:t>thuế 220.000đ, hoa hồng đại lý ký gửi 5% giá ký gửi chưa thuế và thuế GTGT trên hoa hồng 10%.</w:t>
      </w:r>
    </w:p>
    <w:p w14:paraId="19E5C3E5">
      <w:pPr>
        <w:pStyle w:val="13"/>
        <w:numPr>
          <w:ilvl w:val="0"/>
          <w:numId w:val="61"/>
        </w:numPr>
        <w:tabs>
          <w:tab w:val="left" w:pos="1701"/>
        </w:tabs>
        <w:spacing w:before="120"/>
        <w:ind w:right="861" w:firstLine="708"/>
        <w:jc w:val="both"/>
        <w:rPr>
          <w:sz w:val="26"/>
        </w:rPr>
      </w:pPr>
      <w:r>
        <w:rPr>
          <w:sz w:val="26"/>
        </w:rPr>
        <w:t>Ngày 03: mua hàng công ty X theo phương thức trả góp, theo hóa đơn GTGT của công ty X: 500 đơn vị hàng A, dơn giá mua trả ngay chưa thuế 224.000đ, đơn giá mua trả góp chưa thuế 240.000đ, thời gian trả góp 8 tháng, bắt đầu từ tháng này . chi phí vận chuyển bốc dỡ số hàng này chi bằng tiền mặt 2.100.000đ, trong đó thuế GTGT</w:t>
      </w:r>
      <w:r>
        <w:rPr>
          <w:spacing w:val="-25"/>
          <w:sz w:val="26"/>
        </w:rPr>
        <w:t xml:space="preserve"> </w:t>
      </w:r>
      <w:r>
        <w:rPr>
          <w:sz w:val="26"/>
        </w:rPr>
        <w:t>được khấu trừ</w:t>
      </w:r>
      <w:r>
        <w:rPr>
          <w:spacing w:val="-2"/>
          <w:sz w:val="26"/>
        </w:rPr>
        <w:t xml:space="preserve"> </w:t>
      </w:r>
      <w:r>
        <w:rPr>
          <w:sz w:val="26"/>
        </w:rPr>
        <w:t>100.000đ.</w:t>
      </w:r>
    </w:p>
    <w:p w14:paraId="52A5E63B">
      <w:pPr>
        <w:pStyle w:val="13"/>
        <w:numPr>
          <w:ilvl w:val="0"/>
          <w:numId w:val="61"/>
        </w:numPr>
        <w:tabs>
          <w:tab w:val="left" w:pos="1701"/>
        </w:tabs>
        <w:ind w:right="935" w:firstLine="708"/>
        <w:jc w:val="both"/>
        <w:rPr>
          <w:sz w:val="26"/>
        </w:rPr>
      </w:pPr>
      <w:r>
        <w:rPr>
          <w:sz w:val="26"/>
        </w:rPr>
        <w:t>Ngày 10: Mua hàng C chưa trả tiền công ty Y số lượng 1.000đơn vị , đơn</w:t>
      </w:r>
      <w:r>
        <w:rPr>
          <w:spacing w:val="-28"/>
          <w:sz w:val="26"/>
        </w:rPr>
        <w:t xml:space="preserve"> </w:t>
      </w:r>
      <w:r>
        <w:rPr>
          <w:sz w:val="26"/>
        </w:rPr>
        <w:t xml:space="preserve">giá mua chưa thuế 60.000đ. toàn bộ số hàng </w:t>
      </w:r>
      <w:r>
        <w:rPr>
          <w:spacing w:val="2"/>
          <w:sz w:val="26"/>
        </w:rPr>
        <w:t xml:space="preserve">này </w:t>
      </w:r>
      <w:r>
        <w:rPr>
          <w:sz w:val="26"/>
        </w:rPr>
        <w:t>giao ngay cho công ty N tại kho công ty Y đơn giá bán chưa thuế 100.000đ, chưa thu</w:t>
      </w:r>
      <w:r>
        <w:rPr>
          <w:spacing w:val="-4"/>
          <w:sz w:val="26"/>
        </w:rPr>
        <w:t xml:space="preserve"> </w:t>
      </w:r>
      <w:r>
        <w:rPr>
          <w:sz w:val="26"/>
        </w:rPr>
        <w:t>tiền.</w:t>
      </w:r>
    </w:p>
    <w:p w14:paraId="41B59A18">
      <w:pPr>
        <w:jc w:val="both"/>
        <w:rPr>
          <w:sz w:val="26"/>
        </w:rPr>
        <w:sectPr>
          <w:pgSz w:w="11910" w:h="16840"/>
          <w:pgMar w:top="620" w:right="400" w:bottom="1140" w:left="680" w:header="0" w:footer="867" w:gutter="0"/>
          <w:cols w:space="720" w:num="1"/>
        </w:sectPr>
      </w:pPr>
    </w:p>
    <w:p w14:paraId="30348B55">
      <w:pPr>
        <w:pStyle w:val="13"/>
        <w:numPr>
          <w:ilvl w:val="0"/>
          <w:numId w:val="61"/>
        </w:numPr>
        <w:tabs>
          <w:tab w:val="left" w:pos="1871"/>
          <w:tab w:val="left" w:pos="1872"/>
        </w:tabs>
        <w:spacing w:before="67"/>
        <w:ind w:firstLine="708"/>
        <w:rPr>
          <w:sz w:val="26"/>
        </w:rPr>
      </w:pPr>
      <w:r>
        <w:rPr>
          <w:sz w:val="26"/>
        </w:rPr>
        <w:t>Ngày</w:t>
      </w:r>
      <w:r>
        <w:rPr>
          <w:spacing w:val="-6"/>
          <w:sz w:val="26"/>
        </w:rPr>
        <w:t xml:space="preserve"> </w:t>
      </w:r>
      <w:r>
        <w:rPr>
          <w:sz w:val="26"/>
        </w:rPr>
        <w:t>31:</w:t>
      </w:r>
    </w:p>
    <w:p w14:paraId="673893EF">
      <w:pPr>
        <w:pStyle w:val="13"/>
        <w:numPr>
          <w:ilvl w:val="1"/>
          <w:numId w:val="61"/>
        </w:numPr>
        <w:tabs>
          <w:tab w:val="left" w:pos="1701"/>
        </w:tabs>
        <w:ind w:right="978" w:firstLine="708"/>
        <w:jc w:val="both"/>
        <w:rPr>
          <w:sz w:val="26"/>
        </w:rPr>
      </w:pPr>
      <w:r>
        <w:rPr>
          <w:sz w:val="26"/>
        </w:rPr>
        <w:t>Chi tiền mặt trả góp tiền cho công ty  X tháng thứ nhát, đồng thời phân bổ lãi mua trả góp tháng này.</w:t>
      </w:r>
    </w:p>
    <w:p w14:paraId="3E2061F2">
      <w:pPr>
        <w:pStyle w:val="13"/>
        <w:numPr>
          <w:ilvl w:val="1"/>
          <w:numId w:val="61"/>
        </w:numPr>
        <w:tabs>
          <w:tab w:val="left" w:pos="1701"/>
        </w:tabs>
        <w:spacing w:before="120"/>
        <w:ind w:right="835" w:firstLine="708"/>
        <w:jc w:val="both"/>
        <w:rPr>
          <w:sz w:val="26"/>
        </w:rPr>
      </w:pPr>
      <w:r>
        <w:rPr>
          <w:sz w:val="26"/>
        </w:rPr>
        <w:t>Đại lý P thanh toán tiền hàng ký gửi đã bán được 250 đơn vị hàng B bằng</w:t>
      </w:r>
      <w:r>
        <w:rPr>
          <w:spacing w:val="-26"/>
          <w:sz w:val="26"/>
        </w:rPr>
        <w:t xml:space="preserve"> </w:t>
      </w:r>
      <w:r>
        <w:rPr>
          <w:sz w:val="26"/>
        </w:rPr>
        <w:t>tiền mặt sau khi trừ tiền hoa hồng và thuế GTGT trên hoa</w:t>
      </w:r>
      <w:r>
        <w:rPr>
          <w:spacing w:val="-10"/>
          <w:sz w:val="26"/>
        </w:rPr>
        <w:t xml:space="preserve"> </w:t>
      </w:r>
      <w:r>
        <w:rPr>
          <w:sz w:val="26"/>
        </w:rPr>
        <w:t>hồng.</w:t>
      </w:r>
    </w:p>
    <w:p w14:paraId="0E7925D2">
      <w:pPr>
        <w:pStyle w:val="13"/>
        <w:numPr>
          <w:ilvl w:val="0"/>
          <w:numId w:val="61"/>
        </w:numPr>
        <w:tabs>
          <w:tab w:val="left" w:pos="1701"/>
        </w:tabs>
        <w:spacing w:before="119"/>
        <w:ind w:right="972" w:firstLine="708"/>
        <w:jc w:val="both"/>
        <w:rPr>
          <w:sz w:val="26"/>
        </w:rPr>
      </w:pPr>
      <w:r>
        <w:rPr>
          <w:sz w:val="26"/>
        </w:rPr>
        <w:t>Ngày 31: Xác định kết quả kinh doanh tháng này (trong đó phần chi phí</w:t>
      </w:r>
      <w:r>
        <w:rPr>
          <w:spacing w:val="-24"/>
          <w:sz w:val="26"/>
        </w:rPr>
        <w:t xml:space="preserve"> </w:t>
      </w:r>
      <w:r>
        <w:rPr>
          <w:sz w:val="26"/>
        </w:rPr>
        <w:t>bán hàng chưa bao gồm các khoản phát sinh ở các nghiệp vụ trên là 3.500.000đ và chi phí quản lý DN chưa bao gồm các khoản phát sinh ở nghiệp vụ trên là 5.000.000đ). công ty đang được miễn thuế TNDN.</w:t>
      </w:r>
    </w:p>
    <w:p w14:paraId="001051D7">
      <w:pPr>
        <w:pStyle w:val="8"/>
        <w:spacing w:before="122"/>
        <w:ind w:left="803"/>
      </w:pPr>
      <w:r>
        <w:t>Yêu cầu:</w:t>
      </w:r>
    </w:p>
    <w:p w14:paraId="1F077927">
      <w:pPr>
        <w:pStyle w:val="13"/>
        <w:numPr>
          <w:ilvl w:val="0"/>
          <w:numId w:val="62"/>
        </w:numPr>
        <w:tabs>
          <w:tab w:val="left" w:pos="1718"/>
        </w:tabs>
        <w:spacing w:before="119"/>
        <w:ind w:firstLine="720"/>
        <w:rPr>
          <w:sz w:val="26"/>
        </w:rPr>
      </w:pPr>
      <w:r>
        <w:rPr>
          <w:sz w:val="26"/>
        </w:rPr>
        <w:t>Tính toán và định khoản tình hình</w:t>
      </w:r>
      <w:r>
        <w:rPr>
          <w:spacing w:val="-8"/>
          <w:sz w:val="26"/>
        </w:rPr>
        <w:t xml:space="preserve"> </w:t>
      </w:r>
      <w:r>
        <w:rPr>
          <w:sz w:val="26"/>
        </w:rPr>
        <w:t>trên cho công ty (H).</w:t>
      </w:r>
    </w:p>
    <w:p w14:paraId="4FC801E1">
      <w:pPr>
        <w:pStyle w:val="13"/>
        <w:numPr>
          <w:ilvl w:val="0"/>
          <w:numId w:val="62"/>
        </w:numPr>
        <w:tabs>
          <w:tab w:val="left" w:pos="1718"/>
        </w:tabs>
        <w:spacing w:before="1" w:line="336" w:lineRule="auto"/>
        <w:ind w:right="3158" w:firstLine="720"/>
        <w:rPr>
          <w:sz w:val="26"/>
        </w:rPr>
      </w:pPr>
      <w:r>
        <w:rPr>
          <w:sz w:val="26"/>
        </w:rPr>
        <w:t xml:space="preserve">Phản ánh tình hình trên vào sơ đồ tài khoản 632, 511,911 </w:t>
      </w:r>
      <w:r>
        <w:rPr>
          <w:b/>
          <w:sz w:val="26"/>
        </w:rPr>
        <w:t>Bài tập</w:t>
      </w:r>
      <w:r>
        <w:rPr>
          <w:b/>
          <w:spacing w:val="-3"/>
          <w:sz w:val="26"/>
        </w:rPr>
        <w:t xml:space="preserve"> </w:t>
      </w:r>
      <w:r>
        <w:rPr>
          <w:b/>
          <w:sz w:val="26"/>
        </w:rPr>
        <w:t>10</w:t>
      </w:r>
    </w:p>
    <w:p w14:paraId="215B79D6">
      <w:pPr>
        <w:pStyle w:val="8"/>
        <w:spacing w:before="1"/>
        <w:ind w:right="893" w:firstLine="719"/>
        <w:jc w:val="both"/>
      </w:pPr>
      <w:r>
        <w:t>Tại công ty TNHH (M) hạch toán hàng tồn kho theo pp kê khai thường xuyên, tính thuế GTGT theo PP khấu trừ thuế, tính giá xuất hàng tồn kho theo pp nhập trước- xuất trước.</w:t>
      </w:r>
    </w:p>
    <w:p w14:paraId="5DDFDDC3">
      <w:pPr>
        <w:pStyle w:val="8"/>
        <w:spacing w:before="120"/>
      </w:pPr>
      <w:r>
        <w:t>Số dư đầu kỳ năm 01/ 01/N như sau (ĐVT: 1.000đ)</w:t>
      </w:r>
    </w:p>
    <w:p w14:paraId="2A8B0D7E">
      <w:pPr>
        <w:pStyle w:val="8"/>
        <w:spacing w:before="0"/>
        <w:ind w:left="0"/>
        <w:rPr>
          <w:sz w:val="11"/>
        </w:rPr>
      </w:pPr>
    </w:p>
    <w:tbl>
      <w:tblPr>
        <w:tblStyle w:val="6"/>
        <w:tblW w:w="0" w:type="auto"/>
        <w:tblInd w:w="6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04"/>
        <w:gridCol w:w="567"/>
        <w:gridCol w:w="1417"/>
        <w:gridCol w:w="3121"/>
        <w:gridCol w:w="1669"/>
      </w:tblGrid>
      <w:tr w14:paraId="58763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4788" w:type="dxa"/>
            <w:gridSpan w:val="3"/>
          </w:tcPr>
          <w:p w14:paraId="06DDD21A">
            <w:pPr>
              <w:pStyle w:val="14"/>
              <w:spacing w:line="280" w:lineRule="exact"/>
              <w:ind w:left="1962" w:right="1958"/>
              <w:jc w:val="center"/>
              <w:rPr>
                <w:b/>
                <w:sz w:val="26"/>
              </w:rPr>
            </w:pPr>
            <w:r>
              <w:rPr>
                <w:b/>
                <w:sz w:val="26"/>
              </w:rPr>
              <w:t>Tài sản</w:t>
            </w:r>
          </w:p>
        </w:tc>
        <w:tc>
          <w:tcPr>
            <w:tcW w:w="4790" w:type="dxa"/>
            <w:gridSpan w:val="2"/>
          </w:tcPr>
          <w:p w14:paraId="465A1B4E">
            <w:pPr>
              <w:pStyle w:val="14"/>
              <w:spacing w:line="280" w:lineRule="exact"/>
              <w:ind w:left="1727" w:right="1726"/>
              <w:jc w:val="center"/>
              <w:rPr>
                <w:b/>
                <w:sz w:val="26"/>
              </w:rPr>
            </w:pPr>
            <w:r>
              <w:rPr>
                <w:b/>
                <w:sz w:val="26"/>
              </w:rPr>
              <w:t>Nguồn vốn</w:t>
            </w:r>
          </w:p>
        </w:tc>
      </w:tr>
      <w:tr w14:paraId="284F1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4788" w:type="dxa"/>
            <w:gridSpan w:val="3"/>
          </w:tcPr>
          <w:p w14:paraId="1010543E">
            <w:pPr>
              <w:pStyle w:val="14"/>
              <w:spacing w:line="280" w:lineRule="exact"/>
              <w:ind w:left="1434"/>
              <w:rPr>
                <w:b/>
                <w:sz w:val="26"/>
              </w:rPr>
            </w:pPr>
            <w:r>
              <w:rPr>
                <w:b/>
                <w:sz w:val="26"/>
              </w:rPr>
              <w:t>Tài sản ngắn hạn</w:t>
            </w:r>
          </w:p>
        </w:tc>
        <w:tc>
          <w:tcPr>
            <w:tcW w:w="4790" w:type="dxa"/>
            <w:gridSpan w:val="2"/>
          </w:tcPr>
          <w:p w14:paraId="098E9A92">
            <w:pPr>
              <w:pStyle w:val="14"/>
              <w:spacing w:line="280" w:lineRule="exact"/>
              <w:ind w:left="1727" w:right="1727"/>
              <w:jc w:val="center"/>
              <w:rPr>
                <w:b/>
                <w:sz w:val="26"/>
              </w:rPr>
            </w:pPr>
            <w:r>
              <w:rPr>
                <w:b/>
                <w:sz w:val="26"/>
              </w:rPr>
              <w:t>Nợ phải trả</w:t>
            </w:r>
          </w:p>
        </w:tc>
      </w:tr>
      <w:tr w14:paraId="742E7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3371" w:type="dxa"/>
            <w:gridSpan w:val="2"/>
          </w:tcPr>
          <w:p w14:paraId="52E34762">
            <w:pPr>
              <w:pStyle w:val="14"/>
              <w:spacing w:line="278" w:lineRule="exact"/>
              <w:ind w:left="107"/>
              <w:rPr>
                <w:sz w:val="26"/>
              </w:rPr>
            </w:pPr>
            <w:r>
              <w:rPr>
                <w:sz w:val="26"/>
              </w:rPr>
              <w:t>Tiền mặt</w:t>
            </w:r>
          </w:p>
        </w:tc>
        <w:tc>
          <w:tcPr>
            <w:tcW w:w="1417" w:type="dxa"/>
          </w:tcPr>
          <w:p w14:paraId="04A4AA2B">
            <w:pPr>
              <w:pStyle w:val="14"/>
              <w:spacing w:line="278" w:lineRule="exact"/>
              <w:ind w:left="164" w:right="160"/>
              <w:jc w:val="center"/>
              <w:rPr>
                <w:sz w:val="26"/>
              </w:rPr>
            </w:pPr>
            <w:r>
              <w:rPr>
                <w:sz w:val="26"/>
              </w:rPr>
              <w:t>840.000</w:t>
            </w:r>
          </w:p>
        </w:tc>
        <w:tc>
          <w:tcPr>
            <w:tcW w:w="3121" w:type="dxa"/>
          </w:tcPr>
          <w:p w14:paraId="2AA79850">
            <w:pPr>
              <w:pStyle w:val="14"/>
              <w:spacing w:line="278" w:lineRule="exact"/>
              <w:ind w:left="835"/>
              <w:rPr>
                <w:sz w:val="26"/>
              </w:rPr>
            </w:pPr>
            <w:r>
              <w:rPr>
                <w:sz w:val="26"/>
              </w:rPr>
              <w:t>Vay ngắn hạn</w:t>
            </w:r>
          </w:p>
        </w:tc>
        <w:tc>
          <w:tcPr>
            <w:tcW w:w="1669" w:type="dxa"/>
          </w:tcPr>
          <w:p w14:paraId="20DDEAD1">
            <w:pPr>
              <w:pStyle w:val="14"/>
              <w:spacing w:line="278" w:lineRule="exact"/>
              <w:ind w:right="406"/>
              <w:jc w:val="right"/>
              <w:rPr>
                <w:sz w:val="26"/>
              </w:rPr>
            </w:pPr>
            <w:r>
              <w:rPr>
                <w:w w:val="95"/>
                <w:sz w:val="26"/>
              </w:rPr>
              <w:t>510.000</w:t>
            </w:r>
          </w:p>
        </w:tc>
      </w:tr>
      <w:tr w14:paraId="21A31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371" w:type="dxa"/>
            <w:gridSpan w:val="2"/>
          </w:tcPr>
          <w:p w14:paraId="1DFEA824">
            <w:pPr>
              <w:pStyle w:val="14"/>
              <w:spacing w:line="280" w:lineRule="exact"/>
              <w:ind w:left="107"/>
              <w:rPr>
                <w:sz w:val="26"/>
              </w:rPr>
            </w:pPr>
            <w:r>
              <w:rPr>
                <w:sz w:val="26"/>
              </w:rPr>
              <w:t>Tiền gởi ngân hàng</w:t>
            </w:r>
          </w:p>
        </w:tc>
        <w:tc>
          <w:tcPr>
            <w:tcW w:w="1417" w:type="dxa"/>
          </w:tcPr>
          <w:p w14:paraId="32EE8ECF">
            <w:pPr>
              <w:pStyle w:val="14"/>
              <w:spacing w:line="280" w:lineRule="exact"/>
              <w:ind w:left="164" w:right="162"/>
              <w:jc w:val="center"/>
              <w:rPr>
                <w:sz w:val="26"/>
              </w:rPr>
            </w:pPr>
            <w:r>
              <w:rPr>
                <w:sz w:val="26"/>
              </w:rPr>
              <w:t>1.000.000</w:t>
            </w:r>
          </w:p>
        </w:tc>
        <w:tc>
          <w:tcPr>
            <w:tcW w:w="3121" w:type="dxa"/>
          </w:tcPr>
          <w:p w14:paraId="63AE2045">
            <w:pPr>
              <w:pStyle w:val="14"/>
              <w:spacing w:line="280" w:lineRule="exact"/>
              <w:ind w:left="598"/>
              <w:rPr>
                <w:sz w:val="26"/>
              </w:rPr>
            </w:pPr>
            <w:r>
              <w:rPr>
                <w:sz w:val="26"/>
              </w:rPr>
              <w:t>Phải trả người bán</w:t>
            </w:r>
          </w:p>
        </w:tc>
        <w:tc>
          <w:tcPr>
            <w:tcW w:w="1669" w:type="dxa"/>
          </w:tcPr>
          <w:p w14:paraId="0EB17FDD">
            <w:pPr>
              <w:pStyle w:val="14"/>
              <w:spacing w:line="280" w:lineRule="exact"/>
              <w:ind w:right="406"/>
              <w:jc w:val="right"/>
              <w:rPr>
                <w:sz w:val="26"/>
              </w:rPr>
            </w:pPr>
            <w:r>
              <w:rPr>
                <w:w w:val="95"/>
                <w:sz w:val="26"/>
              </w:rPr>
              <w:t>150.000</w:t>
            </w:r>
          </w:p>
        </w:tc>
      </w:tr>
      <w:tr w14:paraId="1AA27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371" w:type="dxa"/>
            <w:gridSpan w:val="2"/>
          </w:tcPr>
          <w:p w14:paraId="084F71B9">
            <w:pPr>
              <w:pStyle w:val="14"/>
              <w:spacing w:line="280" w:lineRule="exact"/>
              <w:ind w:left="107"/>
              <w:rPr>
                <w:sz w:val="26"/>
              </w:rPr>
            </w:pPr>
            <w:r>
              <w:rPr>
                <w:sz w:val="26"/>
              </w:rPr>
              <w:t>Hàng hóa (chi tiết:2.000kg)</w:t>
            </w:r>
          </w:p>
        </w:tc>
        <w:tc>
          <w:tcPr>
            <w:tcW w:w="1417" w:type="dxa"/>
          </w:tcPr>
          <w:p w14:paraId="2A9CEE01">
            <w:pPr>
              <w:pStyle w:val="14"/>
              <w:spacing w:line="280" w:lineRule="exact"/>
              <w:ind w:left="164" w:right="160"/>
              <w:jc w:val="center"/>
              <w:rPr>
                <w:sz w:val="26"/>
              </w:rPr>
            </w:pPr>
            <w:r>
              <w:rPr>
                <w:sz w:val="26"/>
              </w:rPr>
              <w:t>120.000</w:t>
            </w:r>
          </w:p>
        </w:tc>
        <w:tc>
          <w:tcPr>
            <w:tcW w:w="3121" w:type="dxa"/>
          </w:tcPr>
          <w:p w14:paraId="738B6A57">
            <w:pPr>
              <w:pStyle w:val="14"/>
              <w:spacing w:line="280" w:lineRule="exact"/>
              <w:ind w:left="713"/>
              <w:rPr>
                <w:sz w:val="26"/>
              </w:rPr>
            </w:pPr>
            <w:r>
              <w:rPr>
                <w:sz w:val="26"/>
              </w:rPr>
              <w:t>Phải nộp NSNN</w:t>
            </w:r>
          </w:p>
        </w:tc>
        <w:tc>
          <w:tcPr>
            <w:tcW w:w="1669" w:type="dxa"/>
          </w:tcPr>
          <w:p w14:paraId="4C6D505F">
            <w:pPr>
              <w:pStyle w:val="14"/>
              <w:spacing w:line="280" w:lineRule="exact"/>
              <w:ind w:right="471"/>
              <w:jc w:val="right"/>
              <w:rPr>
                <w:sz w:val="26"/>
              </w:rPr>
            </w:pPr>
            <w:r>
              <w:rPr>
                <w:w w:val="95"/>
                <w:sz w:val="26"/>
              </w:rPr>
              <w:t>60.000</w:t>
            </w:r>
          </w:p>
        </w:tc>
      </w:tr>
      <w:tr w14:paraId="4E5C6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4788" w:type="dxa"/>
            <w:gridSpan w:val="3"/>
          </w:tcPr>
          <w:p w14:paraId="2A8F2406">
            <w:pPr>
              <w:pStyle w:val="14"/>
              <w:spacing w:line="280" w:lineRule="exact"/>
              <w:ind w:left="1535"/>
              <w:rPr>
                <w:b/>
                <w:sz w:val="26"/>
              </w:rPr>
            </w:pPr>
            <w:r>
              <w:rPr>
                <w:b/>
                <w:sz w:val="26"/>
              </w:rPr>
              <w:t>Tài sản dài hạn</w:t>
            </w:r>
          </w:p>
        </w:tc>
        <w:tc>
          <w:tcPr>
            <w:tcW w:w="4790" w:type="dxa"/>
            <w:gridSpan w:val="2"/>
          </w:tcPr>
          <w:p w14:paraId="792F640D">
            <w:pPr>
              <w:pStyle w:val="14"/>
              <w:spacing w:line="280" w:lineRule="exact"/>
              <w:ind w:left="1515"/>
              <w:rPr>
                <w:b/>
                <w:sz w:val="26"/>
              </w:rPr>
            </w:pPr>
            <w:r>
              <w:rPr>
                <w:b/>
                <w:sz w:val="26"/>
              </w:rPr>
              <w:t>Vốn chủ sở hữu</w:t>
            </w:r>
          </w:p>
        </w:tc>
      </w:tr>
      <w:tr w14:paraId="14397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2804" w:type="dxa"/>
          </w:tcPr>
          <w:p w14:paraId="22F30F08">
            <w:pPr>
              <w:pStyle w:val="14"/>
              <w:spacing w:line="277" w:lineRule="exact"/>
              <w:ind w:left="107"/>
              <w:rPr>
                <w:sz w:val="26"/>
              </w:rPr>
            </w:pPr>
            <w:r>
              <w:rPr>
                <w:sz w:val="26"/>
              </w:rPr>
              <w:t>Nguyên giá TSCĐ</w:t>
            </w:r>
          </w:p>
        </w:tc>
        <w:tc>
          <w:tcPr>
            <w:tcW w:w="1984" w:type="dxa"/>
            <w:gridSpan w:val="2"/>
          </w:tcPr>
          <w:p w14:paraId="3D385C0F">
            <w:pPr>
              <w:pStyle w:val="14"/>
              <w:spacing w:line="277" w:lineRule="exact"/>
              <w:ind w:left="105"/>
              <w:rPr>
                <w:sz w:val="26"/>
              </w:rPr>
            </w:pPr>
            <w:r>
              <w:rPr>
                <w:sz w:val="26"/>
              </w:rPr>
              <w:t>450.000</w:t>
            </w:r>
          </w:p>
        </w:tc>
        <w:tc>
          <w:tcPr>
            <w:tcW w:w="3121" w:type="dxa"/>
          </w:tcPr>
          <w:p w14:paraId="201B5962">
            <w:pPr>
              <w:pStyle w:val="14"/>
              <w:spacing w:line="277" w:lineRule="exact"/>
              <w:ind w:left="106"/>
              <w:rPr>
                <w:sz w:val="26"/>
              </w:rPr>
            </w:pPr>
            <w:r>
              <w:rPr>
                <w:sz w:val="26"/>
              </w:rPr>
              <w:t>Quỹ đầu tư phát triển</w:t>
            </w:r>
          </w:p>
        </w:tc>
        <w:tc>
          <w:tcPr>
            <w:tcW w:w="1669" w:type="dxa"/>
          </w:tcPr>
          <w:p w14:paraId="046CC060">
            <w:pPr>
              <w:pStyle w:val="14"/>
              <w:spacing w:line="277" w:lineRule="exact"/>
              <w:ind w:left="105"/>
              <w:rPr>
                <w:sz w:val="26"/>
              </w:rPr>
            </w:pPr>
            <w:r>
              <w:rPr>
                <w:sz w:val="26"/>
              </w:rPr>
              <w:t>340.000</w:t>
            </w:r>
          </w:p>
        </w:tc>
      </w:tr>
      <w:tr w14:paraId="0E01B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2804" w:type="dxa"/>
          </w:tcPr>
          <w:p w14:paraId="5674B002">
            <w:pPr>
              <w:pStyle w:val="14"/>
              <w:spacing w:line="280" w:lineRule="exact"/>
              <w:ind w:left="107"/>
              <w:rPr>
                <w:sz w:val="26"/>
              </w:rPr>
            </w:pPr>
            <w:r>
              <w:rPr>
                <w:sz w:val="26"/>
              </w:rPr>
              <w:t>Khấu hao lũy kế TSCĐ</w:t>
            </w:r>
          </w:p>
        </w:tc>
        <w:tc>
          <w:tcPr>
            <w:tcW w:w="1984" w:type="dxa"/>
            <w:gridSpan w:val="2"/>
          </w:tcPr>
          <w:p w14:paraId="1F7326F8">
            <w:pPr>
              <w:pStyle w:val="14"/>
              <w:spacing w:line="280" w:lineRule="exact"/>
              <w:ind w:left="105"/>
              <w:rPr>
                <w:sz w:val="26"/>
              </w:rPr>
            </w:pPr>
            <w:r>
              <w:rPr>
                <w:sz w:val="26"/>
              </w:rPr>
              <w:t>(120.000)</w:t>
            </w:r>
          </w:p>
        </w:tc>
        <w:tc>
          <w:tcPr>
            <w:tcW w:w="3121" w:type="dxa"/>
          </w:tcPr>
          <w:p w14:paraId="1421BC4F">
            <w:pPr>
              <w:pStyle w:val="14"/>
              <w:spacing w:line="280" w:lineRule="exact"/>
              <w:ind w:left="106"/>
              <w:rPr>
                <w:sz w:val="26"/>
              </w:rPr>
            </w:pPr>
            <w:r>
              <w:rPr>
                <w:sz w:val="26"/>
              </w:rPr>
              <w:t>Nguồn vốn kinh doanh</w:t>
            </w:r>
          </w:p>
        </w:tc>
        <w:tc>
          <w:tcPr>
            <w:tcW w:w="1669" w:type="dxa"/>
          </w:tcPr>
          <w:p w14:paraId="3D072910">
            <w:pPr>
              <w:pStyle w:val="14"/>
              <w:spacing w:line="280" w:lineRule="exact"/>
              <w:ind w:left="105"/>
              <w:rPr>
                <w:sz w:val="26"/>
              </w:rPr>
            </w:pPr>
            <w:r>
              <w:rPr>
                <w:sz w:val="26"/>
              </w:rPr>
              <w:t>1.000.000</w:t>
            </w:r>
          </w:p>
        </w:tc>
      </w:tr>
      <w:tr w14:paraId="46078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2804" w:type="dxa"/>
          </w:tcPr>
          <w:p w14:paraId="56B524F5">
            <w:pPr>
              <w:pStyle w:val="14"/>
            </w:pPr>
          </w:p>
        </w:tc>
        <w:tc>
          <w:tcPr>
            <w:tcW w:w="1984" w:type="dxa"/>
            <w:gridSpan w:val="2"/>
          </w:tcPr>
          <w:p w14:paraId="474F7E5D">
            <w:pPr>
              <w:pStyle w:val="14"/>
            </w:pPr>
          </w:p>
        </w:tc>
        <w:tc>
          <w:tcPr>
            <w:tcW w:w="3121" w:type="dxa"/>
          </w:tcPr>
          <w:p w14:paraId="73506488">
            <w:pPr>
              <w:pStyle w:val="14"/>
              <w:spacing w:line="280" w:lineRule="exact"/>
              <w:ind w:left="106"/>
              <w:rPr>
                <w:sz w:val="26"/>
              </w:rPr>
            </w:pPr>
            <w:r>
              <w:rPr>
                <w:sz w:val="26"/>
              </w:rPr>
              <w:t>Lợi nhuận chưa phân phối</w:t>
            </w:r>
          </w:p>
        </w:tc>
        <w:tc>
          <w:tcPr>
            <w:tcW w:w="1669" w:type="dxa"/>
          </w:tcPr>
          <w:p w14:paraId="6765D643">
            <w:pPr>
              <w:pStyle w:val="14"/>
              <w:spacing w:line="280" w:lineRule="exact"/>
              <w:ind w:left="105"/>
              <w:rPr>
                <w:sz w:val="26"/>
              </w:rPr>
            </w:pPr>
            <w:r>
              <w:rPr>
                <w:sz w:val="26"/>
              </w:rPr>
              <w:t>230.000</w:t>
            </w:r>
          </w:p>
        </w:tc>
      </w:tr>
      <w:tr w14:paraId="44D69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2804" w:type="dxa"/>
          </w:tcPr>
          <w:p w14:paraId="43747D6B">
            <w:pPr>
              <w:pStyle w:val="14"/>
              <w:spacing w:line="280" w:lineRule="exact"/>
              <w:ind w:left="107"/>
              <w:rPr>
                <w:b/>
                <w:sz w:val="26"/>
              </w:rPr>
            </w:pPr>
            <w:r>
              <w:rPr>
                <w:b/>
                <w:sz w:val="26"/>
              </w:rPr>
              <w:t>Tổng cộng</w:t>
            </w:r>
          </w:p>
        </w:tc>
        <w:tc>
          <w:tcPr>
            <w:tcW w:w="1984" w:type="dxa"/>
            <w:gridSpan w:val="2"/>
          </w:tcPr>
          <w:p w14:paraId="6F3D02A8">
            <w:pPr>
              <w:pStyle w:val="14"/>
              <w:spacing w:line="280" w:lineRule="exact"/>
              <w:ind w:left="105"/>
              <w:rPr>
                <w:b/>
                <w:sz w:val="26"/>
              </w:rPr>
            </w:pPr>
            <w:r>
              <w:rPr>
                <w:b/>
                <w:sz w:val="26"/>
              </w:rPr>
              <w:t>2.290.000</w:t>
            </w:r>
          </w:p>
        </w:tc>
        <w:tc>
          <w:tcPr>
            <w:tcW w:w="3121" w:type="dxa"/>
          </w:tcPr>
          <w:p w14:paraId="733C99AE">
            <w:pPr>
              <w:pStyle w:val="14"/>
              <w:spacing w:line="280" w:lineRule="exact"/>
              <w:ind w:left="106"/>
              <w:rPr>
                <w:b/>
                <w:sz w:val="26"/>
              </w:rPr>
            </w:pPr>
            <w:r>
              <w:rPr>
                <w:b/>
                <w:sz w:val="26"/>
              </w:rPr>
              <w:t>Tổng cộng</w:t>
            </w:r>
          </w:p>
        </w:tc>
        <w:tc>
          <w:tcPr>
            <w:tcW w:w="1669" w:type="dxa"/>
          </w:tcPr>
          <w:p w14:paraId="51D78564">
            <w:pPr>
              <w:pStyle w:val="14"/>
              <w:spacing w:line="280" w:lineRule="exact"/>
              <w:ind w:left="105"/>
              <w:rPr>
                <w:b/>
                <w:sz w:val="26"/>
              </w:rPr>
            </w:pPr>
            <w:r>
              <w:rPr>
                <w:b/>
                <w:sz w:val="26"/>
              </w:rPr>
              <w:t>2.290.000</w:t>
            </w:r>
          </w:p>
        </w:tc>
      </w:tr>
    </w:tbl>
    <w:p w14:paraId="4F5BE101">
      <w:pPr>
        <w:pStyle w:val="8"/>
        <w:spacing w:before="112"/>
      </w:pPr>
      <w:r>
        <w:t>Trong kỳ phát sinh nghiệp vụ sau:</w:t>
      </w:r>
    </w:p>
    <w:p w14:paraId="115FBDE6">
      <w:pPr>
        <w:pStyle w:val="13"/>
        <w:numPr>
          <w:ilvl w:val="0"/>
          <w:numId w:val="63"/>
        </w:numPr>
        <w:tabs>
          <w:tab w:val="left" w:pos="1711"/>
        </w:tabs>
        <w:spacing w:before="119"/>
        <w:ind w:right="734" w:firstLine="708"/>
        <w:rPr>
          <w:sz w:val="26"/>
        </w:rPr>
      </w:pPr>
      <w:r>
        <w:rPr>
          <w:sz w:val="26"/>
        </w:rPr>
        <w:t>Ngày 5/1, công ty nhận được thông báo của cơ quan thuế về số thuế TNDN tạm nộp trong kỳ là 10.000.000đ, công ty đã nộp thuế bằng chuyển</w:t>
      </w:r>
      <w:r>
        <w:rPr>
          <w:spacing w:val="-18"/>
          <w:sz w:val="26"/>
        </w:rPr>
        <w:t xml:space="preserve"> </w:t>
      </w:r>
      <w:r>
        <w:rPr>
          <w:sz w:val="26"/>
        </w:rPr>
        <w:t>khoản.</w:t>
      </w:r>
    </w:p>
    <w:p w14:paraId="1272AC86">
      <w:pPr>
        <w:pStyle w:val="13"/>
        <w:numPr>
          <w:ilvl w:val="0"/>
          <w:numId w:val="63"/>
        </w:numPr>
        <w:tabs>
          <w:tab w:val="left" w:pos="1728"/>
        </w:tabs>
        <w:spacing w:before="120"/>
        <w:ind w:right="729" w:firstLine="708"/>
        <w:jc w:val="both"/>
        <w:rPr>
          <w:sz w:val="26"/>
        </w:rPr>
      </w:pPr>
      <w:r>
        <w:rPr>
          <w:sz w:val="26"/>
        </w:rPr>
        <w:t>Ngày 7/1 Công ty mua một lô hàng số lượng 5.000kg, đơn giá mua chưa thuế 50.800đ/kg , thuế GTGT 10%,thanh toán bằng tiền gởi ngân hàng.(HĐ GTGT số 20, PNK số 7, UNC số 35).</w:t>
      </w:r>
    </w:p>
    <w:p w14:paraId="3CCF90F9">
      <w:pPr>
        <w:pStyle w:val="13"/>
        <w:numPr>
          <w:ilvl w:val="0"/>
          <w:numId w:val="63"/>
        </w:numPr>
        <w:tabs>
          <w:tab w:val="left" w:pos="1723"/>
        </w:tabs>
        <w:ind w:right="733" w:firstLine="708"/>
        <w:jc w:val="both"/>
        <w:rPr>
          <w:sz w:val="26"/>
        </w:rPr>
      </w:pPr>
      <w:r>
        <w:rPr>
          <w:sz w:val="26"/>
        </w:rPr>
        <w:t>Ngày 8/1 Công ty xuất kho một lô hàng có số lượng 3.000kg với giá bán chưa thuế là 95.000đ/kg,thuế GTGT 10%, khách hàng thanh toán 50% bằng tiền mặt còn lại nợ chưa thanh toán. (HĐ GTGT số 125, PXK số 8, PT số</w:t>
      </w:r>
      <w:r>
        <w:rPr>
          <w:spacing w:val="-7"/>
          <w:sz w:val="26"/>
        </w:rPr>
        <w:t xml:space="preserve"> </w:t>
      </w:r>
      <w:r>
        <w:rPr>
          <w:sz w:val="26"/>
        </w:rPr>
        <w:t>10).</w:t>
      </w:r>
    </w:p>
    <w:p w14:paraId="3DBDEBD8">
      <w:pPr>
        <w:pStyle w:val="13"/>
        <w:numPr>
          <w:ilvl w:val="0"/>
          <w:numId w:val="63"/>
        </w:numPr>
        <w:tabs>
          <w:tab w:val="left" w:pos="1725"/>
        </w:tabs>
        <w:spacing w:before="120"/>
        <w:ind w:right="737" w:firstLine="708"/>
        <w:jc w:val="both"/>
        <w:rPr>
          <w:sz w:val="26"/>
        </w:rPr>
      </w:pPr>
      <w:r>
        <w:rPr>
          <w:sz w:val="26"/>
        </w:rPr>
        <w:t>Ngày 28/1 Tổng hợp tiền lương phải trả cho nhân viên bán hàng 25.000.000đ, nhân viên quản lý DN 30.000.000đ (bảng lương &amp; BHXH số</w:t>
      </w:r>
      <w:r>
        <w:rPr>
          <w:spacing w:val="-4"/>
          <w:sz w:val="26"/>
        </w:rPr>
        <w:t xml:space="preserve"> </w:t>
      </w:r>
      <w:r>
        <w:rPr>
          <w:sz w:val="26"/>
        </w:rPr>
        <w:t>01)</w:t>
      </w:r>
    </w:p>
    <w:p w14:paraId="5C59BBE5">
      <w:pPr>
        <w:pStyle w:val="13"/>
        <w:numPr>
          <w:ilvl w:val="0"/>
          <w:numId w:val="63"/>
        </w:numPr>
        <w:tabs>
          <w:tab w:val="left" w:pos="1711"/>
        </w:tabs>
        <w:spacing w:before="120"/>
        <w:ind w:right="735" w:firstLine="708"/>
        <w:jc w:val="both"/>
        <w:rPr>
          <w:sz w:val="26"/>
        </w:rPr>
      </w:pPr>
      <w:r>
        <w:rPr>
          <w:sz w:val="26"/>
        </w:rPr>
        <w:t xml:space="preserve">Ngày 28/1 Trích các khoản bảo hiểm theo lương theo tỷ lệ </w:t>
      </w:r>
      <w:r>
        <w:rPr>
          <w:spacing w:val="2"/>
          <w:sz w:val="26"/>
        </w:rPr>
        <w:t xml:space="preserve">quy </w:t>
      </w:r>
      <w:r>
        <w:rPr>
          <w:sz w:val="26"/>
        </w:rPr>
        <w:t>định, kể cả phần trừ lương người lao động. (bảng lương</w:t>
      </w:r>
      <w:r>
        <w:rPr>
          <w:spacing w:val="-3"/>
          <w:sz w:val="26"/>
        </w:rPr>
        <w:t xml:space="preserve"> </w:t>
      </w:r>
      <w:r>
        <w:rPr>
          <w:sz w:val="26"/>
        </w:rPr>
        <w:t>&amp;PBBH)</w:t>
      </w:r>
    </w:p>
    <w:p w14:paraId="6BECD90B">
      <w:pPr>
        <w:pStyle w:val="13"/>
        <w:numPr>
          <w:ilvl w:val="0"/>
          <w:numId w:val="63"/>
        </w:numPr>
        <w:tabs>
          <w:tab w:val="left" w:pos="1723"/>
        </w:tabs>
        <w:spacing w:before="120"/>
        <w:ind w:right="732" w:firstLine="708"/>
        <w:jc w:val="both"/>
        <w:rPr>
          <w:sz w:val="26"/>
        </w:rPr>
      </w:pPr>
      <w:r>
        <w:rPr>
          <w:sz w:val="26"/>
        </w:rPr>
        <w:t>Ngày 28/1 Công ty thanh toán các khoản chi phí dịch vụ mua ngoài bằng tiền mặt (bao gồm thuế GTGT 10%) ở bộ phận bán hàng 2.200.000đ, bộ phận QLDN 3.300.000đ. (HĐ GTGT số 11, PC số</w:t>
      </w:r>
      <w:r>
        <w:rPr>
          <w:spacing w:val="-4"/>
          <w:sz w:val="26"/>
        </w:rPr>
        <w:t xml:space="preserve"> </w:t>
      </w:r>
      <w:r>
        <w:rPr>
          <w:sz w:val="26"/>
        </w:rPr>
        <w:t>27).</w:t>
      </w:r>
    </w:p>
    <w:p w14:paraId="030B97C4">
      <w:pPr>
        <w:jc w:val="both"/>
        <w:rPr>
          <w:sz w:val="26"/>
        </w:rPr>
        <w:sectPr>
          <w:pgSz w:w="11910" w:h="16840"/>
          <w:pgMar w:top="620" w:right="400" w:bottom="1140" w:left="680" w:header="0" w:footer="867" w:gutter="0"/>
          <w:cols w:space="720" w:num="1"/>
        </w:sectPr>
      </w:pPr>
    </w:p>
    <w:p w14:paraId="4D2AA457">
      <w:pPr>
        <w:pStyle w:val="13"/>
        <w:numPr>
          <w:ilvl w:val="0"/>
          <w:numId w:val="63"/>
        </w:numPr>
        <w:tabs>
          <w:tab w:val="left" w:pos="1728"/>
        </w:tabs>
        <w:spacing w:before="67"/>
        <w:ind w:right="731" w:firstLine="708"/>
        <w:jc w:val="both"/>
        <w:rPr>
          <w:sz w:val="26"/>
        </w:rPr>
      </w:pPr>
      <w:r>
        <w:rPr>
          <w:sz w:val="26"/>
        </w:rPr>
        <w:t>Ngày 28/1 Trích khấu hao TSCĐ sử dụng ở bộ phận bán hàng 3.000.000đ, bộ phận quản lý DN 4.500.000đ. (bảng khấu hao số</w:t>
      </w:r>
      <w:r>
        <w:rPr>
          <w:spacing w:val="-3"/>
          <w:sz w:val="26"/>
        </w:rPr>
        <w:t xml:space="preserve"> </w:t>
      </w:r>
      <w:r>
        <w:rPr>
          <w:sz w:val="26"/>
        </w:rPr>
        <w:t>1)</w:t>
      </w:r>
    </w:p>
    <w:p w14:paraId="715A6F3B">
      <w:pPr>
        <w:pStyle w:val="13"/>
        <w:numPr>
          <w:ilvl w:val="0"/>
          <w:numId w:val="63"/>
        </w:numPr>
        <w:tabs>
          <w:tab w:val="left" w:pos="1706"/>
        </w:tabs>
        <w:spacing w:before="122"/>
        <w:ind w:left="1706" w:hanging="260"/>
        <w:rPr>
          <w:sz w:val="26"/>
        </w:rPr>
      </w:pPr>
      <w:r>
        <w:rPr>
          <w:sz w:val="26"/>
        </w:rPr>
        <w:t>Ngày 28/1 Xác định số thuế TNDN thực tế phải nộp bổ sung (nếu</w:t>
      </w:r>
      <w:r>
        <w:rPr>
          <w:spacing w:val="-13"/>
          <w:sz w:val="26"/>
        </w:rPr>
        <w:t xml:space="preserve"> </w:t>
      </w:r>
      <w:r>
        <w:rPr>
          <w:sz w:val="26"/>
        </w:rPr>
        <w:t>có)</w:t>
      </w:r>
    </w:p>
    <w:p w14:paraId="4DF5A78E">
      <w:pPr>
        <w:pStyle w:val="13"/>
        <w:numPr>
          <w:ilvl w:val="0"/>
          <w:numId w:val="63"/>
        </w:numPr>
        <w:tabs>
          <w:tab w:val="left" w:pos="1706"/>
        </w:tabs>
        <w:spacing w:before="119" w:line="336" w:lineRule="auto"/>
        <w:ind w:right="1947" w:firstLine="708"/>
        <w:rPr>
          <w:sz w:val="26"/>
        </w:rPr>
      </w:pPr>
      <w:r>
        <w:rPr>
          <w:sz w:val="26"/>
        </w:rPr>
        <w:t>Ngày 28/1 Xác định kết quả hoạt động sản xuất kinh doanh trong</w:t>
      </w:r>
      <w:r>
        <w:rPr>
          <w:spacing w:val="-19"/>
          <w:sz w:val="26"/>
        </w:rPr>
        <w:t xml:space="preserve"> </w:t>
      </w:r>
      <w:r>
        <w:rPr>
          <w:sz w:val="26"/>
        </w:rPr>
        <w:t>kỳ. Yêu</w:t>
      </w:r>
      <w:r>
        <w:rPr>
          <w:spacing w:val="-2"/>
          <w:sz w:val="26"/>
        </w:rPr>
        <w:t xml:space="preserve"> </w:t>
      </w:r>
      <w:r>
        <w:rPr>
          <w:sz w:val="26"/>
        </w:rPr>
        <w:t>cầu:</w:t>
      </w:r>
    </w:p>
    <w:p w14:paraId="65B8B88E">
      <w:pPr>
        <w:pStyle w:val="13"/>
        <w:numPr>
          <w:ilvl w:val="0"/>
          <w:numId w:val="64"/>
        </w:numPr>
        <w:tabs>
          <w:tab w:val="left" w:pos="1718"/>
        </w:tabs>
        <w:spacing w:before="0"/>
        <w:rPr>
          <w:sz w:val="26"/>
        </w:rPr>
      </w:pPr>
      <w:r>
        <w:rPr>
          <w:sz w:val="26"/>
        </w:rPr>
        <w:t>Ghi sổ NKC các nghiệp vụ kinh tế phát sinh</w:t>
      </w:r>
      <w:r>
        <w:rPr>
          <w:spacing w:val="-1"/>
          <w:sz w:val="26"/>
        </w:rPr>
        <w:t xml:space="preserve"> </w:t>
      </w:r>
      <w:r>
        <w:rPr>
          <w:sz w:val="26"/>
        </w:rPr>
        <w:t>trên cho công ty TNHH (M).</w:t>
      </w:r>
    </w:p>
    <w:p w14:paraId="76D7D0EF">
      <w:pPr>
        <w:pStyle w:val="13"/>
        <w:numPr>
          <w:ilvl w:val="0"/>
          <w:numId w:val="64"/>
        </w:numPr>
        <w:tabs>
          <w:tab w:val="left" w:pos="1718"/>
        </w:tabs>
        <w:rPr>
          <w:sz w:val="26"/>
        </w:rPr>
      </w:pPr>
      <w:r>
        <w:rPr>
          <w:sz w:val="26"/>
        </w:rPr>
        <w:t>Ghi vào sổ cái các TK có liên</w:t>
      </w:r>
      <w:r>
        <w:rPr>
          <w:spacing w:val="-10"/>
          <w:sz w:val="26"/>
        </w:rPr>
        <w:t xml:space="preserve"> </w:t>
      </w:r>
      <w:r>
        <w:rPr>
          <w:sz w:val="26"/>
        </w:rPr>
        <w:t>quan.</w:t>
      </w:r>
    </w:p>
    <w:p w14:paraId="678E2B99">
      <w:pPr>
        <w:pStyle w:val="13"/>
        <w:numPr>
          <w:ilvl w:val="0"/>
          <w:numId w:val="64"/>
        </w:numPr>
        <w:tabs>
          <w:tab w:val="left" w:pos="1718"/>
        </w:tabs>
        <w:spacing w:before="119"/>
        <w:rPr>
          <w:sz w:val="26"/>
        </w:rPr>
      </w:pPr>
      <w:r>
        <w:rPr>
          <w:sz w:val="26"/>
        </w:rPr>
        <w:t>Ghi vào sổ, thẻ chi tiết có liên</w:t>
      </w:r>
      <w:r>
        <w:rPr>
          <w:spacing w:val="-16"/>
          <w:sz w:val="26"/>
        </w:rPr>
        <w:t xml:space="preserve"> </w:t>
      </w:r>
      <w:r>
        <w:rPr>
          <w:sz w:val="26"/>
        </w:rPr>
        <w:t>quan.</w:t>
      </w:r>
    </w:p>
    <w:p w14:paraId="4332E429">
      <w:pPr>
        <w:rPr>
          <w:sz w:val="26"/>
        </w:rPr>
        <w:sectPr>
          <w:pgSz w:w="11910" w:h="16840"/>
          <w:pgMar w:top="620" w:right="400" w:bottom="1140" w:left="680" w:header="0" w:footer="867" w:gutter="0"/>
          <w:cols w:space="720" w:num="1"/>
        </w:sectPr>
      </w:pPr>
    </w:p>
    <w:p w14:paraId="404D762C">
      <w:pPr>
        <w:spacing w:before="74"/>
        <w:ind w:left="330" w:right="39"/>
        <w:jc w:val="center"/>
        <w:rPr>
          <w:b/>
          <w:sz w:val="26"/>
        </w:rPr>
      </w:pPr>
      <w:r>
        <w:rPr>
          <w:b/>
          <w:sz w:val="26"/>
        </w:rPr>
        <w:t>BÀI 2</w:t>
      </w:r>
    </w:p>
    <w:p w14:paraId="6D0DDA26">
      <w:pPr>
        <w:spacing w:before="121"/>
        <w:ind w:left="397" w:right="39"/>
        <w:jc w:val="center"/>
        <w:rPr>
          <w:b/>
          <w:sz w:val="26"/>
        </w:rPr>
      </w:pPr>
      <w:r>
        <w:rPr>
          <w:b/>
          <w:sz w:val="26"/>
        </w:rPr>
        <w:t xml:space="preserve">BÁO CÁO TÀI CHÍNH </w:t>
      </w:r>
    </w:p>
    <w:p w14:paraId="3DBFFCA2">
      <w:pPr>
        <w:spacing w:before="121"/>
        <w:ind w:left="397" w:right="39"/>
        <w:jc w:val="center"/>
        <w:rPr>
          <w:i/>
          <w:sz w:val="26"/>
          <w:szCs w:val="26"/>
          <w:lang w:val="nl-NL"/>
        </w:rPr>
      </w:pPr>
      <w:r>
        <w:rPr>
          <w:i/>
          <w:sz w:val="26"/>
          <w:szCs w:val="26"/>
          <w:lang w:val="nl-NL"/>
        </w:rPr>
        <w:t xml:space="preserve">(Thời gian: </w:t>
      </w:r>
      <w:r>
        <w:rPr>
          <w:rFonts w:hint="default"/>
          <w:i/>
          <w:sz w:val="26"/>
          <w:szCs w:val="26"/>
          <w:lang w:val="en-US"/>
        </w:rPr>
        <w:t>24</w:t>
      </w:r>
      <w:r>
        <w:rPr>
          <w:i/>
          <w:sz w:val="26"/>
          <w:szCs w:val="26"/>
          <w:lang w:val="nl-NL"/>
        </w:rPr>
        <w:t xml:space="preserve"> giờ gồm </w:t>
      </w:r>
      <w:r>
        <w:rPr>
          <w:rFonts w:hint="default"/>
          <w:i/>
          <w:sz w:val="26"/>
          <w:szCs w:val="26"/>
          <w:lang w:val="en-US"/>
        </w:rPr>
        <w:t>15</w:t>
      </w:r>
      <w:r>
        <w:rPr>
          <w:i/>
          <w:sz w:val="26"/>
          <w:szCs w:val="26"/>
          <w:lang w:val="nl-NL"/>
        </w:rPr>
        <w:t xml:space="preserve"> giờ lý thuyết, </w:t>
      </w:r>
      <w:r>
        <w:rPr>
          <w:rFonts w:hint="default"/>
          <w:i/>
          <w:sz w:val="26"/>
          <w:szCs w:val="26"/>
          <w:lang w:val="en-US"/>
        </w:rPr>
        <w:t>8</w:t>
      </w:r>
      <w:r>
        <w:rPr>
          <w:i/>
          <w:sz w:val="26"/>
          <w:szCs w:val="26"/>
          <w:lang w:val="nl-NL"/>
        </w:rPr>
        <w:t xml:space="preserve"> giờ thực hành</w:t>
      </w:r>
      <w:r>
        <w:rPr>
          <w:rFonts w:hint="default"/>
          <w:i/>
          <w:sz w:val="26"/>
          <w:szCs w:val="26"/>
          <w:lang w:val="en-US"/>
        </w:rPr>
        <w:t>, 1 giờ kiểm tra</w:t>
      </w:r>
      <w:r>
        <w:rPr>
          <w:i/>
          <w:sz w:val="26"/>
          <w:szCs w:val="26"/>
          <w:lang w:val="nl-NL"/>
        </w:rPr>
        <w:t>)</w:t>
      </w:r>
    </w:p>
    <w:p w14:paraId="30C51BE4">
      <w:pPr>
        <w:spacing w:before="144" w:beforeLines="60" w:after="144" w:afterLines="60" w:line="240" w:lineRule="auto"/>
        <w:ind w:firstLine="720" w:firstLineChars="0"/>
        <w:jc w:val="both"/>
        <w:rPr>
          <w:b/>
          <w:sz w:val="26"/>
          <w:szCs w:val="26"/>
        </w:rPr>
      </w:pPr>
      <w:r>
        <w:rPr>
          <w:b/>
          <w:sz w:val="26"/>
          <w:szCs w:val="26"/>
        </w:rPr>
        <w:t>Giới thiệu</w:t>
      </w:r>
    </w:p>
    <w:p w14:paraId="0ED730FD">
      <w:pPr>
        <w:spacing w:before="144" w:beforeLines="60" w:after="144" w:afterLines="60" w:line="240" w:lineRule="auto"/>
        <w:ind w:left="660" w:leftChars="300" w:firstLine="567" w:firstLineChars="0"/>
        <w:contextualSpacing/>
        <w:jc w:val="both"/>
        <w:rPr>
          <w:i/>
          <w:sz w:val="26"/>
          <w:szCs w:val="26"/>
          <w:lang w:val="nl-NL"/>
        </w:rPr>
      </w:pPr>
      <w:r>
        <w:rPr>
          <w:b/>
          <w:sz w:val="26"/>
          <w:szCs w:val="26"/>
        </w:rPr>
        <w:tab/>
      </w:r>
      <w:r>
        <w:rPr>
          <w:sz w:val="26"/>
          <w:szCs w:val="26"/>
        </w:rPr>
        <w:t xml:space="preserve">Bài </w:t>
      </w:r>
      <w:r>
        <w:rPr>
          <w:rFonts w:hint="default"/>
          <w:sz w:val="26"/>
          <w:szCs w:val="26"/>
          <w:lang w:val="en-US"/>
        </w:rPr>
        <w:t>báo cáo tài chính</w:t>
      </w:r>
      <w:r>
        <w:rPr>
          <w:sz w:val="26"/>
          <w:szCs w:val="26"/>
        </w:rPr>
        <w:t xml:space="preserve"> trình bày</w:t>
      </w:r>
      <w:r>
        <w:rPr>
          <w:rFonts w:hint="default"/>
          <w:sz w:val="26"/>
          <w:szCs w:val="26"/>
          <w:lang w:val="en-US"/>
        </w:rPr>
        <w:t xml:space="preserve"> </w:t>
      </w:r>
      <w:r>
        <w:rPr>
          <w:bCs/>
          <w:sz w:val="26"/>
          <w:szCs w:val="26"/>
          <w:lang w:val="nl-NL"/>
        </w:rPr>
        <w:t xml:space="preserve">phương pháp </w:t>
      </w:r>
      <w:r>
        <w:rPr>
          <w:rFonts w:hint="default"/>
          <w:bCs/>
          <w:sz w:val="26"/>
          <w:szCs w:val="26"/>
          <w:lang w:val="en-US"/>
        </w:rPr>
        <w:t>lập báo cáo tài chính trong doanh nghiệp</w:t>
      </w:r>
      <w:r>
        <w:rPr>
          <w:sz w:val="26"/>
          <w:szCs w:val="26"/>
        </w:rPr>
        <w:t xml:space="preserve">. Hướng dẫn quy trình lập chứng từ và ghi sổ sách kế toán </w:t>
      </w:r>
      <w:r>
        <w:rPr>
          <w:rFonts w:hint="default"/>
          <w:sz w:val="26"/>
          <w:szCs w:val="26"/>
          <w:lang w:val="en-US"/>
        </w:rPr>
        <w:t xml:space="preserve">có liên quan đến kế toán </w:t>
      </w:r>
      <w:r>
        <w:rPr>
          <w:rFonts w:hint="default"/>
          <w:bCs/>
          <w:sz w:val="26"/>
          <w:szCs w:val="26"/>
          <w:lang w:val="en-US"/>
        </w:rPr>
        <w:t>lập báo cáo tài chính.</w:t>
      </w:r>
    </w:p>
    <w:p w14:paraId="337153C3">
      <w:pPr>
        <w:spacing w:before="121"/>
        <w:ind w:left="738"/>
        <w:rPr>
          <w:b/>
          <w:sz w:val="26"/>
        </w:rPr>
      </w:pPr>
      <w:r>
        <w:rPr>
          <w:b/>
          <w:sz w:val="26"/>
        </w:rPr>
        <w:t>Mục tiêu:</w:t>
      </w:r>
    </w:p>
    <w:p w14:paraId="25F96F7B">
      <w:pPr>
        <w:pStyle w:val="13"/>
        <w:numPr>
          <w:ilvl w:val="3"/>
          <w:numId w:val="58"/>
        </w:numPr>
        <w:tabs>
          <w:tab w:val="left" w:pos="1457"/>
        </w:tabs>
        <w:spacing w:before="112"/>
        <w:rPr>
          <w:sz w:val="26"/>
        </w:rPr>
      </w:pPr>
      <w:r>
        <w:rPr>
          <w:sz w:val="26"/>
        </w:rPr>
        <w:t>Trình bày được các nguyên tắc và phương pháp lập báo cáo tài</w:t>
      </w:r>
      <w:r>
        <w:rPr>
          <w:spacing w:val="-5"/>
          <w:sz w:val="26"/>
        </w:rPr>
        <w:t xml:space="preserve"> </w:t>
      </w:r>
      <w:r>
        <w:rPr>
          <w:sz w:val="26"/>
        </w:rPr>
        <w:t>chính;</w:t>
      </w:r>
    </w:p>
    <w:p w14:paraId="54234842">
      <w:pPr>
        <w:pStyle w:val="13"/>
        <w:numPr>
          <w:ilvl w:val="3"/>
          <w:numId w:val="58"/>
        </w:numPr>
        <w:tabs>
          <w:tab w:val="left" w:pos="1457"/>
        </w:tabs>
        <w:rPr>
          <w:sz w:val="26"/>
        </w:rPr>
      </w:pPr>
      <w:r>
        <w:rPr>
          <w:sz w:val="26"/>
        </w:rPr>
        <w:t>Lập được các báo cáo tài chính theo qui định hiện hành;</w:t>
      </w:r>
    </w:p>
    <w:p w14:paraId="13D912EA">
      <w:pPr>
        <w:pStyle w:val="13"/>
        <w:numPr>
          <w:ilvl w:val="3"/>
          <w:numId w:val="58"/>
        </w:numPr>
        <w:tabs>
          <w:tab w:val="left" w:pos="1457"/>
        </w:tabs>
        <w:spacing w:before="118"/>
        <w:ind w:hanging="151"/>
        <w:rPr>
          <w:sz w:val="26"/>
        </w:rPr>
      </w:pPr>
      <w:r>
        <w:rPr>
          <w:sz w:val="26"/>
        </w:rPr>
        <w:t>Tuân thủ các chuẩn mực kế toán và chế độ kế toán DN do BTC ban</w:t>
      </w:r>
      <w:r>
        <w:rPr>
          <w:spacing w:val="-10"/>
          <w:sz w:val="26"/>
        </w:rPr>
        <w:t xml:space="preserve"> </w:t>
      </w:r>
      <w:r>
        <w:rPr>
          <w:sz w:val="26"/>
        </w:rPr>
        <w:t>hành.</w:t>
      </w:r>
    </w:p>
    <w:p w14:paraId="7F71525F">
      <w:pPr>
        <w:pStyle w:val="3"/>
        <w:spacing w:before="129"/>
      </w:pPr>
      <w:r>
        <w:t>Nội dung</w:t>
      </w:r>
    </w:p>
    <w:p w14:paraId="56F87BC5">
      <w:pPr>
        <w:pStyle w:val="13"/>
        <w:numPr>
          <w:ilvl w:val="0"/>
          <w:numId w:val="65"/>
        </w:numPr>
        <w:tabs>
          <w:tab w:val="left" w:pos="1450"/>
        </w:tabs>
        <w:spacing w:before="118" w:line="296" w:lineRule="exact"/>
        <w:ind w:hanging="259"/>
        <w:jc w:val="left"/>
        <w:rPr>
          <w:b/>
          <w:sz w:val="26"/>
        </w:rPr>
      </w:pPr>
      <w:r>
        <w:rPr>
          <w:b/>
          <w:sz w:val="26"/>
        </w:rPr>
        <w:t>Những vấn đề chung về báo cáo tài</w:t>
      </w:r>
      <w:r>
        <w:rPr>
          <w:b/>
          <w:spacing w:val="-1"/>
          <w:sz w:val="26"/>
        </w:rPr>
        <w:t xml:space="preserve"> </w:t>
      </w:r>
      <w:r>
        <w:rPr>
          <w:b/>
          <w:sz w:val="26"/>
        </w:rPr>
        <w:t>chính</w:t>
      </w:r>
      <w:r>
        <w:rPr>
          <w:rFonts w:hint="default"/>
          <w:b/>
          <w:sz w:val="26"/>
          <w:lang w:val="en-US"/>
        </w:rPr>
        <w:t xml:space="preserve"> (3h)</w:t>
      </w:r>
    </w:p>
    <w:p w14:paraId="3EB02F2D">
      <w:pPr>
        <w:pStyle w:val="13"/>
        <w:numPr>
          <w:ilvl w:val="1"/>
          <w:numId w:val="65"/>
        </w:numPr>
        <w:tabs>
          <w:tab w:val="left" w:pos="1901"/>
        </w:tabs>
        <w:spacing w:before="0" w:line="296" w:lineRule="exact"/>
        <w:rPr>
          <w:sz w:val="26"/>
        </w:rPr>
      </w:pPr>
      <w:r>
        <w:rPr>
          <w:sz w:val="26"/>
        </w:rPr>
        <w:t>Khái niệm và ý</w:t>
      </w:r>
      <w:r>
        <w:rPr>
          <w:spacing w:val="-2"/>
          <w:sz w:val="26"/>
        </w:rPr>
        <w:t xml:space="preserve"> </w:t>
      </w:r>
      <w:r>
        <w:rPr>
          <w:sz w:val="26"/>
        </w:rPr>
        <w:t>nghĩa</w:t>
      </w:r>
      <w:r>
        <w:rPr>
          <w:rFonts w:hint="default"/>
          <w:sz w:val="26"/>
          <w:lang w:val="en-US"/>
        </w:rPr>
        <w:t xml:space="preserve"> (1h)</w:t>
      </w:r>
    </w:p>
    <w:p w14:paraId="44700C89">
      <w:pPr>
        <w:pStyle w:val="13"/>
        <w:numPr>
          <w:ilvl w:val="2"/>
          <w:numId w:val="65"/>
        </w:numPr>
        <w:tabs>
          <w:tab w:val="left" w:pos="2095"/>
        </w:tabs>
        <w:spacing w:before="1"/>
        <w:rPr>
          <w:sz w:val="26"/>
        </w:rPr>
      </w:pPr>
      <w:r>
        <w:rPr>
          <w:sz w:val="26"/>
        </w:rPr>
        <w:t>Khái</w:t>
      </w:r>
      <w:r>
        <w:rPr>
          <w:spacing w:val="1"/>
          <w:sz w:val="26"/>
        </w:rPr>
        <w:t xml:space="preserve"> </w:t>
      </w:r>
      <w:r>
        <w:rPr>
          <w:sz w:val="26"/>
        </w:rPr>
        <w:t>niệm</w:t>
      </w:r>
    </w:p>
    <w:p w14:paraId="009FA8A7">
      <w:pPr>
        <w:pStyle w:val="8"/>
        <w:spacing w:before="119"/>
        <w:ind w:right="728" w:firstLine="719"/>
        <w:jc w:val="both"/>
      </w:pPr>
      <w:r>
        <w:t>Báo cáo tài chính (BCTC) là báo cáo kế toán cung cấp các thông tin về tình hình tài chính, tình hình kinh doanh của doanh nghiệp và các luồng tiền của DN, đáp ứng yêu cầu hữu ích cho số đông những người sử dụng trong việc ra các quyết định kinh</w:t>
      </w:r>
      <w:r>
        <w:rPr>
          <w:spacing w:val="-14"/>
        </w:rPr>
        <w:t xml:space="preserve"> </w:t>
      </w:r>
      <w:r>
        <w:t>tế.</w:t>
      </w:r>
    </w:p>
    <w:p w14:paraId="4DE8C8E1">
      <w:pPr>
        <w:pStyle w:val="8"/>
        <w:ind w:right="729" w:firstLine="707"/>
        <w:jc w:val="both"/>
      </w:pPr>
      <w:r>
        <w:t>Báo cáo tài chính là những báo cáo được lập dựa vào phương pháp kế toán tổng hợp số liệu từ các sổ kế toán theo các chỉ tiêu tài chính phát sinh tại những thời điểm hoặc thời kỳ nhất</w:t>
      </w:r>
      <w:r>
        <w:rPr>
          <w:spacing w:val="-3"/>
        </w:rPr>
        <w:t xml:space="preserve"> </w:t>
      </w:r>
      <w:r>
        <w:t>định.</w:t>
      </w:r>
    </w:p>
    <w:p w14:paraId="774F898A">
      <w:pPr>
        <w:pStyle w:val="13"/>
        <w:numPr>
          <w:ilvl w:val="2"/>
          <w:numId w:val="65"/>
        </w:numPr>
        <w:tabs>
          <w:tab w:val="left" w:pos="2095"/>
        </w:tabs>
        <w:spacing w:before="1"/>
        <w:rPr>
          <w:sz w:val="26"/>
        </w:rPr>
      </w:pPr>
      <w:r>
        <w:rPr>
          <w:sz w:val="26"/>
        </w:rPr>
        <w:t>Ý nghĩa của báo cáo tài</w:t>
      </w:r>
      <w:r>
        <w:rPr>
          <w:spacing w:val="1"/>
          <w:sz w:val="26"/>
        </w:rPr>
        <w:t xml:space="preserve"> </w:t>
      </w:r>
      <w:r>
        <w:rPr>
          <w:sz w:val="26"/>
        </w:rPr>
        <w:t>chính</w:t>
      </w:r>
    </w:p>
    <w:p w14:paraId="0E0D0218">
      <w:pPr>
        <w:pStyle w:val="8"/>
        <w:spacing w:before="118"/>
        <w:ind w:right="726" w:firstLine="707"/>
        <w:jc w:val="both"/>
      </w:pPr>
      <w:r>
        <w:t>BCTC có ý nghĩa quan trọng trong lĩnh vực quản lý kinh tế, thu hút sự quan tâm của nhiều đối tượng ở bên trong cũng như bên ngoài DN. Mỗi đối tượng quan tâm đến báo cáo tài chính trên một giác độ khác nhau, song nhìn chung đều nhằm có được những thông tin cần thiết cho việc ra các quyết định phù hợp với mục tiêu của mình.</w:t>
      </w:r>
    </w:p>
    <w:p w14:paraId="27CC6586">
      <w:pPr>
        <w:pStyle w:val="13"/>
        <w:numPr>
          <w:ilvl w:val="0"/>
          <w:numId w:val="66"/>
        </w:numPr>
        <w:tabs>
          <w:tab w:val="left" w:pos="1687"/>
        </w:tabs>
        <w:spacing w:before="120"/>
        <w:ind w:right="726" w:firstLine="708"/>
        <w:jc w:val="both"/>
        <w:rPr>
          <w:sz w:val="26"/>
        </w:rPr>
      </w:pPr>
      <w:r>
        <w:rPr>
          <w:sz w:val="26"/>
        </w:rPr>
        <w:t>Đối với nhà quản lý DN: Báo cáo tài chính cung cấp thông tin tổng hợp về tình hình tài sản, nguồn hình thành tài sản cũng như tình hình và kết quả kinh doanh sau một kỳ hoạt động, trên cơ sở đó các nhà quản lý sẽ phân tích đánh giá và đề ra được các giải pháp, quyết định quản lý kịp thời, phù hợp cho sự phát triển của doanh nghiệp</w:t>
      </w:r>
      <w:r>
        <w:rPr>
          <w:spacing w:val="-13"/>
          <w:sz w:val="26"/>
        </w:rPr>
        <w:t xml:space="preserve"> </w:t>
      </w:r>
      <w:r>
        <w:rPr>
          <w:sz w:val="26"/>
        </w:rPr>
        <w:t>.</w:t>
      </w:r>
    </w:p>
    <w:p w14:paraId="51480C77">
      <w:pPr>
        <w:pStyle w:val="13"/>
        <w:numPr>
          <w:ilvl w:val="0"/>
          <w:numId w:val="66"/>
        </w:numPr>
        <w:tabs>
          <w:tab w:val="left" w:pos="1632"/>
        </w:tabs>
        <w:spacing w:before="122"/>
        <w:ind w:right="728" w:firstLine="720"/>
        <w:jc w:val="both"/>
        <w:rPr>
          <w:sz w:val="26"/>
        </w:rPr>
      </w:pPr>
      <w:r>
        <w:rPr>
          <w:sz w:val="26"/>
        </w:rPr>
        <w:t>Đối với các cơ quan hữu quan của nhà nước như cơ quan tài chính, ngân hàng kiểm toán, thuế v..v. : BCTC là tài liệu quan trọng trong việc kiểm tra giám sát, hướng dẫn, tư vấn cho doanh nghiệp thực hiện các chính sách, chế độ kinh tế, đồng thời kiểm tra việc chấp hành chính sách quản lý tài chính nói chung, quản lý vốn nói riêng của</w:t>
      </w:r>
      <w:r>
        <w:rPr>
          <w:spacing w:val="-10"/>
          <w:sz w:val="26"/>
        </w:rPr>
        <w:t xml:space="preserve"> </w:t>
      </w:r>
      <w:r>
        <w:rPr>
          <w:sz w:val="26"/>
        </w:rPr>
        <w:t>DN.</w:t>
      </w:r>
    </w:p>
    <w:p w14:paraId="7A0C65D5">
      <w:pPr>
        <w:pStyle w:val="13"/>
        <w:numPr>
          <w:ilvl w:val="0"/>
          <w:numId w:val="66"/>
        </w:numPr>
        <w:tabs>
          <w:tab w:val="left" w:pos="1622"/>
        </w:tabs>
        <w:spacing w:before="120"/>
        <w:ind w:right="728" w:firstLine="720"/>
        <w:jc w:val="both"/>
        <w:rPr>
          <w:sz w:val="26"/>
        </w:rPr>
      </w:pPr>
      <w:r>
        <w:rPr>
          <w:sz w:val="26"/>
        </w:rPr>
        <w:t>Đối với các nhà đầu tư, các nhà cho vay: BCTC giúp họ nhận biết khả năng về tài chính, tình hình sử dụng các loại tài sản, nguồn vốn, khả năng sinh lời, hiệu quả hoạt động sản xuất kinh doanh, mức độ rủi ro... để họ cân nhắc, lựa chọn và đưa ra quyết định phù</w:t>
      </w:r>
      <w:r>
        <w:rPr>
          <w:spacing w:val="-2"/>
          <w:sz w:val="26"/>
        </w:rPr>
        <w:t xml:space="preserve"> </w:t>
      </w:r>
      <w:r>
        <w:rPr>
          <w:sz w:val="26"/>
        </w:rPr>
        <w:t>hợp.</w:t>
      </w:r>
    </w:p>
    <w:p w14:paraId="098D5EAE">
      <w:pPr>
        <w:pStyle w:val="13"/>
        <w:numPr>
          <w:ilvl w:val="0"/>
          <w:numId w:val="66"/>
        </w:numPr>
        <w:tabs>
          <w:tab w:val="left" w:pos="1610"/>
        </w:tabs>
        <w:spacing w:before="119"/>
        <w:ind w:right="729" w:firstLine="720"/>
        <w:jc w:val="both"/>
        <w:rPr>
          <w:sz w:val="26"/>
        </w:rPr>
      </w:pPr>
      <w:r>
        <w:rPr>
          <w:sz w:val="26"/>
        </w:rPr>
        <w:t>Đối với nhà cung cấp, báo cáo tài chính giúp họ nhận biết khả năng thanh toán, phương thức thanh toán, để từ đó họ quyết định bán hàng cho doanh nghiệp nữa hay thôi, hoặc cần áp dụng phương thức thanh toán như thế nào cho hợp</w:t>
      </w:r>
      <w:r>
        <w:rPr>
          <w:spacing w:val="-1"/>
          <w:sz w:val="26"/>
        </w:rPr>
        <w:t xml:space="preserve"> </w:t>
      </w:r>
      <w:r>
        <w:rPr>
          <w:sz w:val="26"/>
        </w:rPr>
        <w:t>lý.</w:t>
      </w:r>
    </w:p>
    <w:p w14:paraId="39D3B5A8">
      <w:pPr>
        <w:pStyle w:val="13"/>
        <w:numPr>
          <w:ilvl w:val="0"/>
          <w:numId w:val="66"/>
        </w:numPr>
        <w:tabs>
          <w:tab w:val="left" w:pos="1637"/>
        </w:tabs>
        <w:ind w:right="728" w:firstLine="720"/>
        <w:jc w:val="both"/>
        <w:rPr>
          <w:sz w:val="26"/>
        </w:rPr>
      </w:pPr>
      <w:r>
        <w:rPr>
          <w:sz w:val="26"/>
        </w:rPr>
        <w:t>Đối với khách hàng, báo cáo tài chính giúp cho họ có những thông tin về khả năng, năng lực sản xuất và tiêu thụ sản phẩm, mức độ uy tín của doanh nghiệp, chính sách đãi ngộ khách hàng... để họ có quyết định đúng đắn trong việc mua hàng của doanh nghiệp.</w:t>
      </w:r>
    </w:p>
    <w:p w14:paraId="117EE27A">
      <w:pPr>
        <w:pStyle w:val="13"/>
        <w:numPr>
          <w:ilvl w:val="0"/>
          <w:numId w:val="66"/>
        </w:numPr>
        <w:tabs>
          <w:tab w:val="left" w:pos="1630"/>
        </w:tabs>
        <w:spacing w:before="119"/>
        <w:ind w:right="728" w:firstLine="720"/>
        <w:jc w:val="both"/>
        <w:rPr>
          <w:sz w:val="26"/>
        </w:rPr>
      </w:pPr>
      <w:r>
        <w:rPr>
          <w:sz w:val="26"/>
        </w:rPr>
        <w:t>Đối với cổ đông, công nhân viên, họ quan tâm đến thông tin về khả năng cũng như chính sách chi trả cổ tức, tiền lương, bảo hiểm xã hội, và các vấn đề khác liên quan đến lợi ích của họ thể hiện trên báo cáo tài</w:t>
      </w:r>
      <w:r>
        <w:rPr>
          <w:spacing w:val="-3"/>
          <w:sz w:val="26"/>
        </w:rPr>
        <w:t xml:space="preserve"> </w:t>
      </w:r>
      <w:r>
        <w:rPr>
          <w:sz w:val="26"/>
        </w:rPr>
        <w:t>chính.</w:t>
      </w:r>
    </w:p>
    <w:p w14:paraId="2A2A393B">
      <w:pPr>
        <w:jc w:val="both"/>
        <w:rPr>
          <w:sz w:val="26"/>
        </w:rPr>
        <w:sectPr>
          <w:pgSz w:w="11910" w:h="16840"/>
          <w:pgMar w:top="620" w:right="400" w:bottom="1140" w:left="680" w:header="0" w:footer="867" w:gutter="0"/>
          <w:cols w:space="720" w:num="1"/>
        </w:sectPr>
      </w:pPr>
    </w:p>
    <w:p w14:paraId="3CC1B159">
      <w:pPr>
        <w:pStyle w:val="13"/>
        <w:numPr>
          <w:ilvl w:val="1"/>
          <w:numId w:val="67"/>
        </w:numPr>
        <w:tabs>
          <w:tab w:val="left" w:pos="1913"/>
        </w:tabs>
        <w:spacing w:before="67"/>
        <w:rPr>
          <w:sz w:val="26"/>
        </w:rPr>
      </w:pPr>
      <w:r>
        <w:rPr>
          <w:sz w:val="26"/>
        </w:rPr>
        <w:t>Nguyên tắc lập và trình bày báo cáo tài chính của</w:t>
      </w:r>
      <w:r>
        <w:rPr>
          <w:spacing w:val="-7"/>
          <w:sz w:val="26"/>
        </w:rPr>
        <w:t xml:space="preserve"> </w:t>
      </w:r>
      <w:r>
        <w:rPr>
          <w:sz w:val="26"/>
        </w:rPr>
        <w:t>DN</w:t>
      </w:r>
      <w:r>
        <w:rPr>
          <w:rFonts w:hint="default"/>
          <w:sz w:val="26"/>
          <w:lang w:val="en-US"/>
        </w:rPr>
        <w:t xml:space="preserve"> (1h)</w:t>
      </w:r>
    </w:p>
    <w:p w14:paraId="649197FD">
      <w:pPr>
        <w:pStyle w:val="13"/>
        <w:numPr>
          <w:ilvl w:val="0"/>
          <w:numId w:val="66"/>
        </w:numPr>
        <w:tabs>
          <w:tab w:val="left" w:pos="1610"/>
        </w:tabs>
        <w:ind w:left="880" w:right="728" w:firstLine="578"/>
        <w:rPr>
          <w:sz w:val="26"/>
        </w:rPr>
      </w:pPr>
      <w:r>
        <w:rPr>
          <w:sz w:val="26"/>
        </w:rPr>
        <w:t>Việc lập và trình bày BCTC phải tuân thủ các quy định tại Chuẩn mực kế toán 21 “Trình bày Báo cáo tài chính” và các chuẩn mực kế toán khác có liên quan,</w:t>
      </w:r>
      <w:r>
        <w:rPr>
          <w:spacing w:val="-10"/>
          <w:sz w:val="26"/>
        </w:rPr>
        <w:t xml:space="preserve"> </w:t>
      </w:r>
      <w:r>
        <w:rPr>
          <w:sz w:val="26"/>
        </w:rPr>
        <w:t>gồm:</w:t>
      </w:r>
    </w:p>
    <w:p w14:paraId="29985107">
      <w:pPr>
        <w:pStyle w:val="8"/>
        <w:spacing w:before="120"/>
        <w:ind w:left="1458"/>
      </w:pPr>
      <w:r>
        <w:t>+ Trung thực và hợp lý</w:t>
      </w:r>
    </w:p>
    <w:p w14:paraId="55767A44">
      <w:pPr>
        <w:pStyle w:val="8"/>
        <w:ind w:left="880" w:right="730" w:firstLine="578"/>
        <w:jc w:val="both"/>
      </w:pPr>
      <w:r>
        <w:t>+ Lựa chọn và áp dụng các chính sách kế toán phù hợp với qui định của từng chuẩn mực kế toán: nhằm cung cấp thông tin thích hợp với nhu cầu ra quyết định kinh tế của người sử dụng và cung cấp được các thông tin đáng tin cậy,</w:t>
      </w:r>
      <w:r>
        <w:rPr>
          <w:spacing w:val="-12"/>
        </w:rPr>
        <w:t xml:space="preserve"> </w:t>
      </w:r>
      <w:r>
        <w:t>khi:</w:t>
      </w:r>
    </w:p>
    <w:p w14:paraId="6E9CE31F">
      <w:pPr>
        <w:pStyle w:val="8"/>
        <w:spacing w:before="118"/>
        <w:ind w:left="1458"/>
        <w:jc w:val="both"/>
      </w:pPr>
      <w:r>
        <w:t>Trình bày trung thực và hợp lý tình hình tài chính, tình hình &amp; kết quả KD của DN;</w:t>
      </w:r>
    </w:p>
    <w:p w14:paraId="0C14CE7D">
      <w:pPr>
        <w:pStyle w:val="8"/>
        <w:ind w:left="1458"/>
      </w:pPr>
      <w:r>
        <w:t>Phản ánh đúng bản chất kinh tế của các giao dịch và sự kiện không chỉ đơn thuần</w:t>
      </w:r>
    </w:p>
    <w:p w14:paraId="3D326371">
      <w:pPr>
        <w:pStyle w:val="8"/>
        <w:spacing w:before="0" w:line="336" w:lineRule="auto"/>
        <w:ind w:left="1458" w:right="5373" w:hanging="579"/>
      </w:pPr>
      <w:r>
        <w:t>phản ánh hình thức hợp pháp của chúng; Trình bày khách quan, không thiên vị; Tuân thủ nguyên tắc thận trọng;</w:t>
      </w:r>
    </w:p>
    <w:p w14:paraId="30E72C30">
      <w:pPr>
        <w:pStyle w:val="8"/>
        <w:spacing w:before="1"/>
        <w:ind w:left="1458"/>
      </w:pPr>
      <w:r>
        <w:t>Trình bày đầy đủ trên mọi khía cạnh trọng yếu.</w:t>
      </w:r>
    </w:p>
    <w:p w14:paraId="1775FFB9">
      <w:pPr>
        <w:pStyle w:val="8"/>
        <w:spacing w:before="119"/>
        <w:ind w:left="880" w:right="730" w:firstLine="578"/>
        <w:jc w:val="both"/>
      </w:pPr>
      <w:r>
        <w:t xml:space="preserve">+ Việc lập BCTC phải căn cứ vào số liệu sau khi khóa sổ kế toán. BCTC phải được lập đúng nội dung, phương pháp và trình bày nhất quán giữa các </w:t>
      </w:r>
      <w:r>
        <w:rPr>
          <w:spacing w:val="2"/>
        </w:rPr>
        <w:t xml:space="preserve">kỳ </w:t>
      </w:r>
      <w:r>
        <w:t>kế toán. BCTC phải được người lập, kế toán trưởng, và người đại diện theo pháp luật của đơn vị kế toán ký, đóng dấu của đơn</w:t>
      </w:r>
      <w:r>
        <w:rPr>
          <w:spacing w:val="-5"/>
        </w:rPr>
        <w:t xml:space="preserve"> </w:t>
      </w:r>
      <w:r>
        <w:t>vj.</w:t>
      </w:r>
    </w:p>
    <w:p w14:paraId="3284E3FD">
      <w:pPr>
        <w:pStyle w:val="13"/>
        <w:numPr>
          <w:ilvl w:val="0"/>
          <w:numId w:val="66"/>
        </w:numPr>
        <w:tabs>
          <w:tab w:val="left" w:pos="1625"/>
        </w:tabs>
        <w:ind w:left="880" w:right="728" w:firstLine="578"/>
        <w:jc w:val="both"/>
        <w:rPr>
          <w:sz w:val="26"/>
        </w:rPr>
      </w:pPr>
      <w:r>
        <w:rPr>
          <w:sz w:val="26"/>
        </w:rPr>
        <w:t>Việc lập và trình bày BCTC phải tuân thủ 6 nguyên tắc quy định tại chuẩn mực kế toán số 21 “Trình bày báo cáo tài chính” hoạt động liên tục, cơ sở dồn tích,nhất quán, trọng yếu, tập hợp, bù trừ và có thể so</w:t>
      </w:r>
      <w:r>
        <w:rPr>
          <w:spacing w:val="-4"/>
          <w:sz w:val="26"/>
        </w:rPr>
        <w:t xml:space="preserve"> </w:t>
      </w:r>
      <w:r>
        <w:rPr>
          <w:sz w:val="26"/>
        </w:rPr>
        <w:t>sánh.</w:t>
      </w:r>
    </w:p>
    <w:p w14:paraId="4C62F98F">
      <w:pPr>
        <w:pStyle w:val="8"/>
        <w:spacing w:before="119"/>
        <w:ind w:left="880" w:right="730" w:firstLine="578"/>
        <w:jc w:val="both"/>
      </w:pPr>
      <w:r>
        <w:t>Việc thuyết minh BCTC phải căn cứ vào yêu cầu trình bày thông tin quy định trong các chuẩn mực kế toán. Các thông tin trọng yếu phải được giải trình để giúp người đọc hiểu đúng thực trạng tình hình tài chính của</w:t>
      </w:r>
      <w:r>
        <w:rPr>
          <w:spacing w:val="-8"/>
        </w:rPr>
        <w:t xml:space="preserve"> </w:t>
      </w:r>
      <w:r>
        <w:t>DN.</w:t>
      </w:r>
    </w:p>
    <w:p w14:paraId="5927C892">
      <w:pPr>
        <w:pStyle w:val="13"/>
        <w:numPr>
          <w:ilvl w:val="1"/>
          <w:numId w:val="67"/>
        </w:numPr>
        <w:tabs>
          <w:tab w:val="left" w:pos="1913"/>
        </w:tabs>
        <w:rPr>
          <w:sz w:val="26"/>
        </w:rPr>
      </w:pPr>
      <w:r>
        <w:rPr>
          <w:sz w:val="26"/>
        </w:rPr>
        <w:t>Trách nhiệm lập, thời hạn nộp &amp; nơi nhận</w:t>
      </w:r>
      <w:r>
        <w:rPr>
          <w:spacing w:val="-11"/>
          <w:sz w:val="26"/>
        </w:rPr>
        <w:t xml:space="preserve"> </w:t>
      </w:r>
      <w:r>
        <w:rPr>
          <w:sz w:val="26"/>
        </w:rPr>
        <w:t>BCTC</w:t>
      </w:r>
      <w:r>
        <w:rPr>
          <w:rFonts w:hint="default"/>
          <w:sz w:val="26"/>
          <w:lang w:val="en-US"/>
        </w:rPr>
        <w:t xml:space="preserve"> (1h)</w:t>
      </w:r>
    </w:p>
    <w:p w14:paraId="3760C0E6">
      <w:pPr>
        <w:pStyle w:val="13"/>
        <w:numPr>
          <w:ilvl w:val="2"/>
          <w:numId w:val="67"/>
        </w:numPr>
        <w:tabs>
          <w:tab w:val="left" w:pos="2107"/>
        </w:tabs>
        <w:rPr>
          <w:sz w:val="26"/>
        </w:rPr>
      </w:pPr>
      <w:r>
        <w:rPr>
          <w:sz w:val="26"/>
        </w:rPr>
        <w:t>Trách nhiệm lập</w:t>
      </w:r>
    </w:p>
    <w:p w14:paraId="45AB33B4">
      <w:pPr>
        <w:pStyle w:val="13"/>
        <w:numPr>
          <w:ilvl w:val="0"/>
          <w:numId w:val="66"/>
        </w:numPr>
        <w:tabs>
          <w:tab w:val="left" w:pos="1615"/>
        </w:tabs>
        <w:spacing w:before="118"/>
        <w:ind w:right="731" w:firstLine="720"/>
        <w:jc w:val="both"/>
        <w:rPr>
          <w:sz w:val="26"/>
        </w:rPr>
      </w:pPr>
      <w:r>
        <w:rPr>
          <w:sz w:val="26"/>
        </w:rPr>
        <w:t xml:space="preserve">Việc lập và trình </w:t>
      </w:r>
      <w:r>
        <w:rPr>
          <w:spacing w:val="2"/>
          <w:sz w:val="26"/>
        </w:rPr>
        <w:t xml:space="preserve">bày </w:t>
      </w:r>
      <w:r>
        <w:rPr>
          <w:sz w:val="26"/>
        </w:rPr>
        <w:t>Báo cáo tài chính của các doanh nghiệp ngành đặc thủ tuân thủ theo quy định tại chế độ kế toán do Bộ Tài chính ban hành hoặc chấp thuận cho ngành ban hành.</w:t>
      </w:r>
    </w:p>
    <w:p w14:paraId="682F7970">
      <w:pPr>
        <w:pStyle w:val="13"/>
        <w:numPr>
          <w:ilvl w:val="0"/>
          <w:numId w:val="66"/>
        </w:numPr>
        <w:tabs>
          <w:tab w:val="left" w:pos="1625"/>
        </w:tabs>
        <w:spacing w:before="122"/>
        <w:ind w:right="737" w:firstLine="720"/>
        <w:jc w:val="both"/>
        <w:rPr>
          <w:sz w:val="26"/>
        </w:rPr>
      </w:pPr>
      <w:r>
        <w:rPr>
          <w:sz w:val="26"/>
        </w:rPr>
        <w:t>Việc lập, trình bày và công khai Báo cáo tài chính hợp nhất năm và Báo cáo tài chính hợp nhất giữa niên độ thực hiện theo quy định của pháp luật về Báo cáo tài chính hợp</w:t>
      </w:r>
      <w:r>
        <w:rPr>
          <w:spacing w:val="-2"/>
          <w:sz w:val="26"/>
        </w:rPr>
        <w:t xml:space="preserve"> </w:t>
      </w:r>
      <w:r>
        <w:rPr>
          <w:sz w:val="26"/>
        </w:rPr>
        <w:t>nhất.</w:t>
      </w:r>
    </w:p>
    <w:p w14:paraId="3CC8B838">
      <w:pPr>
        <w:pStyle w:val="13"/>
        <w:numPr>
          <w:ilvl w:val="2"/>
          <w:numId w:val="67"/>
        </w:numPr>
        <w:tabs>
          <w:tab w:val="left" w:pos="2107"/>
        </w:tabs>
        <w:spacing w:before="120"/>
        <w:rPr>
          <w:sz w:val="26"/>
        </w:rPr>
      </w:pPr>
      <w:r>
        <w:rPr>
          <w:rFonts w:hint="default" w:ascii="Times New Roman" w:hAnsi="Times New Roman" w:cs="Times New Roman"/>
          <w:sz w:val="26"/>
          <w:szCs w:val="26"/>
        </w:rPr>
        <w:t>Trách nhiệm lập, thời hạn nộp &amp; nơi nhận BCTC</w:t>
      </w:r>
      <w:r>
        <w:rPr>
          <w:rFonts w:hint="default"/>
          <w:sz w:val="26"/>
          <w:lang w:val="en-US"/>
        </w:rPr>
        <w:t xml:space="preserve"> (0,25h)</w:t>
      </w:r>
    </w:p>
    <w:p w14:paraId="09EDA45E">
      <w:pPr>
        <w:pStyle w:val="13"/>
        <w:numPr>
          <w:ilvl w:val="3"/>
          <w:numId w:val="67"/>
        </w:numPr>
        <w:tabs>
          <w:tab w:val="left" w:pos="2302"/>
        </w:tabs>
        <w:spacing w:before="119"/>
        <w:rPr>
          <w:sz w:val="26"/>
        </w:rPr>
      </w:pPr>
      <w:r>
        <w:rPr>
          <w:sz w:val="26"/>
        </w:rPr>
        <w:t>Đối với doanh nghiệp nhà</w:t>
      </w:r>
      <w:r>
        <w:rPr>
          <w:spacing w:val="2"/>
          <w:sz w:val="26"/>
        </w:rPr>
        <w:t xml:space="preserve"> </w:t>
      </w:r>
      <w:r>
        <w:rPr>
          <w:sz w:val="26"/>
        </w:rPr>
        <w:t>nước</w:t>
      </w:r>
    </w:p>
    <w:p w14:paraId="1D82FE46">
      <w:pPr>
        <w:pStyle w:val="13"/>
        <w:numPr>
          <w:ilvl w:val="0"/>
          <w:numId w:val="68"/>
        </w:numPr>
        <w:tabs>
          <w:tab w:val="left" w:pos="1726"/>
        </w:tabs>
        <w:rPr>
          <w:sz w:val="26"/>
        </w:rPr>
      </w:pPr>
      <w:r>
        <w:rPr>
          <w:sz w:val="26"/>
        </w:rPr>
        <w:t>Thời hạn nộp Báo cáo tài chính</w:t>
      </w:r>
      <w:r>
        <w:rPr>
          <w:spacing w:val="-6"/>
          <w:sz w:val="26"/>
        </w:rPr>
        <w:t xml:space="preserve"> </w:t>
      </w:r>
      <w:r>
        <w:rPr>
          <w:sz w:val="26"/>
        </w:rPr>
        <w:t>quý:</w:t>
      </w:r>
    </w:p>
    <w:p w14:paraId="605D606C">
      <w:pPr>
        <w:pStyle w:val="13"/>
        <w:numPr>
          <w:ilvl w:val="0"/>
          <w:numId w:val="66"/>
        </w:numPr>
        <w:tabs>
          <w:tab w:val="left" w:pos="1613"/>
        </w:tabs>
        <w:spacing w:before="119"/>
        <w:ind w:right="726" w:firstLine="720"/>
        <w:jc w:val="both"/>
        <w:rPr>
          <w:sz w:val="26"/>
        </w:rPr>
      </w:pPr>
      <w:r>
        <w:rPr>
          <w:sz w:val="26"/>
        </w:rPr>
        <w:t xml:space="preserve">Đơn vị kế toán phải nộp BCTC quý chậm nhất là 20 ngày, kể từ ngày kết thúc </w:t>
      </w:r>
      <w:r>
        <w:rPr>
          <w:spacing w:val="2"/>
          <w:sz w:val="26"/>
        </w:rPr>
        <w:t xml:space="preserve">kỳ </w:t>
      </w:r>
      <w:r>
        <w:rPr>
          <w:sz w:val="26"/>
        </w:rPr>
        <w:t>kế toán quý; Đối với công ty mẹ, Tổng công ty NN chậm nhất là 45</w:t>
      </w:r>
      <w:r>
        <w:rPr>
          <w:spacing w:val="-23"/>
          <w:sz w:val="26"/>
        </w:rPr>
        <w:t xml:space="preserve"> </w:t>
      </w:r>
      <w:r>
        <w:rPr>
          <w:sz w:val="26"/>
        </w:rPr>
        <w:t>ngày;</w:t>
      </w:r>
    </w:p>
    <w:p w14:paraId="5B75968F">
      <w:pPr>
        <w:pStyle w:val="13"/>
        <w:numPr>
          <w:ilvl w:val="0"/>
          <w:numId w:val="66"/>
        </w:numPr>
        <w:tabs>
          <w:tab w:val="left" w:pos="1618"/>
        </w:tabs>
        <w:spacing w:before="122"/>
        <w:ind w:right="731" w:firstLine="720"/>
        <w:jc w:val="both"/>
        <w:rPr>
          <w:sz w:val="26"/>
        </w:rPr>
      </w:pPr>
      <w:r>
        <w:rPr>
          <w:sz w:val="26"/>
        </w:rPr>
        <w:t>Đơn vị kế toán trực thuộc DN, Tổng công ty Nhà nước nộp BCTC quý cho công ty mẹ, Tổng công ty theo thời hạn do công ty mẹ, Tổng công ty quy</w:t>
      </w:r>
      <w:r>
        <w:rPr>
          <w:spacing w:val="-27"/>
          <w:sz w:val="26"/>
        </w:rPr>
        <w:t xml:space="preserve"> </w:t>
      </w:r>
      <w:r>
        <w:rPr>
          <w:sz w:val="26"/>
        </w:rPr>
        <w:t>định.</w:t>
      </w:r>
    </w:p>
    <w:p w14:paraId="35696BCC">
      <w:pPr>
        <w:pStyle w:val="13"/>
        <w:numPr>
          <w:ilvl w:val="0"/>
          <w:numId w:val="68"/>
        </w:numPr>
        <w:tabs>
          <w:tab w:val="left" w:pos="1740"/>
        </w:tabs>
        <w:spacing w:before="120"/>
        <w:ind w:left="1739" w:hanging="281"/>
        <w:rPr>
          <w:sz w:val="26"/>
        </w:rPr>
      </w:pPr>
      <w:r>
        <w:rPr>
          <w:sz w:val="26"/>
        </w:rPr>
        <w:t>Thời hạn nộp Báo cáo tài chính</w:t>
      </w:r>
      <w:r>
        <w:rPr>
          <w:spacing w:val="-4"/>
          <w:sz w:val="26"/>
        </w:rPr>
        <w:t xml:space="preserve"> </w:t>
      </w:r>
      <w:r>
        <w:rPr>
          <w:sz w:val="26"/>
        </w:rPr>
        <w:t>năm:</w:t>
      </w:r>
    </w:p>
    <w:p w14:paraId="618F88C8">
      <w:pPr>
        <w:rPr>
          <w:sz w:val="26"/>
        </w:rPr>
        <w:sectPr>
          <w:pgSz w:w="11910" w:h="16840"/>
          <w:pgMar w:top="620" w:right="400" w:bottom="1140" w:left="680" w:header="0" w:footer="867" w:gutter="0"/>
          <w:cols w:space="720" w:num="1"/>
        </w:sectPr>
      </w:pPr>
    </w:p>
    <w:p w14:paraId="5458D892">
      <w:pPr>
        <w:pStyle w:val="13"/>
        <w:numPr>
          <w:ilvl w:val="0"/>
          <w:numId w:val="66"/>
        </w:numPr>
        <w:tabs>
          <w:tab w:val="left" w:pos="1627"/>
        </w:tabs>
        <w:spacing w:before="67"/>
        <w:ind w:right="731" w:firstLine="720"/>
        <w:jc w:val="both"/>
        <w:rPr>
          <w:sz w:val="26"/>
        </w:rPr>
      </w:pPr>
      <w:r>
        <w:rPr>
          <w:sz w:val="26"/>
        </w:rPr>
        <w:t>Đơn vị kế toán phải nộp BCTC năm chậm nhất là 30 ngày, kể từ ngày kết thúc kỳ kế toán năm; Đối với công ty mẹ, Tổng công ty NN chậm nhất là 90</w:t>
      </w:r>
      <w:r>
        <w:rPr>
          <w:spacing w:val="-23"/>
          <w:sz w:val="26"/>
        </w:rPr>
        <w:t xml:space="preserve"> </w:t>
      </w:r>
      <w:r>
        <w:rPr>
          <w:sz w:val="26"/>
        </w:rPr>
        <w:t>ngày;</w:t>
      </w:r>
    </w:p>
    <w:p w14:paraId="71D74722">
      <w:pPr>
        <w:pStyle w:val="13"/>
        <w:numPr>
          <w:ilvl w:val="0"/>
          <w:numId w:val="66"/>
        </w:numPr>
        <w:tabs>
          <w:tab w:val="left" w:pos="1632"/>
        </w:tabs>
        <w:spacing w:before="122"/>
        <w:ind w:right="726" w:firstLine="720"/>
        <w:jc w:val="both"/>
        <w:rPr>
          <w:sz w:val="26"/>
        </w:rPr>
      </w:pPr>
      <w:r>
        <w:rPr>
          <w:sz w:val="26"/>
        </w:rPr>
        <w:t xml:space="preserve">Đơn vị kế toán trực thuộc Tổng công ty nhà nước nộp BCTC năm cho công </w:t>
      </w:r>
      <w:r>
        <w:rPr>
          <w:spacing w:val="3"/>
          <w:sz w:val="26"/>
        </w:rPr>
        <w:t xml:space="preserve">ty </w:t>
      </w:r>
      <w:r>
        <w:rPr>
          <w:sz w:val="26"/>
        </w:rPr>
        <w:t>mẹ, Tổng công ty theo thời hạn do công ty mẹ, Tổng công ty quy</w:t>
      </w:r>
      <w:r>
        <w:rPr>
          <w:spacing w:val="-24"/>
          <w:sz w:val="26"/>
        </w:rPr>
        <w:t xml:space="preserve"> </w:t>
      </w:r>
      <w:r>
        <w:rPr>
          <w:sz w:val="26"/>
        </w:rPr>
        <w:t>định.</w:t>
      </w:r>
    </w:p>
    <w:p w14:paraId="10F1A99A">
      <w:pPr>
        <w:pStyle w:val="13"/>
        <w:numPr>
          <w:ilvl w:val="3"/>
          <w:numId w:val="67"/>
        </w:numPr>
        <w:tabs>
          <w:tab w:val="left" w:pos="2302"/>
        </w:tabs>
        <w:spacing w:before="120"/>
        <w:rPr>
          <w:sz w:val="26"/>
        </w:rPr>
      </w:pPr>
      <w:r>
        <w:rPr>
          <w:sz w:val="26"/>
        </w:rPr>
        <w:t>Đối với các loại doanh nghiệp</w:t>
      </w:r>
      <w:r>
        <w:rPr>
          <w:spacing w:val="-7"/>
          <w:sz w:val="26"/>
        </w:rPr>
        <w:t xml:space="preserve"> </w:t>
      </w:r>
      <w:r>
        <w:rPr>
          <w:sz w:val="26"/>
        </w:rPr>
        <w:t>khác</w:t>
      </w:r>
    </w:p>
    <w:p w14:paraId="77BCC39C">
      <w:pPr>
        <w:pStyle w:val="13"/>
        <w:numPr>
          <w:ilvl w:val="0"/>
          <w:numId w:val="69"/>
        </w:numPr>
        <w:tabs>
          <w:tab w:val="left" w:pos="1740"/>
        </w:tabs>
        <w:spacing w:before="118"/>
        <w:ind w:right="730" w:firstLine="720"/>
        <w:jc w:val="both"/>
        <w:rPr>
          <w:sz w:val="26"/>
        </w:rPr>
      </w:pPr>
      <w:r>
        <w:rPr>
          <w:sz w:val="26"/>
        </w:rPr>
        <w:t xml:space="preserve">Đơn vị kế toán là DNTN và công ty hợp danh phải nộp BCTC năm chậm nhất là 30 ngày, kể từ ngày kết thúc </w:t>
      </w:r>
      <w:r>
        <w:rPr>
          <w:spacing w:val="2"/>
          <w:sz w:val="26"/>
        </w:rPr>
        <w:t xml:space="preserve">kỳ </w:t>
      </w:r>
      <w:r>
        <w:rPr>
          <w:sz w:val="26"/>
        </w:rPr>
        <w:t>kế toán năm; đối với các đơn vị kế toán khác, thời hạn nộp Báo cáo tài chính năm chậm nhất là 90</w:t>
      </w:r>
      <w:r>
        <w:rPr>
          <w:spacing w:val="-13"/>
          <w:sz w:val="26"/>
        </w:rPr>
        <w:t xml:space="preserve"> </w:t>
      </w:r>
      <w:r>
        <w:rPr>
          <w:sz w:val="26"/>
        </w:rPr>
        <w:t>ngày;</w:t>
      </w:r>
    </w:p>
    <w:p w14:paraId="47DDB86B">
      <w:pPr>
        <w:pStyle w:val="13"/>
        <w:numPr>
          <w:ilvl w:val="0"/>
          <w:numId w:val="69"/>
        </w:numPr>
        <w:tabs>
          <w:tab w:val="left" w:pos="1764"/>
        </w:tabs>
        <w:ind w:right="730" w:firstLine="720"/>
        <w:jc w:val="both"/>
        <w:rPr>
          <w:sz w:val="26"/>
        </w:rPr>
      </w:pPr>
      <w:r>
        <w:rPr>
          <w:sz w:val="26"/>
        </w:rPr>
        <w:t>Đơn vị kế toán trực thuộc nộp Báo cáo tài chính năm cho đơn vị kế toán cấp trên theo thời hạn do đơn vị kế toán cấp trên quy</w:t>
      </w:r>
      <w:r>
        <w:rPr>
          <w:spacing w:val="-15"/>
          <w:sz w:val="26"/>
        </w:rPr>
        <w:t xml:space="preserve"> </w:t>
      </w:r>
      <w:r>
        <w:rPr>
          <w:sz w:val="26"/>
        </w:rPr>
        <w:t>định.</w:t>
      </w:r>
    </w:p>
    <w:p w14:paraId="5AB675EA">
      <w:pPr>
        <w:pStyle w:val="13"/>
        <w:numPr>
          <w:ilvl w:val="2"/>
          <w:numId w:val="67"/>
        </w:numPr>
        <w:tabs>
          <w:tab w:val="left" w:pos="2107"/>
        </w:tabs>
        <w:spacing w:before="120"/>
        <w:rPr>
          <w:sz w:val="26"/>
        </w:rPr>
      </w:pPr>
      <w:r>
        <w:rPr>
          <w:sz w:val="26"/>
        </w:rPr>
        <w:t>Nơi nhận Báo cáo tài</w:t>
      </w:r>
      <w:r>
        <w:rPr>
          <w:spacing w:val="-2"/>
          <w:sz w:val="26"/>
        </w:rPr>
        <w:t xml:space="preserve"> </w:t>
      </w:r>
      <w:r>
        <w:rPr>
          <w:sz w:val="26"/>
        </w:rPr>
        <w:t>chính</w:t>
      </w:r>
    </w:p>
    <w:p w14:paraId="1A7FD3AF">
      <w:pPr>
        <w:pStyle w:val="8"/>
        <w:spacing w:before="2"/>
        <w:ind w:left="0"/>
        <w:rPr>
          <w:sz w:val="11"/>
        </w:rPr>
      </w:pPr>
    </w:p>
    <w:tbl>
      <w:tblPr>
        <w:tblStyle w:val="6"/>
        <w:tblW w:w="0" w:type="auto"/>
        <w:tblInd w:w="5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277"/>
        <w:gridCol w:w="1414"/>
        <w:gridCol w:w="1138"/>
        <w:gridCol w:w="990"/>
        <w:gridCol w:w="1013"/>
        <w:gridCol w:w="847"/>
        <w:gridCol w:w="991"/>
      </w:tblGrid>
      <w:tr w14:paraId="06A7A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277" w:type="dxa"/>
            <w:vMerge w:val="restart"/>
          </w:tcPr>
          <w:p w14:paraId="7EFF7013">
            <w:pPr>
              <w:pStyle w:val="14"/>
              <w:rPr>
                <w:sz w:val="28"/>
              </w:rPr>
            </w:pPr>
          </w:p>
          <w:p w14:paraId="6A059732">
            <w:pPr>
              <w:pStyle w:val="14"/>
              <w:spacing w:before="6"/>
              <w:rPr>
                <w:sz w:val="30"/>
              </w:rPr>
            </w:pPr>
          </w:p>
          <w:p w14:paraId="1C96F8B1">
            <w:pPr>
              <w:pStyle w:val="14"/>
              <w:spacing w:before="1" w:line="333" w:lineRule="auto"/>
              <w:ind w:left="606" w:right="595" w:firstLine="2"/>
              <w:jc w:val="center"/>
              <w:rPr>
                <w:sz w:val="26"/>
              </w:rPr>
            </w:pPr>
            <w:r>
              <w:rPr>
                <w:b/>
                <w:sz w:val="26"/>
              </w:rPr>
              <w:t xml:space="preserve">CÁC LOẠI DOANH NGHIỆP </w:t>
            </w:r>
            <w:r>
              <w:rPr>
                <w:sz w:val="26"/>
              </w:rPr>
              <w:t>(4)</w:t>
            </w:r>
          </w:p>
        </w:tc>
        <w:tc>
          <w:tcPr>
            <w:tcW w:w="1414" w:type="dxa"/>
            <w:vMerge w:val="restart"/>
          </w:tcPr>
          <w:p w14:paraId="4DF861E8">
            <w:pPr>
              <w:pStyle w:val="14"/>
              <w:rPr>
                <w:sz w:val="28"/>
              </w:rPr>
            </w:pPr>
          </w:p>
          <w:p w14:paraId="1096A2FB">
            <w:pPr>
              <w:pStyle w:val="14"/>
              <w:spacing w:before="11"/>
              <w:rPr>
                <w:sz w:val="29"/>
              </w:rPr>
            </w:pPr>
          </w:p>
          <w:p w14:paraId="2D221F64">
            <w:pPr>
              <w:pStyle w:val="14"/>
              <w:spacing w:line="336" w:lineRule="auto"/>
              <w:ind w:left="517" w:right="325" w:hanging="164"/>
              <w:rPr>
                <w:sz w:val="26"/>
              </w:rPr>
            </w:pPr>
            <w:r>
              <w:rPr>
                <w:sz w:val="26"/>
              </w:rPr>
              <w:t>Kỳ lập báo cáo</w:t>
            </w:r>
          </w:p>
        </w:tc>
        <w:tc>
          <w:tcPr>
            <w:tcW w:w="4979" w:type="dxa"/>
            <w:gridSpan w:val="5"/>
          </w:tcPr>
          <w:p w14:paraId="58262F98">
            <w:pPr>
              <w:pStyle w:val="14"/>
              <w:spacing w:before="119"/>
              <w:ind w:left="1516"/>
              <w:rPr>
                <w:b/>
                <w:sz w:val="26"/>
              </w:rPr>
            </w:pPr>
            <w:r>
              <w:rPr>
                <w:b/>
                <w:sz w:val="26"/>
              </w:rPr>
              <w:t>Nơi nhận báo cáo</w:t>
            </w:r>
          </w:p>
        </w:tc>
      </w:tr>
      <w:tr w14:paraId="4A11A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74" w:hRule="atLeast"/>
        </w:trPr>
        <w:tc>
          <w:tcPr>
            <w:tcW w:w="3277" w:type="dxa"/>
            <w:vMerge w:val="continue"/>
            <w:tcBorders>
              <w:top w:val="nil"/>
            </w:tcBorders>
          </w:tcPr>
          <w:p w14:paraId="35A36351">
            <w:pPr>
              <w:rPr>
                <w:sz w:val="2"/>
                <w:szCs w:val="2"/>
              </w:rPr>
            </w:pPr>
          </w:p>
        </w:tc>
        <w:tc>
          <w:tcPr>
            <w:tcW w:w="1414" w:type="dxa"/>
            <w:vMerge w:val="continue"/>
            <w:tcBorders>
              <w:top w:val="nil"/>
            </w:tcBorders>
          </w:tcPr>
          <w:p w14:paraId="0691BBF5">
            <w:pPr>
              <w:rPr>
                <w:sz w:val="2"/>
                <w:szCs w:val="2"/>
              </w:rPr>
            </w:pPr>
          </w:p>
        </w:tc>
        <w:tc>
          <w:tcPr>
            <w:tcW w:w="1138" w:type="dxa"/>
          </w:tcPr>
          <w:p w14:paraId="04306FF9">
            <w:pPr>
              <w:pStyle w:val="14"/>
              <w:spacing w:before="112"/>
              <w:ind w:left="116" w:right="104" w:hanging="2"/>
              <w:jc w:val="center"/>
              <w:rPr>
                <w:sz w:val="26"/>
              </w:rPr>
            </w:pPr>
            <w:r>
              <w:rPr>
                <w:sz w:val="26"/>
              </w:rPr>
              <w:t>Cơ quan tài chính (1)</w:t>
            </w:r>
          </w:p>
        </w:tc>
        <w:tc>
          <w:tcPr>
            <w:tcW w:w="990" w:type="dxa"/>
          </w:tcPr>
          <w:p w14:paraId="2D0D8BA5">
            <w:pPr>
              <w:pStyle w:val="14"/>
              <w:spacing w:before="112"/>
              <w:ind w:left="222" w:right="218" w:firstLine="2"/>
              <w:jc w:val="center"/>
              <w:rPr>
                <w:sz w:val="26"/>
              </w:rPr>
            </w:pPr>
            <w:r>
              <w:rPr>
                <w:sz w:val="26"/>
              </w:rPr>
              <w:t xml:space="preserve">Cơ quan </w:t>
            </w:r>
            <w:r>
              <w:rPr>
                <w:w w:val="95"/>
                <w:sz w:val="26"/>
              </w:rPr>
              <w:t>Thuế</w:t>
            </w:r>
          </w:p>
          <w:p w14:paraId="02288719">
            <w:pPr>
              <w:pStyle w:val="14"/>
              <w:spacing w:before="121"/>
              <w:ind w:left="318" w:right="312"/>
              <w:jc w:val="center"/>
              <w:rPr>
                <w:sz w:val="26"/>
              </w:rPr>
            </w:pPr>
            <w:r>
              <w:rPr>
                <w:sz w:val="26"/>
              </w:rPr>
              <w:t>(2)</w:t>
            </w:r>
          </w:p>
        </w:tc>
        <w:tc>
          <w:tcPr>
            <w:tcW w:w="1013" w:type="dxa"/>
          </w:tcPr>
          <w:p w14:paraId="3384985F">
            <w:pPr>
              <w:pStyle w:val="14"/>
              <w:spacing w:before="112"/>
              <w:ind w:left="163" w:right="155" w:hanging="3"/>
              <w:jc w:val="center"/>
              <w:rPr>
                <w:sz w:val="26"/>
              </w:rPr>
            </w:pPr>
            <w:r>
              <w:rPr>
                <w:sz w:val="26"/>
              </w:rPr>
              <w:t xml:space="preserve">Cơ quan </w:t>
            </w:r>
            <w:r>
              <w:rPr>
                <w:w w:val="95"/>
                <w:sz w:val="26"/>
              </w:rPr>
              <w:t xml:space="preserve">Thống </w:t>
            </w:r>
            <w:r>
              <w:rPr>
                <w:sz w:val="26"/>
              </w:rPr>
              <w:t>kê</w:t>
            </w:r>
          </w:p>
        </w:tc>
        <w:tc>
          <w:tcPr>
            <w:tcW w:w="847" w:type="dxa"/>
          </w:tcPr>
          <w:p w14:paraId="5B627A54">
            <w:pPr>
              <w:pStyle w:val="14"/>
              <w:spacing w:before="112"/>
              <w:ind w:left="233"/>
              <w:rPr>
                <w:sz w:val="26"/>
              </w:rPr>
            </w:pPr>
            <w:r>
              <w:rPr>
                <w:sz w:val="26"/>
              </w:rPr>
              <w:t>DN</w:t>
            </w:r>
          </w:p>
          <w:p w14:paraId="76E61D3B">
            <w:pPr>
              <w:pStyle w:val="14"/>
              <w:spacing w:before="118"/>
              <w:ind w:left="218" w:firstLine="21"/>
              <w:rPr>
                <w:sz w:val="26"/>
              </w:rPr>
            </w:pPr>
            <w:r>
              <w:rPr>
                <w:sz w:val="26"/>
              </w:rPr>
              <w:t xml:space="preserve">cấp </w:t>
            </w:r>
            <w:r>
              <w:rPr>
                <w:w w:val="95"/>
                <w:sz w:val="26"/>
              </w:rPr>
              <w:t>trên</w:t>
            </w:r>
          </w:p>
          <w:p w14:paraId="1D54EAC9">
            <w:pPr>
              <w:pStyle w:val="14"/>
              <w:spacing w:before="123"/>
              <w:ind w:left="269"/>
              <w:rPr>
                <w:sz w:val="26"/>
              </w:rPr>
            </w:pPr>
            <w:r>
              <w:rPr>
                <w:sz w:val="26"/>
              </w:rPr>
              <w:t>(3)</w:t>
            </w:r>
          </w:p>
        </w:tc>
        <w:tc>
          <w:tcPr>
            <w:tcW w:w="991" w:type="dxa"/>
          </w:tcPr>
          <w:p w14:paraId="19AF12DC">
            <w:pPr>
              <w:pStyle w:val="14"/>
              <w:spacing w:before="112"/>
              <w:ind w:left="142" w:right="133"/>
              <w:jc w:val="center"/>
              <w:rPr>
                <w:sz w:val="26"/>
              </w:rPr>
            </w:pPr>
            <w:r>
              <w:rPr>
                <w:sz w:val="26"/>
              </w:rPr>
              <w:t>Cơ quan đăng ký KD</w:t>
            </w:r>
          </w:p>
        </w:tc>
      </w:tr>
      <w:tr w14:paraId="261AA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7" w:hRule="atLeast"/>
        </w:trPr>
        <w:tc>
          <w:tcPr>
            <w:tcW w:w="3277" w:type="dxa"/>
          </w:tcPr>
          <w:p w14:paraId="09F83C2A">
            <w:pPr>
              <w:pStyle w:val="14"/>
              <w:spacing w:before="112"/>
              <w:ind w:left="107"/>
              <w:rPr>
                <w:sz w:val="26"/>
              </w:rPr>
            </w:pPr>
            <w:r>
              <w:rPr>
                <w:sz w:val="26"/>
              </w:rPr>
              <w:t>1. Doanh nghiệp Nhà nước</w:t>
            </w:r>
          </w:p>
        </w:tc>
        <w:tc>
          <w:tcPr>
            <w:tcW w:w="1414" w:type="dxa"/>
          </w:tcPr>
          <w:p w14:paraId="4B361A35">
            <w:pPr>
              <w:pStyle w:val="14"/>
              <w:spacing w:before="112"/>
              <w:ind w:left="141" w:right="134"/>
              <w:jc w:val="center"/>
              <w:rPr>
                <w:sz w:val="26"/>
              </w:rPr>
            </w:pPr>
            <w:r>
              <w:rPr>
                <w:sz w:val="26"/>
              </w:rPr>
              <w:t>Quý, Năm</w:t>
            </w:r>
          </w:p>
        </w:tc>
        <w:tc>
          <w:tcPr>
            <w:tcW w:w="1138" w:type="dxa"/>
          </w:tcPr>
          <w:p w14:paraId="71C27CC0">
            <w:pPr>
              <w:pStyle w:val="14"/>
              <w:spacing w:before="112"/>
              <w:ind w:left="8"/>
              <w:jc w:val="center"/>
              <w:rPr>
                <w:sz w:val="26"/>
              </w:rPr>
            </w:pPr>
            <w:r>
              <w:rPr>
                <w:w w:val="99"/>
                <w:sz w:val="26"/>
              </w:rPr>
              <w:t>x</w:t>
            </w:r>
          </w:p>
        </w:tc>
        <w:tc>
          <w:tcPr>
            <w:tcW w:w="990" w:type="dxa"/>
          </w:tcPr>
          <w:p w14:paraId="6C6241C2">
            <w:pPr>
              <w:pStyle w:val="14"/>
              <w:spacing w:before="112"/>
              <w:ind w:left="6"/>
              <w:jc w:val="center"/>
              <w:rPr>
                <w:sz w:val="26"/>
              </w:rPr>
            </w:pPr>
            <w:r>
              <w:rPr>
                <w:w w:val="99"/>
                <w:sz w:val="26"/>
              </w:rPr>
              <w:t>x</w:t>
            </w:r>
          </w:p>
        </w:tc>
        <w:tc>
          <w:tcPr>
            <w:tcW w:w="1013" w:type="dxa"/>
          </w:tcPr>
          <w:p w14:paraId="2BB400EE">
            <w:pPr>
              <w:pStyle w:val="14"/>
              <w:spacing w:before="112"/>
              <w:ind w:left="437"/>
              <w:rPr>
                <w:sz w:val="26"/>
              </w:rPr>
            </w:pPr>
            <w:r>
              <w:rPr>
                <w:w w:val="99"/>
                <w:sz w:val="26"/>
              </w:rPr>
              <w:t>x</w:t>
            </w:r>
          </w:p>
        </w:tc>
        <w:tc>
          <w:tcPr>
            <w:tcW w:w="847" w:type="dxa"/>
          </w:tcPr>
          <w:p w14:paraId="3741A633">
            <w:pPr>
              <w:pStyle w:val="14"/>
              <w:spacing w:before="112"/>
              <w:ind w:left="8"/>
              <w:jc w:val="center"/>
              <w:rPr>
                <w:sz w:val="26"/>
              </w:rPr>
            </w:pPr>
            <w:r>
              <w:rPr>
                <w:w w:val="99"/>
                <w:sz w:val="26"/>
              </w:rPr>
              <w:t>x</w:t>
            </w:r>
          </w:p>
        </w:tc>
        <w:tc>
          <w:tcPr>
            <w:tcW w:w="991" w:type="dxa"/>
          </w:tcPr>
          <w:p w14:paraId="5E6BC613">
            <w:pPr>
              <w:pStyle w:val="14"/>
              <w:spacing w:before="112"/>
              <w:ind w:left="10"/>
              <w:jc w:val="center"/>
              <w:rPr>
                <w:sz w:val="26"/>
              </w:rPr>
            </w:pPr>
            <w:r>
              <w:rPr>
                <w:w w:val="99"/>
                <w:sz w:val="26"/>
              </w:rPr>
              <w:t>x</w:t>
            </w:r>
          </w:p>
        </w:tc>
      </w:tr>
      <w:tr w14:paraId="1871B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3277" w:type="dxa"/>
          </w:tcPr>
          <w:p w14:paraId="62EEFF86">
            <w:pPr>
              <w:pStyle w:val="14"/>
              <w:spacing w:before="114"/>
              <w:ind w:left="107"/>
              <w:rPr>
                <w:sz w:val="26"/>
              </w:rPr>
            </w:pPr>
            <w:r>
              <w:rPr>
                <w:sz w:val="26"/>
              </w:rPr>
              <w:t>2. DN có vốn đầu tư nước ngoài</w:t>
            </w:r>
          </w:p>
        </w:tc>
        <w:tc>
          <w:tcPr>
            <w:tcW w:w="1414" w:type="dxa"/>
          </w:tcPr>
          <w:p w14:paraId="49D97A7B">
            <w:pPr>
              <w:pStyle w:val="14"/>
              <w:spacing w:before="114"/>
              <w:ind w:left="141" w:right="134"/>
              <w:jc w:val="center"/>
              <w:rPr>
                <w:sz w:val="26"/>
              </w:rPr>
            </w:pPr>
            <w:r>
              <w:rPr>
                <w:sz w:val="26"/>
              </w:rPr>
              <w:t>Năm</w:t>
            </w:r>
          </w:p>
        </w:tc>
        <w:tc>
          <w:tcPr>
            <w:tcW w:w="1138" w:type="dxa"/>
          </w:tcPr>
          <w:p w14:paraId="1362E4B7">
            <w:pPr>
              <w:pStyle w:val="14"/>
              <w:spacing w:before="114"/>
              <w:ind w:left="8"/>
              <w:jc w:val="center"/>
              <w:rPr>
                <w:sz w:val="26"/>
              </w:rPr>
            </w:pPr>
            <w:r>
              <w:rPr>
                <w:w w:val="99"/>
                <w:sz w:val="26"/>
              </w:rPr>
              <w:t>x</w:t>
            </w:r>
          </w:p>
        </w:tc>
        <w:tc>
          <w:tcPr>
            <w:tcW w:w="990" w:type="dxa"/>
          </w:tcPr>
          <w:p w14:paraId="2CB5ED1B">
            <w:pPr>
              <w:pStyle w:val="14"/>
              <w:spacing w:before="114"/>
              <w:ind w:left="6"/>
              <w:jc w:val="center"/>
              <w:rPr>
                <w:sz w:val="26"/>
              </w:rPr>
            </w:pPr>
            <w:r>
              <w:rPr>
                <w:w w:val="99"/>
                <w:sz w:val="26"/>
              </w:rPr>
              <w:t>x</w:t>
            </w:r>
          </w:p>
        </w:tc>
        <w:tc>
          <w:tcPr>
            <w:tcW w:w="1013" w:type="dxa"/>
          </w:tcPr>
          <w:p w14:paraId="167E8BC1">
            <w:pPr>
              <w:pStyle w:val="14"/>
              <w:spacing w:before="114"/>
              <w:ind w:left="437"/>
              <w:rPr>
                <w:sz w:val="26"/>
              </w:rPr>
            </w:pPr>
            <w:r>
              <w:rPr>
                <w:w w:val="99"/>
                <w:sz w:val="26"/>
              </w:rPr>
              <w:t>x</w:t>
            </w:r>
          </w:p>
        </w:tc>
        <w:tc>
          <w:tcPr>
            <w:tcW w:w="847" w:type="dxa"/>
          </w:tcPr>
          <w:p w14:paraId="58A93ACE">
            <w:pPr>
              <w:pStyle w:val="14"/>
              <w:spacing w:before="114"/>
              <w:ind w:left="8"/>
              <w:jc w:val="center"/>
              <w:rPr>
                <w:sz w:val="26"/>
              </w:rPr>
            </w:pPr>
            <w:r>
              <w:rPr>
                <w:w w:val="99"/>
                <w:sz w:val="26"/>
              </w:rPr>
              <w:t>x</w:t>
            </w:r>
          </w:p>
        </w:tc>
        <w:tc>
          <w:tcPr>
            <w:tcW w:w="991" w:type="dxa"/>
          </w:tcPr>
          <w:p w14:paraId="5B59B5FE">
            <w:pPr>
              <w:pStyle w:val="14"/>
              <w:spacing w:before="114"/>
              <w:ind w:left="10"/>
              <w:jc w:val="center"/>
              <w:rPr>
                <w:sz w:val="26"/>
              </w:rPr>
            </w:pPr>
            <w:r>
              <w:rPr>
                <w:w w:val="99"/>
                <w:sz w:val="26"/>
              </w:rPr>
              <w:t>x</w:t>
            </w:r>
          </w:p>
        </w:tc>
      </w:tr>
      <w:tr w14:paraId="2C6F3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277" w:type="dxa"/>
          </w:tcPr>
          <w:p w14:paraId="1EDC50F9">
            <w:pPr>
              <w:pStyle w:val="14"/>
              <w:spacing w:before="112"/>
              <w:ind w:left="107"/>
              <w:rPr>
                <w:sz w:val="26"/>
              </w:rPr>
            </w:pPr>
            <w:r>
              <w:rPr>
                <w:sz w:val="26"/>
              </w:rPr>
              <w:t>3. Các loại DN khác</w:t>
            </w:r>
          </w:p>
        </w:tc>
        <w:tc>
          <w:tcPr>
            <w:tcW w:w="1414" w:type="dxa"/>
          </w:tcPr>
          <w:p w14:paraId="23090198">
            <w:pPr>
              <w:pStyle w:val="14"/>
              <w:spacing w:before="112"/>
              <w:ind w:left="141" w:right="134"/>
              <w:jc w:val="center"/>
              <w:rPr>
                <w:sz w:val="26"/>
              </w:rPr>
            </w:pPr>
            <w:r>
              <w:rPr>
                <w:sz w:val="26"/>
              </w:rPr>
              <w:t>Năm</w:t>
            </w:r>
          </w:p>
        </w:tc>
        <w:tc>
          <w:tcPr>
            <w:tcW w:w="1138" w:type="dxa"/>
          </w:tcPr>
          <w:p w14:paraId="73F462CE">
            <w:pPr>
              <w:pStyle w:val="14"/>
              <w:rPr>
                <w:sz w:val="24"/>
              </w:rPr>
            </w:pPr>
          </w:p>
        </w:tc>
        <w:tc>
          <w:tcPr>
            <w:tcW w:w="990" w:type="dxa"/>
          </w:tcPr>
          <w:p w14:paraId="419C0181">
            <w:pPr>
              <w:pStyle w:val="14"/>
              <w:spacing w:before="112"/>
              <w:ind w:left="6"/>
              <w:jc w:val="center"/>
              <w:rPr>
                <w:sz w:val="26"/>
              </w:rPr>
            </w:pPr>
            <w:r>
              <w:rPr>
                <w:w w:val="99"/>
                <w:sz w:val="26"/>
              </w:rPr>
              <w:t>x</w:t>
            </w:r>
          </w:p>
        </w:tc>
        <w:tc>
          <w:tcPr>
            <w:tcW w:w="1013" w:type="dxa"/>
          </w:tcPr>
          <w:p w14:paraId="478EE43A">
            <w:pPr>
              <w:pStyle w:val="14"/>
              <w:spacing w:before="112"/>
              <w:ind w:left="437"/>
              <w:rPr>
                <w:sz w:val="26"/>
              </w:rPr>
            </w:pPr>
            <w:r>
              <w:rPr>
                <w:w w:val="99"/>
                <w:sz w:val="26"/>
              </w:rPr>
              <w:t>x</w:t>
            </w:r>
          </w:p>
        </w:tc>
        <w:tc>
          <w:tcPr>
            <w:tcW w:w="847" w:type="dxa"/>
          </w:tcPr>
          <w:p w14:paraId="589E3150">
            <w:pPr>
              <w:pStyle w:val="14"/>
              <w:spacing w:before="112"/>
              <w:ind w:left="8"/>
              <w:jc w:val="center"/>
              <w:rPr>
                <w:sz w:val="26"/>
              </w:rPr>
            </w:pPr>
            <w:r>
              <w:rPr>
                <w:w w:val="99"/>
                <w:sz w:val="26"/>
              </w:rPr>
              <w:t>x</w:t>
            </w:r>
          </w:p>
        </w:tc>
        <w:tc>
          <w:tcPr>
            <w:tcW w:w="991" w:type="dxa"/>
          </w:tcPr>
          <w:p w14:paraId="69AF3463">
            <w:pPr>
              <w:pStyle w:val="14"/>
              <w:spacing w:before="112"/>
              <w:ind w:left="10"/>
              <w:jc w:val="center"/>
              <w:rPr>
                <w:sz w:val="26"/>
              </w:rPr>
            </w:pPr>
            <w:r>
              <w:rPr>
                <w:w w:val="99"/>
                <w:sz w:val="26"/>
              </w:rPr>
              <w:t>x</w:t>
            </w:r>
          </w:p>
        </w:tc>
      </w:tr>
    </w:tbl>
    <w:p w14:paraId="4EBE4C07">
      <w:pPr>
        <w:pStyle w:val="13"/>
        <w:numPr>
          <w:ilvl w:val="0"/>
          <w:numId w:val="70"/>
        </w:numPr>
        <w:tabs>
          <w:tab w:val="left" w:pos="1860"/>
        </w:tabs>
        <w:spacing w:before="112"/>
        <w:ind w:right="728" w:firstLine="720"/>
        <w:jc w:val="both"/>
        <w:rPr>
          <w:sz w:val="26"/>
        </w:rPr>
      </w:pPr>
      <w:r>
        <w:rPr>
          <w:sz w:val="26"/>
        </w:rPr>
        <w:t>Đối với các doanh nghiệp Nhà nước đóng trên địa bàn tỉnh, thành phố trực thuộc Trung ương phải lập và nộp Báo cáo tài chính cho Sở Tài chính tỉnh, thành phố trực thuộc Trung ương. Đối với doanh nghiệp Nhà nước Trung ương còn phải nộp Báo cáo tài chính cho Bộ Tài chính (Cục Tài chính doanh</w:t>
      </w:r>
      <w:r>
        <w:rPr>
          <w:spacing w:val="-4"/>
          <w:sz w:val="26"/>
        </w:rPr>
        <w:t xml:space="preserve"> </w:t>
      </w:r>
      <w:r>
        <w:rPr>
          <w:sz w:val="26"/>
        </w:rPr>
        <w:t>nghiệp).</w:t>
      </w:r>
    </w:p>
    <w:p w14:paraId="63CADCE1">
      <w:pPr>
        <w:pStyle w:val="13"/>
        <w:numPr>
          <w:ilvl w:val="0"/>
          <w:numId w:val="66"/>
        </w:numPr>
        <w:tabs>
          <w:tab w:val="left" w:pos="1613"/>
        </w:tabs>
        <w:spacing w:before="120"/>
        <w:ind w:right="730" w:firstLine="720"/>
        <w:jc w:val="both"/>
        <w:rPr>
          <w:sz w:val="26"/>
        </w:rPr>
      </w:pPr>
      <w:r>
        <w:rPr>
          <w:sz w:val="26"/>
        </w:rPr>
        <w:t>Đối với các loại doanh nghiệp Nhà nước như: Ngân hàng thương mại, công ty xổ số kiến thiết, tổ chức tín dụng, doanh nghiệp bảo hiểm, công ty kinh doanh chứng khoán phải nộp Báo cáo tài chính cho Bộ Tài chính (Vụ Tài chính ngân hàng hoặc Cục Quản lý giám sát bảo</w:t>
      </w:r>
      <w:r>
        <w:rPr>
          <w:spacing w:val="-6"/>
          <w:sz w:val="26"/>
        </w:rPr>
        <w:t xml:space="preserve"> </w:t>
      </w:r>
      <w:r>
        <w:rPr>
          <w:sz w:val="26"/>
        </w:rPr>
        <w:t>hiểm).</w:t>
      </w:r>
    </w:p>
    <w:p w14:paraId="4ED949FF">
      <w:pPr>
        <w:pStyle w:val="13"/>
        <w:numPr>
          <w:ilvl w:val="0"/>
          <w:numId w:val="66"/>
        </w:numPr>
        <w:tabs>
          <w:tab w:val="left" w:pos="1620"/>
        </w:tabs>
        <w:spacing w:before="122"/>
        <w:ind w:right="732" w:firstLine="720"/>
        <w:jc w:val="both"/>
        <w:rPr>
          <w:sz w:val="26"/>
        </w:rPr>
      </w:pPr>
      <w:r>
        <w:rPr>
          <w:sz w:val="26"/>
        </w:rPr>
        <w:t xml:space="preserve">Các công ty kinh doanh chứng khoán và công ty đại chúng phải nộp Báo cáo tài chính cho </w:t>
      </w:r>
      <w:r>
        <w:rPr>
          <w:spacing w:val="2"/>
          <w:sz w:val="26"/>
        </w:rPr>
        <w:t xml:space="preserve">Uỷ </w:t>
      </w:r>
      <w:r>
        <w:rPr>
          <w:sz w:val="26"/>
        </w:rPr>
        <w:t>ban Chứng khoán Nhà nước và Sở Giao dịch chứng</w:t>
      </w:r>
      <w:r>
        <w:rPr>
          <w:spacing w:val="-9"/>
          <w:sz w:val="26"/>
        </w:rPr>
        <w:t xml:space="preserve"> </w:t>
      </w:r>
      <w:r>
        <w:rPr>
          <w:sz w:val="26"/>
        </w:rPr>
        <w:t>khoán.</w:t>
      </w:r>
    </w:p>
    <w:p w14:paraId="18D3D71D">
      <w:pPr>
        <w:pStyle w:val="13"/>
        <w:numPr>
          <w:ilvl w:val="0"/>
          <w:numId w:val="70"/>
        </w:numPr>
        <w:tabs>
          <w:tab w:val="left" w:pos="1843"/>
        </w:tabs>
        <w:spacing w:before="119"/>
        <w:ind w:right="729" w:firstLine="720"/>
        <w:jc w:val="both"/>
        <w:rPr>
          <w:sz w:val="26"/>
        </w:rPr>
      </w:pPr>
      <w:r>
        <w:rPr>
          <w:sz w:val="26"/>
        </w:rPr>
        <w:t>Các doanh nghiệp phải gửi Báo cáo tài chính cho cơ quan thuế trực tiếp quản lý thuế tại địa phương. Đối với các Tổng công ty Nhà nước còn phải nộp Báo cáo tài chính cho Bộ Tài chính (Tổng cục Thuế).</w:t>
      </w:r>
    </w:p>
    <w:p w14:paraId="054148B4">
      <w:pPr>
        <w:pStyle w:val="13"/>
        <w:numPr>
          <w:ilvl w:val="0"/>
          <w:numId w:val="70"/>
        </w:numPr>
        <w:tabs>
          <w:tab w:val="left" w:pos="1829"/>
        </w:tabs>
        <w:spacing w:before="119"/>
        <w:ind w:right="730" w:firstLine="720"/>
        <w:jc w:val="both"/>
        <w:rPr>
          <w:sz w:val="26"/>
        </w:rPr>
      </w:pPr>
      <w:r>
        <w:rPr>
          <w:sz w:val="26"/>
        </w:rPr>
        <w:t>Doanh nghiệp có đơn vị kế toán cấp trên phải nộp Báo cáo tài chính cho đơn vị kế toán cấp trên theo quy định của đơn vị kế toán cấp</w:t>
      </w:r>
      <w:r>
        <w:rPr>
          <w:spacing w:val="-11"/>
          <w:sz w:val="26"/>
        </w:rPr>
        <w:t xml:space="preserve"> </w:t>
      </w:r>
      <w:r>
        <w:rPr>
          <w:sz w:val="26"/>
        </w:rPr>
        <w:t>trên.</w:t>
      </w:r>
    </w:p>
    <w:p w14:paraId="236675C3">
      <w:pPr>
        <w:pStyle w:val="13"/>
        <w:numPr>
          <w:ilvl w:val="0"/>
          <w:numId w:val="70"/>
        </w:numPr>
        <w:tabs>
          <w:tab w:val="left" w:pos="1850"/>
        </w:tabs>
        <w:spacing w:before="122"/>
        <w:ind w:right="729" w:firstLine="720"/>
        <w:jc w:val="both"/>
        <w:rPr>
          <w:sz w:val="26"/>
        </w:rPr>
      </w:pPr>
      <w:r>
        <w:rPr>
          <w:sz w:val="26"/>
        </w:rPr>
        <w:t xml:space="preserve">Đối với các DN mà pháp luật </w:t>
      </w:r>
      <w:r>
        <w:rPr>
          <w:spacing w:val="2"/>
          <w:sz w:val="26"/>
        </w:rPr>
        <w:t xml:space="preserve">quy </w:t>
      </w:r>
      <w:r>
        <w:rPr>
          <w:sz w:val="26"/>
        </w:rPr>
        <w:t>định phải kiểm toán Báo cáo tài chính thì phải</w:t>
      </w:r>
      <w:r>
        <w:rPr>
          <w:spacing w:val="10"/>
          <w:sz w:val="26"/>
        </w:rPr>
        <w:t xml:space="preserve"> </w:t>
      </w:r>
      <w:r>
        <w:rPr>
          <w:sz w:val="26"/>
        </w:rPr>
        <w:t>kiểm</w:t>
      </w:r>
      <w:r>
        <w:rPr>
          <w:spacing w:val="8"/>
          <w:sz w:val="26"/>
        </w:rPr>
        <w:t xml:space="preserve"> </w:t>
      </w:r>
      <w:r>
        <w:rPr>
          <w:sz w:val="26"/>
        </w:rPr>
        <w:t>toán</w:t>
      </w:r>
      <w:r>
        <w:rPr>
          <w:spacing w:val="10"/>
          <w:sz w:val="26"/>
        </w:rPr>
        <w:t xml:space="preserve"> </w:t>
      </w:r>
      <w:r>
        <w:rPr>
          <w:sz w:val="26"/>
        </w:rPr>
        <w:t>trước</w:t>
      </w:r>
      <w:r>
        <w:rPr>
          <w:spacing w:val="10"/>
          <w:sz w:val="26"/>
        </w:rPr>
        <w:t xml:space="preserve"> </w:t>
      </w:r>
      <w:r>
        <w:rPr>
          <w:sz w:val="26"/>
        </w:rPr>
        <w:t>khi</w:t>
      </w:r>
      <w:r>
        <w:rPr>
          <w:spacing w:val="10"/>
          <w:sz w:val="26"/>
        </w:rPr>
        <w:t xml:space="preserve"> </w:t>
      </w:r>
      <w:r>
        <w:rPr>
          <w:sz w:val="26"/>
        </w:rPr>
        <w:t>nộp</w:t>
      </w:r>
      <w:r>
        <w:rPr>
          <w:spacing w:val="10"/>
          <w:sz w:val="26"/>
        </w:rPr>
        <w:t xml:space="preserve"> </w:t>
      </w:r>
      <w:r>
        <w:rPr>
          <w:sz w:val="26"/>
        </w:rPr>
        <w:t>Báo</w:t>
      </w:r>
      <w:r>
        <w:rPr>
          <w:spacing w:val="11"/>
          <w:sz w:val="26"/>
        </w:rPr>
        <w:t xml:space="preserve"> </w:t>
      </w:r>
      <w:r>
        <w:rPr>
          <w:sz w:val="26"/>
        </w:rPr>
        <w:t>cáo</w:t>
      </w:r>
      <w:r>
        <w:rPr>
          <w:spacing w:val="10"/>
          <w:sz w:val="26"/>
        </w:rPr>
        <w:t xml:space="preserve"> </w:t>
      </w:r>
      <w:r>
        <w:rPr>
          <w:sz w:val="26"/>
        </w:rPr>
        <w:t>tài</w:t>
      </w:r>
      <w:r>
        <w:rPr>
          <w:spacing w:val="10"/>
          <w:sz w:val="26"/>
        </w:rPr>
        <w:t xml:space="preserve"> </w:t>
      </w:r>
      <w:r>
        <w:rPr>
          <w:sz w:val="26"/>
        </w:rPr>
        <w:t>chính</w:t>
      </w:r>
      <w:r>
        <w:rPr>
          <w:spacing w:val="10"/>
          <w:sz w:val="26"/>
        </w:rPr>
        <w:t xml:space="preserve"> </w:t>
      </w:r>
      <w:r>
        <w:rPr>
          <w:sz w:val="26"/>
        </w:rPr>
        <w:t>theo</w:t>
      </w:r>
      <w:r>
        <w:rPr>
          <w:spacing w:val="10"/>
          <w:sz w:val="26"/>
        </w:rPr>
        <w:t xml:space="preserve"> </w:t>
      </w:r>
      <w:r>
        <w:rPr>
          <w:sz w:val="26"/>
        </w:rPr>
        <w:t>quy</w:t>
      </w:r>
      <w:r>
        <w:rPr>
          <w:spacing w:val="5"/>
          <w:sz w:val="26"/>
        </w:rPr>
        <w:t xml:space="preserve"> </w:t>
      </w:r>
      <w:r>
        <w:rPr>
          <w:sz w:val="26"/>
        </w:rPr>
        <w:t>định.</w:t>
      </w:r>
      <w:r>
        <w:rPr>
          <w:spacing w:val="10"/>
          <w:sz w:val="26"/>
        </w:rPr>
        <w:t xml:space="preserve"> </w:t>
      </w:r>
      <w:r>
        <w:rPr>
          <w:sz w:val="26"/>
        </w:rPr>
        <w:t>Báo</w:t>
      </w:r>
      <w:r>
        <w:rPr>
          <w:spacing w:val="11"/>
          <w:sz w:val="26"/>
        </w:rPr>
        <w:t xml:space="preserve"> </w:t>
      </w:r>
      <w:r>
        <w:rPr>
          <w:sz w:val="26"/>
        </w:rPr>
        <w:t>cáo</w:t>
      </w:r>
      <w:r>
        <w:rPr>
          <w:spacing w:val="10"/>
          <w:sz w:val="26"/>
        </w:rPr>
        <w:t xml:space="preserve"> </w:t>
      </w:r>
      <w:r>
        <w:rPr>
          <w:sz w:val="26"/>
        </w:rPr>
        <w:t>tài</w:t>
      </w:r>
      <w:r>
        <w:rPr>
          <w:spacing w:val="10"/>
          <w:sz w:val="26"/>
        </w:rPr>
        <w:t xml:space="preserve"> </w:t>
      </w:r>
      <w:r>
        <w:rPr>
          <w:sz w:val="26"/>
        </w:rPr>
        <w:t>chính</w:t>
      </w:r>
      <w:r>
        <w:rPr>
          <w:spacing w:val="10"/>
          <w:sz w:val="26"/>
        </w:rPr>
        <w:t xml:space="preserve"> </w:t>
      </w:r>
      <w:r>
        <w:rPr>
          <w:sz w:val="26"/>
        </w:rPr>
        <w:t>của</w:t>
      </w:r>
      <w:r>
        <w:rPr>
          <w:spacing w:val="10"/>
          <w:sz w:val="26"/>
        </w:rPr>
        <w:t xml:space="preserve"> </w:t>
      </w:r>
      <w:r>
        <w:rPr>
          <w:sz w:val="26"/>
        </w:rPr>
        <w:t>các</w:t>
      </w:r>
    </w:p>
    <w:p w14:paraId="5D627C22">
      <w:pPr>
        <w:jc w:val="both"/>
        <w:rPr>
          <w:sz w:val="26"/>
        </w:rPr>
        <w:sectPr>
          <w:pgSz w:w="11910" w:h="16840"/>
          <w:pgMar w:top="620" w:right="400" w:bottom="1140" w:left="680" w:header="0" w:footer="867" w:gutter="0"/>
          <w:cols w:space="720" w:num="1"/>
        </w:sectPr>
      </w:pPr>
    </w:p>
    <w:p w14:paraId="374B6FE9">
      <w:pPr>
        <w:pStyle w:val="8"/>
        <w:spacing w:before="67"/>
        <w:ind w:right="868"/>
        <w:jc w:val="both"/>
      </w:pPr>
      <w:r>
        <w:t>doanh nghiệp đã thực hiện kiểm toán phải đính kèm báo cáo kiểm toán vào Báo cáo tài chính khi nộp cho các cơ quan quản lý Nhà nước và doanh nghiệp cấp trên.</w:t>
      </w:r>
    </w:p>
    <w:p w14:paraId="02DA0AF5">
      <w:pPr>
        <w:pStyle w:val="13"/>
        <w:numPr>
          <w:ilvl w:val="0"/>
          <w:numId w:val="70"/>
        </w:numPr>
        <w:tabs>
          <w:tab w:val="left" w:pos="1843"/>
        </w:tabs>
        <w:spacing w:before="122"/>
        <w:ind w:right="731" w:firstLine="720"/>
        <w:jc w:val="both"/>
        <w:rPr>
          <w:sz w:val="26"/>
        </w:rPr>
      </w:pPr>
      <w:r>
        <w:rPr>
          <w:sz w:val="26"/>
        </w:rPr>
        <w:t xml:space="preserve">Cơ quan tài chính mà doanh nghiệp có vốn đầu tư trực tiếp nước ngoài (FDI) phải nộp Báo cáo tài chính là </w:t>
      </w:r>
      <w:r>
        <w:rPr>
          <w:spacing w:val="2"/>
          <w:sz w:val="26"/>
        </w:rPr>
        <w:t xml:space="preserve">Sở </w:t>
      </w:r>
      <w:r>
        <w:rPr>
          <w:sz w:val="26"/>
        </w:rPr>
        <w:t>Tài chính các tỉnh, thành phố trực thuộc Trung ương nơi doanh nghiệp đăng ký trụ sở kinh doanh</w:t>
      </w:r>
      <w:r>
        <w:rPr>
          <w:spacing w:val="-1"/>
          <w:sz w:val="26"/>
        </w:rPr>
        <w:t xml:space="preserve"> </w:t>
      </w:r>
      <w:r>
        <w:rPr>
          <w:sz w:val="26"/>
        </w:rPr>
        <w:t>chính.</w:t>
      </w:r>
    </w:p>
    <w:p w14:paraId="41D44308">
      <w:pPr>
        <w:pStyle w:val="13"/>
        <w:numPr>
          <w:ilvl w:val="0"/>
          <w:numId w:val="70"/>
        </w:numPr>
        <w:tabs>
          <w:tab w:val="left" w:pos="1853"/>
        </w:tabs>
        <w:spacing w:before="118"/>
        <w:ind w:right="728" w:firstLine="720"/>
        <w:jc w:val="both"/>
        <w:rPr>
          <w:sz w:val="26"/>
        </w:rPr>
      </w:pPr>
      <w:r>
        <w:rPr>
          <w:sz w:val="26"/>
        </w:rPr>
        <w:t xml:space="preserve">Đối với các doanh nghiệp Nhà nước sở hữu 100% vốn điều lệ, ngoài các cơ quan nơi doanh nghiệp phải nộp Báo cáo tài chính theo quy định trên, doanh nghiệp còn phải nộp Báo cáo tài chính cho các cơ quan, </w:t>
      </w:r>
      <w:r>
        <w:rPr>
          <w:spacing w:val="2"/>
          <w:sz w:val="26"/>
        </w:rPr>
        <w:t xml:space="preserve">tổ </w:t>
      </w:r>
      <w:r>
        <w:rPr>
          <w:sz w:val="26"/>
        </w:rPr>
        <w:t>chức được phân công, phân cấp thực hiện quyền của chủ sở hữu theo Nghị định số 99/2012/NĐ-CP và các văn bản sửa đổi, bổ sung, thay</w:t>
      </w:r>
      <w:r>
        <w:rPr>
          <w:spacing w:val="-5"/>
          <w:sz w:val="26"/>
        </w:rPr>
        <w:t xml:space="preserve"> </w:t>
      </w:r>
      <w:r>
        <w:rPr>
          <w:sz w:val="26"/>
        </w:rPr>
        <w:t>thế.</w:t>
      </w:r>
    </w:p>
    <w:p w14:paraId="45D74406">
      <w:pPr>
        <w:pStyle w:val="13"/>
        <w:numPr>
          <w:ilvl w:val="0"/>
          <w:numId w:val="70"/>
        </w:numPr>
        <w:tabs>
          <w:tab w:val="left" w:pos="1831"/>
        </w:tabs>
        <w:ind w:right="728" w:firstLine="720"/>
        <w:jc w:val="both"/>
        <w:rPr>
          <w:sz w:val="26"/>
        </w:rPr>
      </w:pPr>
      <w:r>
        <w:rPr>
          <w:sz w:val="26"/>
        </w:rPr>
        <w:t>Các doanh nghiệp (kể cả các doanh nghiệp trong nước và doanh nghiệp có vốn đầu tư nước ngoài) có trụ sở nằm trong khu chế xuất, khu công nghiệp, khu công nghệ cao còn phải nộp Báo cáo tài chính năm cho Ban quản lý khu chế xuất, khu công nghiệp, khu công nghệ cao nếu được yêu</w:t>
      </w:r>
      <w:r>
        <w:rPr>
          <w:spacing w:val="1"/>
          <w:sz w:val="26"/>
        </w:rPr>
        <w:t xml:space="preserve"> </w:t>
      </w:r>
      <w:r>
        <w:rPr>
          <w:sz w:val="26"/>
        </w:rPr>
        <w:t>cầu.</w:t>
      </w:r>
    </w:p>
    <w:p w14:paraId="457C75CC">
      <w:pPr>
        <w:pStyle w:val="3"/>
        <w:numPr>
          <w:ilvl w:val="0"/>
          <w:numId w:val="65"/>
        </w:numPr>
        <w:tabs>
          <w:tab w:val="left" w:pos="1783"/>
        </w:tabs>
        <w:spacing w:before="127"/>
        <w:ind w:left="1782" w:hanging="324"/>
        <w:jc w:val="left"/>
      </w:pPr>
      <w:r>
        <w:t>Phương pháp lập báo cáo tài</w:t>
      </w:r>
      <w:r>
        <w:rPr>
          <w:spacing w:val="-9"/>
        </w:rPr>
        <w:t xml:space="preserve"> </w:t>
      </w:r>
      <w:r>
        <w:t>chính</w:t>
      </w:r>
      <w:r>
        <w:rPr>
          <w:rFonts w:hint="default"/>
          <w:lang w:val="en-US"/>
        </w:rPr>
        <w:t xml:space="preserve"> (21h)</w:t>
      </w:r>
    </w:p>
    <w:p w14:paraId="62FD4039">
      <w:pPr>
        <w:pStyle w:val="13"/>
        <w:numPr>
          <w:ilvl w:val="1"/>
          <w:numId w:val="65"/>
        </w:numPr>
        <w:tabs>
          <w:tab w:val="left" w:pos="1913"/>
        </w:tabs>
        <w:spacing w:before="114"/>
        <w:ind w:left="1912"/>
        <w:rPr>
          <w:b/>
          <w:bCs/>
          <w:sz w:val="26"/>
        </w:rPr>
      </w:pPr>
      <w:r>
        <w:rPr>
          <w:b/>
          <w:bCs/>
          <w:sz w:val="26"/>
        </w:rPr>
        <w:t>Bảng cân đối kế toán</w:t>
      </w:r>
      <w:r>
        <w:rPr>
          <w:rFonts w:hint="default"/>
          <w:b/>
          <w:bCs/>
          <w:sz w:val="26"/>
          <w:lang w:val="en-US"/>
        </w:rPr>
        <w:t xml:space="preserve"> (9h)</w:t>
      </w:r>
    </w:p>
    <w:p w14:paraId="7E7BE681">
      <w:pPr>
        <w:pStyle w:val="13"/>
        <w:numPr>
          <w:ilvl w:val="2"/>
          <w:numId w:val="65"/>
        </w:numPr>
        <w:tabs>
          <w:tab w:val="left" w:pos="2107"/>
        </w:tabs>
        <w:ind w:left="738" w:firstLine="720"/>
        <w:rPr>
          <w:sz w:val="26"/>
        </w:rPr>
      </w:pPr>
      <w:r>
        <w:rPr>
          <w:sz w:val="26"/>
        </w:rPr>
        <w:t>Cơ sở lập Bảng cân đối kế toán</w:t>
      </w:r>
      <w:r>
        <w:rPr>
          <w:spacing w:val="-3"/>
          <w:sz w:val="26"/>
        </w:rPr>
        <w:t xml:space="preserve"> </w:t>
      </w:r>
      <w:r>
        <w:rPr>
          <w:sz w:val="26"/>
        </w:rPr>
        <w:t>(BCĐKT)</w:t>
      </w:r>
    </w:p>
    <w:p w14:paraId="2B7B937F">
      <w:pPr>
        <w:pStyle w:val="13"/>
        <w:numPr>
          <w:ilvl w:val="0"/>
          <w:numId w:val="71"/>
        </w:numPr>
        <w:tabs>
          <w:tab w:val="left" w:pos="1610"/>
        </w:tabs>
        <w:spacing w:before="118"/>
        <w:ind w:firstLine="720"/>
        <w:rPr>
          <w:sz w:val="26"/>
        </w:rPr>
      </w:pPr>
      <w:r>
        <w:rPr>
          <w:sz w:val="26"/>
        </w:rPr>
        <w:t>Căn cứ vào sổ kế toán tổng</w:t>
      </w:r>
      <w:r>
        <w:rPr>
          <w:spacing w:val="-5"/>
          <w:sz w:val="26"/>
        </w:rPr>
        <w:t xml:space="preserve"> </w:t>
      </w:r>
      <w:r>
        <w:rPr>
          <w:sz w:val="26"/>
        </w:rPr>
        <w:t>hợp;</w:t>
      </w:r>
    </w:p>
    <w:p w14:paraId="72BE6F4A">
      <w:pPr>
        <w:pStyle w:val="13"/>
        <w:numPr>
          <w:ilvl w:val="0"/>
          <w:numId w:val="71"/>
        </w:numPr>
        <w:tabs>
          <w:tab w:val="left" w:pos="1610"/>
        </w:tabs>
        <w:ind w:firstLine="720"/>
        <w:rPr>
          <w:sz w:val="26"/>
        </w:rPr>
      </w:pPr>
      <w:r>
        <w:rPr>
          <w:sz w:val="26"/>
        </w:rPr>
        <w:t>Căn cứ vào sổ, thẻ kế toán chi tiết hoặc Bảng tổng hợp chi</w:t>
      </w:r>
      <w:r>
        <w:rPr>
          <w:spacing w:val="-9"/>
          <w:sz w:val="26"/>
        </w:rPr>
        <w:t xml:space="preserve"> </w:t>
      </w:r>
      <w:r>
        <w:rPr>
          <w:sz w:val="26"/>
        </w:rPr>
        <w:t>tiết;</w:t>
      </w:r>
    </w:p>
    <w:p w14:paraId="4D669EFF">
      <w:pPr>
        <w:pStyle w:val="13"/>
        <w:numPr>
          <w:ilvl w:val="0"/>
          <w:numId w:val="71"/>
        </w:numPr>
        <w:tabs>
          <w:tab w:val="left" w:pos="1610"/>
        </w:tabs>
        <w:spacing w:before="119"/>
        <w:ind w:firstLine="720"/>
        <w:rPr>
          <w:sz w:val="26"/>
        </w:rPr>
      </w:pPr>
      <w:r>
        <w:rPr>
          <w:sz w:val="26"/>
        </w:rPr>
        <w:t>Căn cứ vào Bảng cân đối kế toán năm trước (để trình bày cột đầu</w:t>
      </w:r>
      <w:r>
        <w:rPr>
          <w:spacing w:val="-13"/>
          <w:sz w:val="26"/>
        </w:rPr>
        <w:t xml:space="preserve"> </w:t>
      </w:r>
      <w:r>
        <w:rPr>
          <w:sz w:val="26"/>
        </w:rPr>
        <w:t>năm).</w:t>
      </w:r>
    </w:p>
    <w:p w14:paraId="038A2C23">
      <w:pPr>
        <w:pStyle w:val="13"/>
        <w:numPr>
          <w:ilvl w:val="2"/>
          <w:numId w:val="65"/>
        </w:numPr>
        <w:tabs>
          <w:tab w:val="left" w:pos="2172"/>
        </w:tabs>
        <w:ind w:left="2171" w:hanging="713"/>
        <w:rPr>
          <w:sz w:val="26"/>
        </w:rPr>
      </w:pPr>
      <w:r>
        <w:rPr>
          <w:sz w:val="26"/>
        </w:rPr>
        <w:t>Nguyên tắc lập và trình bày Bảng cân đối kế</w:t>
      </w:r>
      <w:r>
        <w:rPr>
          <w:spacing w:val="-8"/>
          <w:sz w:val="26"/>
        </w:rPr>
        <w:t xml:space="preserve"> </w:t>
      </w:r>
      <w:r>
        <w:rPr>
          <w:sz w:val="26"/>
        </w:rPr>
        <w:t>toán</w:t>
      </w:r>
    </w:p>
    <w:p w14:paraId="55438EE9">
      <w:pPr>
        <w:pStyle w:val="13"/>
        <w:numPr>
          <w:ilvl w:val="0"/>
          <w:numId w:val="72"/>
        </w:numPr>
        <w:tabs>
          <w:tab w:val="left" w:pos="1733"/>
        </w:tabs>
        <w:spacing w:before="119"/>
        <w:ind w:right="737" w:firstLine="720"/>
        <w:jc w:val="both"/>
        <w:rPr>
          <w:sz w:val="26"/>
        </w:rPr>
      </w:pPr>
      <w:r>
        <w:rPr>
          <w:sz w:val="26"/>
        </w:rPr>
        <w:t>Đối với DN có chu kỳ kinh doanh bình thường trong vòng 12 tháng, thì Tài sản và Nợ phải trả được phân thành ngắn hạn và dài hạn theo nguyên tắc</w:t>
      </w:r>
      <w:r>
        <w:rPr>
          <w:spacing w:val="-6"/>
          <w:sz w:val="26"/>
        </w:rPr>
        <w:t xml:space="preserve"> </w:t>
      </w:r>
      <w:r>
        <w:rPr>
          <w:sz w:val="26"/>
        </w:rPr>
        <w:t>sau:</w:t>
      </w:r>
    </w:p>
    <w:p w14:paraId="03FF3FD9">
      <w:pPr>
        <w:pStyle w:val="13"/>
        <w:numPr>
          <w:ilvl w:val="0"/>
          <w:numId w:val="71"/>
        </w:numPr>
        <w:tabs>
          <w:tab w:val="left" w:pos="1642"/>
        </w:tabs>
        <w:spacing w:before="122"/>
        <w:ind w:right="735" w:firstLine="720"/>
        <w:jc w:val="both"/>
        <w:rPr>
          <w:sz w:val="26"/>
        </w:rPr>
      </w:pPr>
      <w:r>
        <w:rPr>
          <w:sz w:val="26"/>
        </w:rPr>
        <w:t>Tài sản và Nợ phải trả được thu hồi hay thanh toán trong vòng không quá 12 tháng tới kể từ thời điểm báo cáo được xếp vào loại ngắn</w:t>
      </w:r>
      <w:r>
        <w:rPr>
          <w:spacing w:val="-9"/>
          <w:sz w:val="26"/>
        </w:rPr>
        <w:t xml:space="preserve"> </w:t>
      </w:r>
      <w:r>
        <w:rPr>
          <w:sz w:val="26"/>
        </w:rPr>
        <w:t>hạn;</w:t>
      </w:r>
    </w:p>
    <w:p w14:paraId="5C66664A">
      <w:pPr>
        <w:pStyle w:val="13"/>
        <w:numPr>
          <w:ilvl w:val="0"/>
          <w:numId w:val="71"/>
        </w:numPr>
        <w:tabs>
          <w:tab w:val="left" w:pos="1618"/>
        </w:tabs>
        <w:spacing w:before="120"/>
        <w:ind w:right="739" w:firstLine="720"/>
        <w:jc w:val="both"/>
        <w:rPr>
          <w:sz w:val="26"/>
        </w:rPr>
      </w:pPr>
      <w:r>
        <w:rPr>
          <w:sz w:val="26"/>
        </w:rPr>
        <w:t xml:space="preserve">Tài sản và Nợ phải trả được thu hồi </w:t>
      </w:r>
      <w:r>
        <w:rPr>
          <w:spacing w:val="2"/>
          <w:sz w:val="26"/>
        </w:rPr>
        <w:t xml:space="preserve">hay </w:t>
      </w:r>
      <w:r>
        <w:rPr>
          <w:sz w:val="26"/>
        </w:rPr>
        <w:t>thanh toán từ 12 tháng trở lên kể từ thời điểm báo cáo được xếp vào loại dài</w:t>
      </w:r>
      <w:r>
        <w:rPr>
          <w:spacing w:val="-9"/>
          <w:sz w:val="26"/>
        </w:rPr>
        <w:t xml:space="preserve"> </w:t>
      </w:r>
      <w:r>
        <w:rPr>
          <w:sz w:val="26"/>
        </w:rPr>
        <w:t>hạn.</w:t>
      </w:r>
    </w:p>
    <w:p w14:paraId="5D476F73">
      <w:pPr>
        <w:pStyle w:val="13"/>
        <w:numPr>
          <w:ilvl w:val="0"/>
          <w:numId w:val="72"/>
        </w:numPr>
        <w:tabs>
          <w:tab w:val="left" w:pos="1747"/>
        </w:tabs>
        <w:spacing w:before="119"/>
        <w:ind w:right="737" w:firstLine="720"/>
        <w:jc w:val="both"/>
        <w:rPr>
          <w:sz w:val="26"/>
        </w:rPr>
      </w:pPr>
      <w:r>
        <w:rPr>
          <w:sz w:val="26"/>
        </w:rPr>
        <w:t>Đối với DN có chu kỳ kinh doanh bình thường dài hơn 12 tháng, thì Tài sản và Nợ phải trả được phân thành ngắn hạn và dài hạn theo điều kiện</w:t>
      </w:r>
      <w:r>
        <w:rPr>
          <w:spacing w:val="-7"/>
          <w:sz w:val="26"/>
        </w:rPr>
        <w:t xml:space="preserve"> </w:t>
      </w:r>
      <w:r>
        <w:rPr>
          <w:sz w:val="26"/>
        </w:rPr>
        <w:t>sau:</w:t>
      </w:r>
    </w:p>
    <w:p w14:paraId="768070A1">
      <w:pPr>
        <w:pStyle w:val="13"/>
        <w:numPr>
          <w:ilvl w:val="0"/>
          <w:numId w:val="71"/>
        </w:numPr>
        <w:tabs>
          <w:tab w:val="left" w:pos="1625"/>
        </w:tabs>
        <w:ind w:right="735" w:firstLine="720"/>
        <w:jc w:val="both"/>
        <w:rPr>
          <w:sz w:val="26"/>
        </w:rPr>
      </w:pPr>
      <w:r>
        <w:rPr>
          <w:sz w:val="26"/>
        </w:rPr>
        <w:t>Tài sản và Nợ phải trả được thu hồi hay thanh toán trong vòng một chu kỳ kinh doanh bình thường được xếp vào loại ngắn</w:t>
      </w:r>
      <w:r>
        <w:rPr>
          <w:spacing w:val="-4"/>
          <w:sz w:val="26"/>
        </w:rPr>
        <w:t xml:space="preserve"> </w:t>
      </w:r>
      <w:r>
        <w:rPr>
          <w:sz w:val="26"/>
        </w:rPr>
        <w:t>hạn;</w:t>
      </w:r>
    </w:p>
    <w:p w14:paraId="3EC90DF4">
      <w:pPr>
        <w:pStyle w:val="13"/>
        <w:numPr>
          <w:ilvl w:val="0"/>
          <w:numId w:val="71"/>
        </w:numPr>
        <w:tabs>
          <w:tab w:val="left" w:pos="1627"/>
        </w:tabs>
        <w:spacing w:before="119"/>
        <w:ind w:right="737" w:firstLine="720"/>
        <w:jc w:val="both"/>
        <w:rPr>
          <w:sz w:val="26"/>
        </w:rPr>
      </w:pPr>
      <w:r>
        <w:rPr>
          <w:sz w:val="26"/>
        </w:rPr>
        <w:t>Tài sản và Nợ phải trả được thu hồi hay thanh toán trong thời gian dài hơn một chu kỳ kinh doanh bình thường được xếp vào loại dài</w:t>
      </w:r>
      <w:r>
        <w:rPr>
          <w:spacing w:val="-13"/>
          <w:sz w:val="26"/>
        </w:rPr>
        <w:t xml:space="preserve"> </w:t>
      </w:r>
      <w:r>
        <w:rPr>
          <w:sz w:val="26"/>
        </w:rPr>
        <w:t>hạn.</w:t>
      </w:r>
    </w:p>
    <w:p w14:paraId="34ABCFB8">
      <w:pPr>
        <w:pStyle w:val="13"/>
        <w:numPr>
          <w:ilvl w:val="0"/>
          <w:numId w:val="72"/>
        </w:numPr>
        <w:tabs>
          <w:tab w:val="left" w:pos="1728"/>
        </w:tabs>
        <w:spacing w:before="120"/>
        <w:ind w:right="729" w:firstLine="720"/>
        <w:jc w:val="both"/>
        <w:rPr>
          <w:sz w:val="26"/>
        </w:rPr>
      </w:pPr>
      <w:r>
        <w:rPr>
          <w:sz w:val="26"/>
        </w:rPr>
        <w:t>Đối với các DN do tính chất hoạt động không thể dựa vào chu kỳ kinh doanh để phân biệt giữa ngắn hạn và dài hạn, thì các Tài sản và Nợ phải trả được trình bày theo tính thanh khoản giảm</w:t>
      </w:r>
      <w:r>
        <w:rPr>
          <w:spacing w:val="-2"/>
          <w:sz w:val="26"/>
        </w:rPr>
        <w:t xml:space="preserve"> </w:t>
      </w:r>
      <w:r>
        <w:rPr>
          <w:sz w:val="26"/>
        </w:rPr>
        <w:t>dần.</w:t>
      </w:r>
    </w:p>
    <w:p w14:paraId="30983F76">
      <w:pPr>
        <w:pStyle w:val="13"/>
        <w:numPr>
          <w:ilvl w:val="0"/>
          <w:numId w:val="72"/>
        </w:numPr>
        <w:tabs>
          <w:tab w:val="left" w:pos="1757"/>
        </w:tabs>
        <w:ind w:right="734" w:firstLine="720"/>
        <w:jc w:val="both"/>
        <w:rPr>
          <w:sz w:val="26"/>
        </w:rPr>
      </w:pPr>
      <w:r>
        <w:rPr>
          <w:sz w:val="26"/>
        </w:rPr>
        <w:t>Khi lập Bảng cân đối kế toán tổng hợp giữa các đơn vị cấp trên và đơn vị cấp dưới trực thuộc không có tư cách pháp nhân, đơn vị cấp trên phải thực hiện loại trừ tất cả số dư của các khoản mục phát sinh từ các giao dịch nội bộ, như các khoản phải thu, phải trả, cho vay nội bộ.... giữa đơn vị cấp trên và đơn vị cấp dưới, giữa các đơn vị cấp dưới với</w:t>
      </w:r>
      <w:r>
        <w:rPr>
          <w:spacing w:val="-2"/>
          <w:sz w:val="26"/>
        </w:rPr>
        <w:t xml:space="preserve"> </w:t>
      </w:r>
      <w:r>
        <w:rPr>
          <w:sz w:val="26"/>
        </w:rPr>
        <w:t>nhau.</w:t>
      </w:r>
    </w:p>
    <w:p w14:paraId="1B9F3D28">
      <w:pPr>
        <w:jc w:val="both"/>
        <w:rPr>
          <w:sz w:val="26"/>
        </w:rPr>
        <w:sectPr>
          <w:pgSz w:w="11910" w:h="16840"/>
          <w:pgMar w:top="620" w:right="400" w:bottom="1140" w:left="680" w:header="0" w:footer="867" w:gutter="0"/>
          <w:cols w:space="720" w:num="1"/>
        </w:sectPr>
      </w:pPr>
    </w:p>
    <w:p w14:paraId="506B3241">
      <w:pPr>
        <w:pStyle w:val="13"/>
        <w:numPr>
          <w:ilvl w:val="0"/>
          <w:numId w:val="72"/>
        </w:numPr>
        <w:tabs>
          <w:tab w:val="left" w:pos="1749"/>
        </w:tabs>
        <w:spacing w:before="67"/>
        <w:ind w:right="729" w:firstLine="720"/>
        <w:jc w:val="both"/>
        <w:rPr>
          <w:sz w:val="26"/>
        </w:rPr>
      </w:pPr>
      <w:r>
        <w:rPr>
          <w:sz w:val="26"/>
        </w:rPr>
        <w:t>Các chỉ tiêu không có số liệu được miễn trình bày trên Bảng cân đối kế toán. Doanh nghiệp chủ động đánh lại số thứ tự của các chỉ tiêu theo nguyên tắc liên tục trong mỗi</w:t>
      </w:r>
      <w:r>
        <w:rPr>
          <w:spacing w:val="-2"/>
          <w:sz w:val="26"/>
        </w:rPr>
        <w:t xml:space="preserve"> </w:t>
      </w:r>
      <w:r>
        <w:rPr>
          <w:sz w:val="26"/>
        </w:rPr>
        <w:t>phần.</w:t>
      </w:r>
    </w:p>
    <w:p w14:paraId="41025295">
      <w:pPr>
        <w:pStyle w:val="13"/>
        <w:numPr>
          <w:ilvl w:val="2"/>
          <w:numId w:val="65"/>
        </w:numPr>
        <w:tabs>
          <w:tab w:val="left" w:pos="2122"/>
        </w:tabs>
        <w:ind w:left="738" w:right="730" w:firstLine="720"/>
        <w:jc w:val="both"/>
        <w:rPr>
          <w:sz w:val="26"/>
        </w:rPr>
      </w:pPr>
      <w:r>
        <w:rPr>
          <w:sz w:val="26"/>
        </w:rPr>
        <w:t>Phương pháp lập các chỉ tiêu trong Bảng cân đối kế toán của doanh nghiệp (Mẫu</w:t>
      </w:r>
      <w:r>
        <w:rPr>
          <w:spacing w:val="-2"/>
          <w:sz w:val="26"/>
        </w:rPr>
        <w:t xml:space="preserve"> </w:t>
      </w:r>
      <w:r>
        <w:rPr>
          <w:sz w:val="26"/>
        </w:rPr>
        <w:t>B01-DN)</w:t>
      </w:r>
    </w:p>
    <w:p w14:paraId="611FBAD4">
      <w:pPr>
        <w:pStyle w:val="8"/>
        <w:spacing w:before="0"/>
        <w:ind w:left="0"/>
        <w:rPr>
          <w:sz w:val="20"/>
        </w:rPr>
      </w:pPr>
    </w:p>
    <w:p w14:paraId="6A44E399">
      <w:pPr>
        <w:pStyle w:val="8"/>
        <w:spacing w:before="0"/>
        <w:ind w:left="0"/>
        <w:rPr>
          <w:sz w:val="20"/>
        </w:rPr>
      </w:pPr>
    </w:p>
    <w:p w14:paraId="1E2D5272">
      <w:pPr>
        <w:pStyle w:val="8"/>
        <w:spacing w:before="0"/>
        <w:ind w:left="0"/>
        <w:rPr>
          <w:sz w:val="25"/>
        </w:rPr>
      </w:pPr>
    </w:p>
    <w:tbl>
      <w:tblPr>
        <w:tblStyle w:val="6"/>
        <w:tblW w:w="0" w:type="auto"/>
        <w:tblInd w:w="106" w:type="dxa"/>
        <w:tblLayout w:type="fixed"/>
        <w:tblCellMar>
          <w:top w:w="0" w:type="dxa"/>
          <w:left w:w="0" w:type="dxa"/>
          <w:bottom w:w="0" w:type="dxa"/>
          <w:right w:w="0" w:type="dxa"/>
        </w:tblCellMar>
      </w:tblPr>
      <w:tblGrid>
        <w:gridCol w:w="3773"/>
        <w:gridCol w:w="5684"/>
      </w:tblGrid>
      <w:tr w14:paraId="3ACE5664">
        <w:tblPrEx>
          <w:tblCellMar>
            <w:top w:w="0" w:type="dxa"/>
            <w:left w:w="0" w:type="dxa"/>
            <w:bottom w:w="0" w:type="dxa"/>
            <w:right w:w="0" w:type="dxa"/>
          </w:tblCellMar>
        </w:tblPrEx>
        <w:trPr>
          <w:trHeight w:val="296" w:hRule="atLeast"/>
        </w:trPr>
        <w:tc>
          <w:tcPr>
            <w:tcW w:w="3773" w:type="dxa"/>
          </w:tcPr>
          <w:p w14:paraId="1454280D">
            <w:pPr>
              <w:pStyle w:val="14"/>
              <w:ind w:left="200"/>
              <w:rPr>
                <w:b/>
                <w:sz w:val="26"/>
              </w:rPr>
            </w:pPr>
            <w:r>
              <w:rPr>
                <w:b/>
                <w:sz w:val="26"/>
              </w:rPr>
              <w:t>Đơn vị báo cáo:……</w:t>
            </w:r>
          </w:p>
        </w:tc>
        <w:tc>
          <w:tcPr>
            <w:tcW w:w="5684" w:type="dxa"/>
          </w:tcPr>
          <w:p w14:paraId="52E71AEB">
            <w:pPr>
              <w:pStyle w:val="14"/>
              <w:ind w:left="3075"/>
              <w:rPr>
                <w:b/>
                <w:sz w:val="26"/>
              </w:rPr>
            </w:pPr>
            <w:r>
              <w:rPr>
                <w:b/>
                <w:sz w:val="26"/>
              </w:rPr>
              <w:t>Mẫu số B 01 – DN</w:t>
            </w:r>
          </w:p>
        </w:tc>
      </w:tr>
      <w:tr w14:paraId="0AB7ACDF">
        <w:tblPrEx>
          <w:tblCellMar>
            <w:top w:w="0" w:type="dxa"/>
            <w:left w:w="0" w:type="dxa"/>
            <w:bottom w:w="0" w:type="dxa"/>
            <w:right w:w="0" w:type="dxa"/>
          </w:tblCellMar>
        </w:tblPrEx>
        <w:trPr>
          <w:trHeight w:val="702" w:hRule="atLeast"/>
        </w:trPr>
        <w:tc>
          <w:tcPr>
            <w:tcW w:w="3773" w:type="dxa"/>
          </w:tcPr>
          <w:p w14:paraId="3DD3E200">
            <w:pPr>
              <w:pStyle w:val="14"/>
              <w:ind w:left="200"/>
              <w:rPr>
                <w:b/>
                <w:sz w:val="26"/>
              </w:rPr>
            </w:pPr>
            <w:r>
              <w:rPr>
                <w:b/>
                <w:sz w:val="26"/>
              </w:rPr>
              <w:t>Địa chỉ:………………</w:t>
            </w:r>
          </w:p>
        </w:tc>
        <w:tc>
          <w:tcPr>
            <w:tcW w:w="5684" w:type="dxa"/>
          </w:tcPr>
          <w:p w14:paraId="3217AB9D">
            <w:pPr>
              <w:pStyle w:val="14"/>
              <w:ind w:left="1051"/>
              <w:rPr>
                <w:sz w:val="26"/>
              </w:rPr>
            </w:pPr>
            <w:r>
              <w:rPr>
                <w:sz w:val="26"/>
              </w:rPr>
              <w:t>(Ban hành theo TT số</w:t>
            </w:r>
            <w:r>
              <w:rPr>
                <w:spacing w:val="-8"/>
                <w:sz w:val="26"/>
              </w:rPr>
              <w:t xml:space="preserve"> </w:t>
            </w:r>
            <w:r>
              <w:rPr>
                <w:sz w:val="26"/>
              </w:rPr>
              <w:t>200/2014/TT-BTC</w:t>
            </w:r>
          </w:p>
          <w:p w14:paraId="2D876CA0">
            <w:pPr>
              <w:pStyle w:val="14"/>
              <w:ind w:left="1375"/>
              <w:rPr>
                <w:sz w:val="26"/>
              </w:rPr>
            </w:pPr>
            <w:r>
              <w:rPr>
                <w:sz w:val="26"/>
              </w:rPr>
              <w:t>Ngày 22 / 12 /2014 của Bộ Tài</w:t>
            </w:r>
            <w:r>
              <w:rPr>
                <w:spacing w:val="-7"/>
                <w:sz w:val="26"/>
              </w:rPr>
              <w:t xml:space="preserve"> </w:t>
            </w:r>
            <w:r>
              <w:rPr>
                <w:sz w:val="26"/>
              </w:rPr>
              <w:t>chính)</w:t>
            </w:r>
          </w:p>
        </w:tc>
      </w:tr>
    </w:tbl>
    <w:p w14:paraId="7C1F2B01">
      <w:pPr>
        <w:pStyle w:val="8"/>
        <w:spacing w:before="9"/>
        <w:ind w:left="0"/>
        <w:rPr>
          <w:sz w:val="19"/>
        </w:rPr>
      </w:pPr>
    </w:p>
    <w:p w14:paraId="002345E8">
      <w:pPr>
        <w:pStyle w:val="3"/>
        <w:spacing w:before="88"/>
        <w:ind w:left="1285" w:right="1683"/>
        <w:jc w:val="center"/>
      </w:pPr>
      <w:r>
        <w:t>BẢNG CÂN ĐỐI KẾ</w:t>
      </w:r>
      <w:r>
        <w:rPr>
          <w:spacing w:val="-13"/>
        </w:rPr>
        <w:t xml:space="preserve"> </w:t>
      </w:r>
      <w:r>
        <w:t>TOÁN</w:t>
      </w:r>
    </w:p>
    <w:p w14:paraId="4283F7F1">
      <w:pPr>
        <w:pStyle w:val="8"/>
        <w:spacing w:before="5"/>
        <w:ind w:left="0"/>
        <w:rPr>
          <w:b/>
        </w:rPr>
      </w:pPr>
    </w:p>
    <w:p w14:paraId="2DEE0D6E">
      <w:pPr>
        <w:ind w:left="1285" w:right="1574"/>
        <w:jc w:val="center"/>
        <w:rPr>
          <w:i/>
          <w:sz w:val="26"/>
        </w:rPr>
      </w:pPr>
      <w:r>
        <w:rPr>
          <w:i/>
          <w:sz w:val="26"/>
        </w:rPr>
        <w:t>Tại ngày ... tháng ... năm</w:t>
      </w:r>
      <w:r>
        <w:rPr>
          <w:i/>
          <w:spacing w:val="-21"/>
          <w:sz w:val="26"/>
        </w:rPr>
        <w:t xml:space="preserve"> </w:t>
      </w:r>
      <w:r>
        <w:rPr>
          <w:i/>
          <w:sz w:val="26"/>
        </w:rPr>
        <w:t>...(1)</w:t>
      </w:r>
    </w:p>
    <w:p w14:paraId="27E72E7F">
      <w:pPr>
        <w:pStyle w:val="8"/>
        <w:spacing w:before="9"/>
        <w:ind w:left="0"/>
        <w:rPr>
          <w:i/>
        </w:rPr>
      </w:pPr>
    </w:p>
    <w:p w14:paraId="7E66F483">
      <w:pPr>
        <w:ind w:left="1028" w:right="2378"/>
        <w:jc w:val="center"/>
        <w:rPr>
          <w:i/>
          <w:sz w:val="26"/>
        </w:rPr>
      </w:pPr>
      <w:r>
        <w:rPr>
          <w:i/>
          <w:sz w:val="26"/>
        </w:rPr>
        <w:t>Đơn vị tính:.............</w:t>
      </w:r>
    </w:p>
    <w:p w14:paraId="27EDEB60">
      <w:pPr>
        <w:pStyle w:val="8"/>
        <w:spacing w:before="8"/>
        <w:ind w:left="0"/>
        <w:rPr>
          <w:i/>
          <w:sz w:val="27"/>
        </w:rPr>
      </w:pPr>
    </w:p>
    <w:tbl>
      <w:tblPr>
        <w:tblStyle w:val="6"/>
        <w:tblW w:w="0" w:type="auto"/>
        <w:tblInd w:w="31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973"/>
        <w:gridCol w:w="708"/>
        <w:gridCol w:w="1136"/>
        <w:gridCol w:w="4252"/>
      </w:tblGrid>
      <w:tr w14:paraId="4178DE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45" w:hRule="atLeast"/>
        </w:trPr>
        <w:tc>
          <w:tcPr>
            <w:tcW w:w="3973" w:type="dxa"/>
            <w:tcBorders>
              <w:left w:val="single" w:color="000000" w:sz="12" w:space="0"/>
              <w:bottom w:val="single" w:color="000000" w:sz="6" w:space="0"/>
              <w:right w:val="single" w:color="000000" w:sz="6" w:space="0"/>
            </w:tcBorders>
          </w:tcPr>
          <w:p w14:paraId="4AE5CB57">
            <w:pPr>
              <w:pStyle w:val="14"/>
              <w:rPr>
                <w:i/>
                <w:sz w:val="28"/>
              </w:rPr>
            </w:pPr>
          </w:p>
          <w:p w14:paraId="67C29DCD">
            <w:pPr>
              <w:pStyle w:val="14"/>
              <w:spacing w:before="10"/>
              <w:rPr>
                <w:i/>
                <w:sz w:val="23"/>
              </w:rPr>
            </w:pPr>
          </w:p>
          <w:p w14:paraId="32E7F71E">
            <w:pPr>
              <w:pStyle w:val="14"/>
              <w:ind w:left="1439" w:right="1423"/>
              <w:jc w:val="center"/>
              <w:rPr>
                <w:b/>
                <w:sz w:val="26"/>
              </w:rPr>
            </w:pPr>
            <w:r>
              <w:rPr>
                <w:b/>
                <w:sz w:val="26"/>
              </w:rPr>
              <w:t>TÀI SẢN</w:t>
            </w:r>
          </w:p>
        </w:tc>
        <w:tc>
          <w:tcPr>
            <w:tcW w:w="708" w:type="dxa"/>
            <w:tcBorders>
              <w:left w:val="single" w:color="000000" w:sz="6" w:space="0"/>
              <w:bottom w:val="single" w:color="000000" w:sz="6" w:space="0"/>
              <w:right w:val="single" w:color="000000" w:sz="6" w:space="0"/>
            </w:tcBorders>
          </w:tcPr>
          <w:p w14:paraId="21B6ADC7">
            <w:pPr>
              <w:pStyle w:val="14"/>
              <w:rPr>
                <w:i/>
                <w:sz w:val="26"/>
              </w:rPr>
            </w:pPr>
          </w:p>
          <w:p w14:paraId="7592EFFD">
            <w:pPr>
              <w:pStyle w:val="14"/>
              <w:ind w:left="114" w:right="183"/>
              <w:rPr>
                <w:b/>
                <w:sz w:val="26"/>
              </w:rPr>
            </w:pPr>
            <w:r>
              <w:rPr>
                <w:b/>
                <w:sz w:val="26"/>
              </w:rPr>
              <w:t>Mã số</w:t>
            </w:r>
          </w:p>
        </w:tc>
        <w:tc>
          <w:tcPr>
            <w:tcW w:w="1136" w:type="dxa"/>
            <w:tcBorders>
              <w:left w:val="single" w:color="000000" w:sz="6" w:space="0"/>
              <w:bottom w:val="single" w:color="000000" w:sz="6" w:space="0"/>
              <w:right w:val="single" w:color="000000" w:sz="6" w:space="0"/>
            </w:tcBorders>
          </w:tcPr>
          <w:p w14:paraId="07B00CF5">
            <w:pPr>
              <w:pStyle w:val="14"/>
              <w:rPr>
                <w:i/>
                <w:sz w:val="26"/>
              </w:rPr>
            </w:pPr>
          </w:p>
          <w:p w14:paraId="1EE38704">
            <w:pPr>
              <w:pStyle w:val="14"/>
              <w:ind w:left="115" w:right="191"/>
              <w:rPr>
                <w:b/>
                <w:sz w:val="26"/>
              </w:rPr>
            </w:pPr>
            <w:r>
              <w:rPr>
                <w:b/>
                <w:sz w:val="26"/>
              </w:rPr>
              <w:t>Thuyết minh</w:t>
            </w:r>
          </w:p>
        </w:tc>
        <w:tc>
          <w:tcPr>
            <w:tcW w:w="4252" w:type="dxa"/>
            <w:tcBorders>
              <w:left w:val="single" w:color="000000" w:sz="6" w:space="0"/>
              <w:bottom w:val="single" w:color="000000" w:sz="6" w:space="0"/>
              <w:right w:val="single" w:color="000000" w:sz="6" w:space="0"/>
            </w:tcBorders>
          </w:tcPr>
          <w:p w14:paraId="07A467C5">
            <w:pPr>
              <w:pStyle w:val="14"/>
              <w:spacing w:line="298" w:lineRule="exact"/>
              <w:ind w:left="1267"/>
              <w:rPr>
                <w:b/>
                <w:sz w:val="26"/>
              </w:rPr>
            </w:pPr>
            <w:r>
              <w:rPr>
                <w:b/>
                <w:sz w:val="26"/>
              </w:rPr>
              <w:t>Số cuối năm (3)</w:t>
            </w:r>
          </w:p>
        </w:tc>
      </w:tr>
      <w:tr w14:paraId="097140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7" w:hRule="atLeast"/>
        </w:trPr>
        <w:tc>
          <w:tcPr>
            <w:tcW w:w="3973" w:type="dxa"/>
            <w:tcBorders>
              <w:top w:val="single" w:color="000000" w:sz="6" w:space="0"/>
              <w:left w:val="single" w:color="000000" w:sz="12" w:space="0"/>
              <w:bottom w:val="single" w:color="000000" w:sz="6" w:space="0"/>
              <w:right w:val="single" w:color="000000" w:sz="6" w:space="0"/>
            </w:tcBorders>
          </w:tcPr>
          <w:p w14:paraId="4BC0DDAC">
            <w:pPr>
              <w:pStyle w:val="14"/>
              <w:spacing w:line="277" w:lineRule="exact"/>
              <w:ind w:left="18"/>
              <w:jc w:val="center"/>
              <w:rPr>
                <w:sz w:val="26"/>
              </w:rPr>
            </w:pPr>
            <w:r>
              <w:rPr>
                <w:w w:val="99"/>
                <w:sz w:val="26"/>
              </w:rPr>
              <w:t>1</w:t>
            </w:r>
          </w:p>
        </w:tc>
        <w:tc>
          <w:tcPr>
            <w:tcW w:w="708" w:type="dxa"/>
            <w:tcBorders>
              <w:top w:val="single" w:color="000000" w:sz="6" w:space="0"/>
              <w:left w:val="single" w:color="000000" w:sz="6" w:space="0"/>
              <w:bottom w:val="single" w:color="000000" w:sz="6" w:space="0"/>
              <w:right w:val="single" w:color="000000" w:sz="6" w:space="0"/>
            </w:tcBorders>
          </w:tcPr>
          <w:p w14:paraId="2A5A99AF">
            <w:pPr>
              <w:pStyle w:val="14"/>
              <w:spacing w:line="277" w:lineRule="exact"/>
              <w:ind w:left="26"/>
              <w:jc w:val="center"/>
              <w:rPr>
                <w:sz w:val="26"/>
              </w:rPr>
            </w:pPr>
            <w:r>
              <w:rPr>
                <w:w w:val="99"/>
                <w:sz w:val="26"/>
              </w:rPr>
              <w:t>2</w:t>
            </w:r>
          </w:p>
        </w:tc>
        <w:tc>
          <w:tcPr>
            <w:tcW w:w="1136" w:type="dxa"/>
            <w:tcBorders>
              <w:top w:val="single" w:color="000000" w:sz="6" w:space="0"/>
              <w:left w:val="single" w:color="000000" w:sz="6" w:space="0"/>
              <w:bottom w:val="single" w:color="000000" w:sz="6" w:space="0"/>
              <w:right w:val="single" w:color="000000" w:sz="6" w:space="0"/>
            </w:tcBorders>
          </w:tcPr>
          <w:p w14:paraId="4F89EBC4">
            <w:pPr>
              <w:pStyle w:val="14"/>
              <w:spacing w:line="277" w:lineRule="exact"/>
              <w:ind w:left="26"/>
              <w:jc w:val="center"/>
              <w:rPr>
                <w:sz w:val="26"/>
              </w:rPr>
            </w:pPr>
            <w:r>
              <w:rPr>
                <w:w w:val="99"/>
                <w:sz w:val="26"/>
              </w:rPr>
              <w:t>3</w:t>
            </w:r>
          </w:p>
        </w:tc>
        <w:tc>
          <w:tcPr>
            <w:tcW w:w="4252" w:type="dxa"/>
            <w:tcBorders>
              <w:top w:val="single" w:color="000000" w:sz="6" w:space="0"/>
              <w:left w:val="single" w:color="000000" w:sz="6" w:space="0"/>
              <w:bottom w:val="single" w:color="000000" w:sz="6" w:space="0"/>
              <w:right w:val="single" w:color="000000" w:sz="6" w:space="0"/>
            </w:tcBorders>
          </w:tcPr>
          <w:p w14:paraId="3C039258">
            <w:pPr>
              <w:pStyle w:val="14"/>
              <w:spacing w:line="277" w:lineRule="exact"/>
              <w:ind w:left="25"/>
              <w:jc w:val="center"/>
              <w:rPr>
                <w:sz w:val="26"/>
              </w:rPr>
            </w:pPr>
            <w:r>
              <w:rPr>
                <w:w w:val="99"/>
                <w:sz w:val="26"/>
              </w:rPr>
              <w:t>4</w:t>
            </w:r>
          </w:p>
        </w:tc>
      </w:tr>
      <w:tr w14:paraId="224BB4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3" w:hRule="atLeast"/>
        </w:trPr>
        <w:tc>
          <w:tcPr>
            <w:tcW w:w="3973" w:type="dxa"/>
            <w:tcBorders>
              <w:top w:val="single" w:color="000000" w:sz="6" w:space="0"/>
              <w:left w:val="single" w:color="000000" w:sz="12" w:space="0"/>
              <w:bottom w:val="nil"/>
              <w:right w:val="single" w:color="000000" w:sz="6" w:space="0"/>
            </w:tcBorders>
          </w:tcPr>
          <w:p w14:paraId="1D06928C">
            <w:pPr>
              <w:pStyle w:val="14"/>
              <w:rPr>
                <w:i/>
                <w:sz w:val="26"/>
              </w:rPr>
            </w:pPr>
          </w:p>
          <w:p w14:paraId="11D4B782">
            <w:pPr>
              <w:pStyle w:val="14"/>
              <w:ind w:left="467"/>
              <w:rPr>
                <w:b/>
                <w:sz w:val="26"/>
              </w:rPr>
            </w:pPr>
            <w:r>
              <w:rPr>
                <w:b/>
                <w:sz w:val="26"/>
              </w:rPr>
              <w:t>A - Tài sản ngắn hạn</w:t>
            </w:r>
          </w:p>
        </w:tc>
        <w:tc>
          <w:tcPr>
            <w:tcW w:w="708" w:type="dxa"/>
            <w:tcBorders>
              <w:top w:val="single" w:color="000000" w:sz="6" w:space="0"/>
              <w:left w:val="single" w:color="000000" w:sz="6" w:space="0"/>
              <w:bottom w:val="nil"/>
              <w:right w:val="single" w:color="000000" w:sz="6" w:space="0"/>
            </w:tcBorders>
          </w:tcPr>
          <w:p w14:paraId="2051AFA1">
            <w:pPr>
              <w:pStyle w:val="14"/>
              <w:rPr>
                <w:i/>
                <w:sz w:val="26"/>
              </w:rPr>
            </w:pPr>
          </w:p>
          <w:p w14:paraId="6871E564">
            <w:pPr>
              <w:pStyle w:val="14"/>
              <w:ind w:left="95" w:right="167"/>
              <w:jc w:val="center"/>
              <w:rPr>
                <w:b/>
                <w:sz w:val="26"/>
              </w:rPr>
            </w:pPr>
            <w:r>
              <w:rPr>
                <w:b/>
                <w:sz w:val="26"/>
              </w:rPr>
              <w:t>100</w:t>
            </w:r>
          </w:p>
        </w:tc>
        <w:tc>
          <w:tcPr>
            <w:tcW w:w="1136" w:type="dxa"/>
            <w:tcBorders>
              <w:top w:val="single" w:color="000000" w:sz="6" w:space="0"/>
              <w:left w:val="single" w:color="000000" w:sz="6" w:space="0"/>
              <w:bottom w:val="nil"/>
              <w:right w:val="single" w:color="000000" w:sz="6" w:space="0"/>
            </w:tcBorders>
          </w:tcPr>
          <w:p w14:paraId="12778CCE">
            <w:pPr>
              <w:pStyle w:val="14"/>
              <w:rPr>
                <w:sz w:val="24"/>
              </w:rPr>
            </w:pPr>
          </w:p>
        </w:tc>
        <w:tc>
          <w:tcPr>
            <w:tcW w:w="4252" w:type="dxa"/>
            <w:tcBorders>
              <w:top w:val="single" w:color="000000" w:sz="6" w:space="0"/>
              <w:left w:val="single" w:color="000000" w:sz="6" w:space="0"/>
              <w:bottom w:val="nil"/>
              <w:right w:val="single" w:color="000000" w:sz="6" w:space="0"/>
            </w:tcBorders>
          </w:tcPr>
          <w:p w14:paraId="73192D08">
            <w:pPr>
              <w:pStyle w:val="14"/>
              <w:spacing w:before="10"/>
              <w:rPr>
                <w:i/>
                <w:sz w:val="25"/>
              </w:rPr>
            </w:pPr>
          </w:p>
          <w:p w14:paraId="459BAC46">
            <w:pPr>
              <w:pStyle w:val="14"/>
              <w:spacing w:before="1" w:line="300" w:lineRule="atLeast"/>
              <w:ind w:left="112"/>
              <w:rPr>
                <w:b/>
                <w:sz w:val="26"/>
              </w:rPr>
            </w:pPr>
            <w:r>
              <w:rPr>
                <w:b/>
                <w:sz w:val="26"/>
              </w:rPr>
              <w:t>Mã số 100 = MS110 + MS 120 + MS 130 + MS 140 + MS 150.</w:t>
            </w:r>
          </w:p>
        </w:tc>
      </w:tr>
      <w:tr w14:paraId="0C9B78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5" w:hRule="atLeast"/>
        </w:trPr>
        <w:tc>
          <w:tcPr>
            <w:tcW w:w="3973" w:type="dxa"/>
            <w:tcBorders>
              <w:top w:val="nil"/>
              <w:left w:val="single" w:color="000000" w:sz="12" w:space="0"/>
              <w:bottom w:val="nil"/>
              <w:right w:val="single" w:color="000000" w:sz="6" w:space="0"/>
            </w:tcBorders>
          </w:tcPr>
          <w:p w14:paraId="72E01DBD">
            <w:pPr>
              <w:pStyle w:val="14"/>
              <w:tabs>
                <w:tab w:val="left" w:pos="493"/>
                <w:tab w:val="left" w:pos="1221"/>
                <w:tab w:val="left" w:pos="1700"/>
                <w:tab w:val="left" w:pos="2283"/>
                <w:tab w:val="left" w:pos="3199"/>
              </w:tabs>
              <w:spacing w:line="292" w:lineRule="exact"/>
              <w:ind w:left="107"/>
              <w:rPr>
                <w:b/>
                <w:sz w:val="26"/>
              </w:rPr>
            </w:pPr>
            <w:r>
              <w:rPr>
                <w:b/>
                <w:sz w:val="26"/>
              </w:rPr>
              <w:t>I.</w:t>
            </w:r>
            <w:r>
              <w:rPr>
                <w:b/>
                <w:sz w:val="26"/>
              </w:rPr>
              <w:tab/>
            </w:r>
            <w:r>
              <w:rPr>
                <w:b/>
                <w:sz w:val="26"/>
              </w:rPr>
              <w:t>Tiền</w:t>
            </w:r>
            <w:r>
              <w:rPr>
                <w:b/>
                <w:sz w:val="26"/>
              </w:rPr>
              <w:tab/>
            </w:r>
            <w:r>
              <w:rPr>
                <w:b/>
                <w:sz w:val="26"/>
              </w:rPr>
              <w:t>và</w:t>
            </w:r>
            <w:r>
              <w:rPr>
                <w:b/>
                <w:sz w:val="26"/>
              </w:rPr>
              <w:tab/>
            </w:r>
            <w:r>
              <w:rPr>
                <w:b/>
                <w:sz w:val="26"/>
              </w:rPr>
              <w:t>các</w:t>
            </w:r>
            <w:r>
              <w:rPr>
                <w:b/>
                <w:sz w:val="26"/>
              </w:rPr>
              <w:tab/>
            </w:r>
            <w:r>
              <w:rPr>
                <w:b/>
                <w:sz w:val="26"/>
              </w:rPr>
              <w:t>khoản</w:t>
            </w:r>
            <w:r>
              <w:rPr>
                <w:b/>
                <w:sz w:val="26"/>
              </w:rPr>
              <w:tab/>
            </w:r>
            <w:r>
              <w:rPr>
                <w:b/>
                <w:w w:val="95"/>
                <w:sz w:val="26"/>
              </w:rPr>
              <w:t>tương</w:t>
            </w:r>
          </w:p>
          <w:p w14:paraId="56064B79">
            <w:pPr>
              <w:pStyle w:val="14"/>
              <w:spacing w:before="1" w:line="282" w:lineRule="exact"/>
              <w:ind w:left="107"/>
              <w:rPr>
                <w:b/>
                <w:sz w:val="26"/>
              </w:rPr>
            </w:pPr>
            <w:r>
              <w:rPr>
                <w:b/>
                <w:sz w:val="26"/>
              </w:rPr>
              <w:t>đương tiền</w:t>
            </w:r>
          </w:p>
        </w:tc>
        <w:tc>
          <w:tcPr>
            <w:tcW w:w="708" w:type="dxa"/>
            <w:tcBorders>
              <w:top w:val="nil"/>
              <w:left w:val="single" w:color="000000" w:sz="6" w:space="0"/>
              <w:bottom w:val="nil"/>
              <w:right w:val="single" w:color="000000" w:sz="6" w:space="0"/>
            </w:tcBorders>
          </w:tcPr>
          <w:p w14:paraId="4C7F116C">
            <w:pPr>
              <w:pStyle w:val="14"/>
              <w:spacing w:line="292" w:lineRule="exact"/>
              <w:ind w:left="95" w:right="167"/>
              <w:jc w:val="center"/>
              <w:rPr>
                <w:b/>
                <w:sz w:val="26"/>
              </w:rPr>
            </w:pPr>
            <w:r>
              <w:rPr>
                <w:b/>
                <w:sz w:val="26"/>
              </w:rPr>
              <w:t>110</w:t>
            </w:r>
          </w:p>
        </w:tc>
        <w:tc>
          <w:tcPr>
            <w:tcW w:w="1136" w:type="dxa"/>
            <w:tcBorders>
              <w:top w:val="nil"/>
              <w:left w:val="single" w:color="000000" w:sz="6" w:space="0"/>
              <w:bottom w:val="nil"/>
              <w:right w:val="single" w:color="000000" w:sz="6" w:space="0"/>
            </w:tcBorders>
          </w:tcPr>
          <w:p w14:paraId="7CD87918">
            <w:pPr>
              <w:pStyle w:val="14"/>
              <w:spacing w:line="292" w:lineRule="exact"/>
              <w:ind w:left="115"/>
              <w:rPr>
                <w:b/>
                <w:sz w:val="26"/>
              </w:rPr>
            </w:pPr>
            <w:r>
              <w:rPr>
                <w:b/>
                <w:w w:val="99"/>
                <w:sz w:val="26"/>
              </w:rPr>
              <w:t>=</w:t>
            </w:r>
          </w:p>
        </w:tc>
        <w:tc>
          <w:tcPr>
            <w:tcW w:w="4252" w:type="dxa"/>
            <w:tcBorders>
              <w:top w:val="nil"/>
              <w:left w:val="single" w:color="000000" w:sz="6" w:space="0"/>
              <w:bottom w:val="nil"/>
              <w:right w:val="single" w:color="000000" w:sz="6" w:space="0"/>
            </w:tcBorders>
          </w:tcPr>
          <w:p w14:paraId="6DD48813">
            <w:pPr>
              <w:pStyle w:val="14"/>
              <w:spacing w:line="292" w:lineRule="exact"/>
              <w:ind w:left="112"/>
              <w:rPr>
                <w:b/>
                <w:sz w:val="26"/>
              </w:rPr>
            </w:pPr>
            <w:r>
              <w:rPr>
                <w:b/>
                <w:sz w:val="26"/>
              </w:rPr>
              <w:t>MS 110 = MS 111 + 112</w:t>
            </w:r>
          </w:p>
        </w:tc>
      </w:tr>
      <w:tr w14:paraId="1487AE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5" w:hRule="atLeast"/>
        </w:trPr>
        <w:tc>
          <w:tcPr>
            <w:tcW w:w="3973" w:type="dxa"/>
            <w:tcBorders>
              <w:top w:val="nil"/>
              <w:left w:val="single" w:color="000000" w:sz="12" w:space="0"/>
              <w:bottom w:val="nil"/>
              <w:right w:val="single" w:color="000000" w:sz="6" w:space="0"/>
            </w:tcBorders>
          </w:tcPr>
          <w:p w14:paraId="3ED8F0D6">
            <w:pPr>
              <w:pStyle w:val="14"/>
              <w:spacing w:line="275" w:lineRule="exact"/>
              <w:ind w:left="107"/>
              <w:rPr>
                <w:sz w:val="26"/>
              </w:rPr>
            </w:pPr>
            <w:r>
              <w:rPr>
                <w:sz w:val="26"/>
              </w:rPr>
              <w:t>1. Tiền</w:t>
            </w:r>
          </w:p>
        </w:tc>
        <w:tc>
          <w:tcPr>
            <w:tcW w:w="708" w:type="dxa"/>
            <w:tcBorders>
              <w:top w:val="nil"/>
              <w:left w:val="single" w:color="000000" w:sz="6" w:space="0"/>
              <w:bottom w:val="nil"/>
              <w:right w:val="single" w:color="000000" w:sz="6" w:space="0"/>
            </w:tcBorders>
          </w:tcPr>
          <w:p w14:paraId="4E046A14">
            <w:pPr>
              <w:pStyle w:val="14"/>
              <w:spacing w:line="275" w:lineRule="exact"/>
              <w:ind w:left="95" w:right="167"/>
              <w:jc w:val="center"/>
              <w:rPr>
                <w:sz w:val="26"/>
              </w:rPr>
            </w:pPr>
            <w:r>
              <w:rPr>
                <w:sz w:val="26"/>
              </w:rPr>
              <w:t>111</w:t>
            </w:r>
          </w:p>
        </w:tc>
        <w:tc>
          <w:tcPr>
            <w:tcW w:w="1136" w:type="dxa"/>
            <w:tcBorders>
              <w:top w:val="nil"/>
              <w:left w:val="single" w:color="000000" w:sz="6" w:space="0"/>
              <w:bottom w:val="nil"/>
              <w:right w:val="single" w:color="000000" w:sz="6" w:space="0"/>
            </w:tcBorders>
          </w:tcPr>
          <w:p w14:paraId="4CC8443A">
            <w:pPr>
              <w:pStyle w:val="14"/>
              <w:spacing w:line="275"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40FBDA5F">
            <w:pPr>
              <w:pStyle w:val="14"/>
              <w:spacing w:line="275" w:lineRule="exact"/>
              <w:ind w:left="112"/>
              <w:rPr>
                <w:sz w:val="26"/>
              </w:rPr>
            </w:pPr>
            <w:r>
              <w:rPr>
                <w:sz w:val="26"/>
              </w:rPr>
              <w:t>Tổng dư Nợ TK 111+112+113</w:t>
            </w:r>
          </w:p>
        </w:tc>
      </w:tr>
      <w:tr w14:paraId="5A7F56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48" w:hRule="atLeast"/>
        </w:trPr>
        <w:tc>
          <w:tcPr>
            <w:tcW w:w="3973" w:type="dxa"/>
            <w:tcBorders>
              <w:top w:val="nil"/>
              <w:left w:val="single" w:color="000000" w:sz="12" w:space="0"/>
              <w:bottom w:val="nil"/>
              <w:right w:val="single" w:color="000000" w:sz="6" w:space="0"/>
            </w:tcBorders>
          </w:tcPr>
          <w:p w14:paraId="67B2A7CE">
            <w:pPr>
              <w:pStyle w:val="14"/>
              <w:spacing w:line="292" w:lineRule="exact"/>
              <w:ind w:left="107"/>
              <w:rPr>
                <w:sz w:val="26"/>
              </w:rPr>
            </w:pPr>
            <w:r>
              <w:rPr>
                <w:sz w:val="26"/>
              </w:rPr>
              <w:t>2. Các khoản tương đương tiền</w:t>
            </w:r>
          </w:p>
        </w:tc>
        <w:tc>
          <w:tcPr>
            <w:tcW w:w="708" w:type="dxa"/>
            <w:tcBorders>
              <w:top w:val="nil"/>
              <w:left w:val="single" w:color="000000" w:sz="6" w:space="0"/>
              <w:bottom w:val="nil"/>
              <w:right w:val="single" w:color="000000" w:sz="6" w:space="0"/>
            </w:tcBorders>
          </w:tcPr>
          <w:p w14:paraId="0D2C550F">
            <w:pPr>
              <w:pStyle w:val="14"/>
              <w:spacing w:line="292" w:lineRule="exact"/>
              <w:ind w:left="95" w:right="167"/>
              <w:jc w:val="center"/>
              <w:rPr>
                <w:sz w:val="26"/>
              </w:rPr>
            </w:pPr>
            <w:r>
              <w:rPr>
                <w:sz w:val="26"/>
              </w:rPr>
              <w:t>112</w:t>
            </w:r>
          </w:p>
        </w:tc>
        <w:tc>
          <w:tcPr>
            <w:tcW w:w="1136" w:type="dxa"/>
            <w:tcBorders>
              <w:top w:val="nil"/>
              <w:left w:val="single" w:color="000000" w:sz="6" w:space="0"/>
              <w:bottom w:val="nil"/>
              <w:right w:val="single" w:color="000000" w:sz="6" w:space="0"/>
            </w:tcBorders>
          </w:tcPr>
          <w:p w14:paraId="2A84D9A6">
            <w:pPr>
              <w:pStyle w:val="14"/>
              <w:spacing w:line="292"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035A5066">
            <w:pPr>
              <w:pStyle w:val="14"/>
              <w:spacing w:line="242" w:lineRule="auto"/>
              <w:ind w:left="112"/>
              <w:rPr>
                <w:sz w:val="26"/>
              </w:rPr>
            </w:pPr>
            <w:r>
              <w:rPr>
                <w:sz w:val="26"/>
              </w:rPr>
              <w:t>(thời gian thu hồi không quá 3 tháng), dư Nợ TK 1281+1288</w:t>
            </w:r>
          </w:p>
        </w:tc>
      </w:tr>
      <w:tr w14:paraId="7B8F3C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1" w:hRule="atLeast"/>
        </w:trPr>
        <w:tc>
          <w:tcPr>
            <w:tcW w:w="3973" w:type="dxa"/>
            <w:tcBorders>
              <w:top w:val="nil"/>
              <w:left w:val="single" w:color="000000" w:sz="12" w:space="0"/>
              <w:bottom w:val="nil"/>
              <w:right w:val="single" w:color="000000" w:sz="6" w:space="0"/>
            </w:tcBorders>
          </w:tcPr>
          <w:p w14:paraId="25324060">
            <w:pPr>
              <w:pStyle w:val="14"/>
              <w:spacing w:before="150" w:line="280" w:lineRule="exact"/>
              <w:ind w:left="107"/>
              <w:rPr>
                <w:b/>
                <w:sz w:val="26"/>
              </w:rPr>
            </w:pPr>
            <w:r>
              <w:rPr>
                <w:b/>
                <w:sz w:val="26"/>
              </w:rPr>
              <w:t>II. Đầu tư tài chính ngắn hạn</w:t>
            </w:r>
          </w:p>
        </w:tc>
        <w:tc>
          <w:tcPr>
            <w:tcW w:w="708" w:type="dxa"/>
            <w:tcBorders>
              <w:top w:val="nil"/>
              <w:left w:val="single" w:color="000000" w:sz="6" w:space="0"/>
              <w:bottom w:val="nil"/>
              <w:right w:val="single" w:color="000000" w:sz="6" w:space="0"/>
            </w:tcBorders>
          </w:tcPr>
          <w:p w14:paraId="50A6BF89">
            <w:pPr>
              <w:pStyle w:val="14"/>
              <w:spacing w:before="150" w:line="280" w:lineRule="exact"/>
              <w:ind w:left="95" w:right="167"/>
              <w:jc w:val="center"/>
              <w:rPr>
                <w:b/>
                <w:sz w:val="26"/>
              </w:rPr>
            </w:pPr>
            <w:r>
              <w:rPr>
                <w:b/>
                <w:sz w:val="26"/>
              </w:rPr>
              <w:t>120</w:t>
            </w:r>
          </w:p>
        </w:tc>
        <w:tc>
          <w:tcPr>
            <w:tcW w:w="1136" w:type="dxa"/>
            <w:tcBorders>
              <w:top w:val="nil"/>
              <w:left w:val="single" w:color="000000" w:sz="6" w:space="0"/>
              <w:bottom w:val="nil"/>
              <w:right w:val="single" w:color="000000" w:sz="6" w:space="0"/>
            </w:tcBorders>
          </w:tcPr>
          <w:p w14:paraId="50060C7F">
            <w:pPr>
              <w:pStyle w:val="14"/>
              <w:spacing w:before="143" w:line="288"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2282923D">
            <w:pPr>
              <w:pStyle w:val="14"/>
              <w:spacing w:before="150" w:line="280" w:lineRule="exact"/>
              <w:ind w:left="112"/>
              <w:rPr>
                <w:b/>
                <w:sz w:val="26"/>
              </w:rPr>
            </w:pPr>
            <w:r>
              <w:rPr>
                <w:b/>
                <w:sz w:val="26"/>
              </w:rPr>
              <w:t>= MS 121+122+ 123</w:t>
            </w:r>
          </w:p>
        </w:tc>
      </w:tr>
      <w:tr w14:paraId="66E503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5" w:hRule="atLeast"/>
        </w:trPr>
        <w:tc>
          <w:tcPr>
            <w:tcW w:w="3973" w:type="dxa"/>
            <w:tcBorders>
              <w:top w:val="nil"/>
              <w:left w:val="single" w:color="000000" w:sz="12" w:space="0"/>
              <w:bottom w:val="nil"/>
              <w:right w:val="single" w:color="000000" w:sz="6" w:space="0"/>
            </w:tcBorders>
          </w:tcPr>
          <w:p w14:paraId="185BEEAD">
            <w:pPr>
              <w:pStyle w:val="14"/>
              <w:spacing w:line="275" w:lineRule="exact"/>
              <w:ind w:left="107"/>
              <w:rPr>
                <w:sz w:val="26"/>
              </w:rPr>
            </w:pPr>
            <w:r>
              <w:rPr>
                <w:sz w:val="26"/>
              </w:rPr>
              <w:t>1. Chứng khoán kinh doanh</w:t>
            </w:r>
          </w:p>
        </w:tc>
        <w:tc>
          <w:tcPr>
            <w:tcW w:w="708" w:type="dxa"/>
            <w:tcBorders>
              <w:top w:val="nil"/>
              <w:left w:val="single" w:color="000000" w:sz="6" w:space="0"/>
              <w:bottom w:val="nil"/>
              <w:right w:val="single" w:color="000000" w:sz="6" w:space="0"/>
            </w:tcBorders>
          </w:tcPr>
          <w:p w14:paraId="79326B1F">
            <w:pPr>
              <w:pStyle w:val="14"/>
              <w:spacing w:line="275" w:lineRule="exact"/>
              <w:ind w:left="95" w:right="167"/>
              <w:jc w:val="center"/>
              <w:rPr>
                <w:sz w:val="26"/>
              </w:rPr>
            </w:pPr>
            <w:r>
              <w:rPr>
                <w:sz w:val="26"/>
              </w:rPr>
              <w:t>121</w:t>
            </w:r>
          </w:p>
        </w:tc>
        <w:tc>
          <w:tcPr>
            <w:tcW w:w="1136" w:type="dxa"/>
            <w:tcBorders>
              <w:top w:val="nil"/>
              <w:left w:val="single" w:color="000000" w:sz="6" w:space="0"/>
              <w:bottom w:val="nil"/>
              <w:right w:val="single" w:color="000000" w:sz="6" w:space="0"/>
            </w:tcBorders>
          </w:tcPr>
          <w:p w14:paraId="2B0FDD41">
            <w:pPr>
              <w:pStyle w:val="14"/>
              <w:spacing w:line="275"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1E8333CA">
            <w:pPr>
              <w:pStyle w:val="14"/>
              <w:spacing w:line="275" w:lineRule="exact"/>
              <w:ind w:left="112"/>
              <w:rPr>
                <w:sz w:val="26"/>
              </w:rPr>
            </w:pPr>
            <w:r>
              <w:rPr>
                <w:sz w:val="26"/>
              </w:rPr>
              <w:t>Sd nợ TK 121</w:t>
            </w:r>
          </w:p>
        </w:tc>
      </w:tr>
      <w:tr w14:paraId="71196C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8" w:hRule="atLeast"/>
        </w:trPr>
        <w:tc>
          <w:tcPr>
            <w:tcW w:w="3973" w:type="dxa"/>
            <w:tcBorders>
              <w:top w:val="nil"/>
              <w:left w:val="single" w:color="000000" w:sz="12" w:space="0"/>
              <w:bottom w:val="nil"/>
              <w:right w:val="single" w:color="000000" w:sz="6" w:space="0"/>
            </w:tcBorders>
          </w:tcPr>
          <w:p w14:paraId="795FC821">
            <w:pPr>
              <w:pStyle w:val="14"/>
              <w:spacing w:line="294" w:lineRule="exact"/>
              <w:ind w:left="107"/>
              <w:rPr>
                <w:sz w:val="26"/>
              </w:rPr>
            </w:pPr>
            <w:r>
              <w:rPr>
                <w:sz w:val="26"/>
              </w:rPr>
              <w:t>2. Dự phòng giảm giá chứng</w:t>
            </w:r>
            <w:r>
              <w:rPr>
                <w:spacing w:val="64"/>
                <w:sz w:val="26"/>
              </w:rPr>
              <w:t xml:space="preserve"> </w:t>
            </w:r>
            <w:r>
              <w:rPr>
                <w:sz w:val="26"/>
              </w:rPr>
              <w:t>khoán</w:t>
            </w:r>
          </w:p>
          <w:p w14:paraId="6B6C26B0">
            <w:pPr>
              <w:pStyle w:val="14"/>
              <w:spacing w:before="1" w:line="284" w:lineRule="exact"/>
              <w:ind w:left="107"/>
              <w:rPr>
                <w:sz w:val="26"/>
              </w:rPr>
            </w:pPr>
            <w:r>
              <w:rPr>
                <w:sz w:val="26"/>
              </w:rPr>
              <w:t>kinh doanh (*)</w:t>
            </w:r>
          </w:p>
        </w:tc>
        <w:tc>
          <w:tcPr>
            <w:tcW w:w="708" w:type="dxa"/>
            <w:tcBorders>
              <w:top w:val="nil"/>
              <w:left w:val="single" w:color="000000" w:sz="6" w:space="0"/>
              <w:bottom w:val="nil"/>
              <w:right w:val="single" w:color="000000" w:sz="6" w:space="0"/>
            </w:tcBorders>
          </w:tcPr>
          <w:p w14:paraId="23B8D7B0">
            <w:pPr>
              <w:pStyle w:val="14"/>
              <w:spacing w:line="294" w:lineRule="exact"/>
              <w:ind w:left="95" w:right="167"/>
              <w:jc w:val="center"/>
              <w:rPr>
                <w:sz w:val="26"/>
              </w:rPr>
            </w:pPr>
            <w:r>
              <w:rPr>
                <w:sz w:val="26"/>
              </w:rPr>
              <w:t>122</w:t>
            </w:r>
          </w:p>
        </w:tc>
        <w:tc>
          <w:tcPr>
            <w:tcW w:w="1136" w:type="dxa"/>
            <w:tcBorders>
              <w:top w:val="nil"/>
              <w:left w:val="single" w:color="000000" w:sz="6" w:space="0"/>
              <w:bottom w:val="nil"/>
              <w:right w:val="single" w:color="000000" w:sz="6" w:space="0"/>
            </w:tcBorders>
          </w:tcPr>
          <w:p w14:paraId="03777E22">
            <w:pPr>
              <w:pStyle w:val="14"/>
              <w:spacing w:line="294"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5765EBFD">
            <w:pPr>
              <w:pStyle w:val="14"/>
              <w:spacing w:line="294" w:lineRule="exact"/>
              <w:ind w:left="112"/>
              <w:rPr>
                <w:sz w:val="26"/>
              </w:rPr>
            </w:pPr>
            <w:r>
              <w:rPr>
                <w:sz w:val="26"/>
              </w:rPr>
              <w:t>Sd có TK 2291 (…) ghi âm</w:t>
            </w:r>
          </w:p>
        </w:tc>
      </w:tr>
      <w:tr w14:paraId="7B9550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1" w:hRule="atLeast"/>
        </w:trPr>
        <w:tc>
          <w:tcPr>
            <w:tcW w:w="3973" w:type="dxa"/>
            <w:tcBorders>
              <w:top w:val="nil"/>
              <w:left w:val="single" w:color="000000" w:sz="12" w:space="0"/>
              <w:bottom w:val="nil"/>
              <w:right w:val="single" w:color="000000" w:sz="6" w:space="0"/>
            </w:tcBorders>
          </w:tcPr>
          <w:p w14:paraId="7C469761">
            <w:pPr>
              <w:pStyle w:val="14"/>
              <w:ind w:left="107" w:right="124"/>
              <w:rPr>
                <w:sz w:val="26"/>
              </w:rPr>
            </w:pPr>
            <w:r>
              <w:rPr>
                <w:sz w:val="26"/>
              </w:rPr>
              <w:t>3. Đầu tư nắm giữ đến ngày đáo hạn</w:t>
            </w:r>
          </w:p>
        </w:tc>
        <w:tc>
          <w:tcPr>
            <w:tcW w:w="708" w:type="dxa"/>
            <w:tcBorders>
              <w:top w:val="nil"/>
              <w:left w:val="single" w:color="000000" w:sz="6" w:space="0"/>
              <w:bottom w:val="nil"/>
              <w:right w:val="single" w:color="000000" w:sz="6" w:space="0"/>
            </w:tcBorders>
          </w:tcPr>
          <w:p w14:paraId="583BB236">
            <w:pPr>
              <w:pStyle w:val="14"/>
              <w:spacing w:line="292" w:lineRule="exact"/>
              <w:ind w:left="95" w:right="167"/>
              <w:jc w:val="center"/>
              <w:rPr>
                <w:sz w:val="26"/>
              </w:rPr>
            </w:pPr>
            <w:r>
              <w:rPr>
                <w:sz w:val="26"/>
              </w:rPr>
              <w:t>123</w:t>
            </w:r>
          </w:p>
        </w:tc>
        <w:tc>
          <w:tcPr>
            <w:tcW w:w="1136" w:type="dxa"/>
            <w:tcBorders>
              <w:top w:val="nil"/>
              <w:left w:val="single" w:color="000000" w:sz="6" w:space="0"/>
              <w:bottom w:val="nil"/>
              <w:right w:val="single" w:color="000000" w:sz="6" w:space="0"/>
            </w:tcBorders>
          </w:tcPr>
          <w:p w14:paraId="7ACF1956">
            <w:pPr>
              <w:pStyle w:val="14"/>
              <w:spacing w:line="292"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4DF05091">
            <w:pPr>
              <w:pStyle w:val="14"/>
              <w:ind w:left="112" w:right="21"/>
              <w:rPr>
                <w:sz w:val="26"/>
              </w:rPr>
            </w:pPr>
            <w:r>
              <w:rPr>
                <w:sz w:val="26"/>
              </w:rPr>
              <w:t>(còn lại, nhưng không quá 12 tháng), dư Nợ TK 1281++ 1282+ 1288.</w:t>
            </w:r>
          </w:p>
        </w:tc>
      </w:tr>
      <w:tr w14:paraId="6DF434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7" w:hRule="atLeast"/>
        </w:trPr>
        <w:tc>
          <w:tcPr>
            <w:tcW w:w="3973" w:type="dxa"/>
            <w:tcBorders>
              <w:top w:val="nil"/>
              <w:left w:val="single" w:color="000000" w:sz="12" w:space="0"/>
              <w:bottom w:val="nil"/>
              <w:right w:val="single" w:color="000000" w:sz="6" w:space="0"/>
            </w:tcBorders>
          </w:tcPr>
          <w:p w14:paraId="43B5DC8D">
            <w:pPr>
              <w:pStyle w:val="14"/>
              <w:spacing w:before="147" w:line="281" w:lineRule="exact"/>
              <w:ind w:left="107"/>
              <w:rPr>
                <w:b/>
                <w:sz w:val="26"/>
              </w:rPr>
            </w:pPr>
            <w:r>
              <w:rPr>
                <w:b/>
                <w:sz w:val="26"/>
              </w:rPr>
              <w:t>III. Các khoản phải thu ngắn hạn</w:t>
            </w:r>
          </w:p>
        </w:tc>
        <w:tc>
          <w:tcPr>
            <w:tcW w:w="708" w:type="dxa"/>
            <w:tcBorders>
              <w:top w:val="nil"/>
              <w:left w:val="single" w:color="000000" w:sz="6" w:space="0"/>
              <w:bottom w:val="nil"/>
              <w:right w:val="single" w:color="000000" w:sz="6" w:space="0"/>
            </w:tcBorders>
          </w:tcPr>
          <w:p w14:paraId="40F2A21C">
            <w:pPr>
              <w:pStyle w:val="14"/>
              <w:spacing w:before="147" w:line="281" w:lineRule="exact"/>
              <w:ind w:left="95" w:right="167"/>
              <w:jc w:val="center"/>
              <w:rPr>
                <w:b/>
                <w:sz w:val="26"/>
              </w:rPr>
            </w:pPr>
            <w:r>
              <w:rPr>
                <w:b/>
                <w:sz w:val="26"/>
              </w:rPr>
              <w:t>130</w:t>
            </w:r>
          </w:p>
        </w:tc>
        <w:tc>
          <w:tcPr>
            <w:tcW w:w="1136" w:type="dxa"/>
            <w:tcBorders>
              <w:top w:val="nil"/>
              <w:left w:val="single" w:color="000000" w:sz="6" w:space="0"/>
              <w:bottom w:val="nil"/>
              <w:right w:val="single" w:color="000000" w:sz="6" w:space="0"/>
            </w:tcBorders>
          </w:tcPr>
          <w:p w14:paraId="5EB7DBCE">
            <w:pPr>
              <w:pStyle w:val="14"/>
              <w:spacing w:before="147" w:line="281" w:lineRule="exact"/>
              <w:ind w:left="115"/>
              <w:rPr>
                <w:b/>
                <w:sz w:val="26"/>
              </w:rPr>
            </w:pPr>
            <w:r>
              <w:rPr>
                <w:b/>
                <w:w w:val="99"/>
                <w:sz w:val="26"/>
              </w:rPr>
              <w:t>=</w:t>
            </w:r>
          </w:p>
        </w:tc>
        <w:tc>
          <w:tcPr>
            <w:tcW w:w="4252" w:type="dxa"/>
            <w:tcBorders>
              <w:top w:val="nil"/>
              <w:left w:val="single" w:color="000000" w:sz="6" w:space="0"/>
              <w:bottom w:val="nil"/>
              <w:right w:val="single" w:color="000000" w:sz="6" w:space="0"/>
            </w:tcBorders>
          </w:tcPr>
          <w:p w14:paraId="3F075AD3">
            <w:pPr>
              <w:pStyle w:val="14"/>
              <w:spacing w:before="147" w:line="281" w:lineRule="exact"/>
              <w:ind w:left="112"/>
              <w:rPr>
                <w:b/>
                <w:sz w:val="26"/>
              </w:rPr>
            </w:pPr>
            <w:r>
              <w:rPr>
                <w:b/>
                <w:sz w:val="26"/>
              </w:rPr>
              <w:t>= MS 131+ ......+ MS 139</w:t>
            </w:r>
          </w:p>
        </w:tc>
      </w:tr>
      <w:tr w14:paraId="043449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5" w:hRule="atLeast"/>
        </w:trPr>
        <w:tc>
          <w:tcPr>
            <w:tcW w:w="3973" w:type="dxa"/>
            <w:tcBorders>
              <w:top w:val="nil"/>
              <w:left w:val="single" w:color="000000" w:sz="12" w:space="0"/>
              <w:bottom w:val="nil"/>
              <w:right w:val="single" w:color="000000" w:sz="6" w:space="0"/>
            </w:tcBorders>
          </w:tcPr>
          <w:p w14:paraId="0D00211E">
            <w:pPr>
              <w:pStyle w:val="14"/>
              <w:spacing w:line="289" w:lineRule="exact"/>
              <w:ind w:left="107"/>
              <w:rPr>
                <w:sz w:val="26"/>
              </w:rPr>
            </w:pPr>
            <w:r>
              <w:rPr>
                <w:sz w:val="26"/>
              </w:rPr>
              <w:t>1. Phải thu ngắn hạn của khách</w:t>
            </w:r>
          </w:p>
          <w:p w14:paraId="4B066769">
            <w:pPr>
              <w:pStyle w:val="14"/>
              <w:spacing w:before="1" w:line="285" w:lineRule="exact"/>
              <w:ind w:left="107"/>
              <w:rPr>
                <w:sz w:val="26"/>
              </w:rPr>
            </w:pPr>
            <w:r>
              <w:rPr>
                <w:sz w:val="26"/>
              </w:rPr>
              <w:t>Hàng</w:t>
            </w:r>
          </w:p>
        </w:tc>
        <w:tc>
          <w:tcPr>
            <w:tcW w:w="708" w:type="dxa"/>
            <w:tcBorders>
              <w:top w:val="nil"/>
              <w:left w:val="single" w:color="000000" w:sz="6" w:space="0"/>
              <w:bottom w:val="nil"/>
              <w:right w:val="single" w:color="000000" w:sz="6" w:space="0"/>
            </w:tcBorders>
          </w:tcPr>
          <w:p w14:paraId="4376CA50">
            <w:pPr>
              <w:pStyle w:val="14"/>
              <w:spacing w:line="289" w:lineRule="exact"/>
              <w:ind w:left="95" w:right="167"/>
              <w:jc w:val="center"/>
              <w:rPr>
                <w:sz w:val="26"/>
              </w:rPr>
            </w:pPr>
            <w:r>
              <w:rPr>
                <w:sz w:val="26"/>
              </w:rPr>
              <w:t>131</w:t>
            </w:r>
          </w:p>
        </w:tc>
        <w:tc>
          <w:tcPr>
            <w:tcW w:w="1136" w:type="dxa"/>
            <w:tcBorders>
              <w:top w:val="nil"/>
              <w:left w:val="single" w:color="000000" w:sz="6" w:space="0"/>
              <w:bottom w:val="nil"/>
              <w:right w:val="single" w:color="000000" w:sz="6" w:space="0"/>
            </w:tcBorders>
          </w:tcPr>
          <w:p w14:paraId="0C546EDB">
            <w:pPr>
              <w:pStyle w:val="14"/>
              <w:spacing w:line="289"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21921B0C">
            <w:pPr>
              <w:pStyle w:val="14"/>
              <w:spacing w:line="289" w:lineRule="exact"/>
              <w:ind w:left="112"/>
              <w:rPr>
                <w:sz w:val="26"/>
              </w:rPr>
            </w:pPr>
            <w:r>
              <w:rPr>
                <w:sz w:val="26"/>
              </w:rPr>
              <w:t>Tổng dư Nợ chi tiết TK 131</w:t>
            </w:r>
          </w:p>
        </w:tc>
      </w:tr>
      <w:tr w14:paraId="487098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8" w:hRule="atLeast"/>
        </w:trPr>
        <w:tc>
          <w:tcPr>
            <w:tcW w:w="3973" w:type="dxa"/>
            <w:tcBorders>
              <w:top w:val="nil"/>
              <w:left w:val="single" w:color="000000" w:sz="12" w:space="0"/>
              <w:bottom w:val="nil"/>
              <w:right w:val="single" w:color="000000" w:sz="6" w:space="0"/>
            </w:tcBorders>
          </w:tcPr>
          <w:p w14:paraId="29AF2528">
            <w:pPr>
              <w:pStyle w:val="14"/>
              <w:spacing w:line="279" w:lineRule="exact"/>
              <w:ind w:left="107"/>
              <w:rPr>
                <w:sz w:val="26"/>
              </w:rPr>
            </w:pPr>
            <w:r>
              <w:rPr>
                <w:sz w:val="26"/>
              </w:rPr>
              <w:t>2. Trả trước cho người bán</w:t>
            </w:r>
          </w:p>
        </w:tc>
        <w:tc>
          <w:tcPr>
            <w:tcW w:w="708" w:type="dxa"/>
            <w:tcBorders>
              <w:top w:val="nil"/>
              <w:left w:val="single" w:color="000000" w:sz="6" w:space="0"/>
              <w:bottom w:val="nil"/>
              <w:right w:val="single" w:color="000000" w:sz="6" w:space="0"/>
            </w:tcBorders>
          </w:tcPr>
          <w:p w14:paraId="25713364">
            <w:pPr>
              <w:pStyle w:val="14"/>
              <w:spacing w:line="279" w:lineRule="exact"/>
              <w:ind w:left="95" w:right="167"/>
              <w:jc w:val="center"/>
              <w:rPr>
                <w:sz w:val="26"/>
              </w:rPr>
            </w:pPr>
            <w:r>
              <w:rPr>
                <w:sz w:val="26"/>
              </w:rPr>
              <w:t>132</w:t>
            </w:r>
          </w:p>
        </w:tc>
        <w:tc>
          <w:tcPr>
            <w:tcW w:w="1136" w:type="dxa"/>
            <w:tcBorders>
              <w:top w:val="nil"/>
              <w:left w:val="single" w:color="000000" w:sz="6" w:space="0"/>
              <w:bottom w:val="nil"/>
              <w:right w:val="single" w:color="000000" w:sz="6" w:space="0"/>
            </w:tcBorders>
          </w:tcPr>
          <w:p w14:paraId="45C6E076">
            <w:pPr>
              <w:pStyle w:val="14"/>
              <w:spacing w:line="279"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1F0353A7">
            <w:pPr>
              <w:pStyle w:val="14"/>
              <w:spacing w:line="279" w:lineRule="exact"/>
              <w:ind w:left="112"/>
              <w:rPr>
                <w:sz w:val="26"/>
              </w:rPr>
            </w:pPr>
            <w:r>
              <w:rPr>
                <w:sz w:val="26"/>
              </w:rPr>
              <w:t>Tổng SPS nợ chi tiết TK 331</w:t>
            </w:r>
          </w:p>
        </w:tc>
      </w:tr>
      <w:tr w14:paraId="7FF841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7" w:hRule="atLeast"/>
        </w:trPr>
        <w:tc>
          <w:tcPr>
            <w:tcW w:w="3973" w:type="dxa"/>
            <w:tcBorders>
              <w:top w:val="nil"/>
              <w:left w:val="single" w:color="000000" w:sz="12" w:space="0"/>
              <w:bottom w:val="nil"/>
              <w:right w:val="single" w:color="000000" w:sz="6" w:space="0"/>
            </w:tcBorders>
          </w:tcPr>
          <w:p w14:paraId="77FE62E7">
            <w:pPr>
              <w:pStyle w:val="14"/>
              <w:spacing w:line="292" w:lineRule="exact"/>
              <w:ind w:left="107"/>
              <w:rPr>
                <w:sz w:val="26"/>
              </w:rPr>
            </w:pPr>
            <w:r>
              <w:rPr>
                <w:sz w:val="26"/>
              </w:rPr>
              <w:t>3. Phải thu nội bộ ngắn hạn</w:t>
            </w:r>
          </w:p>
        </w:tc>
        <w:tc>
          <w:tcPr>
            <w:tcW w:w="708" w:type="dxa"/>
            <w:tcBorders>
              <w:top w:val="nil"/>
              <w:left w:val="single" w:color="000000" w:sz="6" w:space="0"/>
              <w:bottom w:val="nil"/>
              <w:right w:val="single" w:color="000000" w:sz="6" w:space="0"/>
            </w:tcBorders>
          </w:tcPr>
          <w:p w14:paraId="10F736B3">
            <w:pPr>
              <w:pStyle w:val="14"/>
              <w:spacing w:line="292" w:lineRule="exact"/>
              <w:ind w:left="95" w:right="167"/>
              <w:jc w:val="center"/>
              <w:rPr>
                <w:sz w:val="26"/>
              </w:rPr>
            </w:pPr>
            <w:r>
              <w:rPr>
                <w:sz w:val="26"/>
              </w:rPr>
              <w:t>133</w:t>
            </w:r>
          </w:p>
        </w:tc>
        <w:tc>
          <w:tcPr>
            <w:tcW w:w="1136" w:type="dxa"/>
            <w:tcBorders>
              <w:top w:val="nil"/>
              <w:left w:val="single" w:color="000000" w:sz="6" w:space="0"/>
              <w:bottom w:val="nil"/>
              <w:right w:val="single" w:color="000000" w:sz="6" w:space="0"/>
            </w:tcBorders>
          </w:tcPr>
          <w:p w14:paraId="2A647C3C">
            <w:pPr>
              <w:pStyle w:val="14"/>
              <w:spacing w:line="292"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4AD0F12A">
            <w:pPr>
              <w:pStyle w:val="14"/>
              <w:spacing w:line="292" w:lineRule="exact"/>
              <w:ind w:left="112"/>
              <w:rPr>
                <w:sz w:val="26"/>
              </w:rPr>
            </w:pPr>
            <w:r>
              <w:rPr>
                <w:sz w:val="26"/>
              </w:rPr>
              <w:t>Sd nợ chi tiết các TK 1362,</w:t>
            </w:r>
            <w:r>
              <w:rPr>
                <w:spacing w:val="62"/>
                <w:sz w:val="26"/>
              </w:rPr>
              <w:t xml:space="preserve"> </w:t>
            </w:r>
            <w:r>
              <w:rPr>
                <w:sz w:val="26"/>
              </w:rPr>
              <w:t>1363,</w:t>
            </w:r>
          </w:p>
          <w:p w14:paraId="3CCD1F0B">
            <w:pPr>
              <w:pStyle w:val="14"/>
              <w:spacing w:before="1" w:line="284" w:lineRule="exact"/>
              <w:ind w:left="112"/>
              <w:rPr>
                <w:sz w:val="26"/>
              </w:rPr>
            </w:pPr>
            <w:r>
              <w:rPr>
                <w:sz w:val="26"/>
              </w:rPr>
              <w:t>1368.</w:t>
            </w:r>
          </w:p>
        </w:tc>
      </w:tr>
      <w:tr w14:paraId="507A81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1" w:hRule="atLeast"/>
        </w:trPr>
        <w:tc>
          <w:tcPr>
            <w:tcW w:w="3973" w:type="dxa"/>
            <w:tcBorders>
              <w:top w:val="nil"/>
              <w:left w:val="single" w:color="000000" w:sz="12" w:space="0"/>
              <w:bottom w:val="nil"/>
              <w:right w:val="single" w:color="000000" w:sz="6" w:space="0"/>
            </w:tcBorders>
          </w:tcPr>
          <w:p w14:paraId="327F667F">
            <w:pPr>
              <w:pStyle w:val="14"/>
              <w:spacing w:line="281" w:lineRule="exact"/>
              <w:ind w:left="107"/>
              <w:rPr>
                <w:sz w:val="26"/>
              </w:rPr>
            </w:pPr>
            <w:r>
              <w:rPr>
                <w:sz w:val="26"/>
              </w:rPr>
              <w:t>4. Phải thu theo tiến độ KH HĐ XD</w:t>
            </w:r>
          </w:p>
        </w:tc>
        <w:tc>
          <w:tcPr>
            <w:tcW w:w="708" w:type="dxa"/>
            <w:tcBorders>
              <w:top w:val="nil"/>
              <w:left w:val="single" w:color="000000" w:sz="6" w:space="0"/>
              <w:bottom w:val="nil"/>
              <w:right w:val="single" w:color="000000" w:sz="6" w:space="0"/>
            </w:tcBorders>
          </w:tcPr>
          <w:p w14:paraId="6CE7F374">
            <w:pPr>
              <w:pStyle w:val="14"/>
              <w:spacing w:line="281" w:lineRule="exact"/>
              <w:ind w:left="95" w:right="167"/>
              <w:jc w:val="center"/>
              <w:rPr>
                <w:sz w:val="26"/>
              </w:rPr>
            </w:pPr>
            <w:r>
              <w:rPr>
                <w:sz w:val="26"/>
              </w:rPr>
              <w:t>134</w:t>
            </w:r>
          </w:p>
        </w:tc>
        <w:tc>
          <w:tcPr>
            <w:tcW w:w="1136" w:type="dxa"/>
            <w:tcBorders>
              <w:top w:val="nil"/>
              <w:left w:val="single" w:color="000000" w:sz="6" w:space="0"/>
              <w:bottom w:val="nil"/>
              <w:right w:val="single" w:color="000000" w:sz="6" w:space="0"/>
            </w:tcBorders>
          </w:tcPr>
          <w:p w14:paraId="64AF03D5">
            <w:pPr>
              <w:pStyle w:val="14"/>
              <w:spacing w:line="281"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44D97C45">
            <w:pPr>
              <w:pStyle w:val="14"/>
              <w:spacing w:line="281" w:lineRule="exact"/>
              <w:ind w:left="112"/>
              <w:rPr>
                <w:sz w:val="26"/>
              </w:rPr>
            </w:pPr>
            <w:r>
              <w:rPr>
                <w:sz w:val="26"/>
              </w:rPr>
              <w:t>Số dư Nợ TK 337</w:t>
            </w:r>
          </w:p>
        </w:tc>
      </w:tr>
    </w:tbl>
    <w:p w14:paraId="11D64740">
      <w:pPr>
        <w:spacing w:line="281" w:lineRule="exact"/>
        <w:rPr>
          <w:sz w:val="26"/>
        </w:rPr>
        <w:sectPr>
          <w:pgSz w:w="11910" w:h="16840"/>
          <w:pgMar w:top="620" w:right="400" w:bottom="1140" w:left="680" w:header="0" w:footer="867" w:gutter="0"/>
          <w:cols w:space="720" w:num="1"/>
        </w:sectPr>
      </w:pPr>
    </w:p>
    <w:tbl>
      <w:tblPr>
        <w:tblStyle w:val="6"/>
        <w:tblW w:w="0" w:type="auto"/>
        <w:tblInd w:w="311" w:type="dxa"/>
        <w:tblLayout w:type="fixed"/>
        <w:tblCellMar>
          <w:top w:w="0" w:type="dxa"/>
          <w:left w:w="0" w:type="dxa"/>
          <w:bottom w:w="0" w:type="dxa"/>
          <w:right w:w="0" w:type="dxa"/>
        </w:tblCellMar>
      </w:tblPr>
      <w:tblGrid>
        <w:gridCol w:w="822"/>
        <w:gridCol w:w="112"/>
        <w:gridCol w:w="537"/>
        <w:gridCol w:w="532"/>
        <w:gridCol w:w="276"/>
        <w:gridCol w:w="186"/>
        <w:gridCol w:w="348"/>
        <w:gridCol w:w="132"/>
        <w:gridCol w:w="117"/>
        <w:gridCol w:w="183"/>
        <w:gridCol w:w="142"/>
        <w:gridCol w:w="588"/>
        <w:gridCol w:w="708"/>
        <w:gridCol w:w="1136"/>
        <w:gridCol w:w="743"/>
        <w:gridCol w:w="382"/>
        <w:gridCol w:w="398"/>
        <w:gridCol w:w="411"/>
        <w:gridCol w:w="1500"/>
        <w:gridCol w:w="816"/>
      </w:tblGrid>
      <w:tr w14:paraId="2B987E0B">
        <w:tblPrEx>
          <w:tblCellMar>
            <w:top w:w="0" w:type="dxa"/>
            <w:left w:w="0" w:type="dxa"/>
            <w:bottom w:w="0" w:type="dxa"/>
            <w:right w:w="0" w:type="dxa"/>
          </w:tblCellMar>
        </w:tblPrEx>
        <w:trPr>
          <w:trHeight w:val="297" w:hRule="atLeast"/>
        </w:trPr>
        <w:tc>
          <w:tcPr>
            <w:tcW w:w="3975" w:type="dxa"/>
            <w:gridSpan w:val="12"/>
            <w:tcBorders>
              <w:left w:val="single" w:color="000000" w:sz="12" w:space="0"/>
              <w:right w:val="single" w:color="000000" w:sz="6" w:space="0"/>
            </w:tcBorders>
          </w:tcPr>
          <w:p w14:paraId="4A7BDB7A">
            <w:pPr>
              <w:pStyle w:val="14"/>
              <w:spacing w:line="278" w:lineRule="exact"/>
              <w:ind w:left="107"/>
              <w:rPr>
                <w:sz w:val="26"/>
              </w:rPr>
            </w:pPr>
            <w:r>
              <w:rPr>
                <w:sz w:val="26"/>
              </w:rPr>
              <w:t>5. Phải thu về cho vay ngắn hạn</w:t>
            </w:r>
          </w:p>
        </w:tc>
        <w:tc>
          <w:tcPr>
            <w:tcW w:w="708" w:type="dxa"/>
            <w:tcBorders>
              <w:left w:val="single" w:color="000000" w:sz="6" w:space="0"/>
              <w:right w:val="single" w:color="000000" w:sz="6" w:space="0"/>
            </w:tcBorders>
          </w:tcPr>
          <w:p w14:paraId="78D7E008">
            <w:pPr>
              <w:pStyle w:val="14"/>
              <w:spacing w:line="278" w:lineRule="exact"/>
              <w:ind w:left="112"/>
              <w:rPr>
                <w:sz w:val="26"/>
              </w:rPr>
            </w:pPr>
            <w:r>
              <w:rPr>
                <w:sz w:val="26"/>
              </w:rPr>
              <w:t>135</w:t>
            </w:r>
          </w:p>
        </w:tc>
        <w:tc>
          <w:tcPr>
            <w:tcW w:w="1136" w:type="dxa"/>
            <w:tcBorders>
              <w:left w:val="single" w:color="000000" w:sz="6" w:space="0"/>
              <w:right w:val="single" w:color="000000" w:sz="6" w:space="0"/>
            </w:tcBorders>
          </w:tcPr>
          <w:p w14:paraId="733C277C">
            <w:pPr>
              <w:pStyle w:val="14"/>
              <w:spacing w:line="278" w:lineRule="exact"/>
              <w:ind w:left="113"/>
              <w:rPr>
                <w:sz w:val="26"/>
              </w:rPr>
            </w:pPr>
            <w:r>
              <w:rPr>
                <w:w w:val="99"/>
                <w:sz w:val="26"/>
              </w:rPr>
              <w:t>=</w:t>
            </w:r>
          </w:p>
        </w:tc>
        <w:tc>
          <w:tcPr>
            <w:tcW w:w="743" w:type="dxa"/>
            <w:tcBorders>
              <w:left w:val="single" w:color="000000" w:sz="6" w:space="0"/>
            </w:tcBorders>
          </w:tcPr>
          <w:p w14:paraId="5961EA8B">
            <w:pPr>
              <w:pStyle w:val="14"/>
              <w:spacing w:line="278" w:lineRule="exact"/>
              <w:ind w:left="110"/>
              <w:rPr>
                <w:sz w:val="26"/>
              </w:rPr>
            </w:pPr>
            <w:r>
              <w:rPr>
                <w:sz w:val="26"/>
              </w:rPr>
              <w:t>Sd nợ</w:t>
            </w:r>
          </w:p>
        </w:tc>
        <w:tc>
          <w:tcPr>
            <w:tcW w:w="382" w:type="dxa"/>
          </w:tcPr>
          <w:p w14:paraId="6599BEB8">
            <w:pPr>
              <w:pStyle w:val="14"/>
              <w:spacing w:line="278" w:lineRule="exact"/>
              <w:ind w:left="44"/>
              <w:rPr>
                <w:sz w:val="26"/>
              </w:rPr>
            </w:pPr>
            <w:r>
              <w:rPr>
                <w:sz w:val="26"/>
              </w:rPr>
              <w:t>chi</w:t>
            </w:r>
          </w:p>
        </w:tc>
        <w:tc>
          <w:tcPr>
            <w:tcW w:w="398" w:type="dxa"/>
          </w:tcPr>
          <w:p w14:paraId="6B1A14CD">
            <w:pPr>
              <w:pStyle w:val="14"/>
              <w:spacing w:line="278" w:lineRule="exact"/>
              <w:ind w:left="45"/>
              <w:rPr>
                <w:sz w:val="26"/>
              </w:rPr>
            </w:pPr>
            <w:r>
              <w:rPr>
                <w:sz w:val="26"/>
              </w:rPr>
              <w:t>tiết</w:t>
            </w:r>
          </w:p>
        </w:tc>
        <w:tc>
          <w:tcPr>
            <w:tcW w:w="411" w:type="dxa"/>
          </w:tcPr>
          <w:p w14:paraId="1347726F">
            <w:pPr>
              <w:pStyle w:val="14"/>
              <w:spacing w:line="278" w:lineRule="exact"/>
              <w:ind w:left="44"/>
              <w:rPr>
                <w:sz w:val="26"/>
              </w:rPr>
            </w:pPr>
            <w:r>
              <w:rPr>
                <w:sz w:val="26"/>
              </w:rPr>
              <w:t>TK</w:t>
            </w:r>
          </w:p>
        </w:tc>
        <w:tc>
          <w:tcPr>
            <w:tcW w:w="2316" w:type="dxa"/>
            <w:gridSpan w:val="2"/>
            <w:tcBorders>
              <w:right w:val="single" w:color="000000" w:sz="6" w:space="0"/>
            </w:tcBorders>
          </w:tcPr>
          <w:p w14:paraId="1033C737">
            <w:pPr>
              <w:pStyle w:val="14"/>
              <w:spacing w:line="278" w:lineRule="exact"/>
              <w:ind w:left="46"/>
              <w:rPr>
                <w:sz w:val="26"/>
              </w:rPr>
            </w:pPr>
            <w:r>
              <w:rPr>
                <w:sz w:val="26"/>
              </w:rPr>
              <w:t>1283</w:t>
            </w:r>
          </w:p>
        </w:tc>
      </w:tr>
      <w:tr w14:paraId="309FEBE8">
        <w:tblPrEx>
          <w:tblCellMar>
            <w:top w:w="0" w:type="dxa"/>
            <w:left w:w="0" w:type="dxa"/>
            <w:bottom w:w="0" w:type="dxa"/>
            <w:right w:w="0" w:type="dxa"/>
          </w:tblCellMar>
        </w:tblPrEx>
        <w:trPr>
          <w:trHeight w:val="599" w:hRule="atLeast"/>
        </w:trPr>
        <w:tc>
          <w:tcPr>
            <w:tcW w:w="3975" w:type="dxa"/>
            <w:gridSpan w:val="12"/>
            <w:tcBorders>
              <w:left w:val="single" w:color="000000" w:sz="12" w:space="0"/>
              <w:right w:val="single" w:color="000000" w:sz="6" w:space="0"/>
            </w:tcBorders>
          </w:tcPr>
          <w:p w14:paraId="6E7E68E9">
            <w:pPr>
              <w:pStyle w:val="14"/>
              <w:spacing w:line="288" w:lineRule="exact"/>
              <w:ind w:left="107"/>
              <w:rPr>
                <w:sz w:val="26"/>
              </w:rPr>
            </w:pPr>
            <w:r>
              <w:rPr>
                <w:sz w:val="26"/>
              </w:rPr>
              <w:t>6. Phải thu ngắn hạn khác</w:t>
            </w:r>
          </w:p>
        </w:tc>
        <w:tc>
          <w:tcPr>
            <w:tcW w:w="708" w:type="dxa"/>
            <w:tcBorders>
              <w:left w:val="single" w:color="000000" w:sz="6" w:space="0"/>
              <w:right w:val="single" w:color="000000" w:sz="6" w:space="0"/>
            </w:tcBorders>
          </w:tcPr>
          <w:p w14:paraId="098903AA">
            <w:pPr>
              <w:pStyle w:val="14"/>
              <w:spacing w:line="288" w:lineRule="exact"/>
              <w:ind w:left="112"/>
              <w:rPr>
                <w:sz w:val="26"/>
              </w:rPr>
            </w:pPr>
            <w:r>
              <w:rPr>
                <w:sz w:val="26"/>
              </w:rPr>
              <w:t>136</w:t>
            </w:r>
          </w:p>
        </w:tc>
        <w:tc>
          <w:tcPr>
            <w:tcW w:w="1136" w:type="dxa"/>
            <w:tcBorders>
              <w:left w:val="single" w:color="000000" w:sz="6" w:space="0"/>
              <w:right w:val="single" w:color="000000" w:sz="6" w:space="0"/>
            </w:tcBorders>
          </w:tcPr>
          <w:p w14:paraId="6A5D2D07">
            <w:pPr>
              <w:pStyle w:val="14"/>
              <w:spacing w:line="288" w:lineRule="exact"/>
              <w:ind w:left="113"/>
              <w:rPr>
                <w:sz w:val="26"/>
              </w:rPr>
            </w:pPr>
            <w:r>
              <w:rPr>
                <w:w w:val="99"/>
                <w:sz w:val="26"/>
              </w:rPr>
              <w:t>=</w:t>
            </w:r>
          </w:p>
        </w:tc>
        <w:tc>
          <w:tcPr>
            <w:tcW w:w="4250" w:type="dxa"/>
            <w:gridSpan w:val="6"/>
            <w:tcBorders>
              <w:left w:val="single" w:color="000000" w:sz="6" w:space="0"/>
              <w:right w:val="single" w:color="000000" w:sz="6" w:space="0"/>
            </w:tcBorders>
          </w:tcPr>
          <w:p w14:paraId="1D43904C">
            <w:pPr>
              <w:pStyle w:val="14"/>
              <w:spacing w:line="288" w:lineRule="exact"/>
              <w:ind w:left="110"/>
              <w:rPr>
                <w:sz w:val="26"/>
              </w:rPr>
            </w:pPr>
            <w:r>
              <w:rPr>
                <w:sz w:val="26"/>
              </w:rPr>
              <w:t>Sd Nợ chi tiết các TK 1385, 1388,334,</w:t>
            </w:r>
          </w:p>
          <w:p w14:paraId="025F57F1">
            <w:pPr>
              <w:pStyle w:val="14"/>
              <w:spacing w:before="1" w:line="290" w:lineRule="exact"/>
              <w:ind w:left="110"/>
              <w:rPr>
                <w:sz w:val="26"/>
              </w:rPr>
            </w:pPr>
            <w:r>
              <w:rPr>
                <w:sz w:val="26"/>
              </w:rPr>
              <w:t>338, 141,244</w:t>
            </w:r>
          </w:p>
        </w:tc>
      </w:tr>
      <w:tr w14:paraId="542FF657">
        <w:tblPrEx>
          <w:tblCellMar>
            <w:top w:w="0" w:type="dxa"/>
            <w:left w:w="0" w:type="dxa"/>
            <w:bottom w:w="0" w:type="dxa"/>
            <w:right w:w="0" w:type="dxa"/>
          </w:tblCellMar>
        </w:tblPrEx>
        <w:trPr>
          <w:trHeight w:val="239" w:hRule="atLeast"/>
        </w:trPr>
        <w:tc>
          <w:tcPr>
            <w:tcW w:w="3975" w:type="dxa"/>
            <w:gridSpan w:val="12"/>
            <w:tcBorders>
              <w:left w:val="single" w:color="000000" w:sz="12" w:space="0"/>
              <w:right w:val="single" w:color="000000" w:sz="6" w:space="0"/>
            </w:tcBorders>
          </w:tcPr>
          <w:p w14:paraId="103A931D">
            <w:pPr>
              <w:pStyle w:val="14"/>
              <w:spacing w:line="287" w:lineRule="exact"/>
              <w:ind w:left="107"/>
              <w:rPr>
                <w:sz w:val="26"/>
              </w:rPr>
            </w:pPr>
            <w:r>
              <w:rPr>
                <w:sz w:val="26"/>
              </w:rPr>
              <w:t>7. DP phải thu ngắn hạn khó đòi (*)</w:t>
            </w:r>
          </w:p>
        </w:tc>
        <w:tc>
          <w:tcPr>
            <w:tcW w:w="708" w:type="dxa"/>
            <w:tcBorders>
              <w:left w:val="single" w:color="000000" w:sz="6" w:space="0"/>
              <w:right w:val="single" w:color="000000" w:sz="6" w:space="0"/>
            </w:tcBorders>
          </w:tcPr>
          <w:p w14:paraId="4F491F96">
            <w:pPr>
              <w:pStyle w:val="14"/>
              <w:spacing w:line="287" w:lineRule="exact"/>
              <w:ind w:left="112"/>
              <w:rPr>
                <w:sz w:val="26"/>
              </w:rPr>
            </w:pPr>
            <w:r>
              <w:rPr>
                <w:sz w:val="26"/>
              </w:rPr>
              <w:t>139</w:t>
            </w:r>
          </w:p>
        </w:tc>
        <w:tc>
          <w:tcPr>
            <w:tcW w:w="1136" w:type="dxa"/>
            <w:tcBorders>
              <w:left w:val="single" w:color="000000" w:sz="6" w:space="0"/>
              <w:right w:val="single" w:color="000000" w:sz="6" w:space="0"/>
            </w:tcBorders>
          </w:tcPr>
          <w:p w14:paraId="0D4FAF0E">
            <w:pPr>
              <w:pStyle w:val="14"/>
              <w:spacing w:line="287" w:lineRule="exact"/>
              <w:ind w:left="113"/>
              <w:rPr>
                <w:sz w:val="26"/>
              </w:rPr>
            </w:pPr>
            <w:r>
              <w:rPr>
                <w:w w:val="99"/>
                <w:sz w:val="26"/>
              </w:rPr>
              <w:t>=</w:t>
            </w:r>
          </w:p>
        </w:tc>
        <w:tc>
          <w:tcPr>
            <w:tcW w:w="4250" w:type="dxa"/>
            <w:gridSpan w:val="6"/>
            <w:tcBorders>
              <w:left w:val="single" w:color="000000" w:sz="6" w:space="0"/>
              <w:right w:val="single" w:color="000000" w:sz="6" w:space="0"/>
            </w:tcBorders>
          </w:tcPr>
          <w:p w14:paraId="2EEAEE58">
            <w:pPr>
              <w:pStyle w:val="14"/>
              <w:spacing w:line="287" w:lineRule="exact"/>
              <w:ind w:left="110"/>
              <w:rPr>
                <w:sz w:val="26"/>
              </w:rPr>
            </w:pPr>
            <w:r>
              <w:rPr>
                <w:sz w:val="26"/>
              </w:rPr>
              <w:t>Số dư chi tiết TK 2293 (…) ghi âm</w:t>
            </w:r>
          </w:p>
        </w:tc>
      </w:tr>
      <w:tr w14:paraId="4D9BE5DA">
        <w:tblPrEx>
          <w:tblCellMar>
            <w:top w:w="0" w:type="dxa"/>
            <w:left w:w="0" w:type="dxa"/>
            <w:bottom w:w="0" w:type="dxa"/>
            <w:right w:w="0" w:type="dxa"/>
          </w:tblCellMar>
        </w:tblPrEx>
        <w:trPr>
          <w:trHeight w:val="452" w:hRule="atLeast"/>
        </w:trPr>
        <w:tc>
          <w:tcPr>
            <w:tcW w:w="3975" w:type="dxa"/>
            <w:gridSpan w:val="12"/>
            <w:tcBorders>
              <w:left w:val="single" w:color="000000" w:sz="12" w:space="0"/>
              <w:right w:val="single" w:color="000000" w:sz="6" w:space="0"/>
            </w:tcBorders>
          </w:tcPr>
          <w:p w14:paraId="769C2855">
            <w:pPr>
              <w:pStyle w:val="14"/>
              <w:spacing w:before="145" w:line="287" w:lineRule="exact"/>
              <w:ind w:left="107"/>
              <w:rPr>
                <w:b/>
                <w:sz w:val="26"/>
              </w:rPr>
            </w:pPr>
            <w:r>
              <w:rPr>
                <w:b/>
                <w:sz w:val="26"/>
              </w:rPr>
              <w:t>IV. Hàng tồn kho</w:t>
            </w:r>
          </w:p>
        </w:tc>
        <w:tc>
          <w:tcPr>
            <w:tcW w:w="708" w:type="dxa"/>
            <w:tcBorders>
              <w:left w:val="single" w:color="000000" w:sz="6" w:space="0"/>
              <w:right w:val="single" w:color="000000" w:sz="6" w:space="0"/>
            </w:tcBorders>
          </w:tcPr>
          <w:p w14:paraId="09DAEDDE">
            <w:pPr>
              <w:pStyle w:val="14"/>
              <w:spacing w:before="145" w:line="287" w:lineRule="exact"/>
              <w:ind w:left="112"/>
              <w:rPr>
                <w:b/>
                <w:sz w:val="26"/>
              </w:rPr>
            </w:pPr>
            <w:r>
              <w:rPr>
                <w:b/>
                <w:sz w:val="26"/>
              </w:rPr>
              <w:t>140</w:t>
            </w:r>
          </w:p>
        </w:tc>
        <w:tc>
          <w:tcPr>
            <w:tcW w:w="1136" w:type="dxa"/>
            <w:tcBorders>
              <w:left w:val="single" w:color="000000" w:sz="6" w:space="0"/>
              <w:right w:val="single" w:color="000000" w:sz="6" w:space="0"/>
            </w:tcBorders>
          </w:tcPr>
          <w:p w14:paraId="3D2D144B">
            <w:pPr>
              <w:pStyle w:val="14"/>
              <w:spacing w:before="138" w:line="294" w:lineRule="exact"/>
              <w:ind w:left="113"/>
              <w:rPr>
                <w:sz w:val="26"/>
              </w:rPr>
            </w:pPr>
            <w:r>
              <w:rPr>
                <w:w w:val="99"/>
                <w:sz w:val="26"/>
              </w:rPr>
              <w:t>=</w:t>
            </w:r>
          </w:p>
        </w:tc>
        <w:tc>
          <w:tcPr>
            <w:tcW w:w="4250" w:type="dxa"/>
            <w:gridSpan w:val="6"/>
            <w:tcBorders>
              <w:left w:val="single" w:color="000000" w:sz="6" w:space="0"/>
              <w:right w:val="single" w:color="000000" w:sz="6" w:space="0"/>
            </w:tcBorders>
          </w:tcPr>
          <w:p w14:paraId="5126432D">
            <w:pPr>
              <w:pStyle w:val="14"/>
              <w:spacing w:before="145" w:line="287" w:lineRule="exact"/>
              <w:ind w:left="110"/>
              <w:rPr>
                <w:b/>
                <w:sz w:val="26"/>
              </w:rPr>
            </w:pPr>
            <w:r>
              <w:rPr>
                <w:b/>
                <w:sz w:val="26"/>
              </w:rPr>
              <w:t>Mã số 140 = Mã số 141 + Mã số 149</w:t>
            </w:r>
          </w:p>
        </w:tc>
      </w:tr>
      <w:tr w14:paraId="2D8F422A">
        <w:tblPrEx>
          <w:tblCellMar>
            <w:top w:w="0" w:type="dxa"/>
            <w:left w:w="0" w:type="dxa"/>
            <w:bottom w:w="0" w:type="dxa"/>
            <w:right w:w="0" w:type="dxa"/>
          </w:tblCellMar>
        </w:tblPrEx>
        <w:trPr>
          <w:trHeight w:val="593" w:hRule="atLeast"/>
        </w:trPr>
        <w:tc>
          <w:tcPr>
            <w:tcW w:w="3975" w:type="dxa"/>
            <w:gridSpan w:val="12"/>
            <w:tcBorders>
              <w:left w:val="single" w:color="000000" w:sz="12" w:space="0"/>
              <w:right w:val="single" w:color="000000" w:sz="6" w:space="0"/>
            </w:tcBorders>
          </w:tcPr>
          <w:p w14:paraId="6D56AC7A">
            <w:pPr>
              <w:pStyle w:val="14"/>
              <w:spacing w:line="284" w:lineRule="exact"/>
              <w:ind w:left="107"/>
              <w:rPr>
                <w:sz w:val="26"/>
              </w:rPr>
            </w:pPr>
            <w:r>
              <w:rPr>
                <w:sz w:val="26"/>
              </w:rPr>
              <w:t>1. Hàng tồn kho</w:t>
            </w:r>
          </w:p>
        </w:tc>
        <w:tc>
          <w:tcPr>
            <w:tcW w:w="708" w:type="dxa"/>
            <w:tcBorders>
              <w:left w:val="single" w:color="000000" w:sz="6" w:space="0"/>
              <w:right w:val="single" w:color="000000" w:sz="6" w:space="0"/>
            </w:tcBorders>
          </w:tcPr>
          <w:p w14:paraId="0A9A5EA2">
            <w:pPr>
              <w:pStyle w:val="14"/>
              <w:spacing w:line="284" w:lineRule="exact"/>
              <w:ind w:left="112"/>
              <w:rPr>
                <w:sz w:val="26"/>
              </w:rPr>
            </w:pPr>
            <w:r>
              <w:rPr>
                <w:sz w:val="26"/>
              </w:rPr>
              <w:t>141</w:t>
            </w:r>
          </w:p>
        </w:tc>
        <w:tc>
          <w:tcPr>
            <w:tcW w:w="1136" w:type="dxa"/>
            <w:tcBorders>
              <w:left w:val="single" w:color="000000" w:sz="6" w:space="0"/>
              <w:right w:val="single" w:color="000000" w:sz="6" w:space="0"/>
            </w:tcBorders>
          </w:tcPr>
          <w:p w14:paraId="6B237AF4">
            <w:pPr>
              <w:pStyle w:val="14"/>
              <w:spacing w:line="284" w:lineRule="exact"/>
              <w:ind w:left="113"/>
              <w:rPr>
                <w:sz w:val="26"/>
              </w:rPr>
            </w:pPr>
            <w:r>
              <w:rPr>
                <w:w w:val="99"/>
                <w:sz w:val="26"/>
              </w:rPr>
              <w:t>=</w:t>
            </w:r>
          </w:p>
        </w:tc>
        <w:tc>
          <w:tcPr>
            <w:tcW w:w="3434" w:type="dxa"/>
            <w:gridSpan w:val="5"/>
            <w:tcBorders>
              <w:left w:val="single" w:color="000000" w:sz="6" w:space="0"/>
            </w:tcBorders>
          </w:tcPr>
          <w:p w14:paraId="67669930">
            <w:pPr>
              <w:pStyle w:val="14"/>
              <w:tabs>
                <w:tab w:val="left" w:pos="774"/>
                <w:tab w:val="left" w:pos="1375"/>
                <w:tab w:val="left" w:pos="2056"/>
                <w:tab w:val="left" w:pos="2737"/>
              </w:tabs>
              <w:spacing w:line="284" w:lineRule="exact"/>
              <w:ind w:left="110"/>
              <w:rPr>
                <w:sz w:val="26"/>
              </w:rPr>
            </w:pPr>
            <w:r>
              <w:rPr>
                <w:sz w:val="26"/>
              </w:rPr>
              <w:t>SD</w:t>
            </w:r>
            <w:r>
              <w:rPr>
                <w:sz w:val="26"/>
              </w:rPr>
              <w:tab/>
            </w:r>
            <w:r>
              <w:rPr>
                <w:sz w:val="26"/>
              </w:rPr>
              <w:t>nợ</w:t>
            </w:r>
            <w:r>
              <w:rPr>
                <w:sz w:val="26"/>
              </w:rPr>
              <w:tab/>
            </w:r>
            <w:r>
              <w:rPr>
                <w:sz w:val="26"/>
              </w:rPr>
              <w:t>các</w:t>
            </w:r>
            <w:r>
              <w:rPr>
                <w:sz w:val="26"/>
              </w:rPr>
              <w:tab/>
            </w:r>
            <w:r>
              <w:rPr>
                <w:sz w:val="26"/>
              </w:rPr>
              <w:t>TK</w:t>
            </w:r>
            <w:r>
              <w:rPr>
                <w:sz w:val="26"/>
              </w:rPr>
              <w:tab/>
            </w:r>
            <w:r>
              <w:rPr>
                <w:sz w:val="26"/>
              </w:rPr>
              <w:t>151+</w:t>
            </w:r>
          </w:p>
          <w:p w14:paraId="2805B382">
            <w:pPr>
              <w:pStyle w:val="14"/>
              <w:spacing w:line="290" w:lineRule="exact"/>
              <w:ind w:left="110"/>
              <w:rPr>
                <w:sz w:val="26"/>
              </w:rPr>
            </w:pPr>
            <w:r>
              <w:rPr>
                <w:sz w:val="26"/>
              </w:rPr>
              <w:t>153+154+155+156+157+158</w:t>
            </w:r>
          </w:p>
        </w:tc>
        <w:tc>
          <w:tcPr>
            <w:tcW w:w="816" w:type="dxa"/>
            <w:tcBorders>
              <w:right w:val="single" w:color="000000" w:sz="6" w:space="0"/>
            </w:tcBorders>
          </w:tcPr>
          <w:p w14:paraId="07471F94">
            <w:pPr>
              <w:pStyle w:val="14"/>
              <w:spacing w:line="284" w:lineRule="exact"/>
              <w:ind w:left="179"/>
              <w:rPr>
                <w:sz w:val="26"/>
              </w:rPr>
            </w:pPr>
            <w:r>
              <w:rPr>
                <w:sz w:val="26"/>
              </w:rPr>
              <w:t>152+</w:t>
            </w:r>
          </w:p>
        </w:tc>
      </w:tr>
      <w:tr w14:paraId="523686A7">
        <w:tblPrEx>
          <w:tblCellMar>
            <w:top w:w="0" w:type="dxa"/>
            <w:left w:w="0" w:type="dxa"/>
            <w:bottom w:w="0" w:type="dxa"/>
            <w:right w:w="0" w:type="dxa"/>
          </w:tblCellMar>
        </w:tblPrEx>
        <w:trPr>
          <w:trHeight w:val="443" w:hRule="atLeast"/>
        </w:trPr>
        <w:tc>
          <w:tcPr>
            <w:tcW w:w="3975" w:type="dxa"/>
            <w:gridSpan w:val="12"/>
            <w:tcBorders>
              <w:left w:val="single" w:color="000000" w:sz="12" w:space="0"/>
              <w:right w:val="single" w:color="000000" w:sz="6" w:space="0"/>
            </w:tcBorders>
          </w:tcPr>
          <w:p w14:paraId="5776CBD1">
            <w:pPr>
              <w:pStyle w:val="14"/>
              <w:ind w:left="107"/>
              <w:rPr>
                <w:sz w:val="26"/>
              </w:rPr>
            </w:pPr>
            <w:r>
              <w:rPr>
                <w:sz w:val="26"/>
              </w:rPr>
              <w:t>2. Dự phòng giảm giá hàng tồn kho (*)</w:t>
            </w:r>
          </w:p>
        </w:tc>
        <w:tc>
          <w:tcPr>
            <w:tcW w:w="708" w:type="dxa"/>
            <w:tcBorders>
              <w:left w:val="single" w:color="000000" w:sz="6" w:space="0"/>
              <w:right w:val="single" w:color="000000" w:sz="6" w:space="0"/>
            </w:tcBorders>
          </w:tcPr>
          <w:p w14:paraId="0F869CA8">
            <w:pPr>
              <w:pStyle w:val="14"/>
              <w:spacing w:line="288" w:lineRule="exact"/>
              <w:ind w:left="112"/>
              <w:rPr>
                <w:sz w:val="26"/>
              </w:rPr>
            </w:pPr>
            <w:r>
              <w:rPr>
                <w:sz w:val="26"/>
              </w:rPr>
              <w:t>149</w:t>
            </w:r>
          </w:p>
        </w:tc>
        <w:tc>
          <w:tcPr>
            <w:tcW w:w="1136" w:type="dxa"/>
            <w:tcBorders>
              <w:left w:val="single" w:color="000000" w:sz="6" w:space="0"/>
              <w:right w:val="single" w:color="000000" w:sz="6" w:space="0"/>
            </w:tcBorders>
          </w:tcPr>
          <w:p w14:paraId="1286872A">
            <w:pPr>
              <w:pStyle w:val="14"/>
              <w:spacing w:line="288" w:lineRule="exact"/>
              <w:ind w:left="113"/>
              <w:rPr>
                <w:sz w:val="26"/>
              </w:rPr>
            </w:pPr>
            <w:r>
              <w:rPr>
                <w:w w:val="99"/>
                <w:sz w:val="26"/>
              </w:rPr>
              <w:t>=</w:t>
            </w:r>
          </w:p>
        </w:tc>
        <w:tc>
          <w:tcPr>
            <w:tcW w:w="4250" w:type="dxa"/>
            <w:gridSpan w:val="6"/>
            <w:tcBorders>
              <w:left w:val="single" w:color="000000" w:sz="6" w:space="0"/>
              <w:right w:val="single" w:color="000000" w:sz="6" w:space="0"/>
            </w:tcBorders>
          </w:tcPr>
          <w:p w14:paraId="5B11DBFE">
            <w:pPr>
              <w:pStyle w:val="14"/>
              <w:spacing w:line="288" w:lineRule="exact"/>
              <w:ind w:left="110"/>
              <w:rPr>
                <w:sz w:val="26"/>
              </w:rPr>
            </w:pPr>
            <w:r>
              <w:rPr>
                <w:sz w:val="26"/>
              </w:rPr>
              <w:t>SD có TK 2294 (…) ghi âm</w:t>
            </w:r>
          </w:p>
        </w:tc>
      </w:tr>
      <w:tr w14:paraId="17CDAC51">
        <w:tblPrEx>
          <w:tblCellMar>
            <w:top w:w="0" w:type="dxa"/>
            <w:left w:w="0" w:type="dxa"/>
            <w:bottom w:w="0" w:type="dxa"/>
            <w:right w:w="0" w:type="dxa"/>
          </w:tblCellMar>
        </w:tblPrEx>
        <w:trPr>
          <w:trHeight w:val="743" w:hRule="atLeast"/>
        </w:trPr>
        <w:tc>
          <w:tcPr>
            <w:tcW w:w="3975" w:type="dxa"/>
            <w:gridSpan w:val="12"/>
            <w:tcBorders>
              <w:left w:val="single" w:color="000000" w:sz="12" w:space="0"/>
              <w:right w:val="single" w:color="000000" w:sz="6" w:space="0"/>
            </w:tcBorders>
          </w:tcPr>
          <w:p w14:paraId="79CAA994">
            <w:pPr>
              <w:pStyle w:val="14"/>
              <w:spacing w:before="141"/>
              <w:ind w:left="107"/>
              <w:rPr>
                <w:b/>
                <w:sz w:val="26"/>
              </w:rPr>
            </w:pPr>
            <w:r>
              <w:rPr>
                <w:b/>
                <w:sz w:val="26"/>
              </w:rPr>
              <w:t>V. Tài sản ngắn hạn khác</w:t>
            </w:r>
          </w:p>
        </w:tc>
        <w:tc>
          <w:tcPr>
            <w:tcW w:w="708" w:type="dxa"/>
            <w:tcBorders>
              <w:left w:val="single" w:color="000000" w:sz="6" w:space="0"/>
              <w:right w:val="single" w:color="000000" w:sz="6" w:space="0"/>
            </w:tcBorders>
          </w:tcPr>
          <w:p w14:paraId="3B60148E">
            <w:pPr>
              <w:pStyle w:val="14"/>
              <w:spacing w:before="141"/>
              <w:ind w:left="112"/>
              <w:rPr>
                <w:b/>
                <w:sz w:val="26"/>
              </w:rPr>
            </w:pPr>
            <w:r>
              <w:rPr>
                <w:b/>
                <w:sz w:val="26"/>
              </w:rPr>
              <w:t>150</w:t>
            </w:r>
          </w:p>
        </w:tc>
        <w:tc>
          <w:tcPr>
            <w:tcW w:w="1136" w:type="dxa"/>
            <w:tcBorders>
              <w:left w:val="single" w:color="000000" w:sz="6" w:space="0"/>
              <w:right w:val="single" w:color="000000" w:sz="6" w:space="0"/>
            </w:tcBorders>
          </w:tcPr>
          <w:p w14:paraId="0EB55972">
            <w:pPr>
              <w:pStyle w:val="14"/>
              <w:spacing w:before="141"/>
              <w:ind w:left="113"/>
              <w:rPr>
                <w:b/>
                <w:sz w:val="26"/>
              </w:rPr>
            </w:pPr>
            <w:r>
              <w:rPr>
                <w:b/>
                <w:w w:val="99"/>
                <w:sz w:val="26"/>
              </w:rPr>
              <w:t>=</w:t>
            </w:r>
          </w:p>
        </w:tc>
        <w:tc>
          <w:tcPr>
            <w:tcW w:w="4250" w:type="dxa"/>
            <w:gridSpan w:val="6"/>
            <w:tcBorders>
              <w:left w:val="single" w:color="000000" w:sz="6" w:space="0"/>
              <w:right w:val="single" w:color="000000" w:sz="6" w:space="0"/>
            </w:tcBorders>
          </w:tcPr>
          <w:p w14:paraId="21557811">
            <w:pPr>
              <w:pStyle w:val="14"/>
              <w:spacing w:before="152" w:line="290" w:lineRule="exact"/>
              <w:ind w:left="110" w:right="60"/>
              <w:rPr>
                <w:sz w:val="26"/>
              </w:rPr>
            </w:pPr>
            <w:r>
              <w:rPr>
                <w:b/>
                <w:sz w:val="26"/>
              </w:rPr>
              <w:t>= Mã số 151 + Mã số 152 + Mã số 153 + Mã số 154 + Mã số 155</w:t>
            </w:r>
            <w:r>
              <w:rPr>
                <w:sz w:val="26"/>
              </w:rPr>
              <w:t>.</w:t>
            </w:r>
          </w:p>
        </w:tc>
      </w:tr>
      <w:tr w14:paraId="14CCE782">
        <w:tblPrEx>
          <w:tblCellMar>
            <w:top w:w="0" w:type="dxa"/>
            <w:left w:w="0" w:type="dxa"/>
            <w:bottom w:w="0" w:type="dxa"/>
            <w:right w:w="0" w:type="dxa"/>
          </w:tblCellMar>
        </w:tblPrEx>
        <w:trPr>
          <w:trHeight w:val="299" w:hRule="atLeast"/>
        </w:trPr>
        <w:tc>
          <w:tcPr>
            <w:tcW w:w="3975" w:type="dxa"/>
            <w:gridSpan w:val="12"/>
            <w:tcBorders>
              <w:left w:val="single" w:color="000000" w:sz="12" w:space="0"/>
              <w:right w:val="single" w:color="000000" w:sz="6" w:space="0"/>
            </w:tcBorders>
          </w:tcPr>
          <w:p w14:paraId="2B845479">
            <w:pPr>
              <w:pStyle w:val="14"/>
              <w:spacing w:line="279" w:lineRule="exact"/>
              <w:ind w:left="107"/>
              <w:rPr>
                <w:sz w:val="26"/>
              </w:rPr>
            </w:pPr>
            <w:r>
              <w:rPr>
                <w:sz w:val="26"/>
              </w:rPr>
              <w:t>1. Chi phí trả trước ngắn hạn</w:t>
            </w:r>
          </w:p>
        </w:tc>
        <w:tc>
          <w:tcPr>
            <w:tcW w:w="708" w:type="dxa"/>
            <w:tcBorders>
              <w:left w:val="single" w:color="000000" w:sz="6" w:space="0"/>
              <w:right w:val="single" w:color="000000" w:sz="6" w:space="0"/>
            </w:tcBorders>
          </w:tcPr>
          <w:p w14:paraId="46C51677">
            <w:pPr>
              <w:pStyle w:val="14"/>
              <w:spacing w:line="279" w:lineRule="exact"/>
              <w:ind w:left="112"/>
              <w:rPr>
                <w:sz w:val="26"/>
              </w:rPr>
            </w:pPr>
            <w:r>
              <w:rPr>
                <w:sz w:val="26"/>
              </w:rPr>
              <w:t>151</w:t>
            </w:r>
          </w:p>
        </w:tc>
        <w:tc>
          <w:tcPr>
            <w:tcW w:w="1136" w:type="dxa"/>
            <w:tcBorders>
              <w:left w:val="single" w:color="000000" w:sz="6" w:space="0"/>
              <w:right w:val="single" w:color="000000" w:sz="6" w:space="0"/>
            </w:tcBorders>
          </w:tcPr>
          <w:p w14:paraId="064D27F1">
            <w:pPr>
              <w:pStyle w:val="14"/>
              <w:spacing w:line="279" w:lineRule="exact"/>
              <w:ind w:left="113"/>
              <w:rPr>
                <w:sz w:val="26"/>
              </w:rPr>
            </w:pPr>
            <w:r>
              <w:rPr>
                <w:w w:val="99"/>
                <w:sz w:val="26"/>
              </w:rPr>
              <w:t>=</w:t>
            </w:r>
          </w:p>
        </w:tc>
        <w:tc>
          <w:tcPr>
            <w:tcW w:w="4250" w:type="dxa"/>
            <w:gridSpan w:val="6"/>
            <w:tcBorders>
              <w:left w:val="single" w:color="000000" w:sz="6" w:space="0"/>
              <w:right w:val="single" w:color="000000" w:sz="6" w:space="0"/>
            </w:tcBorders>
          </w:tcPr>
          <w:p w14:paraId="1C6A659C">
            <w:pPr>
              <w:pStyle w:val="14"/>
              <w:spacing w:line="279" w:lineRule="exact"/>
              <w:ind w:left="110"/>
              <w:rPr>
                <w:sz w:val="26"/>
              </w:rPr>
            </w:pPr>
            <w:r>
              <w:rPr>
                <w:sz w:val="26"/>
              </w:rPr>
              <w:t>Sd nợ chi tiết TK 242</w:t>
            </w:r>
          </w:p>
        </w:tc>
      </w:tr>
      <w:tr w14:paraId="720EDB2C">
        <w:tblPrEx>
          <w:tblCellMar>
            <w:top w:w="0" w:type="dxa"/>
            <w:left w:w="0" w:type="dxa"/>
            <w:bottom w:w="0" w:type="dxa"/>
            <w:right w:w="0" w:type="dxa"/>
          </w:tblCellMar>
        </w:tblPrEx>
        <w:trPr>
          <w:trHeight w:val="298" w:hRule="atLeast"/>
        </w:trPr>
        <w:tc>
          <w:tcPr>
            <w:tcW w:w="3975" w:type="dxa"/>
            <w:gridSpan w:val="12"/>
            <w:tcBorders>
              <w:left w:val="single" w:color="000000" w:sz="12" w:space="0"/>
              <w:right w:val="single" w:color="000000" w:sz="6" w:space="0"/>
            </w:tcBorders>
          </w:tcPr>
          <w:p w14:paraId="1E93E690">
            <w:pPr>
              <w:pStyle w:val="14"/>
              <w:spacing w:line="279" w:lineRule="exact"/>
              <w:ind w:left="107"/>
              <w:rPr>
                <w:sz w:val="26"/>
              </w:rPr>
            </w:pPr>
            <w:r>
              <w:rPr>
                <w:sz w:val="26"/>
              </w:rPr>
              <w:t>2. Thuế GTGT được khấu trừ</w:t>
            </w:r>
          </w:p>
        </w:tc>
        <w:tc>
          <w:tcPr>
            <w:tcW w:w="708" w:type="dxa"/>
            <w:tcBorders>
              <w:left w:val="single" w:color="000000" w:sz="6" w:space="0"/>
              <w:right w:val="single" w:color="000000" w:sz="6" w:space="0"/>
            </w:tcBorders>
          </w:tcPr>
          <w:p w14:paraId="41AFC18A">
            <w:pPr>
              <w:pStyle w:val="14"/>
              <w:spacing w:line="279" w:lineRule="exact"/>
              <w:ind w:left="112"/>
              <w:rPr>
                <w:sz w:val="26"/>
              </w:rPr>
            </w:pPr>
            <w:r>
              <w:rPr>
                <w:sz w:val="26"/>
              </w:rPr>
              <w:t>152</w:t>
            </w:r>
          </w:p>
        </w:tc>
        <w:tc>
          <w:tcPr>
            <w:tcW w:w="1136" w:type="dxa"/>
            <w:tcBorders>
              <w:left w:val="single" w:color="000000" w:sz="6" w:space="0"/>
              <w:right w:val="single" w:color="000000" w:sz="6" w:space="0"/>
            </w:tcBorders>
          </w:tcPr>
          <w:p w14:paraId="788C1640">
            <w:pPr>
              <w:pStyle w:val="14"/>
              <w:spacing w:line="279" w:lineRule="exact"/>
              <w:ind w:left="113"/>
              <w:rPr>
                <w:sz w:val="26"/>
              </w:rPr>
            </w:pPr>
            <w:r>
              <w:rPr>
                <w:w w:val="99"/>
                <w:sz w:val="26"/>
              </w:rPr>
              <w:t>=</w:t>
            </w:r>
          </w:p>
        </w:tc>
        <w:tc>
          <w:tcPr>
            <w:tcW w:w="4250" w:type="dxa"/>
            <w:gridSpan w:val="6"/>
            <w:tcBorders>
              <w:left w:val="single" w:color="000000" w:sz="6" w:space="0"/>
              <w:right w:val="single" w:color="000000" w:sz="6" w:space="0"/>
            </w:tcBorders>
          </w:tcPr>
          <w:p w14:paraId="065156E2">
            <w:pPr>
              <w:pStyle w:val="14"/>
              <w:spacing w:line="279" w:lineRule="exact"/>
              <w:ind w:left="110"/>
              <w:rPr>
                <w:sz w:val="26"/>
              </w:rPr>
            </w:pPr>
            <w:r>
              <w:rPr>
                <w:sz w:val="26"/>
              </w:rPr>
              <w:t>Sd nợ TK 133</w:t>
            </w:r>
          </w:p>
        </w:tc>
      </w:tr>
      <w:tr w14:paraId="2E880A79">
        <w:tblPrEx>
          <w:tblCellMar>
            <w:top w:w="0" w:type="dxa"/>
            <w:left w:w="0" w:type="dxa"/>
            <w:bottom w:w="0" w:type="dxa"/>
            <w:right w:w="0" w:type="dxa"/>
          </w:tblCellMar>
        </w:tblPrEx>
        <w:trPr>
          <w:trHeight w:val="598" w:hRule="atLeast"/>
        </w:trPr>
        <w:tc>
          <w:tcPr>
            <w:tcW w:w="3975" w:type="dxa"/>
            <w:gridSpan w:val="12"/>
            <w:tcBorders>
              <w:left w:val="single" w:color="000000" w:sz="12" w:space="0"/>
              <w:right w:val="single" w:color="000000" w:sz="6" w:space="0"/>
            </w:tcBorders>
          </w:tcPr>
          <w:p w14:paraId="303A219F">
            <w:pPr>
              <w:pStyle w:val="14"/>
              <w:spacing w:line="288" w:lineRule="exact"/>
              <w:ind w:left="107"/>
              <w:rPr>
                <w:sz w:val="26"/>
              </w:rPr>
            </w:pPr>
            <w:r>
              <w:rPr>
                <w:sz w:val="26"/>
              </w:rPr>
              <w:t>3. Thuế và các khoản khác phải thu</w:t>
            </w:r>
          </w:p>
          <w:p w14:paraId="1742A5EC">
            <w:pPr>
              <w:pStyle w:val="14"/>
              <w:spacing w:before="1" w:line="290" w:lineRule="exact"/>
              <w:ind w:left="107"/>
              <w:rPr>
                <w:sz w:val="26"/>
              </w:rPr>
            </w:pPr>
            <w:r>
              <w:rPr>
                <w:sz w:val="26"/>
              </w:rPr>
              <w:t>Nhà nước</w:t>
            </w:r>
          </w:p>
        </w:tc>
        <w:tc>
          <w:tcPr>
            <w:tcW w:w="708" w:type="dxa"/>
            <w:tcBorders>
              <w:left w:val="single" w:color="000000" w:sz="6" w:space="0"/>
              <w:right w:val="single" w:color="000000" w:sz="6" w:space="0"/>
            </w:tcBorders>
          </w:tcPr>
          <w:p w14:paraId="45A0DD84">
            <w:pPr>
              <w:pStyle w:val="14"/>
              <w:spacing w:line="288" w:lineRule="exact"/>
              <w:ind w:left="112"/>
              <w:rPr>
                <w:sz w:val="26"/>
              </w:rPr>
            </w:pPr>
            <w:r>
              <w:rPr>
                <w:sz w:val="26"/>
              </w:rPr>
              <w:t>153</w:t>
            </w:r>
          </w:p>
        </w:tc>
        <w:tc>
          <w:tcPr>
            <w:tcW w:w="1136" w:type="dxa"/>
            <w:tcBorders>
              <w:left w:val="single" w:color="000000" w:sz="6" w:space="0"/>
              <w:right w:val="single" w:color="000000" w:sz="6" w:space="0"/>
            </w:tcBorders>
          </w:tcPr>
          <w:p w14:paraId="7CB66F1E">
            <w:pPr>
              <w:pStyle w:val="14"/>
              <w:spacing w:line="288" w:lineRule="exact"/>
              <w:ind w:left="113"/>
              <w:rPr>
                <w:sz w:val="26"/>
              </w:rPr>
            </w:pPr>
            <w:r>
              <w:rPr>
                <w:w w:val="99"/>
                <w:sz w:val="26"/>
              </w:rPr>
              <w:t>=</w:t>
            </w:r>
          </w:p>
        </w:tc>
        <w:tc>
          <w:tcPr>
            <w:tcW w:w="4250" w:type="dxa"/>
            <w:gridSpan w:val="6"/>
            <w:tcBorders>
              <w:left w:val="single" w:color="000000" w:sz="6" w:space="0"/>
              <w:right w:val="single" w:color="000000" w:sz="6" w:space="0"/>
            </w:tcBorders>
          </w:tcPr>
          <w:p w14:paraId="7222AB8B">
            <w:pPr>
              <w:pStyle w:val="14"/>
              <w:spacing w:line="288" w:lineRule="exact"/>
              <w:ind w:left="110"/>
              <w:rPr>
                <w:sz w:val="26"/>
              </w:rPr>
            </w:pPr>
            <w:r>
              <w:rPr>
                <w:sz w:val="26"/>
              </w:rPr>
              <w:t>Sd nợ chi tiết TK 333</w:t>
            </w:r>
          </w:p>
        </w:tc>
      </w:tr>
      <w:tr w14:paraId="5850655E">
        <w:tblPrEx>
          <w:tblCellMar>
            <w:top w:w="0" w:type="dxa"/>
            <w:left w:w="0" w:type="dxa"/>
            <w:bottom w:w="0" w:type="dxa"/>
            <w:right w:w="0" w:type="dxa"/>
          </w:tblCellMar>
        </w:tblPrEx>
        <w:trPr>
          <w:trHeight w:val="597" w:hRule="atLeast"/>
        </w:trPr>
        <w:tc>
          <w:tcPr>
            <w:tcW w:w="1471" w:type="dxa"/>
            <w:gridSpan w:val="3"/>
            <w:tcBorders>
              <w:left w:val="single" w:color="000000" w:sz="12" w:space="0"/>
            </w:tcBorders>
          </w:tcPr>
          <w:p w14:paraId="35BF0C37">
            <w:pPr>
              <w:pStyle w:val="14"/>
              <w:spacing w:line="287" w:lineRule="exact"/>
              <w:ind w:left="107"/>
              <w:rPr>
                <w:sz w:val="26"/>
              </w:rPr>
            </w:pPr>
            <w:r>
              <w:rPr>
                <w:sz w:val="26"/>
              </w:rPr>
              <w:t>4. Giao dịch</w:t>
            </w:r>
          </w:p>
          <w:p w14:paraId="1E0A0685">
            <w:pPr>
              <w:pStyle w:val="14"/>
              <w:spacing w:before="1" w:line="290" w:lineRule="exact"/>
              <w:ind w:left="107"/>
              <w:rPr>
                <w:sz w:val="26"/>
              </w:rPr>
            </w:pPr>
            <w:r>
              <w:rPr>
                <w:sz w:val="26"/>
              </w:rPr>
              <w:t>Chính phủ</w:t>
            </w:r>
          </w:p>
        </w:tc>
        <w:tc>
          <w:tcPr>
            <w:tcW w:w="532" w:type="dxa"/>
          </w:tcPr>
          <w:p w14:paraId="1758EF2E">
            <w:pPr>
              <w:pStyle w:val="14"/>
              <w:spacing w:line="287" w:lineRule="exact"/>
              <w:ind w:left="57"/>
              <w:rPr>
                <w:sz w:val="26"/>
              </w:rPr>
            </w:pPr>
            <w:r>
              <w:rPr>
                <w:sz w:val="26"/>
              </w:rPr>
              <w:t>mua</w:t>
            </w:r>
          </w:p>
        </w:tc>
        <w:tc>
          <w:tcPr>
            <w:tcW w:w="462" w:type="dxa"/>
            <w:gridSpan w:val="2"/>
          </w:tcPr>
          <w:p w14:paraId="383DA0A3">
            <w:pPr>
              <w:pStyle w:val="14"/>
              <w:spacing w:line="287" w:lineRule="exact"/>
              <w:ind w:left="56"/>
              <w:rPr>
                <w:sz w:val="26"/>
              </w:rPr>
            </w:pPr>
            <w:r>
              <w:rPr>
                <w:sz w:val="26"/>
              </w:rPr>
              <w:t>bán</w:t>
            </w:r>
          </w:p>
        </w:tc>
        <w:tc>
          <w:tcPr>
            <w:tcW w:w="348" w:type="dxa"/>
          </w:tcPr>
          <w:p w14:paraId="0D47FF96">
            <w:pPr>
              <w:pStyle w:val="14"/>
              <w:spacing w:line="287" w:lineRule="exact"/>
              <w:ind w:left="57"/>
              <w:rPr>
                <w:sz w:val="26"/>
              </w:rPr>
            </w:pPr>
            <w:r>
              <w:rPr>
                <w:sz w:val="26"/>
              </w:rPr>
              <w:t>lại</w:t>
            </w:r>
          </w:p>
        </w:tc>
        <w:tc>
          <w:tcPr>
            <w:tcW w:w="432" w:type="dxa"/>
            <w:gridSpan w:val="3"/>
          </w:tcPr>
          <w:p w14:paraId="4483FF82">
            <w:pPr>
              <w:pStyle w:val="14"/>
              <w:spacing w:line="287" w:lineRule="exact"/>
              <w:ind w:left="55"/>
              <w:rPr>
                <w:sz w:val="26"/>
              </w:rPr>
            </w:pPr>
            <w:r>
              <w:rPr>
                <w:sz w:val="26"/>
              </w:rPr>
              <w:t>trái</w:t>
            </w:r>
          </w:p>
        </w:tc>
        <w:tc>
          <w:tcPr>
            <w:tcW w:w="730" w:type="dxa"/>
            <w:gridSpan w:val="2"/>
            <w:tcBorders>
              <w:right w:val="single" w:color="000000" w:sz="6" w:space="0"/>
            </w:tcBorders>
          </w:tcPr>
          <w:p w14:paraId="1179153B">
            <w:pPr>
              <w:pStyle w:val="14"/>
              <w:spacing w:line="287" w:lineRule="exact"/>
              <w:ind w:left="55"/>
              <w:rPr>
                <w:sz w:val="26"/>
              </w:rPr>
            </w:pPr>
            <w:r>
              <w:rPr>
                <w:sz w:val="26"/>
              </w:rPr>
              <w:t>phiếu</w:t>
            </w:r>
          </w:p>
        </w:tc>
        <w:tc>
          <w:tcPr>
            <w:tcW w:w="708" w:type="dxa"/>
            <w:tcBorders>
              <w:left w:val="single" w:color="000000" w:sz="6" w:space="0"/>
              <w:right w:val="single" w:color="000000" w:sz="6" w:space="0"/>
            </w:tcBorders>
          </w:tcPr>
          <w:p w14:paraId="02F52071">
            <w:pPr>
              <w:pStyle w:val="14"/>
              <w:spacing w:line="287" w:lineRule="exact"/>
              <w:ind w:left="112"/>
              <w:rPr>
                <w:sz w:val="26"/>
              </w:rPr>
            </w:pPr>
            <w:r>
              <w:rPr>
                <w:sz w:val="26"/>
              </w:rPr>
              <w:t>154</w:t>
            </w:r>
          </w:p>
        </w:tc>
        <w:tc>
          <w:tcPr>
            <w:tcW w:w="1136" w:type="dxa"/>
            <w:tcBorders>
              <w:left w:val="single" w:color="000000" w:sz="6" w:space="0"/>
              <w:right w:val="single" w:color="000000" w:sz="6" w:space="0"/>
            </w:tcBorders>
          </w:tcPr>
          <w:p w14:paraId="21068A57">
            <w:pPr>
              <w:pStyle w:val="14"/>
              <w:spacing w:line="294" w:lineRule="exact"/>
              <w:ind w:left="113"/>
              <w:rPr>
                <w:b/>
                <w:sz w:val="26"/>
              </w:rPr>
            </w:pPr>
            <w:r>
              <w:rPr>
                <w:b/>
                <w:w w:val="99"/>
                <w:sz w:val="26"/>
              </w:rPr>
              <w:t>=</w:t>
            </w:r>
          </w:p>
        </w:tc>
        <w:tc>
          <w:tcPr>
            <w:tcW w:w="4250" w:type="dxa"/>
            <w:gridSpan w:val="6"/>
            <w:tcBorders>
              <w:left w:val="single" w:color="000000" w:sz="6" w:space="0"/>
              <w:right w:val="single" w:color="000000" w:sz="6" w:space="0"/>
            </w:tcBorders>
          </w:tcPr>
          <w:p w14:paraId="2CC7E378">
            <w:pPr>
              <w:pStyle w:val="14"/>
              <w:spacing w:line="287" w:lineRule="exact"/>
              <w:ind w:left="110"/>
              <w:rPr>
                <w:sz w:val="26"/>
              </w:rPr>
            </w:pPr>
            <w:r>
              <w:rPr>
                <w:sz w:val="26"/>
              </w:rPr>
              <w:t>Số dư nợ TK 171</w:t>
            </w:r>
          </w:p>
        </w:tc>
      </w:tr>
      <w:tr w14:paraId="3FCDEBF1">
        <w:tblPrEx>
          <w:tblCellMar>
            <w:top w:w="0" w:type="dxa"/>
            <w:left w:w="0" w:type="dxa"/>
            <w:bottom w:w="0" w:type="dxa"/>
            <w:right w:w="0" w:type="dxa"/>
          </w:tblCellMar>
        </w:tblPrEx>
        <w:trPr>
          <w:trHeight w:val="317" w:hRule="atLeast"/>
        </w:trPr>
        <w:tc>
          <w:tcPr>
            <w:tcW w:w="3975" w:type="dxa"/>
            <w:gridSpan w:val="12"/>
            <w:tcBorders>
              <w:left w:val="single" w:color="000000" w:sz="12" w:space="0"/>
              <w:right w:val="single" w:color="000000" w:sz="6" w:space="0"/>
            </w:tcBorders>
          </w:tcPr>
          <w:p w14:paraId="1ECBEC74">
            <w:pPr>
              <w:pStyle w:val="14"/>
              <w:spacing w:line="287" w:lineRule="exact"/>
              <w:ind w:left="107"/>
              <w:rPr>
                <w:sz w:val="26"/>
              </w:rPr>
            </w:pPr>
            <w:r>
              <w:rPr>
                <w:sz w:val="26"/>
              </w:rPr>
              <w:t>5. Tài sản ngắn hạn khác</w:t>
            </w:r>
          </w:p>
        </w:tc>
        <w:tc>
          <w:tcPr>
            <w:tcW w:w="708" w:type="dxa"/>
            <w:tcBorders>
              <w:left w:val="single" w:color="000000" w:sz="6" w:space="0"/>
              <w:right w:val="single" w:color="000000" w:sz="6" w:space="0"/>
            </w:tcBorders>
          </w:tcPr>
          <w:p w14:paraId="5C90B1F5">
            <w:pPr>
              <w:pStyle w:val="14"/>
              <w:spacing w:line="287" w:lineRule="exact"/>
              <w:ind w:left="112"/>
              <w:rPr>
                <w:sz w:val="26"/>
              </w:rPr>
            </w:pPr>
            <w:r>
              <w:rPr>
                <w:sz w:val="26"/>
              </w:rPr>
              <w:t>155</w:t>
            </w:r>
          </w:p>
        </w:tc>
        <w:tc>
          <w:tcPr>
            <w:tcW w:w="1136" w:type="dxa"/>
            <w:tcBorders>
              <w:left w:val="single" w:color="000000" w:sz="6" w:space="0"/>
              <w:right w:val="single" w:color="000000" w:sz="6" w:space="0"/>
            </w:tcBorders>
          </w:tcPr>
          <w:p w14:paraId="17864421">
            <w:pPr>
              <w:pStyle w:val="14"/>
              <w:spacing w:line="287" w:lineRule="exact"/>
              <w:ind w:left="113"/>
              <w:rPr>
                <w:sz w:val="26"/>
              </w:rPr>
            </w:pPr>
            <w:r>
              <w:rPr>
                <w:w w:val="99"/>
                <w:sz w:val="26"/>
              </w:rPr>
              <w:t>=</w:t>
            </w:r>
          </w:p>
        </w:tc>
        <w:tc>
          <w:tcPr>
            <w:tcW w:w="4250" w:type="dxa"/>
            <w:gridSpan w:val="6"/>
            <w:tcBorders>
              <w:left w:val="single" w:color="000000" w:sz="6" w:space="0"/>
              <w:right w:val="single" w:color="000000" w:sz="6" w:space="0"/>
            </w:tcBorders>
          </w:tcPr>
          <w:p w14:paraId="6BFA890F">
            <w:pPr>
              <w:pStyle w:val="14"/>
              <w:spacing w:line="287" w:lineRule="exact"/>
              <w:ind w:left="110"/>
              <w:rPr>
                <w:sz w:val="26"/>
              </w:rPr>
            </w:pPr>
            <w:r>
              <w:rPr>
                <w:sz w:val="26"/>
              </w:rPr>
              <w:t>Sd nợ chi tiết TK 2288</w:t>
            </w:r>
          </w:p>
        </w:tc>
      </w:tr>
      <w:tr w14:paraId="5579B9E9">
        <w:tblPrEx>
          <w:tblCellMar>
            <w:top w:w="0" w:type="dxa"/>
            <w:left w:w="0" w:type="dxa"/>
            <w:bottom w:w="0" w:type="dxa"/>
            <w:right w:w="0" w:type="dxa"/>
          </w:tblCellMar>
        </w:tblPrEx>
        <w:trPr>
          <w:trHeight w:val="987" w:hRule="atLeast"/>
        </w:trPr>
        <w:tc>
          <w:tcPr>
            <w:tcW w:w="3975" w:type="dxa"/>
            <w:gridSpan w:val="12"/>
            <w:tcBorders>
              <w:left w:val="single" w:color="000000" w:sz="12" w:space="0"/>
              <w:right w:val="single" w:color="000000" w:sz="6" w:space="0"/>
            </w:tcBorders>
          </w:tcPr>
          <w:p w14:paraId="7F751C60">
            <w:pPr>
              <w:pStyle w:val="14"/>
              <w:spacing w:before="141"/>
              <w:ind w:left="107"/>
              <w:rPr>
                <w:b/>
                <w:sz w:val="26"/>
              </w:rPr>
            </w:pPr>
            <w:r>
              <w:rPr>
                <w:b/>
                <w:sz w:val="26"/>
              </w:rPr>
              <w:t>B - TÀI SẢN DÀI HẠN</w:t>
            </w:r>
          </w:p>
        </w:tc>
        <w:tc>
          <w:tcPr>
            <w:tcW w:w="708" w:type="dxa"/>
            <w:tcBorders>
              <w:left w:val="single" w:color="000000" w:sz="6" w:space="0"/>
              <w:right w:val="single" w:color="000000" w:sz="6" w:space="0"/>
            </w:tcBorders>
          </w:tcPr>
          <w:p w14:paraId="2D33A4F4">
            <w:pPr>
              <w:pStyle w:val="14"/>
              <w:spacing w:before="141"/>
              <w:ind w:left="112"/>
              <w:rPr>
                <w:b/>
                <w:sz w:val="26"/>
              </w:rPr>
            </w:pPr>
            <w:r>
              <w:rPr>
                <w:b/>
                <w:sz w:val="26"/>
              </w:rPr>
              <w:t>200</w:t>
            </w:r>
          </w:p>
        </w:tc>
        <w:tc>
          <w:tcPr>
            <w:tcW w:w="1136" w:type="dxa"/>
            <w:tcBorders>
              <w:left w:val="single" w:color="000000" w:sz="6" w:space="0"/>
              <w:right w:val="single" w:color="000000" w:sz="6" w:space="0"/>
            </w:tcBorders>
          </w:tcPr>
          <w:p w14:paraId="2D62C601">
            <w:pPr>
              <w:pStyle w:val="14"/>
              <w:rPr>
                <w:sz w:val="24"/>
              </w:rPr>
            </w:pPr>
          </w:p>
        </w:tc>
        <w:tc>
          <w:tcPr>
            <w:tcW w:w="4250" w:type="dxa"/>
            <w:gridSpan w:val="6"/>
            <w:tcBorders>
              <w:left w:val="single" w:color="000000" w:sz="6" w:space="0"/>
              <w:right w:val="single" w:color="000000" w:sz="6" w:space="0"/>
            </w:tcBorders>
          </w:tcPr>
          <w:p w14:paraId="337C092E">
            <w:pPr>
              <w:pStyle w:val="14"/>
              <w:spacing w:before="141"/>
              <w:ind w:left="110" w:right="86"/>
              <w:jc w:val="both"/>
              <w:rPr>
                <w:b/>
                <w:sz w:val="26"/>
              </w:rPr>
            </w:pPr>
            <w:r>
              <w:rPr>
                <w:b/>
                <w:sz w:val="26"/>
              </w:rPr>
              <w:t>= Mã số 210 + Mã số 220 + Mã số 230 + Mã số 240 + Mã số 250 + Mã số 260.</w:t>
            </w:r>
          </w:p>
        </w:tc>
      </w:tr>
      <w:tr w14:paraId="20658126">
        <w:tblPrEx>
          <w:tblCellMar>
            <w:top w:w="0" w:type="dxa"/>
            <w:left w:w="0" w:type="dxa"/>
            <w:bottom w:w="0" w:type="dxa"/>
            <w:right w:w="0" w:type="dxa"/>
          </w:tblCellMar>
        </w:tblPrEx>
        <w:trPr>
          <w:trHeight w:val="520" w:hRule="atLeast"/>
        </w:trPr>
        <w:tc>
          <w:tcPr>
            <w:tcW w:w="3975" w:type="dxa"/>
            <w:gridSpan w:val="12"/>
            <w:tcBorders>
              <w:left w:val="single" w:color="000000" w:sz="12" w:space="0"/>
              <w:right w:val="single" w:color="000000" w:sz="6" w:space="0"/>
            </w:tcBorders>
          </w:tcPr>
          <w:p w14:paraId="207EF0A4">
            <w:pPr>
              <w:pStyle w:val="14"/>
              <w:ind w:left="107"/>
              <w:rPr>
                <w:b/>
                <w:sz w:val="26"/>
              </w:rPr>
            </w:pPr>
            <w:r>
              <w:rPr>
                <w:b/>
                <w:sz w:val="26"/>
              </w:rPr>
              <w:t>I. Các khoản phải thu dài hạn</w:t>
            </w:r>
          </w:p>
        </w:tc>
        <w:tc>
          <w:tcPr>
            <w:tcW w:w="708" w:type="dxa"/>
            <w:tcBorders>
              <w:left w:val="single" w:color="000000" w:sz="6" w:space="0"/>
              <w:right w:val="single" w:color="000000" w:sz="6" w:space="0"/>
            </w:tcBorders>
          </w:tcPr>
          <w:p w14:paraId="6F271B25">
            <w:pPr>
              <w:pStyle w:val="14"/>
              <w:ind w:left="112"/>
              <w:rPr>
                <w:b/>
                <w:sz w:val="26"/>
              </w:rPr>
            </w:pPr>
            <w:r>
              <w:rPr>
                <w:b/>
                <w:sz w:val="26"/>
              </w:rPr>
              <w:t>210</w:t>
            </w:r>
          </w:p>
        </w:tc>
        <w:tc>
          <w:tcPr>
            <w:tcW w:w="1136" w:type="dxa"/>
            <w:tcBorders>
              <w:left w:val="single" w:color="000000" w:sz="6" w:space="0"/>
              <w:right w:val="single" w:color="000000" w:sz="6" w:space="0"/>
            </w:tcBorders>
          </w:tcPr>
          <w:p w14:paraId="251FDDE1">
            <w:pPr>
              <w:pStyle w:val="14"/>
              <w:ind w:left="113"/>
              <w:rPr>
                <w:b/>
                <w:sz w:val="26"/>
              </w:rPr>
            </w:pPr>
            <w:r>
              <w:rPr>
                <w:b/>
                <w:w w:val="99"/>
                <w:sz w:val="26"/>
              </w:rPr>
              <w:t>=</w:t>
            </w:r>
          </w:p>
        </w:tc>
        <w:tc>
          <w:tcPr>
            <w:tcW w:w="4250" w:type="dxa"/>
            <w:gridSpan w:val="6"/>
            <w:tcBorders>
              <w:left w:val="single" w:color="000000" w:sz="6" w:space="0"/>
              <w:right w:val="single" w:color="000000" w:sz="6" w:space="0"/>
            </w:tcBorders>
          </w:tcPr>
          <w:p w14:paraId="69AEB19A">
            <w:pPr>
              <w:pStyle w:val="14"/>
              <w:spacing w:line="300" w:lineRule="atLeast"/>
              <w:ind w:left="110" w:right="60"/>
              <w:rPr>
                <w:b/>
                <w:sz w:val="26"/>
              </w:rPr>
            </w:pPr>
            <w:r>
              <w:rPr>
                <w:b/>
                <w:sz w:val="26"/>
              </w:rPr>
              <w:t>Lập  như  đối  với  ngắn  hạn nhưng thời hạn thu hồi trên 12 tháng</w:t>
            </w:r>
          </w:p>
        </w:tc>
      </w:tr>
      <w:tr w14:paraId="172E404B">
        <w:tblPrEx>
          <w:tblCellMar>
            <w:top w:w="0" w:type="dxa"/>
            <w:left w:w="0" w:type="dxa"/>
            <w:bottom w:w="0" w:type="dxa"/>
            <w:right w:w="0" w:type="dxa"/>
          </w:tblCellMar>
        </w:tblPrEx>
        <w:trPr>
          <w:trHeight w:val="295" w:hRule="atLeast"/>
        </w:trPr>
        <w:tc>
          <w:tcPr>
            <w:tcW w:w="3975" w:type="dxa"/>
            <w:gridSpan w:val="12"/>
            <w:tcBorders>
              <w:left w:val="single" w:color="000000" w:sz="12" w:space="0"/>
              <w:right w:val="single" w:color="000000" w:sz="6" w:space="0"/>
            </w:tcBorders>
          </w:tcPr>
          <w:p w14:paraId="5D0FAA94">
            <w:pPr>
              <w:pStyle w:val="14"/>
              <w:spacing w:line="275" w:lineRule="exact"/>
              <w:ind w:left="107"/>
              <w:rPr>
                <w:sz w:val="26"/>
              </w:rPr>
            </w:pPr>
            <w:r>
              <w:rPr>
                <w:sz w:val="26"/>
              </w:rPr>
              <w:t>1. Phải thu dài hạn của khách hàng</w:t>
            </w:r>
          </w:p>
        </w:tc>
        <w:tc>
          <w:tcPr>
            <w:tcW w:w="708" w:type="dxa"/>
            <w:tcBorders>
              <w:left w:val="single" w:color="000000" w:sz="6" w:space="0"/>
              <w:right w:val="single" w:color="000000" w:sz="6" w:space="0"/>
            </w:tcBorders>
          </w:tcPr>
          <w:p w14:paraId="4FDE6378">
            <w:pPr>
              <w:pStyle w:val="14"/>
              <w:spacing w:line="275" w:lineRule="exact"/>
              <w:ind w:left="112"/>
              <w:rPr>
                <w:sz w:val="26"/>
              </w:rPr>
            </w:pPr>
            <w:r>
              <w:rPr>
                <w:sz w:val="26"/>
              </w:rPr>
              <w:t>211</w:t>
            </w:r>
          </w:p>
        </w:tc>
        <w:tc>
          <w:tcPr>
            <w:tcW w:w="1136" w:type="dxa"/>
            <w:tcBorders>
              <w:left w:val="single" w:color="000000" w:sz="6" w:space="0"/>
              <w:right w:val="single" w:color="000000" w:sz="6" w:space="0"/>
            </w:tcBorders>
          </w:tcPr>
          <w:p w14:paraId="56862157">
            <w:pPr>
              <w:pStyle w:val="14"/>
            </w:pPr>
          </w:p>
        </w:tc>
        <w:tc>
          <w:tcPr>
            <w:tcW w:w="4250" w:type="dxa"/>
            <w:gridSpan w:val="6"/>
            <w:tcBorders>
              <w:left w:val="single" w:color="000000" w:sz="6" w:space="0"/>
              <w:right w:val="single" w:color="000000" w:sz="6" w:space="0"/>
            </w:tcBorders>
          </w:tcPr>
          <w:p w14:paraId="0A4AADF4">
            <w:pPr>
              <w:pStyle w:val="14"/>
            </w:pPr>
          </w:p>
        </w:tc>
      </w:tr>
      <w:tr w14:paraId="71AF8AF2">
        <w:tblPrEx>
          <w:tblCellMar>
            <w:top w:w="0" w:type="dxa"/>
            <w:left w:w="0" w:type="dxa"/>
            <w:bottom w:w="0" w:type="dxa"/>
            <w:right w:w="0" w:type="dxa"/>
          </w:tblCellMar>
        </w:tblPrEx>
        <w:trPr>
          <w:trHeight w:val="598" w:hRule="atLeast"/>
        </w:trPr>
        <w:tc>
          <w:tcPr>
            <w:tcW w:w="934" w:type="dxa"/>
            <w:gridSpan w:val="2"/>
            <w:tcBorders>
              <w:left w:val="single" w:color="000000" w:sz="12" w:space="0"/>
            </w:tcBorders>
          </w:tcPr>
          <w:p w14:paraId="3098B92C">
            <w:pPr>
              <w:pStyle w:val="14"/>
              <w:spacing w:line="288" w:lineRule="exact"/>
              <w:ind w:left="107"/>
              <w:rPr>
                <w:sz w:val="26"/>
              </w:rPr>
            </w:pPr>
            <w:r>
              <w:rPr>
                <w:sz w:val="26"/>
              </w:rPr>
              <w:t>2.</w:t>
            </w:r>
            <w:r>
              <w:rPr>
                <w:spacing w:val="55"/>
                <w:sz w:val="26"/>
              </w:rPr>
              <w:t xml:space="preserve"> </w:t>
            </w:r>
            <w:r>
              <w:rPr>
                <w:sz w:val="26"/>
              </w:rPr>
              <w:t>Vốn</w:t>
            </w:r>
          </w:p>
          <w:p w14:paraId="1075236F">
            <w:pPr>
              <w:pStyle w:val="14"/>
              <w:spacing w:before="1" w:line="290" w:lineRule="exact"/>
              <w:ind w:left="107"/>
              <w:rPr>
                <w:sz w:val="26"/>
              </w:rPr>
            </w:pPr>
            <w:r>
              <w:rPr>
                <w:sz w:val="26"/>
              </w:rPr>
              <w:t>thuộc</w:t>
            </w:r>
          </w:p>
        </w:tc>
        <w:tc>
          <w:tcPr>
            <w:tcW w:w="537" w:type="dxa"/>
          </w:tcPr>
          <w:p w14:paraId="365AF67D">
            <w:pPr>
              <w:pStyle w:val="14"/>
              <w:spacing w:line="288" w:lineRule="exact"/>
              <w:ind w:left="76" w:right="-15"/>
              <w:rPr>
                <w:sz w:val="26"/>
              </w:rPr>
            </w:pPr>
            <w:r>
              <w:rPr>
                <w:sz w:val="26"/>
              </w:rPr>
              <w:t>kinh</w:t>
            </w:r>
          </w:p>
        </w:tc>
        <w:tc>
          <w:tcPr>
            <w:tcW w:w="808" w:type="dxa"/>
            <w:gridSpan w:val="2"/>
          </w:tcPr>
          <w:p w14:paraId="38042713">
            <w:pPr>
              <w:pStyle w:val="14"/>
              <w:spacing w:line="288" w:lineRule="exact"/>
              <w:ind w:left="122"/>
              <w:rPr>
                <w:sz w:val="26"/>
              </w:rPr>
            </w:pPr>
            <w:r>
              <w:rPr>
                <w:sz w:val="26"/>
              </w:rPr>
              <w:t>doanh</w:t>
            </w:r>
          </w:p>
        </w:tc>
        <w:tc>
          <w:tcPr>
            <w:tcW w:w="534" w:type="dxa"/>
            <w:gridSpan w:val="2"/>
          </w:tcPr>
          <w:p w14:paraId="64F83008">
            <w:pPr>
              <w:pStyle w:val="14"/>
              <w:spacing w:line="288" w:lineRule="exact"/>
              <w:ind w:left="75"/>
              <w:rPr>
                <w:sz w:val="26"/>
              </w:rPr>
            </w:pPr>
            <w:r>
              <w:rPr>
                <w:w w:val="99"/>
                <w:sz w:val="26"/>
              </w:rPr>
              <w:t>ở</w:t>
            </w:r>
          </w:p>
        </w:tc>
        <w:tc>
          <w:tcPr>
            <w:tcW w:w="249" w:type="dxa"/>
            <w:gridSpan w:val="2"/>
          </w:tcPr>
          <w:p w14:paraId="7FD7E1C1">
            <w:pPr>
              <w:pStyle w:val="14"/>
              <w:spacing w:line="288" w:lineRule="exact"/>
              <w:ind w:left="-197"/>
              <w:rPr>
                <w:sz w:val="26"/>
              </w:rPr>
            </w:pPr>
            <w:r>
              <w:rPr>
                <w:sz w:val="26"/>
              </w:rPr>
              <w:t>đơn</w:t>
            </w:r>
          </w:p>
        </w:tc>
        <w:tc>
          <w:tcPr>
            <w:tcW w:w="325" w:type="dxa"/>
            <w:gridSpan w:val="2"/>
          </w:tcPr>
          <w:p w14:paraId="2411E1A9">
            <w:pPr>
              <w:pStyle w:val="14"/>
              <w:spacing w:line="288" w:lineRule="exact"/>
              <w:ind w:left="73"/>
              <w:rPr>
                <w:sz w:val="26"/>
              </w:rPr>
            </w:pPr>
            <w:r>
              <w:rPr>
                <w:sz w:val="26"/>
              </w:rPr>
              <w:t>vị</w:t>
            </w:r>
          </w:p>
        </w:tc>
        <w:tc>
          <w:tcPr>
            <w:tcW w:w="588" w:type="dxa"/>
            <w:tcBorders>
              <w:right w:val="single" w:color="000000" w:sz="6" w:space="0"/>
            </w:tcBorders>
          </w:tcPr>
          <w:p w14:paraId="265803D7">
            <w:pPr>
              <w:pStyle w:val="14"/>
              <w:spacing w:line="288" w:lineRule="exact"/>
              <w:ind w:left="74"/>
              <w:rPr>
                <w:sz w:val="26"/>
              </w:rPr>
            </w:pPr>
            <w:r>
              <w:rPr>
                <w:sz w:val="26"/>
              </w:rPr>
              <w:t>trực</w:t>
            </w:r>
          </w:p>
        </w:tc>
        <w:tc>
          <w:tcPr>
            <w:tcW w:w="708" w:type="dxa"/>
            <w:tcBorders>
              <w:left w:val="single" w:color="000000" w:sz="6" w:space="0"/>
              <w:right w:val="single" w:color="000000" w:sz="6" w:space="0"/>
            </w:tcBorders>
          </w:tcPr>
          <w:p w14:paraId="02DCC0F6">
            <w:pPr>
              <w:pStyle w:val="14"/>
              <w:spacing w:line="288" w:lineRule="exact"/>
              <w:ind w:left="112"/>
              <w:rPr>
                <w:sz w:val="26"/>
              </w:rPr>
            </w:pPr>
            <w:r>
              <w:rPr>
                <w:sz w:val="26"/>
              </w:rPr>
              <w:t>212</w:t>
            </w:r>
          </w:p>
        </w:tc>
        <w:tc>
          <w:tcPr>
            <w:tcW w:w="1136" w:type="dxa"/>
            <w:tcBorders>
              <w:left w:val="single" w:color="000000" w:sz="6" w:space="0"/>
              <w:right w:val="single" w:color="000000" w:sz="6" w:space="0"/>
            </w:tcBorders>
          </w:tcPr>
          <w:p w14:paraId="6461238F">
            <w:pPr>
              <w:pStyle w:val="14"/>
              <w:rPr>
                <w:sz w:val="24"/>
              </w:rPr>
            </w:pPr>
          </w:p>
        </w:tc>
        <w:tc>
          <w:tcPr>
            <w:tcW w:w="4250" w:type="dxa"/>
            <w:gridSpan w:val="6"/>
            <w:tcBorders>
              <w:left w:val="single" w:color="000000" w:sz="6" w:space="0"/>
              <w:right w:val="single" w:color="000000" w:sz="6" w:space="0"/>
            </w:tcBorders>
          </w:tcPr>
          <w:p w14:paraId="0520BD64">
            <w:pPr>
              <w:pStyle w:val="14"/>
              <w:rPr>
                <w:sz w:val="24"/>
              </w:rPr>
            </w:pPr>
          </w:p>
        </w:tc>
      </w:tr>
      <w:tr w14:paraId="50803955">
        <w:tblPrEx>
          <w:tblCellMar>
            <w:top w:w="0" w:type="dxa"/>
            <w:left w:w="0" w:type="dxa"/>
            <w:bottom w:w="0" w:type="dxa"/>
            <w:right w:w="0" w:type="dxa"/>
          </w:tblCellMar>
        </w:tblPrEx>
        <w:trPr>
          <w:trHeight w:val="313" w:hRule="atLeast"/>
        </w:trPr>
        <w:tc>
          <w:tcPr>
            <w:tcW w:w="3975" w:type="dxa"/>
            <w:gridSpan w:val="12"/>
            <w:tcBorders>
              <w:left w:val="single" w:color="000000" w:sz="12" w:space="0"/>
              <w:right w:val="single" w:color="000000" w:sz="6" w:space="0"/>
            </w:tcBorders>
          </w:tcPr>
          <w:p w14:paraId="2A19FBF0">
            <w:pPr>
              <w:pStyle w:val="14"/>
              <w:spacing w:line="287" w:lineRule="exact"/>
              <w:ind w:left="107"/>
              <w:rPr>
                <w:sz w:val="26"/>
              </w:rPr>
            </w:pPr>
            <w:r>
              <w:rPr>
                <w:sz w:val="26"/>
              </w:rPr>
              <w:t>3. Phải thu nội bộ dài hạn</w:t>
            </w:r>
          </w:p>
        </w:tc>
        <w:tc>
          <w:tcPr>
            <w:tcW w:w="708" w:type="dxa"/>
            <w:tcBorders>
              <w:left w:val="single" w:color="000000" w:sz="6" w:space="0"/>
              <w:right w:val="single" w:color="000000" w:sz="6" w:space="0"/>
            </w:tcBorders>
          </w:tcPr>
          <w:p w14:paraId="02537DAA">
            <w:pPr>
              <w:pStyle w:val="14"/>
              <w:spacing w:line="287" w:lineRule="exact"/>
              <w:ind w:left="112"/>
              <w:rPr>
                <w:sz w:val="26"/>
              </w:rPr>
            </w:pPr>
            <w:r>
              <w:rPr>
                <w:sz w:val="26"/>
              </w:rPr>
              <w:t>213</w:t>
            </w:r>
          </w:p>
        </w:tc>
        <w:tc>
          <w:tcPr>
            <w:tcW w:w="1136" w:type="dxa"/>
            <w:tcBorders>
              <w:left w:val="single" w:color="000000" w:sz="6" w:space="0"/>
              <w:right w:val="single" w:color="000000" w:sz="6" w:space="0"/>
            </w:tcBorders>
          </w:tcPr>
          <w:p w14:paraId="6FC26CBE">
            <w:pPr>
              <w:pStyle w:val="14"/>
            </w:pPr>
          </w:p>
        </w:tc>
        <w:tc>
          <w:tcPr>
            <w:tcW w:w="4250" w:type="dxa"/>
            <w:gridSpan w:val="6"/>
            <w:tcBorders>
              <w:left w:val="single" w:color="000000" w:sz="6" w:space="0"/>
              <w:right w:val="single" w:color="000000" w:sz="6" w:space="0"/>
            </w:tcBorders>
          </w:tcPr>
          <w:p w14:paraId="5D515646">
            <w:pPr>
              <w:pStyle w:val="14"/>
            </w:pPr>
          </w:p>
        </w:tc>
      </w:tr>
      <w:tr w14:paraId="279597C7">
        <w:tblPrEx>
          <w:tblCellMar>
            <w:top w:w="0" w:type="dxa"/>
            <w:left w:w="0" w:type="dxa"/>
            <w:bottom w:w="0" w:type="dxa"/>
            <w:right w:w="0" w:type="dxa"/>
          </w:tblCellMar>
        </w:tblPrEx>
        <w:trPr>
          <w:trHeight w:val="313" w:hRule="atLeast"/>
        </w:trPr>
        <w:tc>
          <w:tcPr>
            <w:tcW w:w="3975" w:type="dxa"/>
            <w:gridSpan w:val="12"/>
            <w:tcBorders>
              <w:left w:val="single" w:color="000000" w:sz="12" w:space="0"/>
              <w:right w:val="single" w:color="000000" w:sz="6" w:space="0"/>
            </w:tcBorders>
          </w:tcPr>
          <w:p w14:paraId="60B9FC06">
            <w:pPr>
              <w:pStyle w:val="14"/>
              <w:spacing w:before="3" w:line="290" w:lineRule="exact"/>
              <w:ind w:left="107"/>
              <w:rPr>
                <w:sz w:val="26"/>
              </w:rPr>
            </w:pPr>
            <w:r>
              <w:rPr>
                <w:sz w:val="26"/>
              </w:rPr>
              <w:t>4. Phải thu về cho vay dài hạn</w:t>
            </w:r>
          </w:p>
        </w:tc>
        <w:tc>
          <w:tcPr>
            <w:tcW w:w="708" w:type="dxa"/>
            <w:tcBorders>
              <w:left w:val="single" w:color="000000" w:sz="6" w:space="0"/>
              <w:right w:val="single" w:color="000000" w:sz="6" w:space="0"/>
            </w:tcBorders>
          </w:tcPr>
          <w:p w14:paraId="748F0842">
            <w:pPr>
              <w:pStyle w:val="14"/>
              <w:spacing w:before="3" w:line="290" w:lineRule="exact"/>
              <w:ind w:left="112"/>
              <w:rPr>
                <w:sz w:val="26"/>
              </w:rPr>
            </w:pPr>
            <w:r>
              <w:rPr>
                <w:sz w:val="26"/>
              </w:rPr>
              <w:t>214</w:t>
            </w:r>
          </w:p>
        </w:tc>
        <w:tc>
          <w:tcPr>
            <w:tcW w:w="1136" w:type="dxa"/>
            <w:tcBorders>
              <w:left w:val="single" w:color="000000" w:sz="6" w:space="0"/>
              <w:right w:val="single" w:color="000000" w:sz="6" w:space="0"/>
            </w:tcBorders>
          </w:tcPr>
          <w:p w14:paraId="503C3A37">
            <w:pPr>
              <w:pStyle w:val="14"/>
            </w:pPr>
          </w:p>
        </w:tc>
        <w:tc>
          <w:tcPr>
            <w:tcW w:w="4250" w:type="dxa"/>
            <w:gridSpan w:val="6"/>
            <w:tcBorders>
              <w:left w:val="single" w:color="000000" w:sz="6" w:space="0"/>
              <w:right w:val="single" w:color="000000" w:sz="6" w:space="0"/>
            </w:tcBorders>
          </w:tcPr>
          <w:p w14:paraId="2DC103BF">
            <w:pPr>
              <w:pStyle w:val="14"/>
            </w:pPr>
          </w:p>
        </w:tc>
      </w:tr>
      <w:tr w14:paraId="33EFEAC2">
        <w:tblPrEx>
          <w:tblCellMar>
            <w:top w:w="0" w:type="dxa"/>
            <w:left w:w="0" w:type="dxa"/>
            <w:bottom w:w="0" w:type="dxa"/>
            <w:right w:w="0" w:type="dxa"/>
          </w:tblCellMar>
        </w:tblPrEx>
        <w:trPr>
          <w:trHeight w:val="299" w:hRule="atLeast"/>
        </w:trPr>
        <w:tc>
          <w:tcPr>
            <w:tcW w:w="3975" w:type="dxa"/>
            <w:gridSpan w:val="12"/>
            <w:tcBorders>
              <w:left w:val="single" w:color="000000" w:sz="12" w:space="0"/>
              <w:right w:val="single" w:color="000000" w:sz="6" w:space="0"/>
            </w:tcBorders>
          </w:tcPr>
          <w:p w14:paraId="4DE42A22">
            <w:pPr>
              <w:pStyle w:val="14"/>
              <w:spacing w:line="279" w:lineRule="exact"/>
              <w:ind w:left="107"/>
              <w:rPr>
                <w:sz w:val="26"/>
              </w:rPr>
            </w:pPr>
            <w:r>
              <w:rPr>
                <w:sz w:val="26"/>
              </w:rPr>
              <w:t>5. Phải thu dài hạn khác</w:t>
            </w:r>
          </w:p>
        </w:tc>
        <w:tc>
          <w:tcPr>
            <w:tcW w:w="708" w:type="dxa"/>
            <w:tcBorders>
              <w:left w:val="single" w:color="000000" w:sz="6" w:space="0"/>
              <w:right w:val="single" w:color="000000" w:sz="6" w:space="0"/>
            </w:tcBorders>
          </w:tcPr>
          <w:p w14:paraId="52ADD7ED">
            <w:pPr>
              <w:pStyle w:val="14"/>
              <w:spacing w:line="279" w:lineRule="exact"/>
              <w:ind w:left="112"/>
              <w:rPr>
                <w:sz w:val="26"/>
              </w:rPr>
            </w:pPr>
            <w:r>
              <w:rPr>
                <w:sz w:val="26"/>
              </w:rPr>
              <w:t>215</w:t>
            </w:r>
          </w:p>
        </w:tc>
        <w:tc>
          <w:tcPr>
            <w:tcW w:w="1136" w:type="dxa"/>
            <w:tcBorders>
              <w:left w:val="single" w:color="000000" w:sz="6" w:space="0"/>
              <w:right w:val="single" w:color="000000" w:sz="6" w:space="0"/>
            </w:tcBorders>
          </w:tcPr>
          <w:p w14:paraId="0B395251">
            <w:pPr>
              <w:pStyle w:val="14"/>
            </w:pPr>
          </w:p>
        </w:tc>
        <w:tc>
          <w:tcPr>
            <w:tcW w:w="4250" w:type="dxa"/>
            <w:gridSpan w:val="6"/>
            <w:tcBorders>
              <w:left w:val="single" w:color="000000" w:sz="6" w:space="0"/>
              <w:right w:val="single" w:color="000000" w:sz="6" w:space="0"/>
            </w:tcBorders>
          </w:tcPr>
          <w:p w14:paraId="310735BD">
            <w:pPr>
              <w:pStyle w:val="14"/>
            </w:pPr>
          </w:p>
        </w:tc>
      </w:tr>
      <w:tr w14:paraId="2AAF3E73">
        <w:tblPrEx>
          <w:tblCellMar>
            <w:top w:w="0" w:type="dxa"/>
            <w:left w:w="0" w:type="dxa"/>
            <w:bottom w:w="0" w:type="dxa"/>
            <w:right w:w="0" w:type="dxa"/>
          </w:tblCellMar>
        </w:tblPrEx>
        <w:trPr>
          <w:trHeight w:val="356" w:hRule="atLeast"/>
        </w:trPr>
        <w:tc>
          <w:tcPr>
            <w:tcW w:w="822" w:type="dxa"/>
            <w:tcBorders>
              <w:left w:val="single" w:color="000000" w:sz="12" w:space="0"/>
            </w:tcBorders>
          </w:tcPr>
          <w:p w14:paraId="7DDB7B5D">
            <w:pPr>
              <w:pStyle w:val="14"/>
              <w:ind w:left="107" w:right="-18"/>
              <w:rPr>
                <w:sz w:val="26"/>
              </w:rPr>
            </w:pPr>
            <w:r>
              <w:rPr>
                <w:sz w:val="26"/>
              </w:rPr>
              <w:t>6. Dự đòi</w:t>
            </w:r>
            <w:r>
              <w:rPr>
                <w:spacing w:val="-3"/>
                <w:sz w:val="26"/>
              </w:rPr>
              <w:t xml:space="preserve"> </w:t>
            </w:r>
            <w:r>
              <w:rPr>
                <w:sz w:val="26"/>
              </w:rPr>
              <w:t>(*)</w:t>
            </w:r>
          </w:p>
        </w:tc>
        <w:tc>
          <w:tcPr>
            <w:tcW w:w="1181" w:type="dxa"/>
            <w:gridSpan w:val="3"/>
          </w:tcPr>
          <w:p w14:paraId="1B682B66">
            <w:pPr>
              <w:pStyle w:val="14"/>
              <w:spacing w:line="288" w:lineRule="exact"/>
              <w:ind w:left="30"/>
              <w:jc w:val="both"/>
              <w:rPr>
                <w:sz w:val="26"/>
              </w:rPr>
            </w:pPr>
            <w:r>
              <w:rPr>
                <w:sz w:val="26"/>
              </w:rPr>
              <w:t>phòng</w:t>
            </w:r>
          </w:p>
        </w:tc>
        <w:tc>
          <w:tcPr>
            <w:tcW w:w="276" w:type="dxa"/>
          </w:tcPr>
          <w:p w14:paraId="59080239">
            <w:pPr>
              <w:pStyle w:val="14"/>
              <w:spacing w:line="288" w:lineRule="exact"/>
              <w:ind w:left="-400"/>
              <w:jc w:val="both"/>
              <w:rPr>
                <w:sz w:val="26"/>
              </w:rPr>
            </w:pPr>
            <w:r>
              <w:rPr>
                <w:sz w:val="26"/>
              </w:rPr>
              <w:t>phải</w:t>
            </w:r>
          </w:p>
        </w:tc>
        <w:tc>
          <w:tcPr>
            <w:tcW w:w="534" w:type="dxa"/>
            <w:gridSpan w:val="2"/>
          </w:tcPr>
          <w:p w14:paraId="42012523">
            <w:pPr>
              <w:pStyle w:val="14"/>
              <w:spacing w:line="288" w:lineRule="exact"/>
              <w:ind w:left="-127"/>
              <w:jc w:val="both"/>
              <w:rPr>
                <w:sz w:val="26"/>
              </w:rPr>
            </w:pPr>
            <w:r>
              <w:rPr>
                <w:sz w:val="26"/>
              </w:rPr>
              <w:t>thu</w:t>
            </w:r>
          </w:p>
        </w:tc>
        <w:tc>
          <w:tcPr>
            <w:tcW w:w="132" w:type="dxa"/>
          </w:tcPr>
          <w:p w14:paraId="0B73B5A0">
            <w:pPr>
              <w:pStyle w:val="14"/>
              <w:spacing w:line="288" w:lineRule="exact"/>
              <w:ind w:left="-224"/>
              <w:jc w:val="both"/>
              <w:rPr>
                <w:sz w:val="26"/>
              </w:rPr>
            </w:pPr>
            <w:r>
              <w:rPr>
                <w:sz w:val="26"/>
              </w:rPr>
              <w:t>dài</w:t>
            </w:r>
          </w:p>
        </w:tc>
        <w:tc>
          <w:tcPr>
            <w:tcW w:w="442" w:type="dxa"/>
            <w:gridSpan w:val="3"/>
          </w:tcPr>
          <w:p w14:paraId="75AEFCF0">
            <w:pPr>
              <w:pStyle w:val="14"/>
              <w:spacing w:line="288" w:lineRule="exact"/>
              <w:ind w:left="63"/>
              <w:jc w:val="both"/>
              <w:rPr>
                <w:sz w:val="26"/>
              </w:rPr>
            </w:pPr>
            <w:r>
              <w:rPr>
                <w:sz w:val="26"/>
              </w:rPr>
              <w:t>hạn</w:t>
            </w:r>
          </w:p>
        </w:tc>
        <w:tc>
          <w:tcPr>
            <w:tcW w:w="588" w:type="dxa"/>
            <w:tcBorders>
              <w:right w:val="single" w:color="000000" w:sz="6" w:space="0"/>
            </w:tcBorders>
          </w:tcPr>
          <w:p w14:paraId="65FB8F3D">
            <w:pPr>
              <w:pStyle w:val="14"/>
              <w:spacing w:line="288" w:lineRule="exact"/>
              <w:ind w:left="100"/>
              <w:rPr>
                <w:sz w:val="26"/>
              </w:rPr>
            </w:pPr>
            <w:r>
              <w:rPr>
                <w:sz w:val="26"/>
              </w:rPr>
              <w:t>khó</w:t>
            </w:r>
          </w:p>
        </w:tc>
        <w:tc>
          <w:tcPr>
            <w:tcW w:w="708" w:type="dxa"/>
            <w:tcBorders>
              <w:left w:val="single" w:color="000000" w:sz="6" w:space="0"/>
              <w:right w:val="single" w:color="000000" w:sz="6" w:space="0"/>
            </w:tcBorders>
          </w:tcPr>
          <w:p w14:paraId="7E374690">
            <w:pPr>
              <w:pStyle w:val="14"/>
              <w:spacing w:line="288" w:lineRule="exact"/>
              <w:ind w:left="112"/>
              <w:rPr>
                <w:sz w:val="26"/>
              </w:rPr>
            </w:pPr>
            <w:r>
              <w:rPr>
                <w:sz w:val="26"/>
              </w:rPr>
              <w:t>219</w:t>
            </w:r>
          </w:p>
        </w:tc>
        <w:tc>
          <w:tcPr>
            <w:tcW w:w="1136" w:type="dxa"/>
            <w:tcBorders>
              <w:left w:val="single" w:color="000000" w:sz="6" w:space="0"/>
              <w:right w:val="single" w:color="000000" w:sz="6" w:space="0"/>
            </w:tcBorders>
          </w:tcPr>
          <w:p w14:paraId="696DD343">
            <w:pPr>
              <w:pStyle w:val="14"/>
              <w:rPr>
                <w:sz w:val="24"/>
              </w:rPr>
            </w:pPr>
          </w:p>
        </w:tc>
        <w:tc>
          <w:tcPr>
            <w:tcW w:w="4250" w:type="dxa"/>
            <w:gridSpan w:val="6"/>
            <w:tcBorders>
              <w:left w:val="single" w:color="000000" w:sz="6" w:space="0"/>
              <w:right w:val="single" w:color="000000" w:sz="6" w:space="0"/>
            </w:tcBorders>
          </w:tcPr>
          <w:p w14:paraId="5AD24490">
            <w:pPr>
              <w:pStyle w:val="14"/>
              <w:spacing w:line="288" w:lineRule="exact"/>
              <w:ind w:left="110"/>
              <w:rPr>
                <w:sz w:val="26"/>
              </w:rPr>
            </w:pPr>
            <w:r>
              <w:rPr>
                <w:sz w:val="26"/>
              </w:rPr>
              <w:t>(...)</w:t>
            </w:r>
          </w:p>
        </w:tc>
      </w:tr>
      <w:tr w14:paraId="66046923">
        <w:tblPrEx>
          <w:tblCellMar>
            <w:top w:w="0" w:type="dxa"/>
            <w:left w:w="0" w:type="dxa"/>
            <w:bottom w:w="0" w:type="dxa"/>
            <w:right w:w="0" w:type="dxa"/>
          </w:tblCellMar>
        </w:tblPrEx>
        <w:trPr>
          <w:trHeight w:val="746" w:hRule="atLeast"/>
        </w:trPr>
        <w:tc>
          <w:tcPr>
            <w:tcW w:w="3975" w:type="dxa"/>
            <w:gridSpan w:val="12"/>
            <w:tcBorders>
              <w:left w:val="single" w:color="000000" w:sz="12" w:space="0"/>
              <w:right w:val="single" w:color="000000" w:sz="6" w:space="0"/>
            </w:tcBorders>
          </w:tcPr>
          <w:p w14:paraId="7EC34FDE">
            <w:pPr>
              <w:pStyle w:val="14"/>
              <w:spacing w:before="141"/>
              <w:ind w:left="107"/>
              <w:rPr>
                <w:b/>
                <w:sz w:val="26"/>
              </w:rPr>
            </w:pPr>
            <w:r>
              <w:rPr>
                <w:b/>
                <w:sz w:val="26"/>
              </w:rPr>
              <w:t>II. Tài sản cố định</w:t>
            </w:r>
          </w:p>
        </w:tc>
        <w:tc>
          <w:tcPr>
            <w:tcW w:w="708" w:type="dxa"/>
            <w:tcBorders>
              <w:left w:val="single" w:color="000000" w:sz="6" w:space="0"/>
              <w:right w:val="single" w:color="000000" w:sz="6" w:space="0"/>
            </w:tcBorders>
          </w:tcPr>
          <w:p w14:paraId="3E1C563A">
            <w:pPr>
              <w:pStyle w:val="14"/>
              <w:spacing w:before="141"/>
              <w:ind w:left="112"/>
              <w:rPr>
                <w:b/>
                <w:sz w:val="26"/>
              </w:rPr>
            </w:pPr>
            <w:r>
              <w:rPr>
                <w:b/>
                <w:sz w:val="26"/>
              </w:rPr>
              <w:t>220</w:t>
            </w:r>
          </w:p>
        </w:tc>
        <w:tc>
          <w:tcPr>
            <w:tcW w:w="1136" w:type="dxa"/>
            <w:tcBorders>
              <w:left w:val="single" w:color="000000" w:sz="6" w:space="0"/>
              <w:right w:val="single" w:color="000000" w:sz="6" w:space="0"/>
            </w:tcBorders>
          </w:tcPr>
          <w:p w14:paraId="68362EF4">
            <w:pPr>
              <w:pStyle w:val="14"/>
              <w:spacing w:before="141"/>
              <w:ind w:left="113"/>
              <w:rPr>
                <w:b/>
                <w:sz w:val="26"/>
              </w:rPr>
            </w:pPr>
            <w:r>
              <w:rPr>
                <w:b/>
                <w:w w:val="99"/>
                <w:sz w:val="26"/>
              </w:rPr>
              <w:t>=</w:t>
            </w:r>
          </w:p>
        </w:tc>
        <w:tc>
          <w:tcPr>
            <w:tcW w:w="4250" w:type="dxa"/>
            <w:gridSpan w:val="6"/>
            <w:tcBorders>
              <w:left w:val="single" w:color="000000" w:sz="6" w:space="0"/>
              <w:right w:val="single" w:color="000000" w:sz="6" w:space="0"/>
            </w:tcBorders>
          </w:tcPr>
          <w:p w14:paraId="2C9D4B5B">
            <w:pPr>
              <w:pStyle w:val="14"/>
              <w:spacing w:before="146" w:line="298" w:lineRule="exact"/>
              <w:ind w:left="110"/>
              <w:rPr>
                <w:b/>
                <w:sz w:val="26"/>
              </w:rPr>
            </w:pPr>
            <w:r>
              <w:rPr>
                <w:b/>
                <w:sz w:val="26"/>
              </w:rPr>
              <w:t>= Mã số 221 + Mã số 224 + Mã số 227</w:t>
            </w:r>
          </w:p>
        </w:tc>
      </w:tr>
      <w:tr w14:paraId="3C822248">
        <w:tblPrEx>
          <w:tblCellMar>
            <w:top w:w="0" w:type="dxa"/>
            <w:left w:w="0" w:type="dxa"/>
            <w:bottom w:w="0" w:type="dxa"/>
            <w:right w:w="0" w:type="dxa"/>
          </w:tblCellMar>
        </w:tblPrEx>
        <w:trPr>
          <w:trHeight w:val="295" w:hRule="atLeast"/>
        </w:trPr>
        <w:tc>
          <w:tcPr>
            <w:tcW w:w="3975" w:type="dxa"/>
            <w:gridSpan w:val="12"/>
            <w:tcBorders>
              <w:left w:val="single" w:color="000000" w:sz="12" w:space="0"/>
              <w:right w:val="single" w:color="000000" w:sz="6" w:space="0"/>
            </w:tcBorders>
          </w:tcPr>
          <w:p w14:paraId="2E54839E">
            <w:pPr>
              <w:pStyle w:val="14"/>
              <w:spacing w:line="275" w:lineRule="exact"/>
              <w:ind w:left="107"/>
              <w:rPr>
                <w:sz w:val="26"/>
              </w:rPr>
            </w:pPr>
            <w:r>
              <w:rPr>
                <w:sz w:val="26"/>
              </w:rPr>
              <w:t>1. Tài sản cố định hữu hình</w:t>
            </w:r>
          </w:p>
        </w:tc>
        <w:tc>
          <w:tcPr>
            <w:tcW w:w="708" w:type="dxa"/>
            <w:tcBorders>
              <w:left w:val="single" w:color="000000" w:sz="6" w:space="0"/>
              <w:right w:val="single" w:color="000000" w:sz="6" w:space="0"/>
            </w:tcBorders>
          </w:tcPr>
          <w:p w14:paraId="6449A523">
            <w:pPr>
              <w:pStyle w:val="14"/>
              <w:spacing w:line="275" w:lineRule="exact"/>
              <w:ind w:left="112"/>
              <w:rPr>
                <w:sz w:val="26"/>
              </w:rPr>
            </w:pPr>
            <w:r>
              <w:rPr>
                <w:sz w:val="26"/>
              </w:rPr>
              <w:t>221</w:t>
            </w:r>
          </w:p>
        </w:tc>
        <w:tc>
          <w:tcPr>
            <w:tcW w:w="1136" w:type="dxa"/>
            <w:tcBorders>
              <w:left w:val="single" w:color="000000" w:sz="6" w:space="0"/>
              <w:right w:val="single" w:color="000000" w:sz="6" w:space="0"/>
            </w:tcBorders>
          </w:tcPr>
          <w:p w14:paraId="42CF9479">
            <w:pPr>
              <w:pStyle w:val="14"/>
              <w:spacing w:line="275" w:lineRule="exact"/>
              <w:ind w:left="113"/>
              <w:rPr>
                <w:sz w:val="26"/>
              </w:rPr>
            </w:pPr>
            <w:r>
              <w:rPr>
                <w:w w:val="99"/>
                <w:sz w:val="26"/>
              </w:rPr>
              <w:t>=</w:t>
            </w:r>
          </w:p>
        </w:tc>
        <w:tc>
          <w:tcPr>
            <w:tcW w:w="4250" w:type="dxa"/>
            <w:gridSpan w:val="6"/>
            <w:tcBorders>
              <w:left w:val="single" w:color="000000" w:sz="6" w:space="0"/>
              <w:right w:val="single" w:color="000000" w:sz="6" w:space="0"/>
            </w:tcBorders>
          </w:tcPr>
          <w:p w14:paraId="7335836D">
            <w:pPr>
              <w:pStyle w:val="14"/>
              <w:spacing w:line="275" w:lineRule="exact"/>
              <w:ind w:left="110"/>
              <w:rPr>
                <w:sz w:val="26"/>
              </w:rPr>
            </w:pPr>
            <w:r>
              <w:rPr>
                <w:sz w:val="26"/>
              </w:rPr>
              <w:t>Mã số 221 = Mã số 222 + Mã số 223.</w:t>
            </w:r>
          </w:p>
        </w:tc>
      </w:tr>
      <w:tr w14:paraId="69111910">
        <w:tblPrEx>
          <w:tblCellMar>
            <w:top w:w="0" w:type="dxa"/>
            <w:left w:w="0" w:type="dxa"/>
            <w:bottom w:w="0" w:type="dxa"/>
            <w:right w:w="0" w:type="dxa"/>
          </w:tblCellMar>
        </w:tblPrEx>
        <w:trPr>
          <w:trHeight w:val="298" w:hRule="atLeast"/>
        </w:trPr>
        <w:tc>
          <w:tcPr>
            <w:tcW w:w="3975" w:type="dxa"/>
            <w:gridSpan w:val="12"/>
            <w:tcBorders>
              <w:left w:val="single" w:color="000000" w:sz="12" w:space="0"/>
              <w:right w:val="single" w:color="000000" w:sz="6" w:space="0"/>
            </w:tcBorders>
          </w:tcPr>
          <w:p w14:paraId="6D2379D9">
            <w:pPr>
              <w:pStyle w:val="14"/>
              <w:spacing w:line="279" w:lineRule="exact"/>
              <w:ind w:left="496"/>
              <w:rPr>
                <w:sz w:val="26"/>
              </w:rPr>
            </w:pPr>
            <w:r>
              <w:rPr>
                <w:sz w:val="26"/>
              </w:rPr>
              <w:t>- Nguyên giá</w:t>
            </w:r>
          </w:p>
        </w:tc>
        <w:tc>
          <w:tcPr>
            <w:tcW w:w="708" w:type="dxa"/>
            <w:tcBorders>
              <w:left w:val="single" w:color="000000" w:sz="6" w:space="0"/>
              <w:right w:val="single" w:color="000000" w:sz="6" w:space="0"/>
            </w:tcBorders>
          </w:tcPr>
          <w:p w14:paraId="5CD0F998">
            <w:pPr>
              <w:pStyle w:val="14"/>
              <w:spacing w:line="279" w:lineRule="exact"/>
              <w:ind w:left="112"/>
              <w:rPr>
                <w:sz w:val="26"/>
              </w:rPr>
            </w:pPr>
            <w:r>
              <w:rPr>
                <w:sz w:val="26"/>
              </w:rPr>
              <w:t>222</w:t>
            </w:r>
          </w:p>
        </w:tc>
        <w:tc>
          <w:tcPr>
            <w:tcW w:w="1136" w:type="dxa"/>
            <w:tcBorders>
              <w:left w:val="single" w:color="000000" w:sz="6" w:space="0"/>
              <w:right w:val="single" w:color="000000" w:sz="6" w:space="0"/>
            </w:tcBorders>
          </w:tcPr>
          <w:p w14:paraId="6BDC69C9">
            <w:pPr>
              <w:pStyle w:val="14"/>
              <w:spacing w:line="279" w:lineRule="exact"/>
              <w:ind w:left="113"/>
              <w:rPr>
                <w:sz w:val="26"/>
              </w:rPr>
            </w:pPr>
            <w:r>
              <w:rPr>
                <w:w w:val="99"/>
                <w:sz w:val="26"/>
              </w:rPr>
              <w:t>=</w:t>
            </w:r>
          </w:p>
        </w:tc>
        <w:tc>
          <w:tcPr>
            <w:tcW w:w="4250" w:type="dxa"/>
            <w:gridSpan w:val="6"/>
            <w:tcBorders>
              <w:left w:val="single" w:color="000000" w:sz="6" w:space="0"/>
              <w:right w:val="single" w:color="000000" w:sz="6" w:space="0"/>
            </w:tcBorders>
          </w:tcPr>
          <w:p w14:paraId="14FF24C9">
            <w:pPr>
              <w:pStyle w:val="14"/>
              <w:spacing w:line="279" w:lineRule="exact"/>
              <w:ind w:left="110"/>
              <w:rPr>
                <w:sz w:val="26"/>
              </w:rPr>
            </w:pPr>
            <w:r>
              <w:rPr>
                <w:sz w:val="26"/>
              </w:rPr>
              <w:t>số dư Nợ của Tài khoản 211</w:t>
            </w:r>
          </w:p>
        </w:tc>
      </w:tr>
      <w:tr w14:paraId="05592E09">
        <w:tblPrEx>
          <w:tblCellMar>
            <w:top w:w="0" w:type="dxa"/>
            <w:left w:w="0" w:type="dxa"/>
            <w:bottom w:w="0" w:type="dxa"/>
            <w:right w:w="0" w:type="dxa"/>
          </w:tblCellMar>
        </w:tblPrEx>
        <w:trPr>
          <w:trHeight w:val="300" w:hRule="atLeast"/>
        </w:trPr>
        <w:tc>
          <w:tcPr>
            <w:tcW w:w="3975" w:type="dxa"/>
            <w:gridSpan w:val="12"/>
            <w:tcBorders>
              <w:left w:val="single" w:color="000000" w:sz="12" w:space="0"/>
              <w:right w:val="single" w:color="000000" w:sz="6" w:space="0"/>
            </w:tcBorders>
          </w:tcPr>
          <w:p w14:paraId="0041A3BD">
            <w:pPr>
              <w:pStyle w:val="14"/>
              <w:spacing w:line="280" w:lineRule="exact"/>
              <w:ind w:left="496"/>
              <w:rPr>
                <w:sz w:val="26"/>
              </w:rPr>
            </w:pPr>
            <w:r>
              <w:rPr>
                <w:sz w:val="26"/>
              </w:rPr>
              <w:t>- Giá trị hao mòn luỹ kế (*)</w:t>
            </w:r>
          </w:p>
        </w:tc>
        <w:tc>
          <w:tcPr>
            <w:tcW w:w="708" w:type="dxa"/>
            <w:tcBorders>
              <w:left w:val="single" w:color="000000" w:sz="6" w:space="0"/>
              <w:right w:val="single" w:color="000000" w:sz="6" w:space="0"/>
            </w:tcBorders>
          </w:tcPr>
          <w:p w14:paraId="6F5A3CBC">
            <w:pPr>
              <w:pStyle w:val="14"/>
              <w:spacing w:line="280" w:lineRule="exact"/>
              <w:ind w:left="112"/>
              <w:rPr>
                <w:sz w:val="26"/>
              </w:rPr>
            </w:pPr>
            <w:r>
              <w:rPr>
                <w:sz w:val="26"/>
              </w:rPr>
              <w:t>223</w:t>
            </w:r>
          </w:p>
        </w:tc>
        <w:tc>
          <w:tcPr>
            <w:tcW w:w="1136" w:type="dxa"/>
            <w:tcBorders>
              <w:left w:val="single" w:color="000000" w:sz="6" w:space="0"/>
              <w:right w:val="single" w:color="000000" w:sz="6" w:space="0"/>
            </w:tcBorders>
          </w:tcPr>
          <w:p w14:paraId="47241DE7">
            <w:pPr>
              <w:pStyle w:val="14"/>
            </w:pPr>
          </w:p>
        </w:tc>
        <w:tc>
          <w:tcPr>
            <w:tcW w:w="4250" w:type="dxa"/>
            <w:gridSpan w:val="6"/>
            <w:tcBorders>
              <w:left w:val="single" w:color="000000" w:sz="6" w:space="0"/>
              <w:right w:val="single" w:color="000000" w:sz="6" w:space="0"/>
            </w:tcBorders>
          </w:tcPr>
          <w:p w14:paraId="509F42DC">
            <w:pPr>
              <w:pStyle w:val="14"/>
              <w:spacing w:line="280" w:lineRule="exact"/>
              <w:ind w:left="110"/>
              <w:rPr>
                <w:sz w:val="26"/>
              </w:rPr>
            </w:pPr>
            <w:r>
              <w:rPr>
                <w:sz w:val="26"/>
              </w:rPr>
              <w:t>số dư Có của Tài khoản 2141 (…)</w:t>
            </w:r>
          </w:p>
        </w:tc>
      </w:tr>
      <w:tr w14:paraId="08767512">
        <w:tblPrEx>
          <w:tblCellMar>
            <w:top w:w="0" w:type="dxa"/>
            <w:left w:w="0" w:type="dxa"/>
            <w:bottom w:w="0" w:type="dxa"/>
            <w:right w:w="0" w:type="dxa"/>
          </w:tblCellMar>
        </w:tblPrEx>
        <w:trPr>
          <w:trHeight w:val="299" w:hRule="atLeast"/>
        </w:trPr>
        <w:tc>
          <w:tcPr>
            <w:tcW w:w="3975" w:type="dxa"/>
            <w:gridSpan w:val="12"/>
            <w:tcBorders>
              <w:left w:val="single" w:color="000000" w:sz="12" w:space="0"/>
              <w:right w:val="single" w:color="000000" w:sz="12" w:space="0"/>
            </w:tcBorders>
          </w:tcPr>
          <w:p w14:paraId="5468CC67">
            <w:pPr>
              <w:pStyle w:val="14"/>
              <w:spacing w:line="279" w:lineRule="exact"/>
              <w:ind w:left="107"/>
              <w:rPr>
                <w:sz w:val="26"/>
              </w:rPr>
            </w:pPr>
            <w:r>
              <w:rPr>
                <w:sz w:val="26"/>
              </w:rPr>
              <w:t>2. Tài sản cố định thuê tài chính</w:t>
            </w:r>
          </w:p>
        </w:tc>
        <w:tc>
          <w:tcPr>
            <w:tcW w:w="708" w:type="dxa"/>
            <w:tcBorders>
              <w:left w:val="single" w:color="000000" w:sz="12" w:space="0"/>
              <w:right w:val="single" w:color="000000" w:sz="12" w:space="0"/>
            </w:tcBorders>
          </w:tcPr>
          <w:p w14:paraId="1095EF33">
            <w:pPr>
              <w:pStyle w:val="14"/>
              <w:spacing w:line="279" w:lineRule="exact"/>
              <w:ind w:left="103"/>
              <w:rPr>
                <w:sz w:val="26"/>
              </w:rPr>
            </w:pPr>
            <w:r>
              <w:rPr>
                <w:sz w:val="26"/>
              </w:rPr>
              <w:t>224</w:t>
            </w:r>
          </w:p>
        </w:tc>
        <w:tc>
          <w:tcPr>
            <w:tcW w:w="1136" w:type="dxa"/>
            <w:tcBorders>
              <w:left w:val="single" w:color="000000" w:sz="12" w:space="0"/>
              <w:right w:val="single" w:color="000000" w:sz="12" w:space="0"/>
            </w:tcBorders>
          </w:tcPr>
          <w:p w14:paraId="13C2CB5D">
            <w:pPr>
              <w:pStyle w:val="14"/>
              <w:spacing w:line="279" w:lineRule="exact"/>
              <w:ind w:left="105"/>
              <w:rPr>
                <w:sz w:val="26"/>
              </w:rPr>
            </w:pPr>
            <w:r>
              <w:rPr>
                <w:w w:val="99"/>
                <w:sz w:val="26"/>
              </w:rPr>
              <w:t>=</w:t>
            </w:r>
          </w:p>
        </w:tc>
        <w:tc>
          <w:tcPr>
            <w:tcW w:w="4250" w:type="dxa"/>
            <w:gridSpan w:val="6"/>
            <w:tcBorders>
              <w:left w:val="single" w:color="000000" w:sz="12" w:space="0"/>
              <w:right w:val="single" w:color="000000" w:sz="12" w:space="0"/>
            </w:tcBorders>
          </w:tcPr>
          <w:p w14:paraId="1935C393">
            <w:pPr>
              <w:pStyle w:val="14"/>
              <w:spacing w:line="279" w:lineRule="exact"/>
              <w:ind w:left="102"/>
              <w:rPr>
                <w:sz w:val="26"/>
              </w:rPr>
            </w:pPr>
            <w:r>
              <w:rPr>
                <w:sz w:val="26"/>
              </w:rPr>
              <w:t>Mã số 224 = Mã số 225 + Mã số 226.</w:t>
            </w:r>
          </w:p>
        </w:tc>
      </w:tr>
      <w:tr w14:paraId="0F197362">
        <w:tblPrEx>
          <w:tblCellMar>
            <w:top w:w="0" w:type="dxa"/>
            <w:left w:w="0" w:type="dxa"/>
            <w:bottom w:w="0" w:type="dxa"/>
            <w:right w:w="0" w:type="dxa"/>
          </w:tblCellMar>
        </w:tblPrEx>
        <w:trPr>
          <w:trHeight w:val="298" w:hRule="atLeast"/>
        </w:trPr>
        <w:tc>
          <w:tcPr>
            <w:tcW w:w="3975" w:type="dxa"/>
            <w:gridSpan w:val="12"/>
            <w:tcBorders>
              <w:left w:val="single" w:color="000000" w:sz="12" w:space="0"/>
              <w:right w:val="single" w:color="000000" w:sz="6" w:space="0"/>
            </w:tcBorders>
          </w:tcPr>
          <w:p w14:paraId="2452B5E2">
            <w:pPr>
              <w:pStyle w:val="14"/>
              <w:spacing w:line="279" w:lineRule="exact"/>
              <w:ind w:left="496"/>
              <w:rPr>
                <w:sz w:val="26"/>
              </w:rPr>
            </w:pPr>
            <w:r>
              <w:rPr>
                <w:sz w:val="26"/>
              </w:rPr>
              <w:t>- Nguyên giá</w:t>
            </w:r>
          </w:p>
        </w:tc>
        <w:tc>
          <w:tcPr>
            <w:tcW w:w="708" w:type="dxa"/>
            <w:tcBorders>
              <w:left w:val="single" w:color="000000" w:sz="6" w:space="0"/>
              <w:right w:val="single" w:color="000000" w:sz="6" w:space="0"/>
            </w:tcBorders>
          </w:tcPr>
          <w:p w14:paraId="7E62E728">
            <w:pPr>
              <w:pStyle w:val="14"/>
              <w:spacing w:line="279" w:lineRule="exact"/>
              <w:ind w:left="112"/>
              <w:rPr>
                <w:sz w:val="26"/>
              </w:rPr>
            </w:pPr>
            <w:r>
              <w:rPr>
                <w:sz w:val="26"/>
              </w:rPr>
              <w:t>225</w:t>
            </w:r>
          </w:p>
        </w:tc>
        <w:tc>
          <w:tcPr>
            <w:tcW w:w="1136" w:type="dxa"/>
            <w:tcBorders>
              <w:left w:val="single" w:color="000000" w:sz="6" w:space="0"/>
              <w:right w:val="single" w:color="000000" w:sz="6" w:space="0"/>
            </w:tcBorders>
          </w:tcPr>
          <w:p w14:paraId="61824403">
            <w:pPr>
              <w:pStyle w:val="14"/>
              <w:spacing w:line="279" w:lineRule="exact"/>
              <w:ind w:left="113"/>
              <w:rPr>
                <w:sz w:val="26"/>
              </w:rPr>
            </w:pPr>
            <w:r>
              <w:rPr>
                <w:w w:val="99"/>
                <w:sz w:val="26"/>
              </w:rPr>
              <w:t>=</w:t>
            </w:r>
          </w:p>
        </w:tc>
        <w:tc>
          <w:tcPr>
            <w:tcW w:w="4250" w:type="dxa"/>
            <w:gridSpan w:val="6"/>
            <w:tcBorders>
              <w:left w:val="single" w:color="000000" w:sz="6" w:space="0"/>
              <w:right w:val="single" w:color="000000" w:sz="6" w:space="0"/>
            </w:tcBorders>
          </w:tcPr>
          <w:p w14:paraId="65A35068">
            <w:pPr>
              <w:pStyle w:val="14"/>
              <w:spacing w:line="279" w:lineRule="exact"/>
              <w:ind w:left="110"/>
              <w:rPr>
                <w:sz w:val="26"/>
              </w:rPr>
            </w:pPr>
            <w:r>
              <w:rPr>
                <w:sz w:val="26"/>
              </w:rPr>
              <w:t>số dư Nợ của Tài khoản 212</w:t>
            </w:r>
          </w:p>
        </w:tc>
      </w:tr>
      <w:tr w14:paraId="6078AF0A">
        <w:tblPrEx>
          <w:tblCellMar>
            <w:top w:w="0" w:type="dxa"/>
            <w:left w:w="0" w:type="dxa"/>
            <w:bottom w:w="0" w:type="dxa"/>
            <w:right w:w="0" w:type="dxa"/>
          </w:tblCellMar>
        </w:tblPrEx>
        <w:trPr>
          <w:trHeight w:val="298" w:hRule="atLeast"/>
        </w:trPr>
        <w:tc>
          <w:tcPr>
            <w:tcW w:w="3975" w:type="dxa"/>
            <w:gridSpan w:val="12"/>
            <w:tcBorders>
              <w:left w:val="single" w:color="000000" w:sz="12" w:space="0"/>
              <w:right w:val="single" w:color="000000" w:sz="6" w:space="0"/>
            </w:tcBorders>
          </w:tcPr>
          <w:p w14:paraId="3E1E2C16">
            <w:pPr>
              <w:pStyle w:val="14"/>
              <w:spacing w:line="279" w:lineRule="exact"/>
              <w:ind w:left="496"/>
              <w:rPr>
                <w:sz w:val="26"/>
              </w:rPr>
            </w:pPr>
            <w:r>
              <w:rPr>
                <w:sz w:val="26"/>
              </w:rPr>
              <w:t>- Giá trị hao mòn luỹ kế (*)</w:t>
            </w:r>
          </w:p>
        </w:tc>
        <w:tc>
          <w:tcPr>
            <w:tcW w:w="708" w:type="dxa"/>
            <w:tcBorders>
              <w:left w:val="single" w:color="000000" w:sz="6" w:space="0"/>
              <w:right w:val="single" w:color="000000" w:sz="6" w:space="0"/>
            </w:tcBorders>
          </w:tcPr>
          <w:p w14:paraId="25884C36">
            <w:pPr>
              <w:pStyle w:val="14"/>
              <w:spacing w:line="279" w:lineRule="exact"/>
              <w:ind w:left="112"/>
              <w:rPr>
                <w:sz w:val="26"/>
              </w:rPr>
            </w:pPr>
            <w:r>
              <w:rPr>
                <w:sz w:val="26"/>
              </w:rPr>
              <w:t>226</w:t>
            </w:r>
          </w:p>
        </w:tc>
        <w:tc>
          <w:tcPr>
            <w:tcW w:w="1136" w:type="dxa"/>
            <w:tcBorders>
              <w:left w:val="single" w:color="000000" w:sz="6" w:space="0"/>
              <w:right w:val="single" w:color="000000" w:sz="6" w:space="0"/>
            </w:tcBorders>
          </w:tcPr>
          <w:p w14:paraId="61C676E9">
            <w:pPr>
              <w:pStyle w:val="14"/>
              <w:spacing w:line="279" w:lineRule="exact"/>
              <w:ind w:left="113"/>
              <w:rPr>
                <w:sz w:val="26"/>
              </w:rPr>
            </w:pPr>
            <w:r>
              <w:rPr>
                <w:w w:val="99"/>
                <w:sz w:val="26"/>
              </w:rPr>
              <w:t>=</w:t>
            </w:r>
          </w:p>
        </w:tc>
        <w:tc>
          <w:tcPr>
            <w:tcW w:w="4250" w:type="dxa"/>
            <w:gridSpan w:val="6"/>
            <w:tcBorders>
              <w:left w:val="single" w:color="000000" w:sz="6" w:space="0"/>
              <w:right w:val="single" w:color="000000" w:sz="6" w:space="0"/>
            </w:tcBorders>
          </w:tcPr>
          <w:p w14:paraId="01260E5F">
            <w:pPr>
              <w:pStyle w:val="14"/>
              <w:spacing w:line="279" w:lineRule="exact"/>
              <w:ind w:left="110"/>
              <w:rPr>
                <w:sz w:val="26"/>
              </w:rPr>
            </w:pPr>
            <w:r>
              <w:rPr>
                <w:sz w:val="26"/>
              </w:rPr>
              <w:t>số dư Có của Tài khoản 2142 (…)</w:t>
            </w:r>
          </w:p>
        </w:tc>
      </w:tr>
      <w:tr w14:paraId="54DA5239">
        <w:tblPrEx>
          <w:tblCellMar>
            <w:top w:w="0" w:type="dxa"/>
            <w:left w:w="0" w:type="dxa"/>
            <w:bottom w:w="0" w:type="dxa"/>
            <w:right w:w="0" w:type="dxa"/>
          </w:tblCellMar>
        </w:tblPrEx>
        <w:trPr>
          <w:trHeight w:val="298" w:hRule="atLeast"/>
        </w:trPr>
        <w:tc>
          <w:tcPr>
            <w:tcW w:w="3975" w:type="dxa"/>
            <w:gridSpan w:val="12"/>
            <w:tcBorders>
              <w:left w:val="single" w:color="000000" w:sz="12" w:space="0"/>
              <w:right w:val="single" w:color="000000" w:sz="6" w:space="0"/>
            </w:tcBorders>
          </w:tcPr>
          <w:p w14:paraId="4472CEB4">
            <w:pPr>
              <w:pStyle w:val="14"/>
              <w:spacing w:line="279" w:lineRule="exact"/>
              <w:ind w:left="107"/>
              <w:rPr>
                <w:sz w:val="26"/>
              </w:rPr>
            </w:pPr>
            <w:r>
              <w:rPr>
                <w:sz w:val="26"/>
              </w:rPr>
              <w:t>3. Tài sản cố định vô hình</w:t>
            </w:r>
          </w:p>
        </w:tc>
        <w:tc>
          <w:tcPr>
            <w:tcW w:w="708" w:type="dxa"/>
            <w:tcBorders>
              <w:left w:val="single" w:color="000000" w:sz="6" w:space="0"/>
              <w:right w:val="single" w:color="000000" w:sz="6" w:space="0"/>
            </w:tcBorders>
          </w:tcPr>
          <w:p w14:paraId="4B03109F">
            <w:pPr>
              <w:pStyle w:val="14"/>
              <w:spacing w:line="279" w:lineRule="exact"/>
              <w:ind w:left="112"/>
              <w:rPr>
                <w:sz w:val="26"/>
              </w:rPr>
            </w:pPr>
            <w:r>
              <w:rPr>
                <w:sz w:val="26"/>
              </w:rPr>
              <w:t>227</w:t>
            </w:r>
          </w:p>
        </w:tc>
        <w:tc>
          <w:tcPr>
            <w:tcW w:w="1136" w:type="dxa"/>
            <w:tcBorders>
              <w:left w:val="single" w:color="000000" w:sz="6" w:space="0"/>
              <w:right w:val="single" w:color="000000" w:sz="6" w:space="0"/>
            </w:tcBorders>
          </w:tcPr>
          <w:p w14:paraId="4A22CE11">
            <w:pPr>
              <w:pStyle w:val="14"/>
              <w:spacing w:line="279" w:lineRule="exact"/>
              <w:ind w:left="113"/>
              <w:rPr>
                <w:sz w:val="26"/>
              </w:rPr>
            </w:pPr>
            <w:r>
              <w:rPr>
                <w:w w:val="99"/>
                <w:sz w:val="26"/>
              </w:rPr>
              <w:t>=</w:t>
            </w:r>
          </w:p>
        </w:tc>
        <w:tc>
          <w:tcPr>
            <w:tcW w:w="4250" w:type="dxa"/>
            <w:gridSpan w:val="6"/>
            <w:tcBorders>
              <w:left w:val="single" w:color="000000" w:sz="6" w:space="0"/>
              <w:right w:val="single" w:color="000000" w:sz="6" w:space="0"/>
            </w:tcBorders>
          </w:tcPr>
          <w:p w14:paraId="47055818">
            <w:pPr>
              <w:pStyle w:val="14"/>
              <w:spacing w:line="279" w:lineRule="exact"/>
              <w:ind w:left="110"/>
              <w:rPr>
                <w:sz w:val="26"/>
              </w:rPr>
            </w:pPr>
            <w:r>
              <w:rPr>
                <w:sz w:val="26"/>
              </w:rPr>
              <w:t>Mã số 227 = Mã số 228 + Mã số 229.</w:t>
            </w:r>
          </w:p>
        </w:tc>
      </w:tr>
      <w:tr w14:paraId="546E6549">
        <w:tblPrEx>
          <w:tblCellMar>
            <w:top w:w="0" w:type="dxa"/>
            <w:left w:w="0" w:type="dxa"/>
            <w:bottom w:w="0" w:type="dxa"/>
            <w:right w:w="0" w:type="dxa"/>
          </w:tblCellMar>
        </w:tblPrEx>
        <w:trPr>
          <w:trHeight w:val="298" w:hRule="atLeast"/>
        </w:trPr>
        <w:tc>
          <w:tcPr>
            <w:tcW w:w="3975" w:type="dxa"/>
            <w:gridSpan w:val="12"/>
            <w:tcBorders>
              <w:left w:val="single" w:color="000000" w:sz="12" w:space="0"/>
              <w:right w:val="single" w:color="000000" w:sz="6" w:space="0"/>
            </w:tcBorders>
          </w:tcPr>
          <w:p w14:paraId="22BDCEF2">
            <w:pPr>
              <w:pStyle w:val="14"/>
              <w:spacing w:line="279" w:lineRule="exact"/>
              <w:ind w:left="496"/>
              <w:rPr>
                <w:sz w:val="26"/>
              </w:rPr>
            </w:pPr>
            <w:r>
              <w:rPr>
                <w:sz w:val="26"/>
              </w:rPr>
              <w:t>- Nguyên giá</w:t>
            </w:r>
          </w:p>
        </w:tc>
        <w:tc>
          <w:tcPr>
            <w:tcW w:w="708" w:type="dxa"/>
            <w:tcBorders>
              <w:left w:val="single" w:color="000000" w:sz="6" w:space="0"/>
              <w:right w:val="single" w:color="000000" w:sz="6" w:space="0"/>
            </w:tcBorders>
          </w:tcPr>
          <w:p w14:paraId="75E6E5A8">
            <w:pPr>
              <w:pStyle w:val="14"/>
              <w:spacing w:line="279" w:lineRule="exact"/>
              <w:ind w:left="112"/>
              <w:rPr>
                <w:sz w:val="26"/>
              </w:rPr>
            </w:pPr>
            <w:r>
              <w:rPr>
                <w:sz w:val="26"/>
              </w:rPr>
              <w:t>228</w:t>
            </w:r>
          </w:p>
        </w:tc>
        <w:tc>
          <w:tcPr>
            <w:tcW w:w="1136" w:type="dxa"/>
            <w:tcBorders>
              <w:left w:val="single" w:color="000000" w:sz="6" w:space="0"/>
              <w:right w:val="single" w:color="000000" w:sz="6" w:space="0"/>
            </w:tcBorders>
          </w:tcPr>
          <w:p w14:paraId="403CD35A">
            <w:pPr>
              <w:pStyle w:val="14"/>
              <w:spacing w:line="279" w:lineRule="exact"/>
              <w:ind w:left="113"/>
              <w:rPr>
                <w:sz w:val="26"/>
              </w:rPr>
            </w:pPr>
            <w:r>
              <w:rPr>
                <w:w w:val="99"/>
                <w:sz w:val="26"/>
              </w:rPr>
              <w:t>=</w:t>
            </w:r>
          </w:p>
        </w:tc>
        <w:tc>
          <w:tcPr>
            <w:tcW w:w="4250" w:type="dxa"/>
            <w:gridSpan w:val="6"/>
            <w:tcBorders>
              <w:left w:val="single" w:color="000000" w:sz="6" w:space="0"/>
              <w:right w:val="single" w:color="000000" w:sz="6" w:space="0"/>
            </w:tcBorders>
          </w:tcPr>
          <w:p w14:paraId="51C8D4BB">
            <w:pPr>
              <w:pStyle w:val="14"/>
              <w:spacing w:line="279" w:lineRule="exact"/>
              <w:ind w:left="110"/>
              <w:rPr>
                <w:sz w:val="26"/>
              </w:rPr>
            </w:pPr>
            <w:r>
              <w:rPr>
                <w:sz w:val="26"/>
              </w:rPr>
              <w:t>số dư Nợ của Tài khoản 213</w:t>
            </w:r>
          </w:p>
        </w:tc>
      </w:tr>
      <w:tr w14:paraId="163AEFCF">
        <w:tblPrEx>
          <w:tblCellMar>
            <w:top w:w="0" w:type="dxa"/>
            <w:left w:w="0" w:type="dxa"/>
            <w:bottom w:w="0" w:type="dxa"/>
            <w:right w:w="0" w:type="dxa"/>
          </w:tblCellMar>
        </w:tblPrEx>
        <w:trPr>
          <w:trHeight w:val="601" w:hRule="atLeast"/>
        </w:trPr>
        <w:tc>
          <w:tcPr>
            <w:tcW w:w="3975" w:type="dxa"/>
            <w:gridSpan w:val="12"/>
            <w:tcBorders>
              <w:left w:val="single" w:color="000000" w:sz="12" w:space="0"/>
              <w:right w:val="single" w:color="000000" w:sz="6" w:space="0"/>
            </w:tcBorders>
          </w:tcPr>
          <w:p w14:paraId="55EF8048">
            <w:pPr>
              <w:pStyle w:val="14"/>
              <w:spacing w:line="287" w:lineRule="exact"/>
              <w:ind w:left="496"/>
              <w:rPr>
                <w:sz w:val="26"/>
              </w:rPr>
            </w:pPr>
            <w:r>
              <w:rPr>
                <w:sz w:val="26"/>
              </w:rPr>
              <w:t>- Giá trị hao mòn luỹ kế (*)</w:t>
            </w:r>
          </w:p>
        </w:tc>
        <w:tc>
          <w:tcPr>
            <w:tcW w:w="708" w:type="dxa"/>
            <w:tcBorders>
              <w:left w:val="single" w:color="000000" w:sz="6" w:space="0"/>
              <w:right w:val="single" w:color="000000" w:sz="6" w:space="0"/>
            </w:tcBorders>
          </w:tcPr>
          <w:p w14:paraId="5C7D67A6">
            <w:pPr>
              <w:pStyle w:val="14"/>
              <w:spacing w:line="287" w:lineRule="exact"/>
              <w:ind w:left="112"/>
              <w:rPr>
                <w:sz w:val="26"/>
              </w:rPr>
            </w:pPr>
            <w:r>
              <w:rPr>
                <w:sz w:val="26"/>
              </w:rPr>
              <w:t>229</w:t>
            </w:r>
          </w:p>
        </w:tc>
        <w:tc>
          <w:tcPr>
            <w:tcW w:w="1136" w:type="dxa"/>
            <w:tcBorders>
              <w:left w:val="single" w:color="000000" w:sz="6" w:space="0"/>
              <w:right w:val="single" w:color="000000" w:sz="6" w:space="0"/>
            </w:tcBorders>
          </w:tcPr>
          <w:p w14:paraId="2C730C8A">
            <w:pPr>
              <w:pStyle w:val="14"/>
              <w:spacing w:line="287" w:lineRule="exact"/>
              <w:ind w:left="113"/>
              <w:rPr>
                <w:sz w:val="26"/>
              </w:rPr>
            </w:pPr>
            <w:r>
              <w:rPr>
                <w:w w:val="99"/>
                <w:sz w:val="26"/>
              </w:rPr>
              <w:t>=</w:t>
            </w:r>
          </w:p>
        </w:tc>
        <w:tc>
          <w:tcPr>
            <w:tcW w:w="4250" w:type="dxa"/>
            <w:gridSpan w:val="6"/>
            <w:tcBorders>
              <w:left w:val="single" w:color="000000" w:sz="6" w:space="0"/>
              <w:right w:val="single" w:color="000000" w:sz="6" w:space="0"/>
            </w:tcBorders>
          </w:tcPr>
          <w:p w14:paraId="627ED366">
            <w:pPr>
              <w:pStyle w:val="14"/>
              <w:spacing w:line="287" w:lineRule="exact"/>
              <w:ind w:left="110"/>
              <w:rPr>
                <w:sz w:val="26"/>
              </w:rPr>
            </w:pPr>
            <w:r>
              <w:rPr>
                <w:sz w:val="26"/>
              </w:rPr>
              <w:t>số dư Có của Tài khoản 2143 (…)</w:t>
            </w:r>
          </w:p>
        </w:tc>
      </w:tr>
    </w:tbl>
    <w:p w14:paraId="4CDB4852">
      <w:pPr>
        <w:spacing w:line="287" w:lineRule="exact"/>
        <w:rPr>
          <w:sz w:val="26"/>
        </w:rPr>
        <w:sectPr>
          <w:pgSz w:w="11910" w:h="16840"/>
          <w:pgMar w:top="700" w:right="400" w:bottom="1060" w:left="680" w:header="0" w:footer="867" w:gutter="0"/>
          <w:cols w:space="720" w:num="1"/>
        </w:sectPr>
      </w:pPr>
    </w:p>
    <w:tbl>
      <w:tblPr>
        <w:tblStyle w:val="6"/>
        <w:tblW w:w="0" w:type="auto"/>
        <w:tblInd w:w="31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3973"/>
        <w:gridCol w:w="708"/>
        <w:gridCol w:w="1136"/>
        <w:gridCol w:w="4252"/>
      </w:tblGrid>
      <w:tr w14:paraId="54EA881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1" w:hRule="atLeast"/>
        </w:trPr>
        <w:tc>
          <w:tcPr>
            <w:tcW w:w="3973" w:type="dxa"/>
            <w:tcBorders>
              <w:top w:val="nil"/>
              <w:bottom w:val="nil"/>
              <w:right w:val="single" w:color="000000" w:sz="6" w:space="0"/>
            </w:tcBorders>
          </w:tcPr>
          <w:p w14:paraId="4A5B171A">
            <w:pPr>
              <w:pStyle w:val="14"/>
              <w:spacing w:line="281" w:lineRule="exact"/>
              <w:ind w:left="107"/>
              <w:rPr>
                <w:b/>
                <w:sz w:val="26"/>
              </w:rPr>
            </w:pPr>
            <w:r>
              <w:rPr>
                <w:b/>
                <w:sz w:val="26"/>
              </w:rPr>
              <w:t>III. Bất động sản đầu tư</w:t>
            </w:r>
          </w:p>
        </w:tc>
        <w:tc>
          <w:tcPr>
            <w:tcW w:w="708" w:type="dxa"/>
            <w:tcBorders>
              <w:top w:val="nil"/>
              <w:left w:val="single" w:color="000000" w:sz="6" w:space="0"/>
              <w:bottom w:val="nil"/>
              <w:right w:val="single" w:color="000000" w:sz="6" w:space="0"/>
            </w:tcBorders>
          </w:tcPr>
          <w:p w14:paraId="66403CF6">
            <w:pPr>
              <w:pStyle w:val="14"/>
              <w:spacing w:line="281" w:lineRule="exact"/>
              <w:ind w:left="114"/>
              <w:rPr>
                <w:b/>
                <w:sz w:val="26"/>
              </w:rPr>
            </w:pPr>
            <w:r>
              <w:rPr>
                <w:b/>
                <w:sz w:val="26"/>
              </w:rPr>
              <w:t>230</w:t>
            </w:r>
          </w:p>
        </w:tc>
        <w:tc>
          <w:tcPr>
            <w:tcW w:w="1136" w:type="dxa"/>
            <w:tcBorders>
              <w:top w:val="nil"/>
              <w:left w:val="single" w:color="000000" w:sz="6" w:space="0"/>
              <w:bottom w:val="nil"/>
              <w:right w:val="single" w:color="000000" w:sz="6" w:space="0"/>
            </w:tcBorders>
          </w:tcPr>
          <w:p w14:paraId="1C9C277C">
            <w:pPr>
              <w:pStyle w:val="14"/>
              <w:spacing w:line="281"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61BFCFF8">
            <w:pPr>
              <w:pStyle w:val="14"/>
              <w:spacing w:line="281" w:lineRule="exact"/>
              <w:ind w:left="112"/>
              <w:rPr>
                <w:b/>
                <w:sz w:val="26"/>
              </w:rPr>
            </w:pPr>
            <w:r>
              <w:rPr>
                <w:b/>
                <w:sz w:val="26"/>
              </w:rPr>
              <w:t>Mã số 230 = Mã số 231 + Mã số 232</w:t>
            </w:r>
          </w:p>
        </w:tc>
      </w:tr>
      <w:tr w14:paraId="1D691E0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0" w:hRule="atLeast"/>
        </w:trPr>
        <w:tc>
          <w:tcPr>
            <w:tcW w:w="3973" w:type="dxa"/>
            <w:tcBorders>
              <w:top w:val="nil"/>
              <w:bottom w:val="nil"/>
              <w:right w:val="single" w:color="000000" w:sz="6" w:space="0"/>
            </w:tcBorders>
          </w:tcPr>
          <w:p w14:paraId="15DEF740">
            <w:pPr>
              <w:pStyle w:val="14"/>
              <w:spacing w:line="280" w:lineRule="exact"/>
              <w:ind w:left="496"/>
              <w:rPr>
                <w:sz w:val="26"/>
              </w:rPr>
            </w:pPr>
            <w:r>
              <w:rPr>
                <w:sz w:val="26"/>
              </w:rPr>
              <w:t>- Nguyên giá</w:t>
            </w:r>
          </w:p>
        </w:tc>
        <w:tc>
          <w:tcPr>
            <w:tcW w:w="708" w:type="dxa"/>
            <w:tcBorders>
              <w:top w:val="nil"/>
              <w:left w:val="single" w:color="000000" w:sz="6" w:space="0"/>
              <w:bottom w:val="nil"/>
              <w:right w:val="single" w:color="000000" w:sz="6" w:space="0"/>
            </w:tcBorders>
          </w:tcPr>
          <w:p w14:paraId="2CC91ECA">
            <w:pPr>
              <w:pStyle w:val="14"/>
              <w:spacing w:line="280" w:lineRule="exact"/>
              <w:ind w:left="114"/>
              <w:rPr>
                <w:sz w:val="26"/>
              </w:rPr>
            </w:pPr>
            <w:r>
              <w:rPr>
                <w:sz w:val="26"/>
              </w:rPr>
              <w:t>231</w:t>
            </w:r>
          </w:p>
        </w:tc>
        <w:tc>
          <w:tcPr>
            <w:tcW w:w="1136" w:type="dxa"/>
            <w:tcBorders>
              <w:top w:val="nil"/>
              <w:left w:val="single" w:color="000000" w:sz="6" w:space="0"/>
              <w:bottom w:val="nil"/>
              <w:right w:val="single" w:color="000000" w:sz="6" w:space="0"/>
            </w:tcBorders>
          </w:tcPr>
          <w:p w14:paraId="0FCB0A19">
            <w:pPr>
              <w:pStyle w:val="14"/>
              <w:spacing w:line="280" w:lineRule="exact"/>
              <w:ind w:left="115"/>
              <w:rPr>
                <w:b/>
                <w:sz w:val="26"/>
              </w:rPr>
            </w:pPr>
            <w:r>
              <w:rPr>
                <w:b/>
                <w:w w:val="99"/>
                <w:sz w:val="26"/>
              </w:rPr>
              <w:t>=</w:t>
            </w:r>
          </w:p>
        </w:tc>
        <w:tc>
          <w:tcPr>
            <w:tcW w:w="4252" w:type="dxa"/>
            <w:tcBorders>
              <w:top w:val="nil"/>
              <w:left w:val="single" w:color="000000" w:sz="6" w:space="0"/>
              <w:bottom w:val="nil"/>
              <w:right w:val="single" w:color="000000" w:sz="6" w:space="0"/>
            </w:tcBorders>
          </w:tcPr>
          <w:p w14:paraId="0DADFEC0">
            <w:pPr>
              <w:pStyle w:val="14"/>
              <w:spacing w:line="280" w:lineRule="exact"/>
              <w:ind w:left="112"/>
              <w:rPr>
                <w:sz w:val="26"/>
              </w:rPr>
            </w:pPr>
            <w:r>
              <w:rPr>
                <w:sz w:val="26"/>
              </w:rPr>
              <w:t>số dư Nợ của Tài khoản 217</w:t>
            </w:r>
          </w:p>
        </w:tc>
      </w:tr>
      <w:tr w14:paraId="6F1E2DF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8" w:hRule="atLeast"/>
        </w:trPr>
        <w:tc>
          <w:tcPr>
            <w:tcW w:w="3973" w:type="dxa"/>
            <w:tcBorders>
              <w:top w:val="nil"/>
              <w:bottom w:val="nil"/>
              <w:right w:val="single" w:color="000000" w:sz="6" w:space="0"/>
            </w:tcBorders>
          </w:tcPr>
          <w:p w14:paraId="7889A0C3">
            <w:pPr>
              <w:pStyle w:val="14"/>
              <w:spacing w:line="285" w:lineRule="exact"/>
              <w:ind w:left="496"/>
              <w:rPr>
                <w:sz w:val="26"/>
              </w:rPr>
            </w:pPr>
            <w:r>
              <w:rPr>
                <w:sz w:val="26"/>
              </w:rPr>
              <w:t>- Giá trị hao mòn luỹ kế (*)</w:t>
            </w:r>
          </w:p>
        </w:tc>
        <w:tc>
          <w:tcPr>
            <w:tcW w:w="708" w:type="dxa"/>
            <w:tcBorders>
              <w:top w:val="nil"/>
              <w:left w:val="single" w:color="000000" w:sz="6" w:space="0"/>
              <w:bottom w:val="nil"/>
              <w:right w:val="single" w:color="000000" w:sz="6" w:space="0"/>
            </w:tcBorders>
          </w:tcPr>
          <w:p w14:paraId="72CA62EA">
            <w:pPr>
              <w:pStyle w:val="14"/>
              <w:spacing w:line="285" w:lineRule="exact"/>
              <w:ind w:left="114"/>
              <w:rPr>
                <w:sz w:val="26"/>
              </w:rPr>
            </w:pPr>
            <w:r>
              <w:rPr>
                <w:sz w:val="26"/>
              </w:rPr>
              <w:t>232</w:t>
            </w:r>
          </w:p>
        </w:tc>
        <w:tc>
          <w:tcPr>
            <w:tcW w:w="1136" w:type="dxa"/>
            <w:tcBorders>
              <w:top w:val="nil"/>
              <w:left w:val="single" w:color="000000" w:sz="6" w:space="0"/>
              <w:bottom w:val="nil"/>
              <w:right w:val="single" w:color="000000" w:sz="6" w:space="0"/>
            </w:tcBorders>
          </w:tcPr>
          <w:p w14:paraId="0BF33A30">
            <w:pPr>
              <w:pStyle w:val="14"/>
              <w:spacing w:line="292" w:lineRule="exact"/>
              <w:ind w:left="115"/>
              <w:rPr>
                <w:b/>
                <w:sz w:val="26"/>
              </w:rPr>
            </w:pPr>
            <w:r>
              <w:rPr>
                <w:b/>
                <w:w w:val="99"/>
                <w:sz w:val="26"/>
              </w:rPr>
              <w:t>=</w:t>
            </w:r>
          </w:p>
        </w:tc>
        <w:tc>
          <w:tcPr>
            <w:tcW w:w="4252" w:type="dxa"/>
            <w:tcBorders>
              <w:top w:val="nil"/>
              <w:left w:val="single" w:color="000000" w:sz="6" w:space="0"/>
              <w:bottom w:val="nil"/>
              <w:right w:val="single" w:color="000000" w:sz="6" w:space="0"/>
            </w:tcBorders>
          </w:tcPr>
          <w:p w14:paraId="2DF356FE">
            <w:pPr>
              <w:pStyle w:val="14"/>
              <w:spacing w:line="285" w:lineRule="exact"/>
              <w:ind w:left="112"/>
              <w:rPr>
                <w:sz w:val="26"/>
              </w:rPr>
            </w:pPr>
            <w:r>
              <w:rPr>
                <w:sz w:val="26"/>
              </w:rPr>
              <w:t>số dư Có của Tài khoản 2147 (….)</w:t>
            </w:r>
          </w:p>
        </w:tc>
      </w:tr>
      <w:tr w14:paraId="355F5A0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360" w:hRule="atLeast"/>
        </w:trPr>
        <w:tc>
          <w:tcPr>
            <w:tcW w:w="3973" w:type="dxa"/>
            <w:tcBorders>
              <w:top w:val="nil"/>
              <w:bottom w:val="nil"/>
              <w:right w:val="single" w:color="000000" w:sz="6" w:space="0"/>
            </w:tcBorders>
          </w:tcPr>
          <w:p w14:paraId="6238923A">
            <w:pPr>
              <w:pStyle w:val="14"/>
              <w:spacing w:before="141" w:line="295" w:lineRule="exact"/>
              <w:ind w:left="107"/>
              <w:rPr>
                <w:b/>
                <w:sz w:val="26"/>
              </w:rPr>
            </w:pPr>
            <w:r>
              <w:rPr>
                <w:b/>
                <w:sz w:val="26"/>
              </w:rPr>
              <w:t>IV. Tài sản dở dang dài hạn</w:t>
            </w:r>
          </w:p>
          <w:p w14:paraId="76A0BC47">
            <w:pPr>
              <w:pStyle w:val="14"/>
              <w:numPr>
                <w:ilvl w:val="0"/>
                <w:numId w:val="73"/>
              </w:numPr>
              <w:tabs>
                <w:tab w:val="left" w:pos="391"/>
              </w:tabs>
              <w:ind w:right="88" w:firstLine="0"/>
              <w:rPr>
                <w:sz w:val="26"/>
              </w:rPr>
            </w:pPr>
            <w:r>
              <w:rPr>
                <w:sz w:val="26"/>
              </w:rPr>
              <w:t>Chi phí sản xuất, kinh doanh dở dang dài</w:t>
            </w:r>
            <w:r>
              <w:rPr>
                <w:spacing w:val="-3"/>
                <w:sz w:val="26"/>
              </w:rPr>
              <w:t xml:space="preserve"> </w:t>
            </w:r>
            <w:r>
              <w:rPr>
                <w:sz w:val="26"/>
              </w:rPr>
              <w:t>hạn</w:t>
            </w:r>
          </w:p>
          <w:p w14:paraId="52766E6B">
            <w:pPr>
              <w:pStyle w:val="14"/>
              <w:numPr>
                <w:ilvl w:val="0"/>
                <w:numId w:val="73"/>
              </w:numPr>
              <w:tabs>
                <w:tab w:val="left" w:pos="367"/>
              </w:tabs>
              <w:spacing w:line="299" w:lineRule="exact"/>
              <w:ind w:left="366" w:hanging="259"/>
              <w:rPr>
                <w:sz w:val="26"/>
              </w:rPr>
            </w:pPr>
            <w:r>
              <w:rPr>
                <w:sz w:val="26"/>
              </w:rPr>
              <w:t>Chi phí xây dựng cơ bản dở</w:t>
            </w:r>
            <w:r>
              <w:rPr>
                <w:spacing w:val="-7"/>
                <w:sz w:val="26"/>
              </w:rPr>
              <w:t xml:space="preserve"> </w:t>
            </w:r>
            <w:r>
              <w:rPr>
                <w:sz w:val="26"/>
              </w:rPr>
              <w:t>dang</w:t>
            </w:r>
          </w:p>
        </w:tc>
        <w:tc>
          <w:tcPr>
            <w:tcW w:w="708" w:type="dxa"/>
            <w:tcBorders>
              <w:top w:val="nil"/>
              <w:left w:val="single" w:color="000000" w:sz="6" w:space="0"/>
              <w:bottom w:val="nil"/>
              <w:right w:val="single" w:color="000000" w:sz="6" w:space="0"/>
            </w:tcBorders>
          </w:tcPr>
          <w:p w14:paraId="6BDCC65F">
            <w:pPr>
              <w:pStyle w:val="14"/>
              <w:spacing w:before="141" w:line="295" w:lineRule="exact"/>
              <w:ind w:left="114"/>
              <w:rPr>
                <w:b/>
                <w:sz w:val="26"/>
              </w:rPr>
            </w:pPr>
            <w:r>
              <w:rPr>
                <w:b/>
                <w:sz w:val="26"/>
              </w:rPr>
              <w:t>240</w:t>
            </w:r>
          </w:p>
          <w:p w14:paraId="589E2C8E">
            <w:pPr>
              <w:pStyle w:val="14"/>
              <w:spacing w:line="295" w:lineRule="exact"/>
              <w:ind w:left="114"/>
              <w:rPr>
                <w:sz w:val="26"/>
              </w:rPr>
            </w:pPr>
            <w:r>
              <w:rPr>
                <w:sz w:val="26"/>
              </w:rPr>
              <w:t>241</w:t>
            </w:r>
          </w:p>
          <w:p w14:paraId="16AF25E6">
            <w:pPr>
              <w:pStyle w:val="14"/>
              <w:rPr>
                <w:i/>
                <w:sz w:val="26"/>
              </w:rPr>
            </w:pPr>
          </w:p>
          <w:p w14:paraId="5F36219A">
            <w:pPr>
              <w:pStyle w:val="14"/>
              <w:ind w:left="114"/>
              <w:rPr>
                <w:sz w:val="26"/>
              </w:rPr>
            </w:pPr>
            <w:r>
              <w:rPr>
                <w:sz w:val="26"/>
              </w:rPr>
              <w:t>242</w:t>
            </w:r>
          </w:p>
        </w:tc>
        <w:tc>
          <w:tcPr>
            <w:tcW w:w="1136" w:type="dxa"/>
            <w:tcBorders>
              <w:top w:val="nil"/>
              <w:left w:val="single" w:color="000000" w:sz="6" w:space="0"/>
              <w:bottom w:val="nil"/>
              <w:right w:val="single" w:color="000000" w:sz="6" w:space="0"/>
            </w:tcBorders>
          </w:tcPr>
          <w:p w14:paraId="68C641D7">
            <w:pPr>
              <w:pStyle w:val="14"/>
              <w:spacing w:before="134" w:line="298" w:lineRule="exact"/>
              <w:ind w:left="115"/>
              <w:rPr>
                <w:sz w:val="26"/>
              </w:rPr>
            </w:pPr>
            <w:r>
              <w:rPr>
                <w:w w:val="99"/>
                <w:sz w:val="26"/>
              </w:rPr>
              <w:t>=</w:t>
            </w:r>
          </w:p>
          <w:p w14:paraId="11A0F137">
            <w:pPr>
              <w:pStyle w:val="14"/>
              <w:spacing w:line="298"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1F68FBEC">
            <w:pPr>
              <w:pStyle w:val="14"/>
              <w:spacing w:before="144" w:line="237" w:lineRule="auto"/>
              <w:ind w:left="112" w:right="87"/>
              <w:jc w:val="both"/>
              <w:rPr>
                <w:sz w:val="26"/>
              </w:rPr>
            </w:pPr>
            <w:r>
              <w:rPr>
                <w:b/>
                <w:sz w:val="26"/>
              </w:rPr>
              <w:t xml:space="preserve">Mã số 240 = Mã số 241 + Mã số 242. </w:t>
            </w:r>
            <w:r>
              <w:rPr>
                <w:sz w:val="26"/>
              </w:rPr>
              <w:t>số dư Nợ chi tiết của tài khoản 154, trừ đi phần dự</w:t>
            </w:r>
            <w:r>
              <w:rPr>
                <w:spacing w:val="-3"/>
                <w:sz w:val="26"/>
              </w:rPr>
              <w:t xml:space="preserve"> </w:t>
            </w:r>
            <w:r>
              <w:rPr>
                <w:sz w:val="26"/>
              </w:rPr>
              <w:t>phòng</w:t>
            </w:r>
          </w:p>
          <w:p w14:paraId="773B5CEE">
            <w:pPr>
              <w:pStyle w:val="14"/>
              <w:spacing w:line="297" w:lineRule="exact"/>
              <w:ind w:left="112"/>
              <w:jc w:val="both"/>
              <w:rPr>
                <w:sz w:val="26"/>
              </w:rPr>
            </w:pPr>
            <w:r>
              <w:rPr>
                <w:sz w:val="26"/>
              </w:rPr>
              <w:t>= số dư Nợ của Tài khoản 241</w:t>
            </w:r>
          </w:p>
        </w:tc>
      </w:tr>
      <w:tr w14:paraId="11FFBC4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97" w:hRule="atLeast"/>
        </w:trPr>
        <w:tc>
          <w:tcPr>
            <w:tcW w:w="3973" w:type="dxa"/>
            <w:tcBorders>
              <w:top w:val="nil"/>
              <w:bottom w:val="nil"/>
              <w:right w:val="single" w:color="000000" w:sz="6" w:space="0"/>
            </w:tcBorders>
          </w:tcPr>
          <w:p w14:paraId="59619842">
            <w:pPr>
              <w:pStyle w:val="14"/>
              <w:spacing w:before="7"/>
              <w:rPr>
                <w:i/>
                <w:sz w:val="25"/>
              </w:rPr>
            </w:pPr>
          </w:p>
          <w:p w14:paraId="7303CEF7">
            <w:pPr>
              <w:pStyle w:val="14"/>
              <w:ind w:left="107"/>
              <w:rPr>
                <w:b/>
                <w:sz w:val="26"/>
              </w:rPr>
            </w:pPr>
            <w:r>
              <w:rPr>
                <w:b/>
                <w:sz w:val="26"/>
              </w:rPr>
              <w:t>V. Đầu tư tài chính dài hạn</w:t>
            </w:r>
          </w:p>
        </w:tc>
        <w:tc>
          <w:tcPr>
            <w:tcW w:w="708" w:type="dxa"/>
            <w:tcBorders>
              <w:top w:val="nil"/>
              <w:left w:val="single" w:color="000000" w:sz="6" w:space="0"/>
              <w:bottom w:val="nil"/>
              <w:right w:val="single" w:color="000000" w:sz="6" w:space="0"/>
            </w:tcBorders>
          </w:tcPr>
          <w:p w14:paraId="38696F70">
            <w:pPr>
              <w:pStyle w:val="14"/>
              <w:spacing w:before="7"/>
              <w:rPr>
                <w:i/>
                <w:sz w:val="25"/>
              </w:rPr>
            </w:pPr>
          </w:p>
          <w:p w14:paraId="3B9DAB52">
            <w:pPr>
              <w:pStyle w:val="14"/>
              <w:ind w:left="114"/>
              <w:rPr>
                <w:b/>
                <w:sz w:val="26"/>
              </w:rPr>
            </w:pPr>
            <w:r>
              <w:rPr>
                <w:b/>
                <w:sz w:val="26"/>
              </w:rPr>
              <w:t>250</w:t>
            </w:r>
          </w:p>
        </w:tc>
        <w:tc>
          <w:tcPr>
            <w:tcW w:w="1136" w:type="dxa"/>
            <w:tcBorders>
              <w:top w:val="nil"/>
              <w:left w:val="single" w:color="000000" w:sz="6" w:space="0"/>
              <w:bottom w:val="nil"/>
              <w:right w:val="single" w:color="000000" w:sz="6" w:space="0"/>
            </w:tcBorders>
          </w:tcPr>
          <w:p w14:paraId="229912FE">
            <w:pPr>
              <w:pStyle w:val="14"/>
              <w:rPr>
                <w:i/>
                <w:sz w:val="25"/>
              </w:rPr>
            </w:pPr>
          </w:p>
          <w:p w14:paraId="5638BC36">
            <w:pPr>
              <w:pStyle w:val="14"/>
              <w:ind w:left="115"/>
              <w:rPr>
                <w:sz w:val="26"/>
              </w:rPr>
            </w:pPr>
            <w:r>
              <w:rPr>
                <w:w w:val="99"/>
                <w:sz w:val="26"/>
              </w:rPr>
              <w:t>=</w:t>
            </w:r>
          </w:p>
        </w:tc>
        <w:tc>
          <w:tcPr>
            <w:tcW w:w="4252" w:type="dxa"/>
            <w:tcBorders>
              <w:top w:val="nil"/>
              <w:left w:val="single" w:color="000000" w:sz="6" w:space="0"/>
              <w:bottom w:val="nil"/>
              <w:right w:val="single" w:color="000000" w:sz="6" w:space="0"/>
            </w:tcBorders>
          </w:tcPr>
          <w:p w14:paraId="56D789AD">
            <w:pPr>
              <w:pStyle w:val="14"/>
              <w:spacing w:before="5"/>
              <w:rPr>
                <w:i/>
                <w:sz w:val="26"/>
              </w:rPr>
            </w:pPr>
          </w:p>
          <w:p w14:paraId="6F3F6340">
            <w:pPr>
              <w:pStyle w:val="14"/>
              <w:spacing w:line="292" w:lineRule="exact"/>
              <w:ind w:left="186"/>
              <w:rPr>
                <w:sz w:val="26"/>
              </w:rPr>
            </w:pPr>
            <w:r>
              <w:rPr>
                <w:b/>
                <w:sz w:val="26"/>
              </w:rPr>
              <w:t>= Mã số 251 + Mã số 252 + Mã số 253 + Mã số 254 + Mã số 255</w:t>
            </w:r>
            <w:r>
              <w:rPr>
                <w:sz w:val="26"/>
              </w:rPr>
              <w:t>.</w:t>
            </w:r>
          </w:p>
        </w:tc>
      </w:tr>
      <w:tr w14:paraId="309373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2" w:hRule="atLeast"/>
        </w:trPr>
        <w:tc>
          <w:tcPr>
            <w:tcW w:w="3973" w:type="dxa"/>
            <w:tcBorders>
              <w:top w:val="nil"/>
              <w:bottom w:val="nil"/>
              <w:right w:val="single" w:color="000000" w:sz="6" w:space="0"/>
            </w:tcBorders>
          </w:tcPr>
          <w:p w14:paraId="6D5DEAEA">
            <w:pPr>
              <w:pStyle w:val="14"/>
              <w:spacing w:line="283" w:lineRule="exact"/>
              <w:ind w:left="107"/>
              <w:rPr>
                <w:sz w:val="26"/>
              </w:rPr>
            </w:pPr>
            <w:r>
              <w:rPr>
                <w:sz w:val="26"/>
              </w:rPr>
              <w:t>1. Đầu tư vào công ty con</w:t>
            </w:r>
          </w:p>
        </w:tc>
        <w:tc>
          <w:tcPr>
            <w:tcW w:w="708" w:type="dxa"/>
            <w:tcBorders>
              <w:top w:val="nil"/>
              <w:left w:val="single" w:color="000000" w:sz="6" w:space="0"/>
              <w:bottom w:val="nil"/>
              <w:right w:val="single" w:color="000000" w:sz="6" w:space="0"/>
            </w:tcBorders>
          </w:tcPr>
          <w:p w14:paraId="10BB80BF">
            <w:pPr>
              <w:pStyle w:val="14"/>
              <w:spacing w:line="283" w:lineRule="exact"/>
              <w:ind w:left="114"/>
              <w:rPr>
                <w:sz w:val="26"/>
              </w:rPr>
            </w:pPr>
            <w:r>
              <w:rPr>
                <w:sz w:val="26"/>
              </w:rPr>
              <w:t>251</w:t>
            </w:r>
          </w:p>
        </w:tc>
        <w:tc>
          <w:tcPr>
            <w:tcW w:w="1136" w:type="dxa"/>
            <w:tcBorders>
              <w:top w:val="nil"/>
              <w:left w:val="single" w:color="000000" w:sz="6" w:space="0"/>
              <w:bottom w:val="nil"/>
              <w:right w:val="single" w:color="000000" w:sz="6" w:space="0"/>
            </w:tcBorders>
          </w:tcPr>
          <w:p w14:paraId="69196983">
            <w:pPr>
              <w:pStyle w:val="14"/>
              <w:spacing w:line="283" w:lineRule="exact"/>
              <w:ind w:left="115"/>
              <w:rPr>
                <w:b/>
                <w:sz w:val="26"/>
              </w:rPr>
            </w:pPr>
            <w:r>
              <w:rPr>
                <w:b/>
                <w:w w:val="99"/>
                <w:sz w:val="26"/>
              </w:rPr>
              <w:t>=</w:t>
            </w:r>
          </w:p>
        </w:tc>
        <w:tc>
          <w:tcPr>
            <w:tcW w:w="4252" w:type="dxa"/>
            <w:tcBorders>
              <w:top w:val="nil"/>
              <w:left w:val="single" w:color="000000" w:sz="6" w:space="0"/>
              <w:bottom w:val="nil"/>
              <w:right w:val="single" w:color="000000" w:sz="6" w:space="0"/>
            </w:tcBorders>
          </w:tcPr>
          <w:p w14:paraId="2EBA3BAF">
            <w:pPr>
              <w:pStyle w:val="14"/>
              <w:spacing w:line="283" w:lineRule="exact"/>
              <w:ind w:left="112"/>
              <w:rPr>
                <w:sz w:val="26"/>
              </w:rPr>
            </w:pPr>
            <w:r>
              <w:rPr>
                <w:sz w:val="26"/>
              </w:rPr>
              <w:t>số dư Nợ của Tài khoản 221</w:t>
            </w:r>
          </w:p>
        </w:tc>
      </w:tr>
      <w:tr w14:paraId="310FBB6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4" w:hRule="atLeast"/>
        </w:trPr>
        <w:tc>
          <w:tcPr>
            <w:tcW w:w="3973" w:type="dxa"/>
            <w:tcBorders>
              <w:top w:val="nil"/>
              <w:bottom w:val="nil"/>
              <w:right w:val="single" w:color="000000" w:sz="6" w:space="0"/>
            </w:tcBorders>
          </w:tcPr>
          <w:p w14:paraId="6B5AB584">
            <w:pPr>
              <w:pStyle w:val="14"/>
              <w:spacing w:line="284" w:lineRule="exact"/>
              <w:ind w:left="107"/>
              <w:rPr>
                <w:sz w:val="26"/>
              </w:rPr>
            </w:pPr>
            <w:r>
              <w:rPr>
                <w:sz w:val="26"/>
              </w:rPr>
              <w:t>2. Đầu tư vào công ty liên doanh,</w:t>
            </w:r>
          </w:p>
          <w:p w14:paraId="1014A4D1">
            <w:pPr>
              <w:pStyle w:val="14"/>
              <w:spacing w:line="290" w:lineRule="exact"/>
              <w:ind w:left="107"/>
              <w:rPr>
                <w:sz w:val="26"/>
              </w:rPr>
            </w:pPr>
            <w:r>
              <w:rPr>
                <w:sz w:val="26"/>
              </w:rPr>
              <w:t>liên kết</w:t>
            </w:r>
          </w:p>
        </w:tc>
        <w:tc>
          <w:tcPr>
            <w:tcW w:w="708" w:type="dxa"/>
            <w:tcBorders>
              <w:top w:val="nil"/>
              <w:left w:val="single" w:color="000000" w:sz="6" w:space="0"/>
              <w:bottom w:val="nil"/>
              <w:right w:val="single" w:color="000000" w:sz="6" w:space="0"/>
            </w:tcBorders>
          </w:tcPr>
          <w:p w14:paraId="14AF3EA7">
            <w:pPr>
              <w:pStyle w:val="14"/>
              <w:spacing w:line="285" w:lineRule="exact"/>
              <w:ind w:left="114"/>
              <w:rPr>
                <w:sz w:val="26"/>
              </w:rPr>
            </w:pPr>
            <w:r>
              <w:rPr>
                <w:sz w:val="26"/>
              </w:rPr>
              <w:t>252</w:t>
            </w:r>
          </w:p>
        </w:tc>
        <w:tc>
          <w:tcPr>
            <w:tcW w:w="1136" w:type="dxa"/>
            <w:tcBorders>
              <w:top w:val="nil"/>
              <w:left w:val="single" w:color="000000" w:sz="6" w:space="0"/>
              <w:bottom w:val="nil"/>
              <w:right w:val="single" w:color="000000" w:sz="6" w:space="0"/>
            </w:tcBorders>
          </w:tcPr>
          <w:p w14:paraId="55451523">
            <w:pPr>
              <w:pStyle w:val="14"/>
              <w:spacing w:line="285"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4DD76607">
            <w:pPr>
              <w:pStyle w:val="14"/>
              <w:spacing w:line="285" w:lineRule="exact"/>
              <w:ind w:left="112"/>
              <w:rPr>
                <w:sz w:val="26"/>
              </w:rPr>
            </w:pPr>
            <w:r>
              <w:rPr>
                <w:sz w:val="26"/>
              </w:rPr>
              <w:t>tổng số dư Nợ của Tài khoản 222</w:t>
            </w:r>
          </w:p>
        </w:tc>
      </w:tr>
      <w:tr w14:paraId="1F2D2A6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8" w:hRule="atLeast"/>
        </w:trPr>
        <w:tc>
          <w:tcPr>
            <w:tcW w:w="3973" w:type="dxa"/>
            <w:tcBorders>
              <w:top w:val="nil"/>
              <w:bottom w:val="nil"/>
              <w:right w:val="single" w:color="000000" w:sz="6" w:space="0"/>
            </w:tcBorders>
          </w:tcPr>
          <w:p w14:paraId="7580454C">
            <w:pPr>
              <w:pStyle w:val="14"/>
              <w:numPr>
                <w:ilvl w:val="0"/>
                <w:numId w:val="74"/>
              </w:numPr>
              <w:tabs>
                <w:tab w:val="left" w:pos="367"/>
              </w:tabs>
              <w:spacing w:line="288" w:lineRule="exact"/>
              <w:ind w:hanging="259"/>
              <w:rPr>
                <w:sz w:val="26"/>
              </w:rPr>
            </w:pPr>
            <w:r>
              <w:rPr>
                <w:sz w:val="26"/>
              </w:rPr>
              <w:t>Đầu tư khác vào công cụ</w:t>
            </w:r>
            <w:r>
              <w:rPr>
                <w:spacing w:val="-5"/>
                <w:sz w:val="26"/>
              </w:rPr>
              <w:t xml:space="preserve"> </w:t>
            </w:r>
            <w:r>
              <w:rPr>
                <w:sz w:val="26"/>
              </w:rPr>
              <w:t>vốn</w:t>
            </w:r>
          </w:p>
          <w:p w14:paraId="53BD80B3">
            <w:pPr>
              <w:pStyle w:val="14"/>
              <w:numPr>
                <w:ilvl w:val="0"/>
                <w:numId w:val="74"/>
              </w:numPr>
              <w:tabs>
                <w:tab w:val="left" w:pos="367"/>
              </w:tabs>
              <w:spacing w:before="1" w:line="290" w:lineRule="exact"/>
              <w:ind w:hanging="259"/>
              <w:rPr>
                <w:sz w:val="26"/>
              </w:rPr>
            </w:pPr>
            <w:r>
              <w:rPr>
                <w:sz w:val="26"/>
              </w:rPr>
              <w:t>Dự phòng đầu tư TC dài hạn</w:t>
            </w:r>
            <w:r>
              <w:rPr>
                <w:spacing w:val="-7"/>
                <w:sz w:val="26"/>
              </w:rPr>
              <w:t xml:space="preserve"> </w:t>
            </w:r>
            <w:r>
              <w:rPr>
                <w:sz w:val="26"/>
              </w:rPr>
              <w:t>(*)</w:t>
            </w:r>
          </w:p>
        </w:tc>
        <w:tc>
          <w:tcPr>
            <w:tcW w:w="708" w:type="dxa"/>
            <w:tcBorders>
              <w:top w:val="nil"/>
              <w:left w:val="single" w:color="000000" w:sz="6" w:space="0"/>
              <w:bottom w:val="nil"/>
              <w:right w:val="single" w:color="000000" w:sz="6" w:space="0"/>
            </w:tcBorders>
          </w:tcPr>
          <w:p w14:paraId="0F403529">
            <w:pPr>
              <w:pStyle w:val="14"/>
              <w:spacing w:line="288" w:lineRule="exact"/>
              <w:ind w:left="114"/>
              <w:rPr>
                <w:sz w:val="26"/>
              </w:rPr>
            </w:pPr>
            <w:r>
              <w:rPr>
                <w:sz w:val="26"/>
              </w:rPr>
              <w:t>253</w:t>
            </w:r>
          </w:p>
          <w:p w14:paraId="02452E8D">
            <w:pPr>
              <w:pStyle w:val="14"/>
              <w:spacing w:before="1" w:line="290" w:lineRule="exact"/>
              <w:ind w:left="114"/>
              <w:rPr>
                <w:sz w:val="26"/>
              </w:rPr>
            </w:pPr>
            <w:r>
              <w:rPr>
                <w:sz w:val="26"/>
              </w:rPr>
              <w:t>254</w:t>
            </w:r>
          </w:p>
        </w:tc>
        <w:tc>
          <w:tcPr>
            <w:tcW w:w="1136" w:type="dxa"/>
            <w:tcBorders>
              <w:top w:val="nil"/>
              <w:left w:val="single" w:color="000000" w:sz="6" w:space="0"/>
              <w:bottom w:val="nil"/>
              <w:right w:val="single" w:color="000000" w:sz="6" w:space="0"/>
            </w:tcBorders>
          </w:tcPr>
          <w:p w14:paraId="51A700B6">
            <w:pPr>
              <w:pStyle w:val="14"/>
              <w:spacing w:line="288" w:lineRule="exact"/>
              <w:ind w:left="115"/>
              <w:rPr>
                <w:sz w:val="26"/>
              </w:rPr>
            </w:pPr>
            <w:r>
              <w:rPr>
                <w:w w:val="99"/>
                <w:sz w:val="26"/>
              </w:rPr>
              <w:t>=</w:t>
            </w:r>
          </w:p>
          <w:p w14:paraId="0CCC2D21">
            <w:pPr>
              <w:pStyle w:val="14"/>
              <w:spacing w:before="1" w:line="290"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0D256840">
            <w:pPr>
              <w:pStyle w:val="14"/>
              <w:spacing w:line="288" w:lineRule="exact"/>
              <w:ind w:left="112"/>
              <w:rPr>
                <w:sz w:val="26"/>
              </w:rPr>
            </w:pPr>
            <w:r>
              <w:rPr>
                <w:sz w:val="26"/>
              </w:rPr>
              <w:t>số dư Nợ chi tiết của tài khoản 2281</w:t>
            </w:r>
          </w:p>
          <w:p w14:paraId="25464948">
            <w:pPr>
              <w:pStyle w:val="14"/>
              <w:spacing w:before="1" w:line="290" w:lineRule="exact"/>
              <w:ind w:left="112"/>
              <w:rPr>
                <w:sz w:val="26"/>
              </w:rPr>
            </w:pPr>
            <w:r>
              <w:rPr>
                <w:sz w:val="26"/>
              </w:rPr>
              <w:t>số dư Có của Tài khoản 2292 (….)</w:t>
            </w:r>
          </w:p>
        </w:tc>
      </w:tr>
      <w:tr w14:paraId="0EAB679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47" w:hRule="atLeast"/>
        </w:trPr>
        <w:tc>
          <w:tcPr>
            <w:tcW w:w="3973" w:type="dxa"/>
            <w:tcBorders>
              <w:top w:val="nil"/>
              <w:bottom w:val="nil"/>
              <w:right w:val="single" w:color="000000" w:sz="6" w:space="0"/>
            </w:tcBorders>
          </w:tcPr>
          <w:p w14:paraId="6857A3FE">
            <w:pPr>
              <w:pStyle w:val="14"/>
              <w:ind w:left="107" w:right="124"/>
              <w:rPr>
                <w:sz w:val="26"/>
              </w:rPr>
            </w:pPr>
            <w:r>
              <w:rPr>
                <w:sz w:val="26"/>
              </w:rPr>
              <w:t>5. Đầu tư nắm giữ đến ngày đáo hạn</w:t>
            </w:r>
          </w:p>
        </w:tc>
        <w:tc>
          <w:tcPr>
            <w:tcW w:w="708" w:type="dxa"/>
            <w:tcBorders>
              <w:top w:val="nil"/>
              <w:left w:val="single" w:color="000000" w:sz="6" w:space="0"/>
              <w:bottom w:val="nil"/>
              <w:right w:val="single" w:color="000000" w:sz="6" w:space="0"/>
            </w:tcBorders>
          </w:tcPr>
          <w:p w14:paraId="4B70AFC8">
            <w:pPr>
              <w:pStyle w:val="14"/>
              <w:spacing w:line="287" w:lineRule="exact"/>
              <w:ind w:left="114"/>
              <w:rPr>
                <w:sz w:val="26"/>
              </w:rPr>
            </w:pPr>
            <w:r>
              <w:rPr>
                <w:sz w:val="26"/>
              </w:rPr>
              <w:t>255</w:t>
            </w:r>
          </w:p>
        </w:tc>
        <w:tc>
          <w:tcPr>
            <w:tcW w:w="1136" w:type="dxa"/>
            <w:tcBorders>
              <w:top w:val="nil"/>
              <w:left w:val="single" w:color="000000" w:sz="6" w:space="0"/>
              <w:bottom w:val="nil"/>
              <w:right w:val="single" w:color="000000" w:sz="6" w:space="0"/>
            </w:tcBorders>
          </w:tcPr>
          <w:p w14:paraId="49072517">
            <w:pPr>
              <w:pStyle w:val="14"/>
              <w:spacing w:line="287"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5207CFAF">
            <w:pPr>
              <w:pStyle w:val="14"/>
              <w:ind w:left="112"/>
              <w:rPr>
                <w:sz w:val="26"/>
              </w:rPr>
            </w:pPr>
            <w:r>
              <w:rPr>
                <w:sz w:val="26"/>
              </w:rPr>
              <w:t>SD Nợ của các TK 1281, TK 1282, 1288.</w:t>
            </w:r>
          </w:p>
        </w:tc>
      </w:tr>
      <w:tr w14:paraId="360D157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1" w:hRule="atLeast"/>
        </w:trPr>
        <w:tc>
          <w:tcPr>
            <w:tcW w:w="3973" w:type="dxa"/>
            <w:tcBorders>
              <w:top w:val="nil"/>
              <w:bottom w:val="nil"/>
              <w:right w:val="single" w:color="000000" w:sz="6" w:space="0"/>
            </w:tcBorders>
          </w:tcPr>
          <w:p w14:paraId="383DF972">
            <w:pPr>
              <w:pStyle w:val="14"/>
              <w:spacing w:before="145" w:line="286" w:lineRule="exact"/>
              <w:ind w:left="107"/>
              <w:rPr>
                <w:b/>
                <w:sz w:val="26"/>
              </w:rPr>
            </w:pPr>
            <w:r>
              <w:rPr>
                <w:b/>
                <w:sz w:val="26"/>
              </w:rPr>
              <w:t>VI. Tài sản dài hạn khác</w:t>
            </w:r>
          </w:p>
        </w:tc>
        <w:tc>
          <w:tcPr>
            <w:tcW w:w="708" w:type="dxa"/>
            <w:tcBorders>
              <w:top w:val="nil"/>
              <w:left w:val="single" w:color="000000" w:sz="6" w:space="0"/>
              <w:bottom w:val="nil"/>
              <w:right w:val="single" w:color="000000" w:sz="6" w:space="0"/>
            </w:tcBorders>
          </w:tcPr>
          <w:p w14:paraId="3A15B30D">
            <w:pPr>
              <w:pStyle w:val="14"/>
              <w:spacing w:before="145" w:line="286" w:lineRule="exact"/>
              <w:ind w:left="114"/>
              <w:rPr>
                <w:b/>
                <w:sz w:val="26"/>
              </w:rPr>
            </w:pPr>
            <w:r>
              <w:rPr>
                <w:b/>
                <w:sz w:val="26"/>
              </w:rPr>
              <w:t>260</w:t>
            </w:r>
          </w:p>
        </w:tc>
        <w:tc>
          <w:tcPr>
            <w:tcW w:w="1136" w:type="dxa"/>
            <w:tcBorders>
              <w:top w:val="nil"/>
              <w:left w:val="single" w:color="000000" w:sz="6" w:space="0"/>
              <w:bottom w:val="nil"/>
              <w:right w:val="single" w:color="000000" w:sz="6" w:space="0"/>
            </w:tcBorders>
          </w:tcPr>
          <w:p w14:paraId="46D0C30A">
            <w:pPr>
              <w:pStyle w:val="14"/>
              <w:spacing w:before="138" w:line="293"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02F69C8D">
            <w:pPr>
              <w:pStyle w:val="14"/>
              <w:spacing w:before="145" w:line="286" w:lineRule="exact"/>
              <w:ind w:left="112"/>
              <w:rPr>
                <w:b/>
                <w:sz w:val="26"/>
              </w:rPr>
            </w:pPr>
            <w:r>
              <w:rPr>
                <w:b/>
                <w:sz w:val="26"/>
              </w:rPr>
              <w:t>Mã số 261 + Mã số 262 + Mã số 268</w:t>
            </w:r>
          </w:p>
        </w:tc>
      </w:tr>
      <w:tr w14:paraId="1000F19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5" w:hRule="atLeast"/>
        </w:trPr>
        <w:tc>
          <w:tcPr>
            <w:tcW w:w="3973" w:type="dxa"/>
            <w:tcBorders>
              <w:top w:val="nil"/>
              <w:bottom w:val="nil"/>
              <w:right w:val="single" w:color="000000" w:sz="6" w:space="0"/>
            </w:tcBorders>
          </w:tcPr>
          <w:p w14:paraId="061B6290">
            <w:pPr>
              <w:pStyle w:val="14"/>
              <w:spacing w:line="275" w:lineRule="exact"/>
              <w:ind w:left="107"/>
              <w:rPr>
                <w:sz w:val="26"/>
              </w:rPr>
            </w:pPr>
            <w:r>
              <w:rPr>
                <w:sz w:val="26"/>
              </w:rPr>
              <w:t>1. Chi phí trả trước dài hạn</w:t>
            </w:r>
          </w:p>
        </w:tc>
        <w:tc>
          <w:tcPr>
            <w:tcW w:w="708" w:type="dxa"/>
            <w:tcBorders>
              <w:top w:val="nil"/>
              <w:left w:val="single" w:color="000000" w:sz="6" w:space="0"/>
              <w:bottom w:val="nil"/>
              <w:right w:val="single" w:color="000000" w:sz="6" w:space="0"/>
            </w:tcBorders>
          </w:tcPr>
          <w:p w14:paraId="39DDD770">
            <w:pPr>
              <w:pStyle w:val="14"/>
              <w:spacing w:line="275" w:lineRule="exact"/>
              <w:ind w:left="114"/>
              <w:rPr>
                <w:sz w:val="26"/>
              </w:rPr>
            </w:pPr>
            <w:r>
              <w:rPr>
                <w:sz w:val="26"/>
              </w:rPr>
              <w:t>261</w:t>
            </w:r>
          </w:p>
        </w:tc>
        <w:tc>
          <w:tcPr>
            <w:tcW w:w="1136" w:type="dxa"/>
            <w:tcBorders>
              <w:top w:val="nil"/>
              <w:left w:val="single" w:color="000000" w:sz="6" w:space="0"/>
              <w:bottom w:val="nil"/>
              <w:right w:val="single" w:color="000000" w:sz="6" w:space="0"/>
            </w:tcBorders>
          </w:tcPr>
          <w:p w14:paraId="25D97BF3">
            <w:pPr>
              <w:pStyle w:val="14"/>
              <w:spacing w:line="275"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1BED1CA1">
            <w:pPr>
              <w:pStyle w:val="14"/>
              <w:spacing w:line="275" w:lineRule="exact"/>
              <w:ind w:left="112"/>
              <w:rPr>
                <w:sz w:val="26"/>
              </w:rPr>
            </w:pPr>
            <w:r>
              <w:rPr>
                <w:sz w:val="26"/>
              </w:rPr>
              <w:t>số dư Nợ chi tiết của Tài khoản 242</w:t>
            </w:r>
          </w:p>
        </w:tc>
      </w:tr>
      <w:tr w14:paraId="35F515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0" w:hRule="atLeast"/>
        </w:trPr>
        <w:tc>
          <w:tcPr>
            <w:tcW w:w="3973" w:type="dxa"/>
            <w:tcBorders>
              <w:top w:val="nil"/>
              <w:bottom w:val="nil"/>
              <w:right w:val="single" w:color="000000" w:sz="6" w:space="0"/>
            </w:tcBorders>
          </w:tcPr>
          <w:p w14:paraId="6B4A5202">
            <w:pPr>
              <w:pStyle w:val="14"/>
              <w:spacing w:line="280" w:lineRule="exact"/>
              <w:ind w:left="107"/>
              <w:rPr>
                <w:sz w:val="26"/>
              </w:rPr>
            </w:pPr>
            <w:r>
              <w:rPr>
                <w:sz w:val="26"/>
              </w:rPr>
              <w:t>2. Tài sản thuế thu nhập hoãn lại</w:t>
            </w:r>
          </w:p>
        </w:tc>
        <w:tc>
          <w:tcPr>
            <w:tcW w:w="708" w:type="dxa"/>
            <w:tcBorders>
              <w:top w:val="nil"/>
              <w:left w:val="single" w:color="000000" w:sz="6" w:space="0"/>
              <w:bottom w:val="nil"/>
              <w:right w:val="single" w:color="000000" w:sz="6" w:space="0"/>
            </w:tcBorders>
          </w:tcPr>
          <w:p w14:paraId="2DE63C11">
            <w:pPr>
              <w:pStyle w:val="14"/>
              <w:spacing w:line="280" w:lineRule="exact"/>
              <w:ind w:left="114"/>
              <w:rPr>
                <w:sz w:val="26"/>
              </w:rPr>
            </w:pPr>
            <w:r>
              <w:rPr>
                <w:sz w:val="26"/>
              </w:rPr>
              <w:t>262</w:t>
            </w:r>
          </w:p>
        </w:tc>
        <w:tc>
          <w:tcPr>
            <w:tcW w:w="1136" w:type="dxa"/>
            <w:tcBorders>
              <w:top w:val="nil"/>
              <w:left w:val="single" w:color="000000" w:sz="6" w:space="0"/>
              <w:bottom w:val="nil"/>
              <w:right w:val="single" w:color="000000" w:sz="6" w:space="0"/>
            </w:tcBorders>
          </w:tcPr>
          <w:p w14:paraId="1DAA7197">
            <w:pPr>
              <w:pStyle w:val="14"/>
              <w:spacing w:line="280"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13B4B47D">
            <w:pPr>
              <w:pStyle w:val="14"/>
              <w:spacing w:line="280" w:lineRule="exact"/>
              <w:ind w:left="112"/>
              <w:rPr>
                <w:sz w:val="26"/>
              </w:rPr>
            </w:pPr>
            <w:r>
              <w:rPr>
                <w:sz w:val="26"/>
              </w:rPr>
              <w:t>số dư Nợ Tài khoản 243</w:t>
            </w:r>
          </w:p>
        </w:tc>
      </w:tr>
      <w:tr w14:paraId="7CD4A81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9" w:hRule="atLeast"/>
        </w:trPr>
        <w:tc>
          <w:tcPr>
            <w:tcW w:w="3973" w:type="dxa"/>
            <w:tcBorders>
              <w:top w:val="nil"/>
              <w:bottom w:val="single" w:color="000000" w:sz="6" w:space="0"/>
              <w:right w:val="single" w:color="000000" w:sz="6" w:space="0"/>
            </w:tcBorders>
          </w:tcPr>
          <w:p w14:paraId="32E3563F">
            <w:pPr>
              <w:pStyle w:val="14"/>
              <w:spacing w:line="280" w:lineRule="exact"/>
              <w:ind w:left="107"/>
              <w:rPr>
                <w:sz w:val="26"/>
              </w:rPr>
            </w:pPr>
            <w:r>
              <w:rPr>
                <w:sz w:val="26"/>
              </w:rPr>
              <w:t>3. Tài sản dài hạn khác</w:t>
            </w:r>
          </w:p>
        </w:tc>
        <w:tc>
          <w:tcPr>
            <w:tcW w:w="708" w:type="dxa"/>
            <w:tcBorders>
              <w:top w:val="nil"/>
              <w:left w:val="single" w:color="000000" w:sz="6" w:space="0"/>
              <w:bottom w:val="single" w:color="000000" w:sz="6" w:space="0"/>
              <w:right w:val="single" w:color="000000" w:sz="6" w:space="0"/>
            </w:tcBorders>
          </w:tcPr>
          <w:p w14:paraId="21950318">
            <w:pPr>
              <w:pStyle w:val="14"/>
              <w:spacing w:line="280" w:lineRule="exact"/>
              <w:ind w:left="114"/>
              <w:rPr>
                <w:sz w:val="26"/>
              </w:rPr>
            </w:pPr>
            <w:r>
              <w:rPr>
                <w:sz w:val="26"/>
              </w:rPr>
              <w:t>268</w:t>
            </w:r>
          </w:p>
        </w:tc>
        <w:tc>
          <w:tcPr>
            <w:tcW w:w="1136" w:type="dxa"/>
            <w:tcBorders>
              <w:top w:val="nil"/>
              <w:left w:val="single" w:color="000000" w:sz="6" w:space="0"/>
              <w:bottom w:val="single" w:color="000000" w:sz="6" w:space="0"/>
              <w:right w:val="single" w:color="000000" w:sz="6" w:space="0"/>
            </w:tcBorders>
          </w:tcPr>
          <w:p w14:paraId="600C67A3">
            <w:pPr>
              <w:pStyle w:val="14"/>
              <w:spacing w:line="280" w:lineRule="exact"/>
              <w:ind w:left="115"/>
              <w:rPr>
                <w:sz w:val="26"/>
              </w:rPr>
            </w:pPr>
            <w:r>
              <w:rPr>
                <w:w w:val="99"/>
                <w:sz w:val="26"/>
              </w:rPr>
              <w:t>=</w:t>
            </w:r>
          </w:p>
        </w:tc>
        <w:tc>
          <w:tcPr>
            <w:tcW w:w="4252" w:type="dxa"/>
            <w:tcBorders>
              <w:top w:val="nil"/>
              <w:left w:val="single" w:color="000000" w:sz="6" w:space="0"/>
              <w:bottom w:val="single" w:color="000000" w:sz="6" w:space="0"/>
              <w:right w:val="single" w:color="000000" w:sz="6" w:space="0"/>
            </w:tcBorders>
          </w:tcPr>
          <w:p w14:paraId="13CD9036">
            <w:pPr>
              <w:pStyle w:val="14"/>
              <w:spacing w:line="280" w:lineRule="exact"/>
              <w:ind w:left="112"/>
              <w:rPr>
                <w:sz w:val="26"/>
              </w:rPr>
            </w:pPr>
            <w:r>
              <w:rPr>
                <w:sz w:val="26"/>
              </w:rPr>
              <w:t>số dư chi tiết tài khoản 2288.</w:t>
            </w:r>
          </w:p>
        </w:tc>
      </w:tr>
      <w:tr w14:paraId="7E5EB08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9" w:hRule="atLeast"/>
        </w:trPr>
        <w:tc>
          <w:tcPr>
            <w:tcW w:w="3973" w:type="dxa"/>
            <w:tcBorders>
              <w:top w:val="single" w:color="000000" w:sz="6" w:space="0"/>
              <w:bottom w:val="single" w:color="000000" w:sz="6" w:space="0"/>
              <w:right w:val="single" w:color="000000" w:sz="6" w:space="0"/>
            </w:tcBorders>
          </w:tcPr>
          <w:p w14:paraId="0F5857B8">
            <w:pPr>
              <w:pStyle w:val="14"/>
              <w:ind w:left="107" w:right="124"/>
              <w:rPr>
                <w:b/>
                <w:sz w:val="26"/>
              </w:rPr>
            </w:pPr>
            <w:r>
              <w:rPr>
                <w:b/>
                <w:sz w:val="26"/>
              </w:rPr>
              <w:t>Tổng cộng tài sản (270 = 100 + 200)</w:t>
            </w:r>
          </w:p>
        </w:tc>
        <w:tc>
          <w:tcPr>
            <w:tcW w:w="708" w:type="dxa"/>
            <w:tcBorders>
              <w:top w:val="single" w:color="000000" w:sz="6" w:space="0"/>
              <w:left w:val="single" w:color="000000" w:sz="6" w:space="0"/>
              <w:bottom w:val="single" w:color="000000" w:sz="6" w:space="0"/>
              <w:right w:val="single" w:color="000000" w:sz="6" w:space="0"/>
            </w:tcBorders>
          </w:tcPr>
          <w:p w14:paraId="36DBB749">
            <w:pPr>
              <w:pStyle w:val="14"/>
              <w:ind w:left="114"/>
              <w:rPr>
                <w:b/>
                <w:sz w:val="26"/>
              </w:rPr>
            </w:pPr>
            <w:r>
              <w:rPr>
                <w:b/>
                <w:sz w:val="26"/>
              </w:rPr>
              <w:t>270</w:t>
            </w:r>
          </w:p>
        </w:tc>
        <w:tc>
          <w:tcPr>
            <w:tcW w:w="1136" w:type="dxa"/>
            <w:tcBorders>
              <w:top w:val="single" w:color="000000" w:sz="6" w:space="0"/>
              <w:left w:val="single" w:color="000000" w:sz="6" w:space="0"/>
              <w:bottom w:val="single" w:color="000000" w:sz="6" w:space="0"/>
              <w:right w:val="single" w:color="000000" w:sz="6" w:space="0"/>
            </w:tcBorders>
          </w:tcPr>
          <w:p w14:paraId="169209CC">
            <w:pPr>
              <w:pStyle w:val="14"/>
              <w:rPr>
                <w:sz w:val="24"/>
              </w:rPr>
            </w:pPr>
          </w:p>
        </w:tc>
        <w:tc>
          <w:tcPr>
            <w:tcW w:w="4252" w:type="dxa"/>
            <w:tcBorders>
              <w:top w:val="single" w:color="000000" w:sz="6" w:space="0"/>
              <w:left w:val="single" w:color="000000" w:sz="6" w:space="0"/>
              <w:bottom w:val="single" w:color="000000" w:sz="6" w:space="0"/>
              <w:right w:val="single" w:color="000000" w:sz="6" w:space="0"/>
            </w:tcBorders>
          </w:tcPr>
          <w:p w14:paraId="0B362BCA">
            <w:pPr>
              <w:pStyle w:val="14"/>
              <w:spacing w:line="293" w:lineRule="exact"/>
              <w:ind w:left="112"/>
              <w:rPr>
                <w:b/>
                <w:sz w:val="26"/>
              </w:rPr>
            </w:pPr>
            <w:r>
              <w:rPr>
                <w:b/>
                <w:sz w:val="26"/>
              </w:rPr>
              <w:t>Mã số 270 = Mã số 100 + Mã số 200</w:t>
            </w:r>
          </w:p>
        </w:tc>
      </w:tr>
      <w:tr w14:paraId="5BC5219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9" w:hRule="atLeast"/>
        </w:trPr>
        <w:tc>
          <w:tcPr>
            <w:tcW w:w="3973" w:type="dxa"/>
            <w:tcBorders>
              <w:top w:val="single" w:color="000000" w:sz="6" w:space="0"/>
              <w:bottom w:val="nil"/>
              <w:right w:val="single" w:color="000000" w:sz="6" w:space="0"/>
            </w:tcBorders>
          </w:tcPr>
          <w:p w14:paraId="75B63CD8">
            <w:pPr>
              <w:pStyle w:val="14"/>
              <w:ind w:left="107"/>
              <w:rPr>
                <w:b/>
                <w:sz w:val="26"/>
              </w:rPr>
            </w:pPr>
            <w:r>
              <w:rPr>
                <w:b/>
                <w:sz w:val="26"/>
              </w:rPr>
              <w:t>C – Nợ phải trả</w:t>
            </w:r>
          </w:p>
        </w:tc>
        <w:tc>
          <w:tcPr>
            <w:tcW w:w="708" w:type="dxa"/>
            <w:tcBorders>
              <w:top w:val="single" w:color="000000" w:sz="6" w:space="0"/>
              <w:left w:val="single" w:color="000000" w:sz="6" w:space="0"/>
              <w:bottom w:val="nil"/>
              <w:right w:val="single" w:color="000000" w:sz="6" w:space="0"/>
            </w:tcBorders>
          </w:tcPr>
          <w:p w14:paraId="1CF5EF8F">
            <w:pPr>
              <w:pStyle w:val="14"/>
              <w:ind w:left="114"/>
              <w:rPr>
                <w:b/>
                <w:sz w:val="26"/>
              </w:rPr>
            </w:pPr>
            <w:r>
              <w:rPr>
                <w:b/>
                <w:sz w:val="26"/>
              </w:rPr>
              <w:t>300</w:t>
            </w:r>
          </w:p>
        </w:tc>
        <w:tc>
          <w:tcPr>
            <w:tcW w:w="1136" w:type="dxa"/>
            <w:tcBorders>
              <w:top w:val="single" w:color="000000" w:sz="6" w:space="0"/>
              <w:left w:val="single" w:color="000000" w:sz="6" w:space="0"/>
              <w:bottom w:val="nil"/>
              <w:right w:val="single" w:color="000000" w:sz="6" w:space="0"/>
            </w:tcBorders>
          </w:tcPr>
          <w:p w14:paraId="5F8C6A24">
            <w:pPr>
              <w:pStyle w:val="14"/>
              <w:rPr>
                <w:sz w:val="24"/>
              </w:rPr>
            </w:pPr>
          </w:p>
        </w:tc>
        <w:tc>
          <w:tcPr>
            <w:tcW w:w="4252" w:type="dxa"/>
            <w:tcBorders>
              <w:top w:val="single" w:color="000000" w:sz="6" w:space="0"/>
              <w:left w:val="single" w:color="000000" w:sz="6" w:space="0"/>
              <w:bottom w:val="nil"/>
              <w:right w:val="single" w:color="000000" w:sz="6" w:space="0"/>
            </w:tcBorders>
          </w:tcPr>
          <w:p w14:paraId="3DC63D4C">
            <w:pPr>
              <w:pStyle w:val="14"/>
              <w:spacing w:line="286" w:lineRule="exact"/>
              <w:ind w:left="112"/>
              <w:rPr>
                <w:sz w:val="26"/>
              </w:rPr>
            </w:pPr>
            <w:r>
              <w:rPr>
                <w:b/>
                <w:sz w:val="26"/>
              </w:rPr>
              <w:t>Mã số 300 = Mã số 310 + Mã số 330</w:t>
            </w:r>
          </w:p>
        </w:tc>
      </w:tr>
      <w:tr w14:paraId="65E1A2B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7" w:hRule="atLeast"/>
        </w:trPr>
        <w:tc>
          <w:tcPr>
            <w:tcW w:w="3973" w:type="dxa"/>
            <w:tcBorders>
              <w:top w:val="nil"/>
              <w:bottom w:val="nil"/>
              <w:right w:val="single" w:color="000000" w:sz="6" w:space="0"/>
            </w:tcBorders>
          </w:tcPr>
          <w:p w14:paraId="1F3ABBED">
            <w:pPr>
              <w:pStyle w:val="14"/>
              <w:spacing w:before="141" w:line="286" w:lineRule="exact"/>
              <w:ind w:left="107"/>
              <w:rPr>
                <w:b/>
                <w:sz w:val="26"/>
              </w:rPr>
            </w:pPr>
            <w:r>
              <w:rPr>
                <w:b/>
                <w:sz w:val="26"/>
              </w:rPr>
              <w:t>I. Nợ ngắn hạn</w:t>
            </w:r>
          </w:p>
        </w:tc>
        <w:tc>
          <w:tcPr>
            <w:tcW w:w="708" w:type="dxa"/>
            <w:tcBorders>
              <w:top w:val="nil"/>
              <w:left w:val="single" w:color="000000" w:sz="6" w:space="0"/>
              <w:bottom w:val="nil"/>
              <w:right w:val="single" w:color="000000" w:sz="6" w:space="0"/>
            </w:tcBorders>
          </w:tcPr>
          <w:p w14:paraId="067BA02C">
            <w:pPr>
              <w:pStyle w:val="14"/>
              <w:spacing w:before="141" w:line="286" w:lineRule="exact"/>
              <w:ind w:left="114"/>
              <w:rPr>
                <w:b/>
                <w:sz w:val="26"/>
              </w:rPr>
            </w:pPr>
            <w:r>
              <w:rPr>
                <w:b/>
                <w:sz w:val="26"/>
              </w:rPr>
              <w:t>310</w:t>
            </w:r>
          </w:p>
        </w:tc>
        <w:tc>
          <w:tcPr>
            <w:tcW w:w="1136" w:type="dxa"/>
            <w:tcBorders>
              <w:top w:val="nil"/>
              <w:left w:val="single" w:color="000000" w:sz="6" w:space="0"/>
              <w:bottom w:val="nil"/>
              <w:right w:val="single" w:color="000000" w:sz="6" w:space="0"/>
            </w:tcBorders>
          </w:tcPr>
          <w:p w14:paraId="4E1EC379">
            <w:pPr>
              <w:pStyle w:val="14"/>
              <w:spacing w:before="141" w:line="286" w:lineRule="exact"/>
              <w:ind w:left="115"/>
              <w:rPr>
                <w:b/>
                <w:sz w:val="26"/>
              </w:rPr>
            </w:pPr>
            <w:r>
              <w:rPr>
                <w:b/>
                <w:w w:val="99"/>
                <w:sz w:val="26"/>
              </w:rPr>
              <w:t>=</w:t>
            </w:r>
          </w:p>
        </w:tc>
        <w:tc>
          <w:tcPr>
            <w:tcW w:w="4252" w:type="dxa"/>
            <w:tcBorders>
              <w:top w:val="nil"/>
              <w:left w:val="single" w:color="000000" w:sz="6" w:space="0"/>
              <w:bottom w:val="nil"/>
              <w:right w:val="single" w:color="000000" w:sz="6" w:space="0"/>
            </w:tcBorders>
          </w:tcPr>
          <w:p w14:paraId="1887E06D">
            <w:pPr>
              <w:pStyle w:val="14"/>
              <w:spacing w:before="134" w:line="293" w:lineRule="exact"/>
              <w:ind w:left="112"/>
              <w:rPr>
                <w:sz w:val="26"/>
              </w:rPr>
            </w:pPr>
            <w:r>
              <w:rPr>
                <w:sz w:val="26"/>
              </w:rPr>
              <w:t>= Từ MS 311 + ..... + 324</w:t>
            </w:r>
          </w:p>
        </w:tc>
      </w:tr>
      <w:tr w14:paraId="3350EDC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4" w:hRule="atLeast"/>
        </w:trPr>
        <w:tc>
          <w:tcPr>
            <w:tcW w:w="3973" w:type="dxa"/>
            <w:tcBorders>
              <w:top w:val="nil"/>
              <w:bottom w:val="nil"/>
              <w:right w:val="single" w:color="000000" w:sz="6" w:space="0"/>
            </w:tcBorders>
          </w:tcPr>
          <w:p w14:paraId="709E2D66">
            <w:pPr>
              <w:pStyle w:val="14"/>
              <w:spacing w:line="283" w:lineRule="exact"/>
              <w:ind w:left="107"/>
              <w:rPr>
                <w:sz w:val="26"/>
              </w:rPr>
            </w:pPr>
            <w:r>
              <w:rPr>
                <w:sz w:val="26"/>
              </w:rPr>
              <w:t>1. Vay và nợ thuê tài chính ngắn</w:t>
            </w:r>
          </w:p>
          <w:p w14:paraId="4B6339F2">
            <w:pPr>
              <w:pStyle w:val="14"/>
              <w:spacing w:before="1" w:line="290" w:lineRule="exact"/>
              <w:ind w:left="107"/>
              <w:rPr>
                <w:sz w:val="26"/>
              </w:rPr>
            </w:pPr>
            <w:r>
              <w:rPr>
                <w:sz w:val="26"/>
              </w:rPr>
              <w:t>hạn</w:t>
            </w:r>
          </w:p>
        </w:tc>
        <w:tc>
          <w:tcPr>
            <w:tcW w:w="708" w:type="dxa"/>
            <w:tcBorders>
              <w:top w:val="nil"/>
              <w:left w:val="single" w:color="000000" w:sz="6" w:space="0"/>
              <w:bottom w:val="nil"/>
              <w:right w:val="single" w:color="000000" w:sz="6" w:space="0"/>
            </w:tcBorders>
          </w:tcPr>
          <w:p w14:paraId="61906EF9">
            <w:pPr>
              <w:pStyle w:val="14"/>
              <w:spacing w:line="283" w:lineRule="exact"/>
              <w:ind w:left="114"/>
              <w:rPr>
                <w:sz w:val="26"/>
              </w:rPr>
            </w:pPr>
            <w:r>
              <w:rPr>
                <w:sz w:val="26"/>
              </w:rPr>
              <w:t>311</w:t>
            </w:r>
          </w:p>
        </w:tc>
        <w:tc>
          <w:tcPr>
            <w:tcW w:w="1136" w:type="dxa"/>
            <w:tcBorders>
              <w:top w:val="nil"/>
              <w:left w:val="single" w:color="000000" w:sz="6" w:space="0"/>
              <w:bottom w:val="nil"/>
              <w:right w:val="single" w:color="000000" w:sz="6" w:space="0"/>
            </w:tcBorders>
          </w:tcPr>
          <w:p w14:paraId="074C31B8">
            <w:pPr>
              <w:pStyle w:val="14"/>
              <w:spacing w:line="283"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3939578D">
            <w:pPr>
              <w:pStyle w:val="14"/>
              <w:spacing w:line="283" w:lineRule="exact"/>
              <w:ind w:left="112"/>
              <w:rPr>
                <w:sz w:val="26"/>
              </w:rPr>
            </w:pPr>
            <w:r>
              <w:rPr>
                <w:sz w:val="26"/>
              </w:rPr>
              <w:t>Số dư Có chi tiết của TK 341</w:t>
            </w:r>
          </w:p>
        </w:tc>
      </w:tr>
      <w:tr w14:paraId="27BC9A8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8" w:hRule="atLeast"/>
        </w:trPr>
        <w:tc>
          <w:tcPr>
            <w:tcW w:w="3973" w:type="dxa"/>
            <w:tcBorders>
              <w:top w:val="nil"/>
              <w:bottom w:val="nil"/>
              <w:right w:val="single" w:color="000000" w:sz="6" w:space="0"/>
            </w:tcBorders>
          </w:tcPr>
          <w:p w14:paraId="4F7EDF66">
            <w:pPr>
              <w:pStyle w:val="14"/>
              <w:spacing w:line="279" w:lineRule="exact"/>
              <w:ind w:left="107"/>
              <w:rPr>
                <w:sz w:val="26"/>
              </w:rPr>
            </w:pPr>
            <w:r>
              <w:rPr>
                <w:sz w:val="26"/>
              </w:rPr>
              <w:t>2. Phải trả người bán ngắn hạn</w:t>
            </w:r>
          </w:p>
        </w:tc>
        <w:tc>
          <w:tcPr>
            <w:tcW w:w="708" w:type="dxa"/>
            <w:tcBorders>
              <w:top w:val="nil"/>
              <w:left w:val="single" w:color="000000" w:sz="6" w:space="0"/>
              <w:bottom w:val="nil"/>
              <w:right w:val="single" w:color="000000" w:sz="6" w:space="0"/>
            </w:tcBorders>
          </w:tcPr>
          <w:p w14:paraId="76ABA336">
            <w:pPr>
              <w:pStyle w:val="14"/>
              <w:spacing w:line="279" w:lineRule="exact"/>
              <w:ind w:left="114"/>
              <w:rPr>
                <w:sz w:val="26"/>
              </w:rPr>
            </w:pPr>
            <w:r>
              <w:rPr>
                <w:sz w:val="26"/>
              </w:rPr>
              <w:t>312</w:t>
            </w:r>
          </w:p>
        </w:tc>
        <w:tc>
          <w:tcPr>
            <w:tcW w:w="1136" w:type="dxa"/>
            <w:tcBorders>
              <w:top w:val="nil"/>
              <w:left w:val="single" w:color="000000" w:sz="6" w:space="0"/>
              <w:bottom w:val="nil"/>
              <w:right w:val="single" w:color="000000" w:sz="6" w:space="0"/>
            </w:tcBorders>
          </w:tcPr>
          <w:p w14:paraId="3DDBDAAE">
            <w:pPr>
              <w:pStyle w:val="14"/>
              <w:spacing w:line="279"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6B57D596">
            <w:pPr>
              <w:pStyle w:val="14"/>
              <w:spacing w:line="279" w:lineRule="exact"/>
              <w:ind w:left="112"/>
              <w:rPr>
                <w:sz w:val="26"/>
              </w:rPr>
            </w:pPr>
            <w:r>
              <w:rPr>
                <w:sz w:val="26"/>
              </w:rPr>
              <w:t>Số dư Có chi tiết của tài khoản 331</w:t>
            </w:r>
          </w:p>
        </w:tc>
      </w:tr>
      <w:tr w14:paraId="31C8EC9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0" w:hRule="atLeast"/>
        </w:trPr>
        <w:tc>
          <w:tcPr>
            <w:tcW w:w="3973" w:type="dxa"/>
            <w:tcBorders>
              <w:top w:val="nil"/>
              <w:bottom w:val="nil"/>
              <w:right w:val="single" w:color="000000" w:sz="6" w:space="0"/>
            </w:tcBorders>
          </w:tcPr>
          <w:p w14:paraId="6A438B01">
            <w:pPr>
              <w:pStyle w:val="14"/>
              <w:spacing w:line="280" w:lineRule="exact"/>
              <w:ind w:left="107"/>
              <w:rPr>
                <w:sz w:val="26"/>
              </w:rPr>
            </w:pPr>
            <w:r>
              <w:rPr>
                <w:sz w:val="26"/>
              </w:rPr>
              <w:t>3. Người mua trả tiền trước</w:t>
            </w:r>
          </w:p>
        </w:tc>
        <w:tc>
          <w:tcPr>
            <w:tcW w:w="708" w:type="dxa"/>
            <w:tcBorders>
              <w:top w:val="nil"/>
              <w:left w:val="single" w:color="000000" w:sz="6" w:space="0"/>
              <w:bottom w:val="nil"/>
              <w:right w:val="single" w:color="000000" w:sz="6" w:space="0"/>
            </w:tcBorders>
          </w:tcPr>
          <w:p w14:paraId="228F882D">
            <w:pPr>
              <w:pStyle w:val="14"/>
              <w:spacing w:line="280" w:lineRule="exact"/>
              <w:ind w:left="114"/>
              <w:rPr>
                <w:sz w:val="26"/>
              </w:rPr>
            </w:pPr>
            <w:r>
              <w:rPr>
                <w:sz w:val="26"/>
              </w:rPr>
              <w:t>313</w:t>
            </w:r>
          </w:p>
        </w:tc>
        <w:tc>
          <w:tcPr>
            <w:tcW w:w="1136" w:type="dxa"/>
            <w:tcBorders>
              <w:top w:val="nil"/>
              <w:left w:val="single" w:color="000000" w:sz="6" w:space="0"/>
              <w:bottom w:val="nil"/>
              <w:right w:val="single" w:color="000000" w:sz="6" w:space="0"/>
            </w:tcBorders>
          </w:tcPr>
          <w:p w14:paraId="30490C17">
            <w:pPr>
              <w:pStyle w:val="14"/>
              <w:spacing w:line="280"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1C6B6E00">
            <w:pPr>
              <w:pStyle w:val="14"/>
              <w:spacing w:line="280" w:lineRule="exact"/>
              <w:ind w:left="112"/>
              <w:rPr>
                <w:sz w:val="26"/>
              </w:rPr>
            </w:pPr>
            <w:r>
              <w:rPr>
                <w:sz w:val="26"/>
              </w:rPr>
              <w:t>SPS Có chi tiết của tài khoản 131</w:t>
            </w:r>
          </w:p>
        </w:tc>
      </w:tr>
      <w:tr w14:paraId="40F9E17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8" w:hRule="atLeast"/>
        </w:trPr>
        <w:tc>
          <w:tcPr>
            <w:tcW w:w="3973" w:type="dxa"/>
            <w:tcBorders>
              <w:top w:val="nil"/>
              <w:bottom w:val="nil"/>
              <w:right w:val="single" w:color="000000" w:sz="6" w:space="0"/>
            </w:tcBorders>
          </w:tcPr>
          <w:p w14:paraId="517537C0">
            <w:pPr>
              <w:pStyle w:val="14"/>
              <w:spacing w:line="279" w:lineRule="exact"/>
              <w:ind w:left="107"/>
              <w:rPr>
                <w:sz w:val="26"/>
              </w:rPr>
            </w:pPr>
            <w:r>
              <w:rPr>
                <w:sz w:val="26"/>
              </w:rPr>
              <w:t>4. Thuế và các khoản phải nộp NN</w:t>
            </w:r>
          </w:p>
        </w:tc>
        <w:tc>
          <w:tcPr>
            <w:tcW w:w="708" w:type="dxa"/>
            <w:tcBorders>
              <w:top w:val="nil"/>
              <w:left w:val="single" w:color="000000" w:sz="6" w:space="0"/>
              <w:bottom w:val="nil"/>
              <w:right w:val="single" w:color="000000" w:sz="6" w:space="0"/>
            </w:tcBorders>
          </w:tcPr>
          <w:p w14:paraId="2D2AF371">
            <w:pPr>
              <w:pStyle w:val="14"/>
              <w:spacing w:line="279" w:lineRule="exact"/>
              <w:ind w:left="114"/>
              <w:rPr>
                <w:sz w:val="26"/>
              </w:rPr>
            </w:pPr>
            <w:r>
              <w:rPr>
                <w:sz w:val="26"/>
              </w:rPr>
              <w:t>314</w:t>
            </w:r>
          </w:p>
        </w:tc>
        <w:tc>
          <w:tcPr>
            <w:tcW w:w="1136" w:type="dxa"/>
            <w:tcBorders>
              <w:top w:val="nil"/>
              <w:left w:val="single" w:color="000000" w:sz="6" w:space="0"/>
              <w:bottom w:val="nil"/>
              <w:right w:val="single" w:color="000000" w:sz="6" w:space="0"/>
            </w:tcBorders>
          </w:tcPr>
          <w:p w14:paraId="2D39B530">
            <w:pPr>
              <w:pStyle w:val="14"/>
              <w:spacing w:line="279"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242B13B0">
            <w:pPr>
              <w:pStyle w:val="14"/>
              <w:spacing w:line="279" w:lineRule="exact"/>
              <w:ind w:left="112"/>
              <w:rPr>
                <w:sz w:val="26"/>
              </w:rPr>
            </w:pPr>
            <w:r>
              <w:rPr>
                <w:sz w:val="26"/>
              </w:rPr>
              <w:t>Số dư Có chi tiết của Tài khoản 333</w:t>
            </w:r>
          </w:p>
        </w:tc>
      </w:tr>
      <w:tr w14:paraId="521DA1F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8" w:hRule="atLeast"/>
        </w:trPr>
        <w:tc>
          <w:tcPr>
            <w:tcW w:w="3973" w:type="dxa"/>
            <w:tcBorders>
              <w:top w:val="nil"/>
              <w:bottom w:val="nil"/>
              <w:right w:val="single" w:color="000000" w:sz="6" w:space="0"/>
            </w:tcBorders>
          </w:tcPr>
          <w:p w14:paraId="46FFBC30">
            <w:pPr>
              <w:pStyle w:val="14"/>
              <w:spacing w:line="279" w:lineRule="exact"/>
              <w:ind w:left="107"/>
              <w:rPr>
                <w:sz w:val="26"/>
              </w:rPr>
            </w:pPr>
            <w:r>
              <w:rPr>
                <w:sz w:val="26"/>
              </w:rPr>
              <w:t>5. Phải trả người lao động</w:t>
            </w:r>
          </w:p>
        </w:tc>
        <w:tc>
          <w:tcPr>
            <w:tcW w:w="708" w:type="dxa"/>
            <w:tcBorders>
              <w:top w:val="nil"/>
              <w:left w:val="single" w:color="000000" w:sz="6" w:space="0"/>
              <w:bottom w:val="nil"/>
              <w:right w:val="single" w:color="000000" w:sz="6" w:space="0"/>
            </w:tcBorders>
          </w:tcPr>
          <w:p w14:paraId="7D201E74">
            <w:pPr>
              <w:pStyle w:val="14"/>
              <w:spacing w:line="279" w:lineRule="exact"/>
              <w:ind w:left="114"/>
              <w:rPr>
                <w:sz w:val="26"/>
              </w:rPr>
            </w:pPr>
            <w:r>
              <w:rPr>
                <w:sz w:val="26"/>
              </w:rPr>
              <w:t>315</w:t>
            </w:r>
          </w:p>
        </w:tc>
        <w:tc>
          <w:tcPr>
            <w:tcW w:w="1136" w:type="dxa"/>
            <w:tcBorders>
              <w:top w:val="nil"/>
              <w:left w:val="single" w:color="000000" w:sz="6" w:space="0"/>
              <w:bottom w:val="nil"/>
              <w:right w:val="single" w:color="000000" w:sz="6" w:space="0"/>
            </w:tcBorders>
          </w:tcPr>
          <w:p w14:paraId="4F7E4EED">
            <w:pPr>
              <w:pStyle w:val="14"/>
              <w:spacing w:line="279"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196ECA36">
            <w:pPr>
              <w:pStyle w:val="14"/>
              <w:spacing w:line="279" w:lineRule="exact"/>
              <w:ind w:left="112"/>
              <w:rPr>
                <w:sz w:val="26"/>
              </w:rPr>
            </w:pPr>
            <w:r>
              <w:rPr>
                <w:sz w:val="26"/>
              </w:rPr>
              <w:t>Số dư Có chi tiết của Tài khoản 334</w:t>
            </w:r>
          </w:p>
        </w:tc>
      </w:tr>
      <w:tr w14:paraId="2473D68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8" w:hRule="atLeast"/>
        </w:trPr>
        <w:tc>
          <w:tcPr>
            <w:tcW w:w="3973" w:type="dxa"/>
            <w:tcBorders>
              <w:top w:val="nil"/>
              <w:bottom w:val="nil"/>
              <w:right w:val="single" w:color="000000" w:sz="6" w:space="0"/>
            </w:tcBorders>
          </w:tcPr>
          <w:p w14:paraId="1B658DAC">
            <w:pPr>
              <w:pStyle w:val="14"/>
              <w:spacing w:line="279" w:lineRule="exact"/>
              <w:ind w:left="107"/>
              <w:rPr>
                <w:sz w:val="26"/>
              </w:rPr>
            </w:pPr>
            <w:r>
              <w:rPr>
                <w:sz w:val="26"/>
              </w:rPr>
              <w:t>6. Chi phí phải trả ngắn hạn</w:t>
            </w:r>
          </w:p>
        </w:tc>
        <w:tc>
          <w:tcPr>
            <w:tcW w:w="708" w:type="dxa"/>
            <w:tcBorders>
              <w:top w:val="nil"/>
              <w:left w:val="single" w:color="000000" w:sz="6" w:space="0"/>
              <w:bottom w:val="nil"/>
              <w:right w:val="single" w:color="000000" w:sz="6" w:space="0"/>
            </w:tcBorders>
          </w:tcPr>
          <w:p w14:paraId="6BD20944">
            <w:pPr>
              <w:pStyle w:val="14"/>
              <w:spacing w:line="279" w:lineRule="exact"/>
              <w:ind w:left="114"/>
              <w:rPr>
                <w:sz w:val="26"/>
              </w:rPr>
            </w:pPr>
            <w:r>
              <w:rPr>
                <w:sz w:val="26"/>
              </w:rPr>
              <w:t>316</w:t>
            </w:r>
          </w:p>
        </w:tc>
        <w:tc>
          <w:tcPr>
            <w:tcW w:w="1136" w:type="dxa"/>
            <w:tcBorders>
              <w:top w:val="nil"/>
              <w:left w:val="single" w:color="000000" w:sz="6" w:space="0"/>
              <w:bottom w:val="nil"/>
              <w:right w:val="single" w:color="000000" w:sz="6" w:space="0"/>
            </w:tcBorders>
          </w:tcPr>
          <w:p w14:paraId="0437E7A7">
            <w:pPr>
              <w:pStyle w:val="14"/>
              <w:spacing w:line="279"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5BD1C1D2">
            <w:pPr>
              <w:pStyle w:val="14"/>
              <w:spacing w:line="279" w:lineRule="exact"/>
              <w:ind w:left="112"/>
              <w:rPr>
                <w:sz w:val="26"/>
              </w:rPr>
            </w:pPr>
            <w:r>
              <w:rPr>
                <w:sz w:val="26"/>
              </w:rPr>
              <w:t>Số dư Có chi tiết của Tài khoản 335</w:t>
            </w:r>
          </w:p>
        </w:tc>
      </w:tr>
      <w:tr w14:paraId="4AD8B20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7" w:hRule="atLeast"/>
        </w:trPr>
        <w:tc>
          <w:tcPr>
            <w:tcW w:w="3973" w:type="dxa"/>
            <w:tcBorders>
              <w:top w:val="nil"/>
              <w:bottom w:val="nil"/>
              <w:right w:val="single" w:color="000000" w:sz="6" w:space="0"/>
            </w:tcBorders>
          </w:tcPr>
          <w:p w14:paraId="283D7C0F">
            <w:pPr>
              <w:pStyle w:val="14"/>
              <w:spacing w:line="287" w:lineRule="exact"/>
              <w:ind w:left="107"/>
              <w:rPr>
                <w:sz w:val="26"/>
              </w:rPr>
            </w:pPr>
            <w:r>
              <w:rPr>
                <w:sz w:val="26"/>
              </w:rPr>
              <w:t>7. Phải trả nội bộ ngắn hạn</w:t>
            </w:r>
          </w:p>
        </w:tc>
        <w:tc>
          <w:tcPr>
            <w:tcW w:w="708" w:type="dxa"/>
            <w:tcBorders>
              <w:top w:val="nil"/>
              <w:left w:val="single" w:color="000000" w:sz="6" w:space="0"/>
              <w:bottom w:val="nil"/>
              <w:right w:val="single" w:color="000000" w:sz="6" w:space="0"/>
            </w:tcBorders>
          </w:tcPr>
          <w:p w14:paraId="32BA5B23">
            <w:pPr>
              <w:pStyle w:val="14"/>
              <w:spacing w:line="287" w:lineRule="exact"/>
              <w:ind w:left="114"/>
              <w:rPr>
                <w:sz w:val="26"/>
              </w:rPr>
            </w:pPr>
            <w:r>
              <w:rPr>
                <w:sz w:val="26"/>
              </w:rPr>
              <w:t>317</w:t>
            </w:r>
          </w:p>
        </w:tc>
        <w:tc>
          <w:tcPr>
            <w:tcW w:w="1136" w:type="dxa"/>
            <w:tcBorders>
              <w:top w:val="nil"/>
              <w:left w:val="single" w:color="000000" w:sz="6" w:space="0"/>
              <w:bottom w:val="nil"/>
              <w:right w:val="single" w:color="000000" w:sz="6" w:space="0"/>
            </w:tcBorders>
          </w:tcPr>
          <w:p w14:paraId="7560EA7B">
            <w:pPr>
              <w:pStyle w:val="14"/>
              <w:spacing w:line="287"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46703ED7">
            <w:pPr>
              <w:pStyle w:val="14"/>
              <w:spacing w:line="287" w:lineRule="exact"/>
              <w:ind w:left="112"/>
              <w:rPr>
                <w:sz w:val="26"/>
              </w:rPr>
            </w:pPr>
            <w:r>
              <w:rPr>
                <w:sz w:val="26"/>
              </w:rPr>
              <w:t>số</w:t>
            </w:r>
            <w:r>
              <w:rPr>
                <w:spacing w:val="51"/>
                <w:sz w:val="26"/>
              </w:rPr>
              <w:t xml:space="preserve"> </w:t>
            </w:r>
            <w:r>
              <w:rPr>
                <w:sz w:val="26"/>
              </w:rPr>
              <w:t>dư</w:t>
            </w:r>
            <w:r>
              <w:rPr>
                <w:spacing w:val="52"/>
                <w:sz w:val="26"/>
              </w:rPr>
              <w:t xml:space="preserve"> </w:t>
            </w:r>
            <w:r>
              <w:rPr>
                <w:sz w:val="26"/>
              </w:rPr>
              <w:t>Có</w:t>
            </w:r>
            <w:r>
              <w:rPr>
                <w:spacing w:val="52"/>
                <w:sz w:val="26"/>
              </w:rPr>
              <w:t xml:space="preserve"> </w:t>
            </w:r>
            <w:r>
              <w:rPr>
                <w:sz w:val="26"/>
              </w:rPr>
              <w:t>chi</w:t>
            </w:r>
            <w:r>
              <w:rPr>
                <w:spacing w:val="51"/>
                <w:sz w:val="26"/>
              </w:rPr>
              <w:t xml:space="preserve"> </w:t>
            </w:r>
            <w:r>
              <w:rPr>
                <w:sz w:val="26"/>
              </w:rPr>
              <w:t>tiết</w:t>
            </w:r>
            <w:r>
              <w:rPr>
                <w:spacing w:val="51"/>
                <w:sz w:val="26"/>
              </w:rPr>
              <w:t xml:space="preserve"> </w:t>
            </w:r>
            <w:r>
              <w:rPr>
                <w:sz w:val="26"/>
              </w:rPr>
              <w:t>của</w:t>
            </w:r>
            <w:r>
              <w:rPr>
                <w:spacing w:val="54"/>
                <w:sz w:val="26"/>
              </w:rPr>
              <w:t xml:space="preserve"> </w:t>
            </w:r>
            <w:r>
              <w:rPr>
                <w:sz w:val="26"/>
              </w:rPr>
              <w:t>các</w:t>
            </w:r>
            <w:r>
              <w:rPr>
                <w:spacing w:val="52"/>
                <w:sz w:val="26"/>
              </w:rPr>
              <w:t xml:space="preserve"> </w:t>
            </w:r>
            <w:r>
              <w:rPr>
                <w:sz w:val="26"/>
              </w:rPr>
              <w:t>TK</w:t>
            </w:r>
            <w:r>
              <w:rPr>
                <w:spacing w:val="52"/>
                <w:sz w:val="26"/>
              </w:rPr>
              <w:t xml:space="preserve"> </w:t>
            </w:r>
            <w:r>
              <w:rPr>
                <w:sz w:val="26"/>
              </w:rPr>
              <w:t>3362,</w:t>
            </w:r>
          </w:p>
          <w:p w14:paraId="686F45DE">
            <w:pPr>
              <w:pStyle w:val="14"/>
              <w:spacing w:before="1" w:line="290" w:lineRule="exact"/>
              <w:ind w:left="112"/>
              <w:rPr>
                <w:sz w:val="26"/>
              </w:rPr>
            </w:pPr>
            <w:r>
              <w:rPr>
                <w:sz w:val="26"/>
              </w:rPr>
              <w:t>3363, 3368.</w:t>
            </w:r>
          </w:p>
        </w:tc>
      </w:tr>
      <w:tr w14:paraId="233B8B3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9" w:hRule="atLeast"/>
        </w:trPr>
        <w:tc>
          <w:tcPr>
            <w:tcW w:w="3973" w:type="dxa"/>
            <w:tcBorders>
              <w:top w:val="nil"/>
              <w:bottom w:val="nil"/>
              <w:right w:val="single" w:color="000000" w:sz="6" w:space="0"/>
            </w:tcBorders>
          </w:tcPr>
          <w:p w14:paraId="270C81CB">
            <w:pPr>
              <w:pStyle w:val="14"/>
              <w:spacing w:line="287" w:lineRule="exact"/>
              <w:ind w:left="107"/>
              <w:rPr>
                <w:sz w:val="26"/>
              </w:rPr>
            </w:pPr>
            <w:r>
              <w:rPr>
                <w:sz w:val="26"/>
              </w:rPr>
              <w:t>8. Phải trả theo tiến độ kế hoạch</w:t>
            </w:r>
          </w:p>
          <w:p w14:paraId="72AD2126">
            <w:pPr>
              <w:pStyle w:val="14"/>
              <w:spacing w:before="1" w:line="291" w:lineRule="exact"/>
              <w:ind w:left="271"/>
              <w:rPr>
                <w:sz w:val="26"/>
              </w:rPr>
            </w:pPr>
            <w:r>
              <w:rPr>
                <w:sz w:val="26"/>
              </w:rPr>
              <w:t>hợp đồng xây dựng</w:t>
            </w:r>
          </w:p>
        </w:tc>
        <w:tc>
          <w:tcPr>
            <w:tcW w:w="708" w:type="dxa"/>
            <w:tcBorders>
              <w:top w:val="nil"/>
              <w:left w:val="single" w:color="000000" w:sz="6" w:space="0"/>
              <w:bottom w:val="nil"/>
              <w:right w:val="single" w:color="000000" w:sz="6" w:space="0"/>
            </w:tcBorders>
          </w:tcPr>
          <w:p w14:paraId="1DC737CE">
            <w:pPr>
              <w:pStyle w:val="14"/>
              <w:spacing w:line="287" w:lineRule="exact"/>
              <w:ind w:left="114"/>
              <w:rPr>
                <w:sz w:val="26"/>
              </w:rPr>
            </w:pPr>
            <w:r>
              <w:rPr>
                <w:sz w:val="26"/>
              </w:rPr>
              <w:t>318</w:t>
            </w:r>
          </w:p>
        </w:tc>
        <w:tc>
          <w:tcPr>
            <w:tcW w:w="1136" w:type="dxa"/>
            <w:tcBorders>
              <w:top w:val="nil"/>
              <w:left w:val="single" w:color="000000" w:sz="6" w:space="0"/>
              <w:bottom w:val="nil"/>
              <w:right w:val="single" w:color="000000" w:sz="6" w:space="0"/>
            </w:tcBorders>
          </w:tcPr>
          <w:p w14:paraId="2AADF051">
            <w:pPr>
              <w:pStyle w:val="14"/>
              <w:spacing w:line="287"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3F6C8E6F">
            <w:pPr>
              <w:pStyle w:val="14"/>
              <w:spacing w:line="287" w:lineRule="exact"/>
              <w:ind w:left="112"/>
              <w:rPr>
                <w:sz w:val="26"/>
              </w:rPr>
            </w:pPr>
            <w:r>
              <w:rPr>
                <w:sz w:val="26"/>
              </w:rPr>
              <w:t>số dư Có của Tài khoản 337</w:t>
            </w:r>
          </w:p>
        </w:tc>
      </w:tr>
      <w:tr w14:paraId="7EEF417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7" w:hRule="atLeast"/>
        </w:trPr>
        <w:tc>
          <w:tcPr>
            <w:tcW w:w="3973" w:type="dxa"/>
            <w:tcBorders>
              <w:top w:val="nil"/>
              <w:bottom w:val="nil"/>
              <w:right w:val="single" w:color="000000" w:sz="6" w:space="0"/>
            </w:tcBorders>
          </w:tcPr>
          <w:p w14:paraId="4A9303DA">
            <w:pPr>
              <w:pStyle w:val="14"/>
              <w:spacing w:line="288" w:lineRule="exact"/>
              <w:ind w:left="107"/>
              <w:rPr>
                <w:sz w:val="26"/>
              </w:rPr>
            </w:pPr>
            <w:r>
              <w:rPr>
                <w:sz w:val="26"/>
              </w:rPr>
              <w:t>9. Doanh thu chưa thực hiện ngắn</w:t>
            </w:r>
          </w:p>
          <w:p w14:paraId="0E06A817">
            <w:pPr>
              <w:pStyle w:val="14"/>
              <w:spacing w:line="290" w:lineRule="exact"/>
              <w:ind w:left="107"/>
              <w:rPr>
                <w:sz w:val="26"/>
              </w:rPr>
            </w:pPr>
            <w:r>
              <w:rPr>
                <w:sz w:val="26"/>
              </w:rPr>
              <w:t>hạn</w:t>
            </w:r>
          </w:p>
        </w:tc>
        <w:tc>
          <w:tcPr>
            <w:tcW w:w="708" w:type="dxa"/>
            <w:tcBorders>
              <w:top w:val="nil"/>
              <w:left w:val="single" w:color="000000" w:sz="6" w:space="0"/>
              <w:bottom w:val="nil"/>
              <w:right w:val="single" w:color="000000" w:sz="6" w:space="0"/>
            </w:tcBorders>
          </w:tcPr>
          <w:p w14:paraId="2064AD62">
            <w:pPr>
              <w:pStyle w:val="14"/>
              <w:spacing w:line="288" w:lineRule="exact"/>
              <w:ind w:left="114"/>
              <w:rPr>
                <w:sz w:val="26"/>
              </w:rPr>
            </w:pPr>
            <w:r>
              <w:rPr>
                <w:sz w:val="26"/>
              </w:rPr>
              <w:t>319</w:t>
            </w:r>
          </w:p>
        </w:tc>
        <w:tc>
          <w:tcPr>
            <w:tcW w:w="1136" w:type="dxa"/>
            <w:tcBorders>
              <w:top w:val="nil"/>
              <w:left w:val="single" w:color="000000" w:sz="6" w:space="0"/>
              <w:bottom w:val="nil"/>
              <w:right w:val="single" w:color="000000" w:sz="6" w:space="0"/>
            </w:tcBorders>
          </w:tcPr>
          <w:p w14:paraId="27063193">
            <w:pPr>
              <w:pStyle w:val="14"/>
              <w:spacing w:line="288"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0B22E0C6">
            <w:pPr>
              <w:pStyle w:val="14"/>
              <w:spacing w:line="288" w:lineRule="exact"/>
              <w:ind w:left="112"/>
              <w:rPr>
                <w:sz w:val="26"/>
              </w:rPr>
            </w:pPr>
            <w:r>
              <w:rPr>
                <w:sz w:val="26"/>
              </w:rPr>
              <w:t>số dư Có chi tiết của tài khoản 3387</w:t>
            </w:r>
          </w:p>
        </w:tc>
      </w:tr>
      <w:tr w14:paraId="09DB6B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7" w:hRule="atLeast"/>
        </w:trPr>
        <w:tc>
          <w:tcPr>
            <w:tcW w:w="3973" w:type="dxa"/>
            <w:tcBorders>
              <w:top w:val="nil"/>
              <w:bottom w:val="nil"/>
              <w:right w:val="single" w:color="000000" w:sz="6" w:space="0"/>
            </w:tcBorders>
          </w:tcPr>
          <w:p w14:paraId="65A94735">
            <w:pPr>
              <w:pStyle w:val="14"/>
              <w:spacing w:line="288" w:lineRule="exact"/>
              <w:ind w:left="107"/>
              <w:rPr>
                <w:sz w:val="26"/>
              </w:rPr>
            </w:pPr>
            <w:r>
              <w:rPr>
                <w:sz w:val="26"/>
              </w:rPr>
              <w:t>10. Phải trả ngắn hạn khác</w:t>
            </w:r>
          </w:p>
        </w:tc>
        <w:tc>
          <w:tcPr>
            <w:tcW w:w="708" w:type="dxa"/>
            <w:tcBorders>
              <w:top w:val="nil"/>
              <w:left w:val="single" w:color="000000" w:sz="6" w:space="0"/>
              <w:bottom w:val="nil"/>
              <w:right w:val="single" w:color="000000" w:sz="6" w:space="0"/>
            </w:tcBorders>
          </w:tcPr>
          <w:p w14:paraId="43AB8B52">
            <w:pPr>
              <w:pStyle w:val="14"/>
              <w:spacing w:line="288" w:lineRule="exact"/>
              <w:ind w:left="114"/>
              <w:rPr>
                <w:sz w:val="26"/>
              </w:rPr>
            </w:pPr>
            <w:r>
              <w:rPr>
                <w:sz w:val="26"/>
              </w:rPr>
              <w:t>320</w:t>
            </w:r>
          </w:p>
        </w:tc>
        <w:tc>
          <w:tcPr>
            <w:tcW w:w="1136" w:type="dxa"/>
            <w:tcBorders>
              <w:top w:val="nil"/>
              <w:left w:val="single" w:color="000000" w:sz="6" w:space="0"/>
              <w:bottom w:val="nil"/>
              <w:right w:val="single" w:color="000000" w:sz="6" w:space="0"/>
            </w:tcBorders>
          </w:tcPr>
          <w:p w14:paraId="035DAE59">
            <w:pPr>
              <w:pStyle w:val="14"/>
              <w:spacing w:line="295" w:lineRule="exact"/>
              <w:ind w:left="115"/>
              <w:rPr>
                <w:b/>
                <w:sz w:val="26"/>
              </w:rPr>
            </w:pPr>
            <w:r>
              <w:rPr>
                <w:b/>
                <w:w w:val="99"/>
                <w:sz w:val="26"/>
              </w:rPr>
              <w:t>=</w:t>
            </w:r>
          </w:p>
        </w:tc>
        <w:tc>
          <w:tcPr>
            <w:tcW w:w="4252" w:type="dxa"/>
            <w:tcBorders>
              <w:top w:val="nil"/>
              <w:left w:val="single" w:color="000000" w:sz="6" w:space="0"/>
              <w:bottom w:val="nil"/>
              <w:right w:val="single" w:color="000000" w:sz="6" w:space="0"/>
            </w:tcBorders>
          </w:tcPr>
          <w:p w14:paraId="714AA1C3">
            <w:pPr>
              <w:pStyle w:val="14"/>
              <w:spacing w:line="287" w:lineRule="exact"/>
              <w:ind w:left="112"/>
              <w:rPr>
                <w:sz w:val="26"/>
              </w:rPr>
            </w:pPr>
            <w:r>
              <w:rPr>
                <w:sz w:val="26"/>
              </w:rPr>
              <w:t>số dư Có chi tiết của các TK 338, 138,</w:t>
            </w:r>
          </w:p>
          <w:p w14:paraId="2527BD11">
            <w:pPr>
              <w:pStyle w:val="14"/>
              <w:spacing w:line="290" w:lineRule="exact"/>
              <w:ind w:left="112"/>
              <w:rPr>
                <w:sz w:val="26"/>
              </w:rPr>
            </w:pPr>
            <w:r>
              <w:rPr>
                <w:sz w:val="26"/>
              </w:rPr>
              <w:t>344.</w:t>
            </w:r>
          </w:p>
        </w:tc>
      </w:tr>
      <w:tr w14:paraId="5F24558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2" w:hRule="atLeast"/>
        </w:trPr>
        <w:tc>
          <w:tcPr>
            <w:tcW w:w="3973" w:type="dxa"/>
            <w:tcBorders>
              <w:top w:val="nil"/>
              <w:bottom w:val="nil"/>
              <w:right w:val="single" w:color="000000" w:sz="6" w:space="0"/>
            </w:tcBorders>
          </w:tcPr>
          <w:p w14:paraId="49C3DB78">
            <w:pPr>
              <w:pStyle w:val="14"/>
              <w:spacing w:line="282" w:lineRule="exact"/>
              <w:ind w:left="107"/>
              <w:rPr>
                <w:sz w:val="26"/>
              </w:rPr>
            </w:pPr>
            <w:r>
              <w:rPr>
                <w:sz w:val="26"/>
              </w:rPr>
              <w:t>11. Dự phòng phải trả ngắn hạn</w:t>
            </w:r>
          </w:p>
        </w:tc>
        <w:tc>
          <w:tcPr>
            <w:tcW w:w="708" w:type="dxa"/>
            <w:tcBorders>
              <w:top w:val="nil"/>
              <w:left w:val="single" w:color="000000" w:sz="6" w:space="0"/>
              <w:bottom w:val="nil"/>
              <w:right w:val="single" w:color="000000" w:sz="6" w:space="0"/>
            </w:tcBorders>
          </w:tcPr>
          <w:p w14:paraId="0616EACC">
            <w:pPr>
              <w:pStyle w:val="14"/>
              <w:spacing w:line="282" w:lineRule="exact"/>
              <w:ind w:left="114"/>
              <w:rPr>
                <w:sz w:val="26"/>
              </w:rPr>
            </w:pPr>
            <w:r>
              <w:rPr>
                <w:sz w:val="26"/>
              </w:rPr>
              <w:t>321</w:t>
            </w:r>
          </w:p>
        </w:tc>
        <w:tc>
          <w:tcPr>
            <w:tcW w:w="1136" w:type="dxa"/>
            <w:tcBorders>
              <w:top w:val="nil"/>
              <w:left w:val="single" w:color="000000" w:sz="6" w:space="0"/>
              <w:bottom w:val="nil"/>
              <w:right w:val="single" w:color="000000" w:sz="6" w:space="0"/>
            </w:tcBorders>
          </w:tcPr>
          <w:p w14:paraId="7F889638">
            <w:pPr>
              <w:pStyle w:val="14"/>
              <w:spacing w:line="282" w:lineRule="exact"/>
              <w:ind w:left="115"/>
              <w:rPr>
                <w:b/>
                <w:sz w:val="26"/>
              </w:rPr>
            </w:pPr>
            <w:r>
              <w:rPr>
                <w:b/>
                <w:w w:val="99"/>
                <w:sz w:val="26"/>
                <w:shd w:val="clear" w:color="auto" w:fill="00FFFF"/>
              </w:rPr>
              <w:t>=</w:t>
            </w:r>
          </w:p>
        </w:tc>
        <w:tc>
          <w:tcPr>
            <w:tcW w:w="4252" w:type="dxa"/>
            <w:tcBorders>
              <w:top w:val="nil"/>
              <w:left w:val="single" w:color="000000" w:sz="6" w:space="0"/>
              <w:bottom w:val="nil"/>
              <w:right w:val="single" w:color="000000" w:sz="6" w:space="0"/>
            </w:tcBorders>
          </w:tcPr>
          <w:p w14:paraId="17522A9E">
            <w:pPr>
              <w:pStyle w:val="14"/>
              <w:spacing w:line="282" w:lineRule="exact"/>
              <w:ind w:left="112"/>
              <w:rPr>
                <w:sz w:val="26"/>
              </w:rPr>
            </w:pPr>
            <w:r>
              <w:rPr>
                <w:sz w:val="26"/>
              </w:rPr>
              <w:t>số dư Có chi tiết của Tài khoản 352</w:t>
            </w:r>
          </w:p>
        </w:tc>
      </w:tr>
      <w:tr w14:paraId="73A07BD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7" w:hRule="atLeast"/>
        </w:trPr>
        <w:tc>
          <w:tcPr>
            <w:tcW w:w="3973" w:type="dxa"/>
            <w:tcBorders>
              <w:top w:val="nil"/>
              <w:bottom w:val="nil"/>
              <w:right w:val="single" w:color="000000" w:sz="6" w:space="0"/>
            </w:tcBorders>
          </w:tcPr>
          <w:p w14:paraId="08F28591">
            <w:pPr>
              <w:pStyle w:val="14"/>
              <w:spacing w:line="277" w:lineRule="exact"/>
              <w:ind w:left="107"/>
              <w:rPr>
                <w:sz w:val="26"/>
              </w:rPr>
            </w:pPr>
            <w:r>
              <w:rPr>
                <w:sz w:val="26"/>
              </w:rPr>
              <w:t>12. Quỹ khen thưởng, phúc lợi</w:t>
            </w:r>
          </w:p>
        </w:tc>
        <w:tc>
          <w:tcPr>
            <w:tcW w:w="708" w:type="dxa"/>
            <w:tcBorders>
              <w:top w:val="nil"/>
              <w:left w:val="single" w:color="000000" w:sz="6" w:space="0"/>
              <w:bottom w:val="nil"/>
              <w:right w:val="single" w:color="000000" w:sz="6" w:space="0"/>
            </w:tcBorders>
          </w:tcPr>
          <w:p w14:paraId="340272C5">
            <w:pPr>
              <w:pStyle w:val="14"/>
              <w:spacing w:line="277" w:lineRule="exact"/>
              <w:ind w:left="114"/>
              <w:rPr>
                <w:sz w:val="26"/>
              </w:rPr>
            </w:pPr>
            <w:r>
              <w:rPr>
                <w:sz w:val="26"/>
              </w:rPr>
              <w:t>322</w:t>
            </w:r>
          </w:p>
        </w:tc>
        <w:tc>
          <w:tcPr>
            <w:tcW w:w="1136" w:type="dxa"/>
            <w:tcBorders>
              <w:top w:val="nil"/>
              <w:left w:val="single" w:color="000000" w:sz="6" w:space="0"/>
              <w:bottom w:val="nil"/>
              <w:right w:val="single" w:color="000000" w:sz="6" w:space="0"/>
            </w:tcBorders>
          </w:tcPr>
          <w:p w14:paraId="01119932">
            <w:pPr>
              <w:pStyle w:val="14"/>
              <w:spacing w:line="277" w:lineRule="exact"/>
              <w:ind w:left="115"/>
              <w:rPr>
                <w:b/>
                <w:sz w:val="26"/>
              </w:rPr>
            </w:pPr>
            <w:r>
              <w:rPr>
                <w:b/>
                <w:w w:val="99"/>
                <w:sz w:val="26"/>
                <w:shd w:val="clear" w:color="auto" w:fill="00FFFF"/>
              </w:rPr>
              <w:t>=</w:t>
            </w:r>
          </w:p>
        </w:tc>
        <w:tc>
          <w:tcPr>
            <w:tcW w:w="4252" w:type="dxa"/>
            <w:tcBorders>
              <w:top w:val="nil"/>
              <w:left w:val="single" w:color="000000" w:sz="6" w:space="0"/>
              <w:bottom w:val="nil"/>
              <w:right w:val="single" w:color="000000" w:sz="6" w:space="0"/>
            </w:tcBorders>
          </w:tcPr>
          <w:p w14:paraId="1EBC7CD9">
            <w:pPr>
              <w:pStyle w:val="14"/>
              <w:spacing w:line="277" w:lineRule="exact"/>
              <w:ind w:left="112"/>
              <w:rPr>
                <w:sz w:val="26"/>
              </w:rPr>
            </w:pPr>
            <w:r>
              <w:rPr>
                <w:sz w:val="26"/>
              </w:rPr>
              <w:t>số dư Có của Tài khoản 353</w:t>
            </w:r>
          </w:p>
        </w:tc>
      </w:tr>
    </w:tbl>
    <w:p w14:paraId="333FFA37">
      <w:pPr>
        <w:spacing w:line="277" w:lineRule="exact"/>
        <w:rPr>
          <w:sz w:val="26"/>
        </w:rPr>
        <w:sectPr>
          <w:pgSz w:w="11910" w:h="16840"/>
          <w:pgMar w:top="700" w:right="400" w:bottom="1060" w:left="680" w:header="0" w:footer="867" w:gutter="0"/>
          <w:cols w:space="720" w:num="1"/>
        </w:sectPr>
      </w:pPr>
    </w:p>
    <w:tbl>
      <w:tblPr>
        <w:tblStyle w:val="6"/>
        <w:tblW w:w="0" w:type="auto"/>
        <w:tblInd w:w="31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3973"/>
        <w:gridCol w:w="708"/>
        <w:gridCol w:w="1136"/>
        <w:gridCol w:w="4252"/>
      </w:tblGrid>
      <w:tr w14:paraId="6B77CA9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3973" w:type="dxa"/>
            <w:tcBorders>
              <w:top w:val="nil"/>
              <w:bottom w:val="nil"/>
              <w:right w:val="single" w:color="000000" w:sz="6" w:space="0"/>
            </w:tcBorders>
          </w:tcPr>
          <w:p w14:paraId="19641A30">
            <w:pPr>
              <w:pStyle w:val="14"/>
              <w:spacing w:line="270" w:lineRule="exact"/>
              <w:ind w:left="107"/>
              <w:rPr>
                <w:sz w:val="26"/>
              </w:rPr>
            </w:pPr>
            <w:r>
              <w:rPr>
                <w:sz w:val="26"/>
              </w:rPr>
              <w:t>13. Quỹ bình ổn giá</w:t>
            </w:r>
          </w:p>
        </w:tc>
        <w:tc>
          <w:tcPr>
            <w:tcW w:w="708" w:type="dxa"/>
            <w:tcBorders>
              <w:top w:val="nil"/>
              <w:left w:val="single" w:color="000000" w:sz="6" w:space="0"/>
              <w:bottom w:val="nil"/>
              <w:right w:val="single" w:color="000000" w:sz="6" w:space="0"/>
            </w:tcBorders>
          </w:tcPr>
          <w:p w14:paraId="38F61665">
            <w:pPr>
              <w:pStyle w:val="14"/>
              <w:spacing w:line="270" w:lineRule="exact"/>
              <w:ind w:left="114"/>
              <w:rPr>
                <w:sz w:val="26"/>
              </w:rPr>
            </w:pPr>
            <w:r>
              <w:rPr>
                <w:sz w:val="26"/>
              </w:rPr>
              <w:t>323</w:t>
            </w:r>
          </w:p>
        </w:tc>
        <w:tc>
          <w:tcPr>
            <w:tcW w:w="1136" w:type="dxa"/>
            <w:vMerge w:val="restart"/>
            <w:tcBorders>
              <w:top w:val="nil"/>
              <w:left w:val="single" w:color="000000" w:sz="6" w:space="0"/>
              <w:bottom w:val="single" w:color="000000" w:sz="6" w:space="0"/>
              <w:right w:val="single" w:color="000000" w:sz="6" w:space="0"/>
            </w:tcBorders>
          </w:tcPr>
          <w:p w14:paraId="49584776">
            <w:pPr>
              <w:pStyle w:val="14"/>
              <w:rPr>
                <w:sz w:val="24"/>
              </w:rPr>
            </w:pPr>
          </w:p>
        </w:tc>
        <w:tc>
          <w:tcPr>
            <w:tcW w:w="4252" w:type="dxa"/>
            <w:vMerge w:val="restart"/>
            <w:tcBorders>
              <w:top w:val="nil"/>
              <w:left w:val="single" w:color="000000" w:sz="6" w:space="0"/>
              <w:bottom w:val="single" w:color="000000" w:sz="6" w:space="0"/>
              <w:right w:val="single" w:color="000000" w:sz="6" w:space="0"/>
            </w:tcBorders>
          </w:tcPr>
          <w:p w14:paraId="6029C476">
            <w:pPr>
              <w:pStyle w:val="14"/>
              <w:rPr>
                <w:i/>
                <w:sz w:val="28"/>
              </w:rPr>
            </w:pPr>
          </w:p>
          <w:p w14:paraId="62FB9582">
            <w:pPr>
              <w:pStyle w:val="14"/>
              <w:rPr>
                <w:i/>
                <w:sz w:val="28"/>
              </w:rPr>
            </w:pPr>
          </w:p>
          <w:p w14:paraId="36EF3FF9">
            <w:pPr>
              <w:pStyle w:val="14"/>
              <w:spacing w:before="219"/>
              <w:ind w:right="87"/>
              <w:jc w:val="both"/>
              <w:rPr>
                <w:sz w:val="26"/>
              </w:rPr>
            </w:pPr>
            <w:r>
              <w:rPr>
                <w:sz w:val="26"/>
              </w:rPr>
              <w:t>phản ánh tổng giá trị các khoản nợ dài hạn của doanh nghiệp bao gồm những khoản nợ có thời hạn thanh toán còn lại từ 12 tháng trở lên hoặc trên một chu kỳ SXKD thông thường</w:t>
            </w:r>
          </w:p>
        </w:tc>
      </w:tr>
      <w:tr w14:paraId="5F67D3A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0" w:hRule="atLeast"/>
        </w:trPr>
        <w:tc>
          <w:tcPr>
            <w:tcW w:w="3973" w:type="dxa"/>
            <w:tcBorders>
              <w:top w:val="nil"/>
              <w:bottom w:val="nil"/>
              <w:right w:val="single" w:color="000000" w:sz="6" w:space="0"/>
            </w:tcBorders>
          </w:tcPr>
          <w:p w14:paraId="5BEBB754">
            <w:pPr>
              <w:pStyle w:val="14"/>
              <w:spacing w:line="281" w:lineRule="exact"/>
              <w:ind w:left="107"/>
              <w:rPr>
                <w:sz w:val="26"/>
              </w:rPr>
            </w:pPr>
            <w:r>
              <w:rPr>
                <w:sz w:val="26"/>
              </w:rPr>
              <w:t>14. Giao dịch mua bán lại trái phiếu</w:t>
            </w:r>
          </w:p>
          <w:p w14:paraId="4DF0F03C">
            <w:pPr>
              <w:pStyle w:val="14"/>
              <w:spacing w:before="1"/>
              <w:ind w:left="107"/>
              <w:rPr>
                <w:sz w:val="26"/>
              </w:rPr>
            </w:pPr>
            <w:r>
              <w:rPr>
                <w:sz w:val="26"/>
              </w:rPr>
              <w:t>Chính phủ</w:t>
            </w:r>
          </w:p>
        </w:tc>
        <w:tc>
          <w:tcPr>
            <w:tcW w:w="708" w:type="dxa"/>
            <w:tcBorders>
              <w:top w:val="nil"/>
              <w:left w:val="single" w:color="000000" w:sz="6" w:space="0"/>
              <w:bottom w:val="nil"/>
              <w:right w:val="single" w:color="000000" w:sz="6" w:space="0"/>
            </w:tcBorders>
          </w:tcPr>
          <w:p w14:paraId="311A7B5D">
            <w:pPr>
              <w:pStyle w:val="14"/>
              <w:spacing w:line="281" w:lineRule="exact"/>
              <w:ind w:left="114"/>
              <w:rPr>
                <w:sz w:val="26"/>
              </w:rPr>
            </w:pPr>
            <w:r>
              <w:rPr>
                <w:sz w:val="26"/>
              </w:rPr>
              <w:t>324</w:t>
            </w:r>
          </w:p>
        </w:tc>
        <w:tc>
          <w:tcPr>
            <w:tcW w:w="1136" w:type="dxa"/>
            <w:vMerge w:val="continue"/>
            <w:tcBorders>
              <w:top w:val="nil"/>
              <w:left w:val="single" w:color="000000" w:sz="6" w:space="0"/>
              <w:bottom w:val="single" w:color="000000" w:sz="6" w:space="0"/>
              <w:right w:val="single" w:color="000000" w:sz="6" w:space="0"/>
            </w:tcBorders>
          </w:tcPr>
          <w:p w14:paraId="4DFD7F52">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16E10747">
            <w:pPr>
              <w:rPr>
                <w:sz w:val="2"/>
                <w:szCs w:val="2"/>
              </w:rPr>
            </w:pPr>
          </w:p>
        </w:tc>
      </w:tr>
      <w:tr w14:paraId="5BB1FC9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31" w:hRule="atLeast"/>
        </w:trPr>
        <w:tc>
          <w:tcPr>
            <w:tcW w:w="3973" w:type="dxa"/>
            <w:tcBorders>
              <w:top w:val="nil"/>
              <w:bottom w:val="nil"/>
              <w:right w:val="single" w:color="000000" w:sz="6" w:space="0"/>
            </w:tcBorders>
          </w:tcPr>
          <w:p w14:paraId="6D825E73">
            <w:pPr>
              <w:pStyle w:val="14"/>
              <w:spacing w:before="134"/>
              <w:rPr>
                <w:b/>
                <w:sz w:val="26"/>
              </w:rPr>
            </w:pPr>
            <w:r>
              <w:rPr>
                <w:b/>
                <w:sz w:val="26"/>
              </w:rPr>
              <w:t>II. Nợ dài hạn</w:t>
            </w:r>
          </w:p>
        </w:tc>
        <w:tc>
          <w:tcPr>
            <w:tcW w:w="708" w:type="dxa"/>
            <w:tcBorders>
              <w:top w:val="nil"/>
              <w:left w:val="single" w:color="000000" w:sz="6" w:space="0"/>
              <w:bottom w:val="nil"/>
              <w:right w:val="single" w:color="000000" w:sz="6" w:space="0"/>
            </w:tcBorders>
          </w:tcPr>
          <w:p w14:paraId="514063D4">
            <w:pPr>
              <w:pStyle w:val="14"/>
              <w:spacing w:before="134"/>
              <w:ind w:left="114"/>
              <w:rPr>
                <w:b/>
                <w:sz w:val="26"/>
              </w:rPr>
            </w:pPr>
            <w:r>
              <w:rPr>
                <w:b/>
                <w:sz w:val="26"/>
              </w:rPr>
              <w:t>330</w:t>
            </w:r>
          </w:p>
        </w:tc>
        <w:tc>
          <w:tcPr>
            <w:tcW w:w="1136" w:type="dxa"/>
            <w:vMerge w:val="continue"/>
            <w:tcBorders>
              <w:top w:val="nil"/>
              <w:left w:val="single" w:color="000000" w:sz="6" w:space="0"/>
              <w:bottom w:val="single" w:color="000000" w:sz="6" w:space="0"/>
              <w:right w:val="single" w:color="000000" w:sz="6" w:space="0"/>
            </w:tcBorders>
          </w:tcPr>
          <w:p w14:paraId="40698868">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42EE496D">
            <w:pPr>
              <w:rPr>
                <w:sz w:val="2"/>
                <w:szCs w:val="2"/>
              </w:rPr>
            </w:pPr>
          </w:p>
        </w:tc>
      </w:tr>
      <w:tr w14:paraId="42E00F2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77" w:hRule="atLeast"/>
        </w:trPr>
        <w:tc>
          <w:tcPr>
            <w:tcW w:w="3973" w:type="dxa"/>
            <w:tcBorders>
              <w:top w:val="nil"/>
              <w:bottom w:val="nil"/>
              <w:right w:val="single" w:color="000000" w:sz="6" w:space="0"/>
            </w:tcBorders>
          </w:tcPr>
          <w:p w14:paraId="21836562">
            <w:pPr>
              <w:pStyle w:val="14"/>
              <w:rPr>
                <w:i/>
                <w:sz w:val="28"/>
              </w:rPr>
            </w:pPr>
          </w:p>
          <w:p w14:paraId="275F5864">
            <w:pPr>
              <w:pStyle w:val="14"/>
              <w:rPr>
                <w:i/>
              </w:rPr>
            </w:pPr>
          </w:p>
          <w:p w14:paraId="760D7949">
            <w:pPr>
              <w:pStyle w:val="14"/>
              <w:spacing w:line="282" w:lineRule="exact"/>
              <w:ind w:left="107"/>
              <w:rPr>
                <w:sz w:val="26"/>
              </w:rPr>
            </w:pPr>
            <w:r>
              <w:rPr>
                <w:sz w:val="26"/>
              </w:rPr>
              <w:t>1. Phải trả người bán dài hạn</w:t>
            </w:r>
          </w:p>
        </w:tc>
        <w:tc>
          <w:tcPr>
            <w:tcW w:w="708" w:type="dxa"/>
            <w:tcBorders>
              <w:top w:val="nil"/>
              <w:left w:val="single" w:color="000000" w:sz="6" w:space="0"/>
              <w:bottom w:val="nil"/>
              <w:right w:val="single" w:color="000000" w:sz="6" w:space="0"/>
            </w:tcBorders>
          </w:tcPr>
          <w:p w14:paraId="4345F773">
            <w:pPr>
              <w:pStyle w:val="14"/>
              <w:rPr>
                <w:i/>
                <w:sz w:val="28"/>
              </w:rPr>
            </w:pPr>
          </w:p>
          <w:p w14:paraId="00CFA767">
            <w:pPr>
              <w:pStyle w:val="14"/>
              <w:rPr>
                <w:i/>
              </w:rPr>
            </w:pPr>
          </w:p>
          <w:p w14:paraId="0AFB0314">
            <w:pPr>
              <w:pStyle w:val="14"/>
              <w:spacing w:line="282" w:lineRule="exact"/>
              <w:ind w:left="114"/>
              <w:rPr>
                <w:sz w:val="26"/>
              </w:rPr>
            </w:pPr>
            <w:r>
              <w:rPr>
                <w:sz w:val="26"/>
              </w:rPr>
              <w:t>331</w:t>
            </w:r>
          </w:p>
        </w:tc>
        <w:tc>
          <w:tcPr>
            <w:tcW w:w="1136" w:type="dxa"/>
            <w:vMerge w:val="continue"/>
            <w:tcBorders>
              <w:top w:val="nil"/>
              <w:left w:val="single" w:color="000000" w:sz="6" w:space="0"/>
              <w:bottom w:val="single" w:color="000000" w:sz="6" w:space="0"/>
              <w:right w:val="single" w:color="000000" w:sz="6" w:space="0"/>
            </w:tcBorders>
          </w:tcPr>
          <w:p w14:paraId="1A2863BB">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3D0E8723">
            <w:pPr>
              <w:rPr>
                <w:sz w:val="2"/>
                <w:szCs w:val="2"/>
              </w:rPr>
            </w:pPr>
          </w:p>
        </w:tc>
      </w:tr>
      <w:tr w14:paraId="7D81086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3" w:hRule="atLeast"/>
        </w:trPr>
        <w:tc>
          <w:tcPr>
            <w:tcW w:w="3973" w:type="dxa"/>
            <w:tcBorders>
              <w:top w:val="nil"/>
              <w:bottom w:val="nil"/>
              <w:right w:val="single" w:color="000000" w:sz="6" w:space="0"/>
            </w:tcBorders>
          </w:tcPr>
          <w:p w14:paraId="3F9DD26C">
            <w:pPr>
              <w:pStyle w:val="14"/>
              <w:spacing w:line="264" w:lineRule="exact"/>
              <w:ind w:left="107"/>
              <w:rPr>
                <w:sz w:val="26"/>
              </w:rPr>
            </w:pPr>
            <w:r>
              <w:rPr>
                <w:sz w:val="26"/>
              </w:rPr>
              <w:t>2. Chi phí phải trả dài hạn</w:t>
            </w:r>
          </w:p>
        </w:tc>
        <w:tc>
          <w:tcPr>
            <w:tcW w:w="708" w:type="dxa"/>
            <w:tcBorders>
              <w:top w:val="nil"/>
              <w:left w:val="single" w:color="000000" w:sz="6" w:space="0"/>
              <w:bottom w:val="nil"/>
              <w:right w:val="single" w:color="000000" w:sz="6" w:space="0"/>
            </w:tcBorders>
          </w:tcPr>
          <w:p w14:paraId="5DF4B09D">
            <w:pPr>
              <w:pStyle w:val="14"/>
              <w:spacing w:line="264" w:lineRule="exact"/>
              <w:ind w:left="114"/>
              <w:rPr>
                <w:sz w:val="26"/>
              </w:rPr>
            </w:pPr>
            <w:r>
              <w:rPr>
                <w:sz w:val="26"/>
              </w:rPr>
              <w:t>332</w:t>
            </w:r>
          </w:p>
        </w:tc>
        <w:tc>
          <w:tcPr>
            <w:tcW w:w="1136" w:type="dxa"/>
            <w:vMerge w:val="continue"/>
            <w:tcBorders>
              <w:top w:val="nil"/>
              <w:left w:val="single" w:color="000000" w:sz="6" w:space="0"/>
              <w:bottom w:val="single" w:color="000000" w:sz="6" w:space="0"/>
              <w:right w:val="single" w:color="000000" w:sz="6" w:space="0"/>
            </w:tcBorders>
          </w:tcPr>
          <w:p w14:paraId="71296417">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0E288D56">
            <w:pPr>
              <w:rPr>
                <w:sz w:val="2"/>
                <w:szCs w:val="2"/>
              </w:rPr>
            </w:pPr>
          </w:p>
        </w:tc>
      </w:tr>
      <w:tr w14:paraId="77C6C2B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2" w:hRule="atLeast"/>
        </w:trPr>
        <w:tc>
          <w:tcPr>
            <w:tcW w:w="3973" w:type="dxa"/>
            <w:tcBorders>
              <w:top w:val="nil"/>
              <w:bottom w:val="nil"/>
              <w:right w:val="single" w:color="000000" w:sz="6" w:space="0"/>
            </w:tcBorders>
          </w:tcPr>
          <w:p w14:paraId="1F2E2874">
            <w:pPr>
              <w:pStyle w:val="14"/>
              <w:spacing w:line="280" w:lineRule="exact"/>
              <w:ind w:left="107"/>
              <w:rPr>
                <w:sz w:val="26"/>
              </w:rPr>
            </w:pPr>
            <w:r>
              <w:rPr>
                <w:sz w:val="26"/>
              </w:rPr>
              <w:t>3. Phải trả nội bộ về vốn kinh</w:t>
            </w:r>
          </w:p>
          <w:p w14:paraId="559D5CF5">
            <w:pPr>
              <w:pStyle w:val="14"/>
              <w:spacing w:line="283" w:lineRule="exact"/>
              <w:ind w:left="107"/>
              <w:rPr>
                <w:sz w:val="26"/>
              </w:rPr>
            </w:pPr>
            <w:r>
              <w:rPr>
                <w:sz w:val="26"/>
              </w:rPr>
              <w:t>doanh</w:t>
            </w:r>
          </w:p>
        </w:tc>
        <w:tc>
          <w:tcPr>
            <w:tcW w:w="708" w:type="dxa"/>
            <w:tcBorders>
              <w:top w:val="nil"/>
              <w:left w:val="single" w:color="000000" w:sz="6" w:space="0"/>
              <w:bottom w:val="nil"/>
              <w:right w:val="single" w:color="000000" w:sz="6" w:space="0"/>
            </w:tcBorders>
          </w:tcPr>
          <w:p w14:paraId="64258485">
            <w:pPr>
              <w:pStyle w:val="14"/>
              <w:spacing w:line="281" w:lineRule="exact"/>
              <w:ind w:left="114"/>
              <w:rPr>
                <w:sz w:val="26"/>
              </w:rPr>
            </w:pPr>
            <w:r>
              <w:rPr>
                <w:sz w:val="26"/>
              </w:rPr>
              <w:t>333</w:t>
            </w:r>
          </w:p>
        </w:tc>
        <w:tc>
          <w:tcPr>
            <w:tcW w:w="1136" w:type="dxa"/>
            <w:vMerge w:val="continue"/>
            <w:tcBorders>
              <w:top w:val="nil"/>
              <w:left w:val="single" w:color="000000" w:sz="6" w:space="0"/>
              <w:bottom w:val="single" w:color="000000" w:sz="6" w:space="0"/>
              <w:right w:val="single" w:color="000000" w:sz="6" w:space="0"/>
            </w:tcBorders>
          </w:tcPr>
          <w:p w14:paraId="656B47DD">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13F4C685">
            <w:pPr>
              <w:rPr>
                <w:sz w:val="2"/>
                <w:szCs w:val="2"/>
              </w:rPr>
            </w:pPr>
          </w:p>
        </w:tc>
      </w:tr>
      <w:tr w14:paraId="2EA84B5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4" w:hRule="atLeast"/>
        </w:trPr>
        <w:tc>
          <w:tcPr>
            <w:tcW w:w="3973" w:type="dxa"/>
            <w:tcBorders>
              <w:top w:val="nil"/>
              <w:bottom w:val="nil"/>
              <w:right w:val="single" w:color="000000" w:sz="6" w:space="0"/>
            </w:tcBorders>
          </w:tcPr>
          <w:p w14:paraId="403F03E6">
            <w:pPr>
              <w:pStyle w:val="14"/>
              <w:spacing w:line="264" w:lineRule="exact"/>
              <w:ind w:left="107"/>
              <w:rPr>
                <w:sz w:val="26"/>
              </w:rPr>
            </w:pPr>
            <w:r>
              <w:rPr>
                <w:sz w:val="26"/>
              </w:rPr>
              <w:t>4. Phải trả nội bộ dài hạn</w:t>
            </w:r>
          </w:p>
        </w:tc>
        <w:tc>
          <w:tcPr>
            <w:tcW w:w="708" w:type="dxa"/>
            <w:tcBorders>
              <w:top w:val="nil"/>
              <w:left w:val="single" w:color="000000" w:sz="6" w:space="0"/>
              <w:bottom w:val="nil"/>
              <w:right w:val="single" w:color="000000" w:sz="6" w:space="0"/>
            </w:tcBorders>
          </w:tcPr>
          <w:p w14:paraId="6AD35B05">
            <w:pPr>
              <w:pStyle w:val="14"/>
              <w:spacing w:line="264" w:lineRule="exact"/>
              <w:ind w:left="114"/>
              <w:rPr>
                <w:sz w:val="26"/>
              </w:rPr>
            </w:pPr>
            <w:r>
              <w:rPr>
                <w:sz w:val="26"/>
              </w:rPr>
              <w:t>334</w:t>
            </w:r>
          </w:p>
        </w:tc>
        <w:tc>
          <w:tcPr>
            <w:tcW w:w="1136" w:type="dxa"/>
            <w:vMerge w:val="continue"/>
            <w:tcBorders>
              <w:top w:val="nil"/>
              <w:left w:val="single" w:color="000000" w:sz="6" w:space="0"/>
              <w:bottom w:val="single" w:color="000000" w:sz="6" w:space="0"/>
              <w:right w:val="single" w:color="000000" w:sz="6" w:space="0"/>
            </w:tcBorders>
          </w:tcPr>
          <w:p w14:paraId="4D129298">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58CB1476">
            <w:pPr>
              <w:rPr>
                <w:sz w:val="2"/>
                <w:szCs w:val="2"/>
              </w:rPr>
            </w:pPr>
          </w:p>
        </w:tc>
      </w:tr>
      <w:tr w14:paraId="7410DAE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3" w:hRule="atLeast"/>
        </w:trPr>
        <w:tc>
          <w:tcPr>
            <w:tcW w:w="3973" w:type="dxa"/>
            <w:tcBorders>
              <w:top w:val="nil"/>
              <w:bottom w:val="nil"/>
              <w:right w:val="single" w:color="000000" w:sz="6" w:space="0"/>
            </w:tcBorders>
          </w:tcPr>
          <w:p w14:paraId="46695AC6">
            <w:pPr>
              <w:pStyle w:val="14"/>
              <w:spacing w:line="279" w:lineRule="exact"/>
              <w:ind w:left="107"/>
              <w:rPr>
                <w:sz w:val="26"/>
              </w:rPr>
            </w:pPr>
            <w:r>
              <w:rPr>
                <w:sz w:val="26"/>
              </w:rPr>
              <w:t>5. Doanh thu chưa thực hiện dài</w:t>
            </w:r>
          </w:p>
          <w:p w14:paraId="6CB4F7D4">
            <w:pPr>
              <w:pStyle w:val="14"/>
              <w:spacing w:before="1" w:line="283" w:lineRule="exact"/>
              <w:ind w:left="107"/>
              <w:rPr>
                <w:sz w:val="26"/>
              </w:rPr>
            </w:pPr>
            <w:r>
              <w:rPr>
                <w:sz w:val="26"/>
              </w:rPr>
              <w:t>hạn</w:t>
            </w:r>
          </w:p>
        </w:tc>
        <w:tc>
          <w:tcPr>
            <w:tcW w:w="708" w:type="dxa"/>
            <w:tcBorders>
              <w:top w:val="nil"/>
              <w:left w:val="single" w:color="000000" w:sz="6" w:space="0"/>
              <w:bottom w:val="nil"/>
              <w:right w:val="single" w:color="000000" w:sz="6" w:space="0"/>
            </w:tcBorders>
          </w:tcPr>
          <w:p w14:paraId="5793F327">
            <w:pPr>
              <w:pStyle w:val="14"/>
              <w:spacing w:line="279" w:lineRule="exact"/>
              <w:ind w:left="114"/>
              <w:rPr>
                <w:sz w:val="26"/>
              </w:rPr>
            </w:pPr>
            <w:r>
              <w:rPr>
                <w:sz w:val="26"/>
              </w:rPr>
              <w:t>335</w:t>
            </w:r>
          </w:p>
        </w:tc>
        <w:tc>
          <w:tcPr>
            <w:tcW w:w="1136" w:type="dxa"/>
            <w:vMerge w:val="continue"/>
            <w:tcBorders>
              <w:top w:val="nil"/>
              <w:left w:val="single" w:color="000000" w:sz="6" w:space="0"/>
              <w:bottom w:val="single" w:color="000000" w:sz="6" w:space="0"/>
              <w:right w:val="single" w:color="000000" w:sz="6" w:space="0"/>
            </w:tcBorders>
          </w:tcPr>
          <w:p w14:paraId="0D960186">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407CC3CE">
            <w:pPr>
              <w:rPr>
                <w:sz w:val="2"/>
                <w:szCs w:val="2"/>
              </w:rPr>
            </w:pPr>
          </w:p>
        </w:tc>
      </w:tr>
      <w:tr w14:paraId="3CC97C2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3" w:hRule="atLeast"/>
        </w:trPr>
        <w:tc>
          <w:tcPr>
            <w:tcW w:w="3973" w:type="dxa"/>
            <w:tcBorders>
              <w:top w:val="nil"/>
              <w:bottom w:val="nil"/>
              <w:right w:val="single" w:color="000000" w:sz="6" w:space="0"/>
            </w:tcBorders>
          </w:tcPr>
          <w:p w14:paraId="1CD780C4">
            <w:pPr>
              <w:pStyle w:val="14"/>
              <w:spacing w:line="264" w:lineRule="exact"/>
              <w:ind w:left="107"/>
              <w:rPr>
                <w:sz w:val="26"/>
              </w:rPr>
            </w:pPr>
            <w:r>
              <w:rPr>
                <w:sz w:val="26"/>
              </w:rPr>
              <w:t>6. Phải trả dài hạn khác</w:t>
            </w:r>
          </w:p>
        </w:tc>
        <w:tc>
          <w:tcPr>
            <w:tcW w:w="708" w:type="dxa"/>
            <w:tcBorders>
              <w:top w:val="nil"/>
              <w:left w:val="single" w:color="000000" w:sz="6" w:space="0"/>
              <w:bottom w:val="nil"/>
              <w:right w:val="single" w:color="000000" w:sz="6" w:space="0"/>
            </w:tcBorders>
          </w:tcPr>
          <w:p w14:paraId="4F6F4992">
            <w:pPr>
              <w:pStyle w:val="14"/>
              <w:spacing w:line="264" w:lineRule="exact"/>
              <w:ind w:left="114"/>
              <w:rPr>
                <w:sz w:val="26"/>
              </w:rPr>
            </w:pPr>
            <w:r>
              <w:rPr>
                <w:sz w:val="26"/>
              </w:rPr>
              <w:t>336</w:t>
            </w:r>
          </w:p>
        </w:tc>
        <w:tc>
          <w:tcPr>
            <w:tcW w:w="1136" w:type="dxa"/>
            <w:vMerge w:val="continue"/>
            <w:tcBorders>
              <w:top w:val="nil"/>
              <w:left w:val="single" w:color="000000" w:sz="6" w:space="0"/>
              <w:bottom w:val="single" w:color="000000" w:sz="6" w:space="0"/>
              <w:right w:val="single" w:color="000000" w:sz="6" w:space="0"/>
            </w:tcBorders>
          </w:tcPr>
          <w:p w14:paraId="5D19A5C6">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1F3D5180">
            <w:pPr>
              <w:rPr>
                <w:sz w:val="2"/>
                <w:szCs w:val="2"/>
              </w:rPr>
            </w:pPr>
          </w:p>
        </w:tc>
      </w:tr>
      <w:tr w14:paraId="5062BF3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3" w:hRule="atLeast"/>
        </w:trPr>
        <w:tc>
          <w:tcPr>
            <w:tcW w:w="3973" w:type="dxa"/>
            <w:tcBorders>
              <w:top w:val="nil"/>
              <w:bottom w:val="nil"/>
              <w:right w:val="single" w:color="000000" w:sz="6" w:space="0"/>
            </w:tcBorders>
          </w:tcPr>
          <w:p w14:paraId="5A3D7EEF">
            <w:pPr>
              <w:pStyle w:val="14"/>
              <w:spacing w:line="264" w:lineRule="exact"/>
              <w:ind w:left="107"/>
              <w:rPr>
                <w:sz w:val="26"/>
              </w:rPr>
            </w:pPr>
            <w:r>
              <w:rPr>
                <w:sz w:val="26"/>
              </w:rPr>
              <w:t>7. Vay và nợ thuê tài chính dài hạn</w:t>
            </w:r>
          </w:p>
        </w:tc>
        <w:tc>
          <w:tcPr>
            <w:tcW w:w="708" w:type="dxa"/>
            <w:tcBorders>
              <w:top w:val="nil"/>
              <w:left w:val="single" w:color="000000" w:sz="6" w:space="0"/>
              <w:bottom w:val="nil"/>
              <w:right w:val="single" w:color="000000" w:sz="6" w:space="0"/>
            </w:tcBorders>
          </w:tcPr>
          <w:p w14:paraId="7EA828B2">
            <w:pPr>
              <w:pStyle w:val="14"/>
              <w:spacing w:line="264" w:lineRule="exact"/>
              <w:ind w:left="114"/>
              <w:rPr>
                <w:sz w:val="26"/>
              </w:rPr>
            </w:pPr>
            <w:r>
              <w:rPr>
                <w:sz w:val="26"/>
              </w:rPr>
              <w:t>337</w:t>
            </w:r>
          </w:p>
        </w:tc>
        <w:tc>
          <w:tcPr>
            <w:tcW w:w="1136" w:type="dxa"/>
            <w:vMerge w:val="continue"/>
            <w:tcBorders>
              <w:top w:val="nil"/>
              <w:left w:val="single" w:color="000000" w:sz="6" w:space="0"/>
              <w:bottom w:val="single" w:color="000000" w:sz="6" w:space="0"/>
              <w:right w:val="single" w:color="000000" w:sz="6" w:space="0"/>
            </w:tcBorders>
          </w:tcPr>
          <w:p w14:paraId="1B1F240C">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7BA04375">
            <w:pPr>
              <w:rPr>
                <w:sz w:val="2"/>
                <w:szCs w:val="2"/>
              </w:rPr>
            </w:pPr>
          </w:p>
        </w:tc>
      </w:tr>
      <w:tr w14:paraId="4C67DF0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3" w:hRule="atLeast"/>
        </w:trPr>
        <w:tc>
          <w:tcPr>
            <w:tcW w:w="3973" w:type="dxa"/>
            <w:tcBorders>
              <w:top w:val="nil"/>
              <w:bottom w:val="nil"/>
              <w:right w:val="single" w:color="000000" w:sz="6" w:space="0"/>
            </w:tcBorders>
          </w:tcPr>
          <w:p w14:paraId="4B9E4741">
            <w:pPr>
              <w:pStyle w:val="14"/>
              <w:spacing w:line="264" w:lineRule="exact"/>
              <w:ind w:left="107"/>
              <w:rPr>
                <w:sz w:val="26"/>
              </w:rPr>
            </w:pPr>
            <w:r>
              <w:rPr>
                <w:sz w:val="26"/>
              </w:rPr>
              <w:t>8. Trái phiếu chuyển đổi</w:t>
            </w:r>
          </w:p>
        </w:tc>
        <w:tc>
          <w:tcPr>
            <w:tcW w:w="708" w:type="dxa"/>
            <w:tcBorders>
              <w:top w:val="nil"/>
              <w:left w:val="single" w:color="000000" w:sz="6" w:space="0"/>
              <w:bottom w:val="nil"/>
              <w:right w:val="single" w:color="000000" w:sz="6" w:space="0"/>
            </w:tcBorders>
          </w:tcPr>
          <w:p w14:paraId="6F4F2E70">
            <w:pPr>
              <w:pStyle w:val="14"/>
              <w:spacing w:line="264" w:lineRule="exact"/>
              <w:ind w:left="114"/>
              <w:rPr>
                <w:sz w:val="26"/>
              </w:rPr>
            </w:pPr>
            <w:r>
              <w:rPr>
                <w:sz w:val="26"/>
              </w:rPr>
              <w:t>338</w:t>
            </w:r>
          </w:p>
        </w:tc>
        <w:tc>
          <w:tcPr>
            <w:tcW w:w="1136" w:type="dxa"/>
            <w:vMerge w:val="continue"/>
            <w:tcBorders>
              <w:top w:val="nil"/>
              <w:left w:val="single" w:color="000000" w:sz="6" w:space="0"/>
              <w:bottom w:val="single" w:color="000000" w:sz="6" w:space="0"/>
              <w:right w:val="single" w:color="000000" w:sz="6" w:space="0"/>
            </w:tcBorders>
          </w:tcPr>
          <w:p w14:paraId="789D4E52">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6777E9F0">
            <w:pPr>
              <w:rPr>
                <w:sz w:val="2"/>
                <w:szCs w:val="2"/>
              </w:rPr>
            </w:pPr>
          </w:p>
        </w:tc>
      </w:tr>
      <w:tr w14:paraId="74F163F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3" w:hRule="atLeast"/>
        </w:trPr>
        <w:tc>
          <w:tcPr>
            <w:tcW w:w="3973" w:type="dxa"/>
            <w:tcBorders>
              <w:top w:val="nil"/>
              <w:bottom w:val="nil"/>
              <w:right w:val="single" w:color="000000" w:sz="6" w:space="0"/>
            </w:tcBorders>
          </w:tcPr>
          <w:p w14:paraId="3CAC0FC5">
            <w:pPr>
              <w:pStyle w:val="14"/>
              <w:spacing w:line="264" w:lineRule="exact"/>
              <w:ind w:left="107"/>
              <w:rPr>
                <w:sz w:val="26"/>
              </w:rPr>
            </w:pPr>
            <w:r>
              <w:rPr>
                <w:sz w:val="26"/>
              </w:rPr>
              <w:t>9. Thuế thu nhập hoãn lại phải trả</w:t>
            </w:r>
          </w:p>
        </w:tc>
        <w:tc>
          <w:tcPr>
            <w:tcW w:w="708" w:type="dxa"/>
            <w:tcBorders>
              <w:top w:val="nil"/>
              <w:left w:val="single" w:color="000000" w:sz="6" w:space="0"/>
              <w:bottom w:val="nil"/>
              <w:right w:val="single" w:color="000000" w:sz="6" w:space="0"/>
            </w:tcBorders>
          </w:tcPr>
          <w:p w14:paraId="47994663">
            <w:pPr>
              <w:pStyle w:val="14"/>
              <w:spacing w:line="264" w:lineRule="exact"/>
              <w:ind w:left="114"/>
              <w:rPr>
                <w:sz w:val="26"/>
              </w:rPr>
            </w:pPr>
            <w:r>
              <w:rPr>
                <w:sz w:val="26"/>
              </w:rPr>
              <w:t>339</w:t>
            </w:r>
          </w:p>
        </w:tc>
        <w:tc>
          <w:tcPr>
            <w:tcW w:w="1136" w:type="dxa"/>
            <w:vMerge w:val="continue"/>
            <w:tcBorders>
              <w:top w:val="nil"/>
              <w:left w:val="single" w:color="000000" w:sz="6" w:space="0"/>
              <w:bottom w:val="single" w:color="000000" w:sz="6" w:space="0"/>
              <w:right w:val="single" w:color="000000" w:sz="6" w:space="0"/>
            </w:tcBorders>
          </w:tcPr>
          <w:p w14:paraId="1ABBC227">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7AEE2339">
            <w:pPr>
              <w:rPr>
                <w:sz w:val="2"/>
                <w:szCs w:val="2"/>
              </w:rPr>
            </w:pPr>
          </w:p>
        </w:tc>
      </w:tr>
      <w:tr w14:paraId="506A9FC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3" w:hRule="atLeast"/>
        </w:trPr>
        <w:tc>
          <w:tcPr>
            <w:tcW w:w="3973" w:type="dxa"/>
            <w:tcBorders>
              <w:top w:val="nil"/>
              <w:bottom w:val="nil"/>
              <w:right w:val="single" w:color="000000" w:sz="6" w:space="0"/>
            </w:tcBorders>
          </w:tcPr>
          <w:p w14:paraId="0CB094A3">
            <w:pPr>
              <w:pStyle w:val="14"/>
              <w:spacing w:line="264" w:lineRule="exact"/>
              <w:ind w:left="107"/>
              <w:rPr>
                <w:sz w:val="26"/>
              </w:rPr>
            </w:pPr>
            <w:r>
              <w:rPr>
                <w:sz w:val="26"/>
              </w:rPr>
              <w:t>10. Dự phòng phải trả dài hạn</w:t>
            </w:r>
          </w:p>
        </w:tc>
        <w:tc>
          <w:tcPr>
            <w:tcW w:w="708" w:type="dxa"/>
            <w:tcBorders>
              <w:top w:val="nil"/>
              <w:left w:val="single" w:color="000000" w:sz="6" w:space="0"/>
              <w:bottom w:val="nil"/>
              <w:right w:val="single" w:color="000000" w:sz="6" w:space="0"/>
            </w:tcBorders>
          </w:tcPr>
          <w:p w14:paraId="36FA346D">
            <w:pPr>
              <w:pStyle w:val="14"/>
              <w:spacing w:line="264" w:lineRule="exact"/>
              <w:ind w:left="114"/>
              <w:rPr>
                <w:sz w:val="26"/>
              </w:rPr>
            </w:pPr>
            <w:r>
              <w:rPr>
                <w:sz w:val="26"/>
              </w:rPr>
              <w:t>340</w:t>
            </w:r>
          </w:p>
        </w:tc>
        <w:tc>
          <w:tcPr>
            <w:tcW w:w="1136" w:type="dxa"/>
            <w:vMerge w:val="continue"/>
            <w:tcBorders>
              <w:top w:val="nil"/>
              <w:left w:val="single" w:color="000000" w:sz="6" w:space="0"/>
              <w:bottom w:val="single" w:color="000000" w:sz="6" w:space="0"/>
              <w:right w:val="single" w:color="000000" w:sz="6" w:space="0"/>
            </w:tcBorders>
          </w:tcPr>
          <w:p w14:paraId="6248EE39">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0A9C29BD">
            <w:pPr>
              <w:rPr>
                <w:sz w:val="2"/>
                <w:szCs w:val="2"/>
              </w:rPr>
            </w:pPr>
          </w:p>
        </w:tc>
      </w:tr>
      <w:tr w14:paraId="10168C2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85" w:hRule="atLeast"/>
        </w:trPr>
        <w:tc>
          <w:tcPr>
            <w:tcW w:w="3973" w:type="dxa"/>
            <w:tcBorders>
              <w:top w:val="nil"/>
              <w:bottom w:val="nil"/>
              <w:right w:val="single" w:color="000000" w:sz="6" w:space="0"/>
            </w:tcBorders>
          </w:tcPr>
          <w:p w14:paraId="3D827AA6">
            <w:pPr>
              <w:pStyle w:val="14"/>
              <w:spacing w:line="279" w:lineRule="exact"/>
              <w:ind w:left="107"/>
              <w:rPr>
                <w:sz w:val="26"/>
              </w:rPr>
            </w:pPr>
            <w:r>
              <w:rPr>
                <w:sz w:val="26"/>
              </w:rPr>
              <w:t>11. Quỹ phát triển khoa học và</w:t>
            </w:r>
          </w:p>
          <w:p w14:paraId="4CF5DDE5">
            <w:pPr>
              <w:pStyle w:val="14"/>
              <w:spacing w:before="1"/>
              <w:ind w:left="107"/>
              <w:rPr>
                <w:sz w:val="26"/>
              </w:rPr>
            </w:pPr>
            <w:r>
              <w:rPr>
                <w:sz w:val="26"/>
              </w:rPr>
              <w:t>công nghệ</w:t>
            </w:r>
          </w:p>
        </w:tc>
        <w:tc>
          <w:tcPr>
            <w:tcW w:w="708" w:type="dxa"/>
            <w:tcBorders>
              <w:top w:val="nil"/>
              <w:left w:val="single" w:color="000000" w:sz="6" w:space="0"/>
              <w:bottom w:val="nil"/>
              <w:right w:val="single" w:color="000000" w:sz="6" w:space="0"/>
            </w:tcBorders>
          </w:tcPr>
          <w:p w14:paraId="15132A5C">
            <w:pPr>
              <w:pStyle w:val="14"/>
              <w:spacing w:line="279" w:lineRule="exact"/>
              <w:ind w:left="114"/>
              <w:rPr>
                <w:sz w:val="26"/>
              </w:rPr>
            </w:pPr>
            <w:r>
              <w:rPr>
                <w:sz w:val="26"/>
              </w:rPr>
              <w:t>341</w:t>
            </w:r>
          </w:p>
        </w:tc>
        <w:tc>
          <w:tcPr>
            <w:tcW w:w="1136" w:type="dxa"/>
            <w:vMerge w:val="continue"/>
            <w:tcBorders>
              <w:top w:val="nil"/>
              <w:left w:val="single" w:color="000000" w:sz="6" w:space="0"/>
              <w:bottom w:val="single" w:color="000000" w:sz="6" w:space="0"/>
              <w:right w:val="single" w:color="000000" w:sz="6" w:space="0"/>
            </w:tcBorders>
          </w:tcPr>
          <w:p w14:paraId="1FC9CDD0">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6EE20485">
            <w:pPr>
              <w:rPr>
                <w:sz w:val="2"/>
                <w:szCs w:val="2"/>
              </w:rPr>
            </w:pPr>
          </w:p>
        </w:tc>
      </w:tr>
      <w:tr w14:paraId="58FE8B5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09" w:hRule="atLeast"/>
        </w:trPr>
        <w:tc>
          <w:tcPr>
            <w:tcW w:w="3973" w:type="dxa"/>
            <w:tcBorders>
              <w:top w:val="nil"/>
              <w:bottom w:val="nil"/>
              <w:right w:val="single" w:color="000000" w:sz="6" w:space="0"/>
            </w:tcBorders>
          </w:tcPr>
          <w:p w14:paraId="34C3602F">
            <w:pPr>
              <w:pStyle w:val="14"/>
              <w:spacing w:before="134"/>
              <w:ind w:left="107"/>
              <w:rPr>
                <w:b/>
                <w:sz w:val="26"/>
              </w:rPr>
            </w:pPr>
            <w:r>
              <w:rPr>
                <w:b/>
                <w:sz w:val="26"/>
              </w:rPr>
              <w:t>D - VỐN CHỦ SỞ HỮU</w:t>
            </w:r>
          </w:p>
        </w:tc>
        <w:tc>
          <w:tcPr>
            <w:tcW w:w="708" w:type="dxa"/>
            <w:tcBorders>
              <w:top w:val="nil"/>
              <w:left w:val="single" w:color="000000" w:sz="6" w:space="0"/>
              <w:bottom w:val="nil"/>
              <w:right w:val="single" w:color="000000" w:sz="6" w:space="0"/>
            </w:tcBorders>
          </w:tcPr>
          <w:p w14:paraId="6144CB73">
            <w:pPr>
              <w:pStyle w:val="14"/>
              <w:spacing w:before="134"/>
              <w:ind w:left="114"/>
              <w:rPr>
                <w:b/>
                <w:sz w:val="26"/>
              </w:rPr>
            </w:pPr>
            <w:r>
              <w:rPr>
                <w:b/>
                <w:sz w:val="26"/>
              </w:rPr>
              <w:t>400</w:t>
            </w:r>
          </w:p>
        </w:tc>
        <w:tc>
          <w:tcPr>
            <w:tcW w:w="1136" w:type="dxa"/>
            <w:vMerge w:val="continue"/>
            <w:tcBorders>
              <w:top w:val="nil"/>
              <w:left w:val="single" w:color="000000" w:sz="6" w:space="0"/>
              <w:bottom w:val="single" w:color="000000" w:sz="6" w:space="0"/>
              <w:right w:val="single" w:color="000000" w:sz="6" w:space="0"/>
            </w:tcBorders>
          </w:tcPr>
          <w:p w14:paraId="10407958">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457425AB">
            <w:pPr>
              <w:rPr>
                <w:sz w:val="2"/>
                <w:szCs w:val="2"/>
              </w:rPr>
            </w:pPr>
          </w:p>
        </w:tc>
      </w:tr>
      <w:tr w14:paraId="742FC71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6" w:hRule="atLeast"/>
        </w:trPr>
        <w:tc>
          <w:tcPr>
            <w:tcW w:w="3973" w:type="dxa"/>
            <w:tcBorders>
              <w:top w:val="nil"/>
              <w:bottom w:val="single" w:color="000000" w:sz="6" w:space="0"/>
              <w:right w:val="single" w:color="000000" w:sz="6" w:space="0"/>
            </w:tcBorders>
          </w:tcPr>
          <w:p w14:paraId="5D171F54">
            <w:pPr>
              <w:pStyle w:val="14"/>
              <w:spacing w:before="130" w:line="286" w:lineRule="exact"/>
              <w:ind w:left="107"/>
              <w:rPr>
                <w:b/>
                <w:sz w:val="26"/>
              </w:rPr>
            </w:pPr>
            <w:r>
              <w:rPr>
                <w:b/>
                <w:sz w:val="26"/>
              </w:rPr>
              <w:t>I. Vốn chủ sở hữu</w:t>
            </w:r>
          </w:p>
        </w:tc>
        <w:tc>
          <w:tcPr>
            <w:tcW w:w="708" w:type="dxa"/>
            <w:tcBorders>
              <w:top w:val="nil"/>
              <w:left w:val="single" w:color="000000" w:sz="6" w:space="0"/>
              <w:bottom w:val="single" w:color="000000" w:sz="6" w:space="0"/>
              <w:right w:val="single" w:color="000000" w:sz="6" w:space="0"/>
            </w:tcBorders>
          </w:tcPr>
          <w:p w14:paraId="2702EF66">
            <w:pPr>
              <w:pStyle w:val="14"/>
              <w:spacing w:before="130" w:line="286" w:lineRule="exact"/>
              <w:ind w:left="114"/>
              <w:rPr>
                <w:b/>
                <w:sz w:val="26"/>
              </w:rPr>
            </w:pPr>
            <w:r>
              <w:rPr>
                <w:b/>
                <w:sz w:val="26"/>
              </w:rPr>
              <w:t>410</w:t>
            </w:r>
          </w:p>
        </w:tc>
        <w:tc>
          <w:tcPr>
            <w:tcW w:w="1136" w:type="dxa"/>
            <w:vMerge w:val="continue"/>
            <w:tcBorders>
              <w:top w:val="nil"/>
              <w:left w:val="single" w:color="000000" w:sz="6" w:space="0"/>
              <w:bottom w:val="single" w:color="000000" w:sz="6" w:space="0"/>
              <w:right w:val="single" w:color="000000" w:sz="6" w:space="0"/>
            </w:tcBorders>
          </w:tcPr>
          <w:p w14:paraId="2AEF8266">
            <w:pPr>
              <w:rPr>
                <w:sz w:val="2"/>
                <w:szCs w:val="2"/>
              </w:rPr>
            </w:pPr>
          </w:p>
        </w:tc>
        <w:tc>
          <w:tcPr>
            <w:tcW w:w="4252" w:type="dxa"/>
            <w:vMerge w:val="continue"/>
            <w:tcBorders>
              <w:top w:val="nil"/>
              <w:left w:val="single" w:color="000000" w:sz="6" w:space="0"/>
              <w:bottom w:val="single" w:color="000000" w:sz="6" w:space="0"/>
              <w:right w:val="single" w:color="000000" w:sz="6" w:space="0"/>
            </w:tcBorders>
          </w:tcPr>
          <w:p w14:paraId="420A8002">
            <w:pPr>
              <w:rPr>
                <w:sz w:val="2"/>
                <w:szCs w:val="2"/>
              </w:rPr>
            </w:pPr>
          </w:p>
        </w:tc>
      </w:tr>
      <w:tr w14:paraId="1781292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7" w:hRule="atLeast"/>
        </w:trPr>
        <w:tc>
          <w:tcPr>
            <w:tcW w:w="3973" w:type="dxa"/>
            <w:tcBorders>
              <w:top w:val="single" w:color="000000" w:sz="6" w:space="0"/>
              <w:bottom w:val="nil"/>
              <w:right w:val="single" w:color="000000" w:sz="6" w:space="0"/>
            </w:tcBorders>
          </w:tcPr>
          <w:p w14:paraId="66AAAAB0">
            <w:pPr>
              <w:pStyle w:val="14"/>
              <w:spacing w:line="277" w:lineRule="exact"/>
              <w:ind w:left="107"/>
              <w:rPr>
                <w:sz w:val="26"/>
              </w:rPr>
            </w:pPr>
            <w:r>
              <w:rPr>
                <w:sz w:val="26"/>
              </w:rPr>
              <w:t>1. Vốn góp của chủ sở hữu</w:t>
            </w:r>
          </w:p>
        </w:tc>
        <w:tc>
          <w:tcPr>
            <w:tcW w:w="708" w:type="dxa"/>
            <w:tcBorders>
              <w:top w:val="single" w:color="000000" w:sz="6" w:space="0"/>
              <w:left w:val="single" w:color="000000" w:sz="6" w:space="0"/>
              <w:bottom w:val="nil"/>
              <w:right w:val="single" w:color="000000" w:sz="6" w:space="0"/>
            </w:tcBorders>
          </w:tcPr>
          <w:p w14:paraId="527BEB01">
            <w:pPr>
              <w:pStyle w:val="14"/>
              <w:spacing w:line="277" w:lineRule="exact"/>
              <w:ind w:left="114"/>
              <w:rPr>
                <w:sz w:val="26"/>
              </w:rPr>
            </w:pPr>
            <w:r>
              <w:rPr>
                <w:sz w:val="26"/>
              </w:rPr>
              <w:t>411</w:t>
            </w:r>
          </w:p>
        </w:tc>
        <w:tc>
          <w:tcPr>
            <w:tcW w:w="1136" w:type="dxa"/>
            <w:tcBorders>
              <w:top w:val="single" w:color="000000" w:sz="6" w:space="0"/>
              <w:left w:val="single" w:color="000000" w:sz="6" w:space="0"/>
              <w:bottom w:val="nil"/>
              <w:right w:val="single" w:color="000000" w:sz="6" w:space="0"/>
            </w:tcBorders>
          </w:tcPr>
          <w:p w14:paraId="239DB9B1">
            <w:pPr>
              <w:pStyle w:val="14"/>
            </w:pPr>
          </w:p>
        </w:tc>
        <w:tc>
          <w:tcPr>
            <w:tcW w:w="4252" w:type="dxa"/>
            <w:tcBorders>
              <w:top w:val="single" w:color="000000" w:sz="6" w:space="0"/>
              <w:left w:val="single" w:color="000000" w:sz="6" w:space="0"/>
              <w:bottom w:val="nil"/>
              <w:right w:val="single" w:color="000000" w:sz="6" w:space="0"/>
            </w:tcBorders>
          </w:tcPr>
          <w:p w14:paraId="72E90C40">
            <w:pPr>
              <w:pStyle w:val="14"/>
              <w:spacing w:line="277" w:lineRule="exact"/>
              <w:ind w:left="112"/>
              <w:rPr>
                <w:sz w:val="26"/>
              </w:rPr>
            </w:pPr>
            <w:r>
              <w:rPr>
                <w:sz w:val="26"/>
              </w:rPr>
              <w:t>Dư có tK 411 chi tiết</w:t>
            </w:r>
          </w:p>
        </w:tc>
      </w:tr>
      <w:tr w14:paraId="421F0B1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7" w:hRule="atLeast"/>
        </w:trPr>
        <w:tc>
          <w:tcPr>
            <w:tcW w:w="3973" w:type="dxa"/>
            <w:tcBorders>
              <w:top w:val="nil"/>
              <w:bottom w:val="nil"/>
              <w:right w:val="single" w:color="000000" w:sz="6" w:space="0"/>
            </w:tcBorders>
          </w:tcPr>
          <w:p w14:paraId="4EEF68FC">
            <w:pPr>
              <w:pStyle w:val="14"/>
              <w:spacing w:line="288" w:lineRule="exact"/>
              <w:ind w:left="107"/>
              <w:rPr>
                <w:sz w:val="26"/>
              </w:rPr>
            </w:pPr>
            <w:r>
              <w:rPr>
                <w:sz w:val="26"/>
              </w:rPr>
              <w:t>2. Thặng dư vốn cổ phần</w:t>
            </w:r>
          </w:p>
        </w:tc>
        <w:tc>
          <w:tcPr>
            <w:tcW w:w="708" w:type="dxa"/>
            <w:tcBorders>
              <w:top w:val="nil"/>
              <w:left w:val="single" w:color="000000" w:sz="6" w:space="0"/>
              <w:bottom w:val="nil"/>
              <w:right w:val="single" w:color="000000" w:sz="6" w:space="0"/>
            </w:tcBorders>
          </w:tcPr>
          <w:p w14:paraId="0D10E08B">
            <w:pPr>
              <w:pStyle w:val="14"/>
              <w:spacing w:line="288" w:lineRule="exact"/>
              <w:ind w:left="114"/>
              <w:rPr>
                <w:sz w:val="26"/>
              </w:rPr>
            </w:pPr>
            <w:r>
              <w:rPr>
                <w:sz w:val="26"/>
              </w:rPr>
              <w:t>412</w:t>
            </w:r>
          </w:p>
        </w:tc>
        <w:tc>
          <w:tcPr>
            <w:tcW w:w="1136" w:type="dxa"/>
            <w:tcBorders>
              <w:top w:val="nil"/>
              <w:left w:val="single" w:color="000000" w:sz="6" w:space="0"/>
              <w:bottom w:val="nil"/>
              <w:right w:val="single" w:color="000000" w:sz="6" w:space="0"/>
            </w:tcBorders>
          </w:tcPr>
          <w:p w14:paraId="3459D790">
            <w:pPr>
              <w:pStyle w:val="14"/>
              <w:rPr>
                <w:sz w:val="24"/>
              </w:rPr>
            </w:pPr>
          </w:p>
        </w:tc>
        <w:tc>
          <w:tcPr>
            <w:tcW w:w="4252" w:type="dxa"/>
            <w:tcBorders>
              <w:top w:val="nil"/>
              <w:left w:val="single" w:color="000000" w:sz="6" w:space="0"/>
              <w:bottom w:val="nil"/>
              <w:right w:val="single" w:color="000000" w:sz="6" w:space="0"/>
            </w:tcBorders>
          </w:tcPr>
          <w:p w14:paraId="1E6278CC">
            <w:pPr>
              <w:pStyle w:val="14"/>
              <w:spacing w:line="287" w:lineRule="exact"/>
              <w:ind w:left="112"/>
              <w:rPr>
                <w:sz w:val="26"/>
              </w:rPr>
            </w:pPr>
            <w:r>
              <w:rPr>
                <w:sz w:val="26"/>
              </w:rPr>
              <w:t>số dư Có của Tài khoản 4112, nếu dư</w:t>
            </w:r>
          </w:p>
          <w:p w14:paraId="6D1F6FD1">
            <w:pPr>
              <w:pStyle w:val="14"/>
              <w:spacing w:line="290" w:lineRule="exact"/>
              <w:ind w:left="112"/>
              <w:rPr>
                <w:sz w:val="26"/>
              </w:rPr>
            </w:pPr>
            <w:r>
              <w:rPr>
                <w:sz w:val="26"/>
              </w:rPr>
              <w:t>nợ thì ghi âm (…).</w:t>
            </w:r>
          </w:p>
        </w:tc>
      </w:tr>
      <w:tr w14:paraId="1F089CF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7" w:hRule="atLeast"/>
        </w:trPr>
        <w:tc>
          <w:tcPr>
            <w:tcW w:w="3973" w:type="dxa"/>
            <w:tcBorders>
              <w:top w:val="nil"/>
              <w:bottom w:val="nil"/>
              <w:right w:val="single" w:color="000000" w:sz="8" w:space="0"/>
            </w:tcBorders>
          </w:tcPr>
          <w:p w14:paraId="60B49B36">
            <w:pPr>
              <w:pStyle w:val="14"/>
              <w:spacing w:line="287" w:lineRule="exact"/>
              <w:ind w:left="107"/>
              <w:rPr>
                <w:sz w:val="26"/>
              </w:rPr>
            </w:pPr>
            <w:r>
              <w:rPr>
                <w:sz w:val="26"/>
              </w:rPr>
              <w:t>3. Quyền chọn chuyển đổi trái</w:t>
            </w:r>
          </w:p>
          <w:p w14:paraId="79D85FD8">
            <w:pPr>
              <w:pStyle w:val="14"/>
              <w:spacing w:line="290" w:lineRule="exact"/>
              <w:ind w:left="107"/>
              <w:rPr>
                <w:sz w:val="26"/>
              </w:rPr>
            </w:pPr>
            <w:r>
              <w:rPr>
                <w:sz w:val="26"/>
              </w:rPr>
              <w:t>phiếu</w:t>
            </w:r>
          </w:p>
        </w:tc>
        <w:tc>
          <w:tcPr>
            <w:tcW w:w="708" w:type="dxa"/>
            <w:tcBorders>
              <w:top w:val="nil"/>
              <w:left w:val="single" w:color="000000" w:sz="8" w:space="0"/>
              <w:bottom w:val="nil"/>
              <w:right w:val="single" w:color="000000" w:sz="8" w:space="0"/>
            </w:tcBorders>
          </w:tcPr>
          <w:p w14:paraId="138D74C0">
            <w:pPr>
              <w:pStyle w:val="14"/>
              <w:spacing w:line="288" w:lineRule="exact"/>
              <w:ind w:left="110"/>
              <w:rPr>
                <w:sz w:val="26"/>
              </w:rPr>
            </w:pPr>
            <w:r>
              <w:rPr>
                <w:sz w:val="26"/>
              </w:rPr>
              <w:t>413</w:t>
            </w:r>
          </w:p>
        </w:tc>
        <w:tc>
          <w:tcPr>
            <w:tcW w:w="1136" w:type="dxa"/>
            <w:tcBorders>
              <w:top w:val="nil"/>
              <w:left w:val="single" w:color="000000" w:sz="8" w:space="0"/>
              <w:bottom w:val="nil"/>
              <w:right w:val="single" w:color="000000" w:sz="8" w:space="0"/>
            </w:tcBorders>
          </w:tcPr>
          <w:p w14:paraId="1031E55C">
            <w:pPr>
              <w:pStyle w:val="14"/>
              <w:rPr>
                <w:sz w:val="24"/>
              </w:rPr>
            </w:pPr>
          </w:p>
        </w:tc>
        <w:tc>
          <w:tcPr>
            <w:tcW w:w="4252" w:type="dxa"/>
            <w:tcBorders>
              <w:top w:val="nil"/>
              <w:left w:val="single" w:color="000000" w:sz="8" w:space="0"/>
              <w:bottom w:val="nil"/>
              <w:right w:val="single" w:color="000000" w:sz="8" w:space="0"/>
            </w:tcBorders>
          </w:tcPr>
          <w:p w14:paraId="68F2B90E">
            <w:pPr>
              <w:pStyle w:val="14"/>
              <w:rPr>
                <w:sz w:val="24"/>
              </w:rPr>
            </w:pPr>
          </w:p>
        </w:tc>
      </w:tr>
      <w:tr w14:paraId="5459FEC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0" w:hRule="atLeast"/>
        </w:trPr>
        <w:tc>
          <w:tcPr>
            <w:tcW w:w="3973" w:type="dxa"/>
            <w:tcBorders>
              <w:top w:val="nil"/>
              <w:bottom w:val="nil"/>
              <w:right w:val="single" w:color="000000" w:sz="8" w:space="0"/>
            </w:tcBorders>
          </w:tcPr>
          <w:p w14:paraId="77FAFB41">
            <w:pPr>
              <w:pStyle w:val="14"/>
              <w:spacing w:line="280" w:lineRule="exact"/>
              <w:ind w:left="107"/>
              <w:rPr>
                <w:sz w:val="26"/>
              </w:rPr>
            </w:pPr>
            <w:r>
              <w:rPr>
                <w:sz w:val="26"/>
              </w:rPr>
              <w:t>4. Vốn khác của chủ sở hữu</w:t>
            </w:r>
          </w:p>
        </w:tc>
        <w:tc>
          <w:tcPr>
            <w:tcW w:w="708" w:type="dxa"/>
            <w:tcBorders>
              <w:top w:val="nil"/>
              <w:left w:val="single" w:color="000000" w:sz="8" w:space="0"/>
              <w:bottom w:val="nil"/>
              <w:right w:val="single" w:color="000000" w:sz="8" w:space="0"/>
            </w:tcBorders>
          </w:tcPr>
          <w:p w14:paraId="4D1C4896">
            <w:pPr>
              <w:pStyle w:val="14"/>
              <w:spacing w:line="280" w:lineRule="exact"/>
              <w:ind w:left="110"/>
              <w:rPr>
                <w:sz w:val="26"/>
              </w:rPr>
            </w:pPr>
            <w:r>
              <w:rPr>
                <w:sz w:val="26"/>
              </w:rPr>
              <w:t>414</w:t>
            </w:r>
          </w:p>
        </w:tc>
        <w:tc>
          <w:tcPr>
            <w:tcW w:w="1136" w:type="dxa"/>
            <w:tcBorders>
              <w:top w:val="nil"/>
              <w:left w:val="single" w:color="000000" w:sz="8" w:space="0"/>
              <w:bottom w:val="nil"/>
              <w:right w:val="single" w:color="000000" w:sz="8" w:space="0"/>
            </w:tcBorders>
          </w:tcPr>
          <w:p w14:paraId="065DC007">
            <w:pPr>
              <w:pStyle w:val="14"/>
              <w:spacing w:line="280" w:lineRule="exact"/>
              <w:ind w:left="112"/>
              <w:rPr>
                <w:sz w:val="26"/>
              </w:rPr>
            </w:pPr>
            <w:r>
              <w:rPr>
                <w:w w:val="99"/>
                <w:sz w:val="26"/>
              </w:rPr>
              <w:t>=</w:t>
            </w:r>
          </w:p>
        </w:tc>
        <w:tc>
          <w:tcPr>
            <w:tcW w:w="4252" w:type="dxa"/>
            <w:tcBorders>
              <w:top w:val="nil"/>
              <w:left w:val="single" w:color="000000" w:sz="8" w:space="0"/>
              <w:bottom w:val="nil"/>
              <w:right w:val="single" w:color="000000" w:sz="8" w:space="0"/>
            </w:tcBorders>
          </w:tcPr>
          <w:p w14:paraId="4ECC0991">
            <w:pPr>
              <w:pStyle w:val="14"/>
              <w:spacing w:line="280" w:lineRule="exact"/>
              <w:ind w:left="109"/>
              <w:rPr>
                <w:sz w:val="26"/>
              </w:rPr>
            </w:pPr>
            <w:r>
              <w:rPr>
                <w:sz w:val="26"/>
              </w:rPr>
              <w:t>số dư Có Tài khoản 4118</w:t>
            </w:r>
          </w:p>
        </w:tc>
      </w:tr>
      <w:tr w14:paraId="7E5138A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9" w:hRule="atLeast"/>
        </w:trPr>
        <w:tc>
          <w:tcPr>
            <w:tcW w:w="3973" w:type="dxa"/>
            <w:tcBorders>
              <w:top w:val="nil"/>
              <w:bottom w:val="nil"/>
              <w:right w:val="single" w:color="000000" w:sz="6" w:space="0"/>
            </w:tcBorders>
          </w:tcPr>
          <w:p w14:paraId="1A053F92">
            <w:pPr>
              <w:pStyle w:val="14"/>
              <w:spacing w:line="279" w:lineRule="exact"/>
              <w:ind w:left="107"/>
              <w:rPr>
                <w:sz w:val="26"/>
              </w:rPr>
            </w:pPr>
            <w:r>
              <w:rPr>
                <w:sz w:val="26"/>
              </w:rPr>
              <w:t>5. Cổ phiếu quỹ (*)</w:t>
            </w:r>
          </w:p>
        </w:tc>
        <w:tc>
          <w:tcPr>
            <w:tcW w:w="708" w:type="dxa"/>
            <w:tcBorders>
              <w:top w:val="nil"/>
              <w:left w:val="single" w:color="000000" w:sz="6" w:space="0"/>
              <w:bottom w:val="nil"/>
              <w:right w:val="single" w:color="000000" w:sz="6" w:space="0"/>
            </w:tcBorders>
          </w:tcPr>
          <w:p w14:paraId="03CBB606">
            <w:pPr>
              <w:pStyle w:val="14"/>
              <w:spacing w:line="279" w:lineRule="exact"/>
              <w:ind w:left="114"/>
              <w:rPr>
                <w:sz w:val="26"/>
              </w:rPr>
            </w:pPr>
            <w:r>
              <w:rPr>
                <w:sz w:val="26"/>
              </w:rPr>
              <w:t>415</w:t>
            </w:r>
          </w:p>
        </w:tc>
        <w:tc>
          <w:tcPr>
            <w:tcW w:w="1136" w:type="dxa"/>
            <w:tcBorders>
              <w:top w:val="nil"/>
              <w:left w:val="single" w:color="000000" w:sz="6" w:space="0"/>
              <w:bottom w:val="nil"/>
              <w:right w:val="single" w:color="000000" w:sz="6" w:space="0"/>
            </w:tcBorders>
          </w:tcPr>
          <w:p w14:paraId="3F322A63">
            <w:pPr>
              <w:pStyle w:val="14"/>
              <w:spacing w:line="279"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4B4243AB">
            <w:pPr>
              <w:pStyle w:val="14"/>
              <w:spacing w:line="279" w:lineRule="exact"/>
              <w:ind w:left="112"/>
              <w:rPr>
                <w:sz w:val="26"/>
              </w:rPr>
            </w:pPr>
            <w:r>
              <w:rPr>
                <w:sz w:val="26"/>
              </w:rPr>
              <w:t>là số dư Nợ của Tài khoản 419 (...)</w:t>
            </w:r>
          </w:p>
        </w:tc>
      </w:tr>
      <w:tr w14:paraId="6D2ABCC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8" w:hRule="atLeast"/>
        </w:trPr>
        <w:tc>
          <w:tcPr>
            <w:tcW w:w="3973" w:type="dxa"/>
            <w:tcBorders>
              <w:top w:val="nil"/>
              <w:bottom w:val="nil"/>
              <w:right w:val="single" w:color="000000" w:sz="6" w:space="0"/>
            </w:tcBorders>
          </w:tcPr>
          <w:p w14:paraId="4D096839">
            <w:pPr>
              <w:pStyle w:val="14"/>
              <w:spacing w:line="279" w:lineRule="exact"/>
              <w:ind w:left="107"/>
              <w:rPr>
                <w:sz w:val="26"/>
              </w:rPr>
            </w:pPr>
            <w:r>
              <w:rPr>
                <w:sz w:val="26"/>
              </w:rPr>
              <w:t>6. Chênh lệch đánh giá lại tài sản</w:t>
            </w:r>
          </w:p>
        </w:tc>
        <w:tc>
          <w:tcPr>
            <w:tcW w:w="708" w:type="dxa"/>
            <w:tcBorders>
              <w:top w:val="nil"/>
              <w:left w:val="single" w:color="000000" w:sz="6" w:space="0"/>
              <w:bottom w:val="nil"/>
              <w:right w:val="single" w:color="000000" w:sz="6" w:space="0"/>
            </w:tcBorders>
          </w:tcPr>
          <w:p w14:paraId="22244B3A">
            <w:pPr>
              <w:pStyle w:val="14"/>
              <w:spacing w:line="279" w:lineRule="exact"/>
              <w:ind w:left="114"/>
              <w:rPr>
                <w:sz w:val="26"/>
              </w:rPr>
            </w:pPr>
            <w:r>
              <w:rPr>
                <w:sz w:val="26"/>
              </w:rPr>
              <w:t>416</w:t>
            </w:r>
          </w:p>
        </w:tc>
        <w:tc>
          <w:tcPr>
            <w:tcW w:w="1136" w:type="dxa"/>
            <w:tcBorders>
              <w:top w:val="nil"/>
              <w:left w:val="single" w:color="000000" w:sz="6" w:space="0"/>
              <w:bottom w:val="nil"/>
              <w:right w:val="single" w:color="000000" w:sz="6" w:space="0"/>
            </w:tcBorders>
          </w:tcPr>
          <w:p w14:paraId="1B134048">
            <w:pPr>
              <w:pStyle w:val="14"/>
              <w:spacing w:line="279"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6E1DD24C">
            <w:pPr>
              <w:pStyle w:val="14"/>
              <w:spacing w:line="279" w:lineRule="exact"/>
              <w:ind w:left="112"/>
              <w:rPr>
                <w:sz w:val="26"/>
              </w:rPr>
            </w:pPr>
            <w:r>
              <w:rPr>
                <w:sz w:val="26"/>
              </w:rPr>
              <w:t>số dư Có của Tài khoản 412, ..</w:t>
            </w:r>
          </w:p>
        </w:tc>
      </w:tr>
      <w:tr w14:paraId="60E4D6A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8" w:hRule="atLeast"/>
        </w:trPr>
        <w:tc>
          <w:tcPr>
            <w:tcW w:w="3973" w:type="dxa"/>
            <w:tcBorders>
              <w:top w:val="nil"/>
              <w:bottom w:val="nil"/>
              <w:right w:val="single" w:color="000000" w:sz="6" w:space="0"/>
            </w:tcBorders>
          </w:tcPr>
          <w:p w14:paraId="03C127AC">
            <w:pPr>
              <w:pStyle w:val="14"/>
              <w:spacing w:line="279" w:lineRule="exact"/>
              <w:ind w:left="107"/>
              <w:rPr>
                <w:sz w:val="26"/>
              </w:rPr>
            </w:pPr>
            <w:r>
              <w:rPr>
                <w:sz w:val="26"/>
              </w:rPr>
              <w:t>7. Chênh lệch tỷ giá hối đoái</w:t>
            </w:r>
          </w:p>
        </w:tc>
        <w:tc>
          <w:tcPr>
            <w:tcW w:w="708" w:type="dxa"/>
            <w:tcBorders>
              <w:top w:val="nil"/>
              <w:left w:val="single" w:color="000000" w:sz="6" w:space="0"/>
              <w:bottom w:val="nil"/>
              <w:right w:val="single" w:color="000000" w:sz="6" w:space="0"/>
            </w:tcBorders>
          </w:tcPr>
          <w:p w14:paraId="14131CD0">
            <w:pPr>
              <w:pStyle w:val="14"/>
              <w:spacing w:line="279" w:lineRule="exact"/>
              <w:ind w:left="114"/>
              <w:rPr>
                <w:sz w:val="26"/>
              </w:rPr>
            </w:pPr>
            <w:r>
              <w:rPr>
                <w:sz w:val="26"/>
              </w:rPr>
              <w:t>417</w:t>
            </w:r>
          </w:p>
        </w:tc>
        <w:tc>
          <w:tcPr>
            <w:tcW w:w="1136" w:type="dxa"/>
            <w:tcBorders>
              <w:top w:val="nil"/>
              <w:left w:val="single" w:color="000000" w:sz="6" w:space="0"/>
              <w:bottom w:val="nil"/>
              <w:right w:val="single" w:color="000000" w:sz="6" w:space="0"/>
            </w:tcBorders>
          </w:tcPr>
          <w:p w14:paraId="778015CA">
            <w:pPr>
              <w:pStyle w:val="14"/>
              <w:spacing w:line="279"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6C7D657E">
            <w:pPr>
              <w:pStyle w:val="14"/>
              <w:spacing w:line="279" w:lineRule="exact"/>
              <w:ind w:left="112"/>
              <w:rPr>
                <w:sz w:val="26"/>
              </w:rPr>
            </w:pPr>
            <w:r>
              <w:rPr>
                <w:sz w:val="26"/>
              </w:rPr>
              <w:t>số dư Có của tài khoản 413</w:t>
            </w:r>
          </w:p>
        </w:tc>
      </w:tr>
      <w:tr w14:paraId="4031C3A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8" w:hRule="atLeast"/>
        </w:trPr>
        <w:tc>
          <w:tcPr>
            <w:tcW w:w="3973" w:type="dxa"/>
            <w:tcBorders>
              <w:top w:val="nil"/>
              <w:bottom w:val="nil"/>
              <w:right w:val="single" w:color="000000" w:sz="6" w:space="0"/>
            </w:tcBorders>
          </w:tcPr>
          <w:p w14:paraId="42E181EE">
            <w:pPr>
              <w:pStyle w:val="14"/>
              <w:spacing w:line="279" w:lineRule="exact"/>
              <w:ind w:left="107"/>
              <w:rPr>
                <w:sz w:val="26"/>
              </w:rPr>
            </w:pPr>
            <w:r>
              <w:rPr>
                <w:sz w:val="26"/>
              </w:rPr>
              <w:t>8. Quỹ đầu tư phát triển</w:t>
            </w:r>
          </w:p>
        </w:tc>
        <w:tc>
          <w:tcPr>
            <w:tcW w:w="708" w:type="dxa"/>
            <w:tcBorders>
              <w:top w:val="nil"/>
              <w:left w:val="single" w:color="000000" w:sz="6" w:space="0"/>
              <w:bottom w:val="nil"/>
              <w:right w:val="single" w:color="000000" w:sz="6" w:space="0"/>
            </w:tcBorders>
          </w:tcPr>
          <w:p w14:paraId="7868D47F">
            <w:pPr>
              <w:pStyle w:val="14"/>
              <w:spacing w:line="279" w:lineRule="exact"/>
              <w:ind w:left="114"/>
              <w:rPr>
                <w:sz w:val="26"/>
              </w:rPr>
            </w:pPr>
            <w:r>
              <w:rPr>
                <w:sz w:val="26"/>
              </w:rPr>
              <w:t>418</w:t>
            </w:r>
          </w:p>
        </w:tc>
        <w:tc>
          <w:tcPr>
            <w:tcW w:w="1136" w:type="dxa"/>
            <w:tcBorders>
              <w:top w:val="nil"/>
              <w:left w:val="single" w:color="000000" w:sz="6" w:space="0"/>
              <w:bottom w:val="nil"/>
              <w:right w:val="single" w:color="000000" w:sz="6" w:space="0"/>
            </w:tcBorders>
          </w:tcPr>
          <w:p w14:paraId="0EF4A14B">
            <w:pPr>
              <w:pStyle w:val="14"/>
              <w:spacing w:line="279"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2767179E">
            <w:pPr>
              <w:pStyle w:val="14"/>
              <w:spacing w:line="279" w:lineRule="exact"/>
              <w:ind w:left="112"/>
              <w:rPr>
                <w:sz w:val="26"/>
              </w:rPr>
            </w:pPr>
            <w:r>
              <w:rPr>
                <w:sz w:val="26"/>
              </w:rPr>
              <w:t>số dư Có của tài khoản 414</w:t>
            </w:r>
          </w:p>
        </w:tc>
      </w:tr>
      <w:tr w14:paraId="15BDB20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8" w:hRule="atLeast"/>
        </w:trPr>
        <w:tc>
          <w:tcPr>
            <w:tcW w:w="3973" w:type="dxa"/>
            <w:tcBorders>
              <w:top w:val="nil"/>
              <w:bottom w:val="nil"/>
              <w:right w:val="single" w:color="000000" w:sz="6" w:space="0"/>
            </w:tcBorders>
          </w:tcPr>
          <w:p w14:paraId="558E076A">
            <w:pPr>
              <w:pStyle w:val="14"/>
              <w:spacing w:line="279" w:lineRule="exact"/>
              <w:ind w:left="107"/>
              <w:rPr>
                <w:sz w:val="26"/>
              </w:rPr>
            </w:pPr>
            <w:r>
              <w:rPr>
                <w:sz w:val="26"/>
              </w:rPr>
              <w:t>9. Quỹ hỗ trợ sắp xếp doanh nghiệp</w:t>
            </w:r>
          </w:p>
        </w:tc>
        <w:tc>
          <w:tcPr>
            <w:tcW w:w="708" w:type="dxa"/>
            <w:tcBorders>
              <w:top w:val="nil"/>
              <w:left w:val="single" w:color="000000" w:sz="6" w:space="0"/>
              <w:bottom w:val="nil"/>
              <w:right w:val="single" w:color="000000" w:sz="6" w:space="0"/>
            </w:tcBorders>
          </w:tcPr>
          <w:p w14:paraId="7F510354">
            <w:pPr>
              <w:pStyle w:val="14"/>
              <w:spacing w:line="279" w:lineRule="exact"/>
              <w:ind w:left="114"/>
              <w:rPr>
                <w:sz w:val="26"/>
              </w:rPr>
            </w:pPr>
            <w:r>
              <w:rPr>
                <w:sz w:val="26"/>
              </w:rPr>
              <w:t>419</w:t>
            </w:r>
          </w:p>
        </w:tc>
        <w:tc>
          <w:tcPr>
            <w:tcW w:w="1136" w:type="dxa"/>
            <w:tcBorders>
              <w:top w:val="nil"/>
              <w:left w:val="single" w:color="000000" w:sz="6" w:space="0"/>
              <w:bottom w:val="nil"/>
              <w:right w:val="single" w:color="000000" w:sz="6" w:space="0"/>
            </w:tcBorders>
          </w:tcPr>
          <w:p w14:paraId="2E052469">
            <w:pPr>
              <w:pStyle w:val="14"/>
              <w:spacing w:line="279"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2D1616D2">
            <w:pPr>
              <w:pStyle w:val="14"/>
              <w:spacing w:line="279" w:lineRule="exact"/>
              <w:ind w:left="112"/>
              <w:rPr>
                <w:sz w:val="26"/>
              </w:rPr>
            </w:pPr>
            <w:r>
              <w:rPr>
                <w:sz w:val="26"/>
              </w:rPr>
              <w:t>số dư Có của tài khoản 417</w:t>
            </w:r>
          </w:p>
        </w:tc>
      </w:tr>
      <w:tr w14:paraId="177B932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8" w:hRule="atLeast"/>
        </w:trPr>
        <w:tc>
          <w:tcPr>
            <w:tcW w:w="3973" w:type="dxa"/>
            <w:tcBorders>
              <w:top w:val="nil"/>
              <w:bottom w:val="nil"/>
              <w:right w:val="single" w:color="000000" w:sz="6" w:space="0"/>
            </w:tcBorders>
          </w:tcPr>
          <w:p w14:paraId="14AEE369">
            <w:pPr>
              <w:pStyle w:val="14"/>
              <w:spacing w:line="279" w:lineRule="exact"/>
              <w:ind w:left="107"/>
              <w:rPr>
                <w:sz w:val="26"/>
              </w:rPr>
            </w:pPr>
            <w:r>
              <w:rPr>
                <w:sz w:val="26"/>
              </w:rPr>
              <w:t>10. Quỹ khác thuộc vốn chủ sở hữu</w:t>
            </w:r>
          </w:p>
        </w:tc>
        <w:tc>
          <w:tcPr>
            <w:tcW w:w="708" w:type="dxa"/>
            <w:tcBorders>
              <w:top w:val="nil"/>
              <w:left w:val="single" w:color="000000" w:sz="6" w:space="0"/>
              <w:bottom w:val="nil"/>
              <w:right w:val="single" w:color="000000" w:sz="6" w:space="0"/>
            </w:tcBorders>
          </w:tcPr>
          <w:p w14:paraId="1321F81C">
            <w:pPr>
              <w:pStyle w:val="14"/>
              <w:spacing w:line="279" w:lineRule="exact"/>
              <w:ind w:left="114"/>
              <w:rPr>
                <w:sz w:val="26"/>
              </w:rPr>
            </w:pPr>
            <w:r>
              <w:rPr>
                <w:sz w:val="26"/>
              </w:rPr>
              <w:t>420</w:t>
            </w:r>
          </w:p>
        </w:tc>
        <w:tc>
          <w:tcPr>
            <w:tcW w:w="1136" w:type="dxa"/>
            <w:tcBorders>
              <w:top w:val="nil"/>
              <w:left w:val="single" w:color="000000" w:sz="6" w:space="0"/>
              <w:bottom w:val="nil"/>
              <w:right w:val="single" w:color="000000" w:sz="6" w:space="0"/>
            </w:tcBorders>
          </w:tcPr>
          <w:p w14:paraId="3185C5D4">
            <w:pPr>
              <w:pStyle w:val="14"/>
              <w:spacing w:line="279"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218996A4">
            <w:pPr>
              <w:pStyle w:val="14"/>
              <w:spacing w:line="279" w:lineRule="exact"/>
              <w:ind w:left="112"/>
              <w:rPr>
                <w:sz w:val="26"/>
              </w:rPr>
            </w:pPr>
            <w:r>
              <w:rPr>
                <w:sz w:val="26"/>
              </w:rPr>
              <w:t>số dư Có tài khoản 418</w:t>
            </w:r>
          </w:p>
        </w:tc>
      </w:tr>
      <w:tr w14:paraId="1266FA0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95" w:hRule="atLeast"/>
        </w:trPr>
        <w:tc>
          <w:tcPr>
            <w:tcW w:w="3973" w:type="dxa"/>
            <w:tcBorders>
              <w:top w:val="nil"/>
              <w:bottom w:val="nil"/>
              <w:right w:val="single" w:color="000000" w:sz="6" w:space="0"/>
            </w:tcBorders>
          </w:tcPr>
          <w:p w14:paraId="1797F33F">
            <w:pPr>
              <w:pStyle w:val="14"/>
              <w:numPr>
                <w:ilvl w:val="0"/>
                <w:numId w:val="75"/>
              </w:numPr>
              <w:tabs>
                <w:tab w:val="left" w:pos="535"/>
              </w:tabs>
              <w:ind w:right="89" w:firstLine="0"/>
              <w:rPr>
                <w:sz w:val="26"/>
              </w:rPr>
            </w:pPr>
            <w:r>
              <w:rPr>
                <w:sz w:val="26"/>
              </w:rPr>
              <w:t>Lợi nhuận sau thuế chưa phân phối</w:t>
            </w:r>
          </w:p>
          <w:p w14:paraId="2B1B781B">
            <w:pPr>
              <w:pStyle w:val="14"/>
              <w:numPr>
                <w:ilvl w:val="1"/>
                <w:numId w:val="75"/>
              </w:numPr>
              <w:tabs>
                <w:tab w:val="left" w:pos="627"/>
              </w:tabs>
              <w:ind w:right="86" w:firstLine="324"/>
              <w:rPr>
                <w:sz w:val="26"/>
              </w:rPr>
            </w:pPr>
            <w:r>
              <w:rPr>
                <w:sz w:val="26"/>
              </w:rPr>
              <w:t>LNST chưa phân phối lũy kế đến cuối kỳ</w:t>
            </w:r>
            <w:r>
              <w:rPr>
                <w:spacing w:val="-6"/>
                <w:sz w:val="26"/>
              </w:rPr>
              <w:t xml:space="preserve"> </w:t>
            </w:r>
            <w:r>
              <w:rPr>
                <w:sz w:val="26"/>
              </w:rPr>
              <w:t>trước</w:t>
            </w:r>
          </w:p>
          <w:p w14:paraId="13F1C5A2">
            <w:pPr>
              <w:pStyle w:val="14"/>
              <w:numPr>
                <w:ilvl w:val="1"/>
                <w:numId w:val="75"/>
              </w:numPr>
              <w:tabs>
                <w:tab w:val="left" w:pos="584"/>
              </w:tabs>
              <w:spacing w:line="291" w:lineRule="exact"/>
              <w:ind w:left="583" w:hanging="152"/>
              <w:rPr>
                <w:sz w:val="26"/>
              </w:rPr>
            </w:pPr>
            <w:r>
              <w:rPr>
                <w:sz w:val="26"/>
              </w:rPr>
              <w:t>LNST chưa phân phối kỳ</w:t>
            </w:r>
            <w:r>
              <w:rPr>
                <w:spacing w:val="-4"/>
                <w:sz w:val="26"/>
              </w:rPr>
              <w:t xml:space="preserve"> </w:t>
            </w:r>
            <w:r>
              <w:rPr>
                <w:sz w:val="26"/>
              </w:rPr>
              <w:t>này</w:t>
            </w:r>
          </w:p>
        </w:tc>
        <w:tc>
          <w:tcPr>
            <w:tcW w:w="708" w:type="dxa"/>
            <w:tcBorders>
              <w:top w:val="nil"/>
              <w:left w:val="single" w:color="000000" w:sz="6" w:space="0"/>
              <w:bottom w:val="nil"/>
              <w:right w:val="single" w:color="000000" w:sz="6" w:space="0"/>
            </w:tcBorders>
          </w:tcPr>
          <w:p w14:paraId="75622DD0">
            <w:pPr>
              <w:pStyle w:val="14"/>
              <w:spacing w:line="288" w:lineRule="exact"/>
              <w:ind w:left="114"/>
              <w:rPr>
                <w:sz w:val="26"/>
              </w:rPr>
            </w:pPr>
            <w:r>
              <w:rPr>
                <w:sz w:val="26"/>
              </w:rPr>
              <w:t>421</w:t>
            </w:r>
          </w:p>
          <w:p w14:paraId="00A4E95E">
            <w:pPr>
              <w:pStyle w:val="14"/>
              <w:spacing w:before="1" w:line="298" w:lineRule="exact"/>
              <w:ind w:left="114"/>
              <w:rPr>
                <w:sz w:val="26"/>
              </w:rPr>
            </w:pPr>
            <w:r>
              <w:rPr>
                <w:sz w:val="26"/>
              </w:rPr>
              <w:t>421</w:t>
            </w:r>
          </w:p>
          <w:p w14:paraId="74122882">
            <w:pPr>
              <w:pStyle w:val="14"/>
              <w:ind w:left="114" w:right="169"/>
              <w:rPr>
                <w:sz w:val="26"/>
              </w:rPr>
            </w:pPr>
            <w:r>
              <w:rPr>
                <w:sz w:val="26"/>
              </w:rPr>
              <w:t>a 421</w:t>
            </w:r>
          </w:p>
          <w:p w14:paraId="32873FB5">
            <w:pPr>
              <w:pStyle w:val="14"/>
              <w:spacing w:line="291" w:lineRule="exact"/>
              <w:ind w:left="114"/>
              <w:rPr>
                <w:sz w:val="26"/>
              </w:rPr>
            </w:pPr>
            <w:r>
              <w:rPr>
                <w:w w:val="99"/>
                <w:sz w:val="26"/>
              </w:rPr>
              <w:t>b</w:t>
            </w:r>
          </w:p>
        </w:tc>
        <w:tc>
          <w:tcPr>
            <w:tcW w:w="1136" w:type="dxa"/>
            <w:tcBorders>
              <w:top w:val="nil"/>
              <w:left w:val="single" w:color="000000" w:sz="6" w:space="0"/>
              <w:bottom w:val="nil"/>
              <w:right w:val="single" w:color="000000" w:sz="6" w:space="0"/>
            </w:tcBorders>
          </w:tcPr>
          <w:p w14:paraId="514E3BFE">
            <w:pPr>
              <w:pStyle w:val="14"/>
              <w:spacing w:line="288"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375F4F59">
            <w:pPr>
              <w:pStyle w:val="14"/>
              <w:ind w:left="112"/>
              <w:rPr>
                <w:sz w:val="26"/>
              </w:rPr>
            </w:pPr>
            <w:r>
              <w:rPr>
                <w:sz w:val="26"/>
              </w:rPr>
              <w:t>số dư Có của tài khoản 421, nếu dư nợ thì ghi âm (…).</w:t>
            </w:r>
          </w:p>
        </w:tc>
      </w:tr>
      <w:tr w14:paraId="51C0D3A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8" w:hRule="atLeast"/>
        </w:trPr>
        <w:tc>
          <w:tcPr>
            <w:tcW w:w="3973" w:type="dxa"/>
            <w:tcBorders>
              <w:top w:val="nil"/>
              <w:bottom w:val="nil"/>
              <w:right w:val="single" w:color="000000" w:sz="6" w:space="0"/>
            </w:tcBorders>
          </w:tcPr>
          <w:p w14:paraId="3CA34918">
            <w:pPr>
              <w:pStyle w:val="14"/>
              <w:spacing w:line="288" w:lineRule="exact"/>
              <w:ind w:left="237"/>
              <w:rPr>
                <w:sz w:val="26"/>
              </w:rPr>
            </w:pPr>
            <w:r>
              <w:rPr>
                <w:sz w:val="26"/>
              </w:rPr>
              <w:t>12. Nguồn vốn đầu tư XDCB</w:t>
            </w:r>
          </w:p>
        </w:tc>
        <w:tc>
          <w:tcPr>
            <w:tcW w:w="708" w:type="dxa"/>
            <w:tcBorders>
              <w:top w:val="nil"/>
              <w:left w:val="single" w:color="000000" w:sz="6" w:space="0"/>
              <w:bottom w:val="nil"/>
              <w:right w:val="single" w:color="000000" w:sz="6" w:space="0"/>
            </w:tcBorders>
          </w:tcPr>
          <w:p w14:paraId="6E3789F7">
            <w:pPr>
              <w:pStyle w:val="14"/>
              <w:spacing w:line="288" w:lineRule="exact"/>
              <w:ind w:left="114"/>
              <w:rPr>
                <w:sz w:val="26"/>
              </w:rPr>
            </w:pPr>
            <w:r>
              <w:rPr>
                <w:sz w:val="26"/>
              </w:rPr>
              <w:t>422</w:t>
            </w:r>
          </w:p>
        </w:tc>
        <w:tc>
          <w:tcPr>
            <w:tcW w:w="1136" w:type="dxa"/>
            <w:tcBorders>
              <w:top w:val="nil"/>
              <w:left w:val="single" w:color="000000" w:sz="6" w:space="0"/>
              <w:bottom w:val="nil"/>
              <w:right w:val="single" w:color="000000" w:sz="6" w:space="0"/>
            </w:tcBorders>
          </w:tcPr>
          <w:p w14:paraId="17BA554D">
            <w:pPr>
              <w:pStyle w:val="14"/>
              <w:spacing w:line="288"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21A0A3C5">
            <w:pPr>
              <w:pStyle w:val="14"/>
              <w:spacing w:line="288" w:lineRule="exact"/>
              <w:ind w:left="112"/>
              <w:rPr>
                <w:sz w:val="26"/>
              </w:rPr>
            </w:pPr>
            <w:r>
              <w:rPr>
                <w:sz w:val="26"/>
              </w:rPr>
              <w:t>số dư Có của tài khoản 441</w:t>
            </w:r>
          </w:p>
        </w:tc>
      </w:tr>
      <w:tr w14:paraId="272E3B3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8" w:hRule="atLeast"/>
        </w:trPr>
        <w:tc>
          <w:tcPr>
            <w:tcW w:w="3973" w:type="dxa"/>
            <w:tcBorders>
              <w:top w:val="nil"/>
              <w:bottom w:val="nil"/>
              <w:right w:val="single" w:color="000000" w:sz="6" w:space="0"/>
            </w:tcBorders>
          </w:tcPr>
          <w:p w14:paraId="3C5B9892">
            <w:pPr>
              <w:pStyle w:val="14"/>
              <w:spacing w:before="141" w:line="287" w:lineRule="exact"/>
              <w:ind w:left="107"/>
              <w:rPr>
                <w:b/>
                <w:sz w:val="26"/>
              </w:rPr>
            </w:pPr>
            <w:r>
              <w:rPr>
                <w:b/>
                <w:sz w:val="26"/>
              </w:rPr>
              <w:t>II. Nguồn kinh phí và quỹ khác</w:t>
            </w:r>
          </w:p>
        </w:tc>
        <w:tc>
          <w:tcPr>
            <w:tcW w:w="708" w:type="dxa"/>
            <w:tcBorders>
              <w:top w:val="nil"/>
              <w:left w:val="single" w:color="000000" w:sz="6" w:space="0"/>
              <w:bottom w:val="nil"/>
              <w:right w:val="single" w:color="000000" w:sz="6" w:space="0"/>
            </w:tcBorders>
          </w:tcPr>
          <w:p w14:paraId="360D87F5">
            <w:pPr>
              <w:pStyle w:val="14"/>
              <w:spacing w:before="141" w:line="287" w:lineRule="exact"/>
              <w:ind w:left="114"/>
              <w:rPr>
                <w:b/>
                <w:sz w:val="26"/>
              </w:rPr>
            </w:pPr>
            <w:r>
              <w:rPr>
                <w:b/>
                <w:sz w:val="26"/>
              </w:rPr>
              <w:t>430</w:t>
            </w:r>
          </w:p>
        </w:tc>
        <w:tc>
          <w:tcPr>
            <w:tcW w:w="1136" w:type="dxa"/>
            <w:tcBorders>
              <w:top w:val="nil"/>
              <w:left w:val="single" w:color="000000" w:sz="6" w:space="0"/>
              <w:bottom w:val="nil"/>
              <w:right w:val="single" w:color="000000" w:sz="6" w:space="0"/>
            </w:tcBorders>
          </w:tcPr>
          <w:p w14:paraId="45D804FB">
            <w:pPr>
              <w:pStyle w:val="14"/>
              <w:rPr>
                <w:sz w:val="24"/>
              </w:rPr>
            </w:pPr>
          </w:p>
        </w:tc>
        <w:tc>
          <w:tcPr>
            <w:tcW w:w="4252" w:type="dxa"/>
            <w:tcBorders>
              <w:top w:val="nil"/>
              <w:left w:val="single" w:color="000000" w:sz="6" w:space="0"/>
              <w:bottom w:val="nil"/>
              <w:right w:val="single" w:color="000000" w:sz="6" w:space="0"/>
            </w:tcBorders>
          </w:tcPr>
          <w:p w14:paraId="6DB3AA7D">
            <w:pPr>
              <w:pStyle w:val="14"/>
              <w:rPr>
                <w:sz w:val="24"/>
              </w:rPr>
            </w:pPr>
          </w:p>
        </w:tc>
      </w:tr>
      <w:tr w14:paraId="1A5ACF1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5" w:hRule="atLeast"/>
        </w:trPr>
        <w:tc>
          <w:tcPr>
            <w:tcW w:w="3973" w:type="dxa"/>
            <w:tcBorders>
              <w:top w:val="nil"/>
              <w:bottom w:val="nil"/>
              <w:right w:val="single" w:color="000000" w:sz="6" w:space="0"/>
            </w:tcBorders>
          </w:tcPr>
          <w:p w14:paraId="1C99A81D">
            <w:pPr>
              <w:pStyle w:val="14"/>
              <w:spacing w:line="275" w:lineRule="exact"/>
              <w:ind w:left="237"/>
              <w:rPr>
                <w:sz w:val="26"/>
              </w:rPr>
            </w:pPr>
            <w:r>
              <w:rPr>
                <w:sz w:val="26"/>
              </w:rPr>
              <w:t>1. Nguồn kinh phí</w:t>
            </w:r>
          </w:p>
        </w:tc>
        <w:tc>
          <w:tcPr>
            <w:tcW w:w="708" w:type="dxa"/>
            <w:tcBorders>
              <w:top w:val="nil"/>
              <w:left w:val="single" w:color="000000" w:sz="6" w:space="0"/>
              <w:bottom w:val="nil"/>
              <w:right w:val="single" w:color="000000" w:sz="6" w:space="0"/>
            </w:tcBorders>
          </w:tcPr>
          <w:p w14:paraId="451502C4">
            <w:pPr>
              <w:pStyle w:val="14"/>
              <w:spacing w:line="275" w:lineRule="exact"/>
              <w:ind w:left="114"/>
              <w:rPr>
                <w:sz w:val="26"/>
              </w:rPr>
            </w:pPr>
            <w:r>
              <w:rPr>
                <w:sz w:val="26"/>
              </w:rPr>
              <w:t>431</w:t>
            </w:r>
          </w:p>
        </w:tc>
        <w:tc>
          <w:tcPr>
            <w:tcW w:w="1136" w:type="dxa"/>
            <w:tcBorders>
              <w:top w:val="nil"/>
              <w:left w:val="single" w:color="000000" w:sz="6" w:space="0"/>
              <w:bottom w:val="nil"/>
              <w:right w:val="single" w:color="000000" w:sz="6" w:space="0"/>
            </w:tcBorders>
          </w:tcPr>
          <w:p w14:paraId="687D95FA">
            <w:pPr>
              <w:pStyle w:val="14"/>
              <w:spacing w:line="275"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6EF978EC">
            <w:pPr>
              <w:pStyle w:val="14"/>
              <w:spacing w:line="275" w:lineRule="exact"/>
              <w:ind w:left="112"/>
              <w:rPr>
                <w:sz w:val="26"/>
              </w:rPr>
            </w:pPr>
            <w:r>
              <w:rPr>
                <w:sz w:val="26"/>
              </w:rPr>
              <w:t>số dư Có của tài khoản 461</w:t>
            </w:r>
          </w:p>
        </w:tc>
      </w:tr>
      <w:tr w14:paraId="3A48DC6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1" w:hRule="atLeast"/>
        </w:trPr>
        <w:tc>
          <w:tcPr>
            <w:tcW w:w="3973" w:type="dxa"/>
            <w:tcBorders>
              <w:top w:val="nil"/>
              <w:bottom w:val="nil"/>
              <w:right w:val="single" w:color="000000" w:sz="6" w:space="0"/>
            </w:tcBorders>
          </w:tcPr>
          <w:p w14:paraId="18791781">
            <w:pPr>
              <w:pStyle w:val="14"/>
              <w:spacing w:line="281" w:lineRule="exact"/>
              <w:ind w:left="237"/>
              <w:rPr>
                <w:sz w:val="26"/>
              </w:rPr>
            </w:pPr>
            <w:r>
              <w:rPr>
                <w:sz w:val="26"/>
              </w:rPr>
              <w:t>2. Nguồn kinh phí đã hình thành</w:t>
            </w:r>
          </w:p>
        </w:tc>
        <w:tc>
          <w:tcPr>
            <w:tcW w:w="708" w:type="dxa"/>
            <w:tcBorders>
              <w:top w:val="nil"/>
              <w:left w:val="single" w:color="000000" w:sz="6" w:space="0"/>
              <w:bottom w:val="nil"/>
              <w:right w:val="single" w:color="000000" w:sz="6" w:space="0"/>
            </w:tcBorders>
          </w:tcPr>
          <w:p w14:paraId="715EBAA1">
            <w:pPr>
              <w:pStyle w:val="14"/>
              <w:spacing w:line="281" w:lineRule="exact"/>
              <w:ind w:left="114"/>
              <w:rPr>
                <w:sz w:val="26"/>
              </w:rPr>
            </w:pPr>
            <w:r>
              <w:rPr>
                <w:sz w:val="26"/>
              </w:rPr>
              <w:t>432</w:t>
            </w:r>
          </w:p>
        </w:tc>
        <w:tc>
          <w:tcPr>
            <w:tcW w:w="1136" w:type="dxa"/>
            <w:tcBorders>
              <w:top w:val="nil"/>
              <w:left w:val="single" w:color="000000" w:sz="6" w:space="0"/>
              <w:bottom w:val="nil"/>
              <w:right w:val="single" w:color="000000" w:sz="6" w:space="0"/>
            </w:tcBorders>
          </w:tcPr>
          <w:p w14:paraId="6503F49F">
            <w:pPr>
              <w:pStyle w:val="14"/>
              <w:spacing w:line="281" w:lineRule="exact"/>
              <w:ind w:left="115"/>
              <w:rPr>
                <w:sz w:val="26"/>
              </w:rPr>
            </w:pPr>
            <w:r>
              <w:rPr>
                <w:w w:val="99"/>
                <w:sz w:val="26"/>
              </w:rPr>
              <w:t>=</w:t>
            </w:r>
          </w:p>
        </w:tc>
        <w:tc>
          <w:tcPr>
            <w:tcW w:w="4252" w:type="dxa"/>
            <w:tcBorders>
              <w:top w:val="nil"/>
              <w:left w:val="single" w:color="000000" w:sz="6" w:space="0"/>
              <w:bottom w:val="nil"/>
              <w:right w:val="single" w:color="000000" w:sz="6" w:space="0"/>
            </w:tcBorders>
          </w:tcPr>
          <w:p w14:paraId="0CDCA6E0">
            <w:pPr>
              <w:pStyle w:val="14"/>
              <w:spacing w:line="281" w:lineRule="exact"/>
              <w:ind w:left="112"/>
              <w:rPr>
                <w:sz w:val="26"/>
              </w:rPr>
            </w:pPr>
            <w:r>
              <w:rPr>
                <w:sz w:val="26"/>
              </w:rPr>
              <w:t>số dư Có của tài khoản 466</w:t>
            </w:r>
          </w:p>
        </w:tc>
      </w:tr>
    </w:tbl>
    <w:p w14:paraId="6FB61A04">
      <w:pPr>
        <w:spacing w:line="281" w:lineRule="exact"/>
        <w:rPr>
          <w:sz w:val="26"/>
        </w:rPr>
        <w:sectPr>
          <w:pgSz w:w="11910" w:h="16840"/>
          <w:pgMar w:top="700" w:right="400" w:bottom="1060" w:left="680" w:header="0" w:footer="867" w:gutter="0"/>
          <w:cols w:space="720" w:num="1"/>
        </w:sectPr>
      </w:pPr>
    </w:p>
    <w:tbl>
      <w:tblPr>
        <w:tblStyle w:val="6"/>
        <w:tblW w:w="0" w:type="auto"/>
        <w:tblInd w:w="31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3973"/>
        <w:gridCol w:w="708"/>
        <w:gridCol w:w="1136"/>
        <w:gridCol w:w="4252"/>
      </w:tblGrid>
      <w:tr w14:paraId="2BBEED1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9" w:hRule="atLeast"/>
        </w:trPr>
        <w:tc>
          <w:tcPr>
            <w:tcW w:w="3973" w:type="dxa"/>
            <w:tcBorders>
              <w:top w:val="nil"/>
              <w:bottom w:val="single" w:color="000000" w:sz="6" w:space="0"/>
              <w:right w:val="single" w:color="000000" w:sz="6" w:space="0"/>
            </w:tcBorders>
          </w:tcPr>
          <w:p w14:paraId="6C659BC7">
            <w:pPr>
              <w:pStyle w:val="14"/>
              <w:spacing w:line="280" w:lineRule="exact"/>
              <w:ind w:left="107"/>
              <w:rPr>
                <w:sz w:val="26"/>
              </w:rPr>
            </w:pPr>
            <w:r>
              <w:rPr>
                <w:sz w:val="26"/>
              </w:rPr>
              <w:t>TSCĐ</w:t>
            </w:r>
          </w:p>
        </w:tc>
        <w:tc>
          <w:tcPr>
            <w:tcW w:w="708" w:type="dxa"/>
            <w:tcBorders>
              <w:top w:val="nil"/>
              <w:left w:val="single" w:color="000000" w:sz="6" w:space="0"/>
              <w:bottom w:val="single" w:color="000000" w:sz="6" w:space="0"/>
              <w:right w:val="single" w:color="000000" w:sz="6" w:space="0"/>
            </w:tcBorders>
          </w:tcPr>
          <w:p w14:paraId="10F243C5">
            <w:pPr>
              <w:pStyle w:val="14"/>
            </w:pPr>
          </w:p>
        </w:tc>
        <w:tc>
          <w:tcPr>
            <w:tcW w:w="1136" w:type="dxa"/>
            <w:tcBorders>
              <w:top w:val="nil"/>
              <w:left w:val="single" w:color="000000" w:sz="6" w:space="0"/>
              <w:bottom w:val="single" w:color="000000" w:sz="6" w:space="0"/>
              <w:right w:val="single" w:color="000000" w:sz="6" w:space="0"/>
            </w:tcBorders>
          </w:tcPr>
          <w:p w14:paraId="24C8F474">
            <w:pPr>
              <w:pStyle w:val="14"/>
            </w:pPr>
          </w:p>
        </w:tc>
        <w:tc>
          <w:tcPr>
            <w:tcW w:w="4252" w:type="dxa"/>
            <w:tcBorders>
              <w:top w:val="nil"/>
              <w:left w:val="single" w:color="000000" w:sz="6" w:space="0"/>
              <w:bottom w:val="single" w:color="000000" w:sz="6" w:space="0"/>
              <w:right w:val="single" w:color="000000" w:sz="6" w:space="0"/>
            </w:tcBorders>
          </w:tcPr>
          <w:p w14:paraId="3AEB2CAA">
            <w:pPr>
              <w:pStyle w:val="14"/>
            </w:pPr>
          </w:p>
        </w:tc>
      </w:tr>
      <w:tr w14:paraId="63A60F3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6" w:hRule="atLeast"/>
        </w:trPr>
        <w:tc>
          <w:tcPr>
            <w:tcW w:w="3973" w:type="dxa"/>
            <w:tcBorders>
              <w:top w:val="single" w:color="000000" w:sz="6" w:space="0"/>
              <w:bottom w:val="single" w:color="000000" w:sz="8" w:space="0"/>
              <w:right w:val="single" w:color="000000" w:sz="6" w:space="0"/>
            </w:tcBorders>
          </w:tcPr>
          <w:p w14:paraId="3438E763">
            <w:pPr>
              <w:pStyle w:val="14"/>
              <w:spacing w:line="298" w:lineRule="exact"/>
              <w:ind w:left="107"/>
              <w:rPr>
                <w:b/>
                <w:sz w:val="26"/>
              </w:rPr>
            </w:pPr>
            <w:r>
              <w:rPr>
                <w:b/>
                <w:sz w:val="26"/>
              </w:rPr>
              <w:t>Tổng cộng nguồn vốn (440 = 300</w:t>
            </w:r>
          </w:p>
          <w:p w14:paraId="48D53DEC">
            <w:pPr>
              <w:pStyle w:val="14"/>
              <w:spacing w:line="298" w:lineRule="exact"/>
              <w:ind w:left="107"/>
              <w:rPr>
                <w:b/>
                <w:sz w:val="26"/>
              </w:rPr>
            </w:pPr>
            <w:r>
              <w:rPr>
                <w:b/>
                <w:sz w:val="26"/>
              </w:rPr>
              <w:t>+ 400)</w:t>
            </w:r>
          </w:p>
        </w:tc>
        <w:tc>
          <w:tcPr>
            <w:tcW w:w="708" w:type="dxa"/>
            <w:tcBorders>
              <w:top w:val="single" w:color="000000" w:sz="6" w:space="0"/>
              <w:left w:val="single" w:color="000000" w:sz="6" w:space="0"/>
              <w:bottom w:val="single" w:color="000000" w:sz="8" w:space="0"/>
              <w:right w:val="single" w:color="000000" w:sz="6" w:space="0"/>
            </w:tcBorders>
          </w:tcPr>
          <w:p w14:paraId="73F6BCD4">
            <w:pPr>
              <w:pStyle w:val="14"/>
              <w:ind w:left="114"/>
              <w:rPr>
                <w:b/>
                <w:sz w:val="26"/>
              </w:rPr>
            </w:pPr>
            <w:r>
              <w:rPr>
                <w:b/>
                <w:sz w:val="26"/>
              </w:rPr>
              <w:t>440</w:t>
            </w:r>
          </w:p>
        </w:tc>
        <w:tc>
          <w:tcPr>
            <w:tcW w:w="1136" w:type="dxa"/>
            <w:tcBorders>
              <w:top w:val="single" w:color="000000" w:sz="6" w:space="0"/>
              <w:left w:val="single" w:color="000000" w:sz="6" w:space="0"/>
              <w:bottom w:val="single" w:color="000000" w:sz="8" w:space="0"/>
              <w:right w:val="single" w:color="000000" w:sz="6" w:space="0"/>
            </w:tcBorders>
          </w:tcPr>
          <w:p w14:paraId="2FEDD4F7">
            <w:pPr>
              <w:pStyle w:val="14"/>
              <w:rPr>
                <w:sz w:val="24"/>
              </w:rPr>
            </w:pPr>
          </w:p>
        </w:tc>
        <w:tc>
          <w:tcPr>
            <w:tcW w:w="4252" w:type="dxa"/>
            <w:tcBorders>
              <w:top w:val="single" w:color="000000" w:sz="6" w:space="0"/>
              <w:left w:val="single" w:color="000000" w:sz="6" w:space="0"/>
              <w:bottom w:val="single" w:color="000000" w:sz="8" w:space="0"/>
              <w:right w:val="single" w:color="000000" w:sz="6" w:space="0"/>
            </w:tcBorders>
          </w:tcPr>
          <w:p w14:paraId="7FEC6475">
            <w:pPr>
              <w:pStyle w:val="14"/>
              <w:rPr>
                <w:sz w:val="24"/>
              </w:rPr>
            </w:pPr>
          </w:p>
        </w:tc>
      </w:tr>
    </w:tbl>
    <w:p w14:paraId="0544168D">
      <w:pPr>
        <w:pStyle w:val="4"/>
        <w:spacing w:before="119"/>
        <w:ind w:left="1458" w:firstLine="0"/>
      </w:pPr>
      <w:r>
        <w:t>Tổng cộng nguồn vốn (Mã số 440)</w:t>
      </w:r>
    </w:p>
    <w:p w14:paraId="4F8B7972">
      <w:pPr>
        <w:pStyle w:val="8"/>
        <w:spacing w:before="112"/>
        <w:ind w:right="470" w:firstLine="719"/>
        <w:jc w:val="both"/>
      </w:pPr>
      <w:r>
        <w:t>Phản ánh tổng số các nguồn vốn hình thành tài sản của doanh nghiệp tại thời điểm báo cáo. Mã số 440 = Mã số 300 + Mã số 400.</w:t>
      </w:r>
    </w:p>
    <w:p w14:paraId="54E80584">
      <w:pPr>
        <w:pStyle w:val="8"/>
        <w:spacing w:before="0" w:after="1"/>
        <w:ind w:left="0"/>
        <w:rPr>
          <w:sz w:val="22"/>
        </w:rPr>
      </w:pPr>
    </w:p>
    <w:tbl>
      <w:tblPr>
        <w:tblStyle w:val="6"/>
        <w:tblW w:w="0" w:type="auto"/>
        <w:tblInd w:w="1220" w:type="dxa"/>
        <w:tblLayout w:type="fixed"/>
        <w:tblCellMar>
          <w:top w:w="0" w:type="dxa"/>
          <w:left w:w="0" w:type="dxa"/>
          <w:bottom w:w="0" w:type="dxa"/>
          <w:right w:w="0" w:type="dxa"/>
        </w:tblCellMar>
      </w:tblPr>
      <w:tblGrid>
        <w:gridCol w:w="3594"/>
        <w:gridCol w:w="926"/>
        <w:gridCol w:w="3894"/>
      </w:tblGrid>
      <w:tr w14:paraId="4F8371BA">
        <w:tblPrEx>
          <w:tblCellMar>
            <w:top w:w="0" w:type="dxa"/>
            <w:left w:w="0" w:type="dxa"/>
            <w:bottom w:w="0" w:type="dxa"/>
            <w:right w:w="0" w:type="dxa"/>
          </w:tblCellMar>
        </w:tblPrEx>
        <w:trPr>
          <w:trHeight w:val="704" w:hRule="atLeast"/>
        </w:trPr>
        <w:tc>
          <w:tcPr>
            <w:tcW w:w="3594" w:type="dxa"/>
          </w:tcPr>
          <w:p w14:paraId="36F1884B">
            <w:pPr>
              <w:pStyle w:val="14"/>
              <w:spacing w:line="287" w:lineRule="exact"/>
              <w:ind w:left="180" w:right="419"/>
              <w:jc w:val="center"/>
              <w:rPr>
                <w:sz w:val="26"/>
              </w:rPr>
            </w:pPr>
            <w:r>
              <w:rPr>
                <w:sz w:val="26"/>
              </w:rPr>
              <w:t>Chỉ tiêu “Tổng cộng Tài sản</w:t>
            </w:r>
          </w:p>
          <w:p w14:paraId="5CDF94DA">
            <w:pPr>
              <w:pStyle w:val="14"/>
              <w:spacing w:before="118" w:line="279" w:lineRule="exact"/>
              <w:ind w:left="180" w:right="417"/>
              <w:jc w:val="center"/>
              <w:rPr>
                <w:sz w:val="26"/>
              </w:rPr>
            </w:pPr>
            <w:r>
              <w:rPr>
                <w:sz w:val="26"/>
              </w:rPr>
              <w:t>Mã số 270”</w:t>
            </w:r>
          </w:p>
        </w:tc>
        <w:tc>
          <w:tcPr>
            <w:tcW w:w="926" w:type="dxa"/>
          </w:tcPr>
          <w:p w14:paraId="4D06F955">
            <w:pPr>
              <w:pStyle w:val="14"/>
              <w:spacing w:line="287" w:lineRule="exact"/>
              <w:ind w:left="104"/>
              <w:jc w:val="center"/>
              <w:rPr>
                <w:sz w:val="26"/>
              </w:rPr>
            </w:pPr>
            <w:r>
              <w:rPr>
                <w:w w:val="99"/>
                <w:sz w:val="26"/>
              </w:rPr>
              <w:t>=</w:t>
            </w:r>
          </w:p>
        </w:tc>
        <w:tc>
          <w:tcPr>
            <w:tcW w:w="3894" w:type="dxa"/>
          </w:tcPr>
          <w:p w14:paraId="57A5DA31">
            <w:pPr>
              <w:pStyle w:val="14"/>
              <w:spacing w:line="287" w:lineRule="exact"/>
              <w:ind w:left="318" w:right="178"/>
              <w:jc w:val="center"/>
              <w:rPr>
                <w:sz w:val="26"/>
              </w:rPr>
            </w:pPr>
            <w:r>
              <w:rPr>
                <w:sz w:val="26"/>
              </w:rPr>
              <w:t>Chỉ tiêu “Tổng cộng Nguồn vốn</w:t>
            </w:r>
          </w:p>
          <w:p w14:paraId="680E7F9B">
            <w:pPr>
              <w:pStyle w:val="14"/>
              <w:spacing w:before="118" w:line="279" w:lineRule="exact"/>
              <w:ind w:left="318" w:right="176"/>
              <w:jc w:val="center"/>
              <w:rPr>
                <w:sz w:val="26"/>
              </w:rPr>
            </w:pPr>
            <w:r>
              <w:rPr>
                <w:sz w:val="26"/>
              </w:rPr>
              <w:t>Mã số 440”</w:t>
            </w:r>
          </w:p>
        </w:tc>
      </w:tr>
    </w:tbl>
    <w:p w14:paraId="59506EB9">
      <w:pPr>
        <w:pStyle w:val="8"/>
        <w:spacing w:before="0"/>
        <w:ind w:left="0"/>
        <w:rPr>
          <w:sz w:val="28"/>
        </w:rPr>
      </w:pPr>
    </w:p>
    <w:p w14:paraId="6CE04EAE">
      <w:pPr>
        <w:pStyle w:val="8"/>
        <w:spacing w:before="3"/>
        <w:ind w:left="0"/>
        <w:rPr>
          <w:sz w:val="29"/>
        </w:rPr>
      </w:pPr>
    </w:p>
    <w:p w14:paraId="37446D68">
      <w:pPr>
        <w:pStyle w:val="13"/>
        <w:numPr>
          <w:ilvl w:val="0"/>
          <w:numId w:val="0"/>
        </w:numPr>
        <w:pBdr>
          <w:top w:val="none" w:color="auto" w:sz="0" w:space="0"/>
          <w:left w:val="none" w:color="auto" w:sz="0" w:space="0"/>
          <w:bottom w:val="none" w:color="auto" w:sz="0" w:space="0"/>
          <w:right w:val="none" w:color="auto" w:sz="0" w:space="0"/>
          <w:between w:val="none" w:color="auto" w:sz="0" w:space="0"/>
        </w:pBdr>
        <w:tabs>
          <w:tab w:val="left" w:pos="1913"/>
        </w:tabs>
        <w:spacing w:before="1" w:line="336" w:lineRule="auto"/>
        <w:ind w:right="2948" w:rightChars="0"/>
        <w:jc w:val="both"/>
        <w:rPr>
          <w:sz w:val="26"/>
        </w:rPr>
      </w:pPr>
      <w:r>
        <w:rPr>
          <w:rFonts w:hint="default"/>
          <w:b/>
          <w:bCs/>
          <w:sz w:val="26"/>
          <w:lang w:val="en-US"/>
        </w:rPr>
        <w:t xml:space="preserve">2.2. </w:t>
      </w:r>
      <w:r>
        <w:rPr>
          <w:b/>
          <w:bCs/>
          <w:sz w:val="26"/>
        </w:rPr>
        <w:t xml:space="preserve">Báo cáo kết quả hoạt động kinh doanh (Mẫu B02-DN) </w:t>
      </w:r>
      <w:r>
        <w:rPr>
          <w:rFonts w:hint="default"/>
          <w:b/>
          <w:bCs/>
          <w:sz w:val="26"/>
          <w:lang w:val="en-US"/>
        </w:rPr>
        <w:t>(4h)</w:t>
      </w:r>
    </w:p>
    <w:p w14:paraId="2F475CE9">
      <w:pPr>
        <w:pStyle w:val="13"/>
        <w:numPr>
          <w:ilvl w:val="0"/>
          <w:numId w:val="0"/>
        </w:numPr>
        <w:tabs>
          <w:tab w:val="left" w:pos="1913"/>
        </w:tabs>
        <w:spacing w:before="1" w:line="336" w:lineRule="auto"/>
        <w:ind w:left="1458" w:leftChars="0" w:right="2948" w:rightChars="0"/>
        <w:rPr>
          <w:sz w:val="26"/>
        </w:rPr>
      </w:pPr>
      <w:r>
        <w:rPr>
          <w:sz w:val="26"/>
        </w:rPr>
        <w:t>2.2.1.Cơ sở lập BC KQHĐKD</w:t>
      </w:r>
    </w:p>
    <w:p w14:paraId="7CDF4FFB">
      <w:pPr>
        <w:pStyle w:val="8"/>
        <w:spacing w:before="0"/>
        <w:ind w:right="868" w:firstLine="719"/>
        <w:jc w:val="both"/>
      </w:pPr>
      <w:r>
        <w:t>Để có số liệu lập báo cáo kết quả hoạt động kinh doanh, kế toán phải căn cứ vào các tài liệu sau:</w:t>
      </w:r>
    </w:p>
    <w:p w14:paraId="0658571E">
      <w:pPr>
        <w:pStyle w:val="13"/>
        <w:numPr>
          <w:ilvl w:val="0"/>
          <w:numId w:val="71"/>
        </w:numPr>
        <w:tabs>
          <w:tab w:val="left" w:pos="1610"/>
        </w:tabs>
        <w:spacing w:before="122"/>
        <w:ind w:firstLine="720"/>
        <w:rPr>
          <w:sz w:val="26"/>
        </w:rPr>
      </w:pPr>
      <w:r>
        <w:rPr>
          <w:sz w:val="26"/>
        </w:rPr>
        <w:t>Báo cáo kết quả hoạt động kinh doanh của năm trước(kỳ</w:t>
      </w:r>
      <w:r>
        <w:rPr>
          <w:spacing w:val="-12"/>
          <w:sz w:val="26"/>
        </w:rPr>
        <w:t xml:space="preserve"> </w:t>
      </w:r>
      <w:r>
        <w:rPr>
          <w:sz w:val="26"/>
        </w:rPr>
        <w:t>trước).</w:t>
      </w:r>
    </w:p>
    <w:p w14:paraId="5FB5AFA7">
      <w:pPr>
        <w:pStyle w:val="13"/>
        <w:numPr>
          <w:ilvl w:val="0"/>
          <w:numId w:val="71"/>
        </w:numPr>
        <w:tabs>
          <w:tab w:val="left" w:pos="1699"/>
        </w:tabs>
        <w:spacing w:before="119"/>
        <w:ind w:right="729" w:firstLine="785"/>
        <w:jc w:val="both"/>
        <w:rPr>
          <w:sz w:val="26"/>
        </w:rPr>
      </w:pPr>
      <w:r>
        <w:rPr>
          <w:sz w:val="26"/>
        </w:rPr>
        <w:t>Sổ kế toán tổng hợp và sổ kế toán chi tiết trong kỳ dùng cho các tài khoản từ loại 5 đến loại</w:t>
      </w:r>
      <w:r>
        <w:rPr>
          <w:spacing w:val="-5"/>
          <w:sz w:val="26"/>
        </w:rPr>
        <w:t xml:space="preserve"> </w:t>
      </w:r>
      <w:r>
        <w:rPr>
          <w:sz w:val="26"/>
        </w:rPr>
        <w:t>9.</w:t>
      </w:r>
    </w:p>
    <w:p w14:paraId="50165358">
      <w:pPr>
        <w:pStyle w:val="13"/>
        <w:numPr>
          <w:ilvl w:val="2"/>
          <w:numId w:val="76"/>
        </w:numPr>
        <w:tabs>
          <w:tab w:val="left" w:pos="2107"/>
        </w:tabs>
        <w:spacing w:before="120"/>
        <w:rPr>
          <w:sz w:val="26"/>
        </w:rPr>
      </w:pPr>
      <w:r>
        <w:rPr>
          <w:sz w:val="26"/>
        </w:rPr>
        <w:t>Nguyên tắc</w:t>
      </w:r>
      <w:r>
        <w:rPr>
          <w:spacing w:val="-1"/>
          <w:sz w:val="26"/>
        </w:rPr>
        <w:t xml:space="preserve"> </w:t>
      </w:r>
      <w:r>
        <w:rPr>
          <w:sz w:val="26"/>
        </w:rPr>
        <w:t>lập</w:t>
      </w:r>
    </w:p>
    <w:p w14:paraId="1C6C6B15">
      <w:pPr>
        <w:pStyle w:val="8"/>
        <w:ind w:right="728" w:firstLine="719"/>
        <w:jc w:val="both"/>
      </w:pPr>
      <w:r>
        <w:t xml:space="preserve">Khi lập BC KQHĐKD, kế toán phải tuân thủ sáu nguyên tắc chung khi lập và  trình bày BCTC, trong đó, cần đặc biệt chú trọng nguyên tắc cơ sở dồn tích, các giao dịch và sự kiện được ghi nhận vào thời điểm phát sinh, không căn cứ vào thời điểm thực thu, thực chi tiền và được ghi nhận vào sổ kế toán và BCTC của các </w:t>
      </w:r>
      <w:r>
        <w:rPr>
          <w:spacing w:val="2"/>
        </w:rPr>
        <w:t xml:space="preserve">kỳ </w:t>
      </w:r>
      <w:r>
        <w:t>kế toán liên quan. Các khoản chi phí được ghi nhận vào BC KQHĐKD theo nguyên tắc phù hợp giữa doanh thu và chi</w:t>
      </w:r>
      <w:r>
        <w:rPr>
          <w:spacing w:val="-3"/>
        </w:rPr>
        <w:t xml:space="preserve"> </w:t>
      </w:r>
      <w:r>
        <w:t>phí.</w:t>
      </w:r>
    </w:p>
    <w:p w14:paraId="78CB3E03">
      <w:pPr>
        <w:pStyle w:val="13"/>
        <w:numPr>
          <w:ilvl w:val="2"/>
          <w:numId w:val="76"/>
        </w:numPr>
        <w:tabs>
          <w:tab w:val="left" w:pos="2107"/>
        </w:tabs>
        <w:spacing w:before="119"/>
        <w:rPr>
          <w:sz w:val="26"/>
        </w:rPr>
      </w:pPr>
      <w:r>
        <w:rPr>
          <w:sz w:val="26"/>
        </w:rPr>
        <w:t>Phương pháp lập các chỉ tiêu trong Báo cáo Kết quả hoạt động kinh</w:t>
      </w:r>
      <w:r>
        <w:rPr>
          <w:spacing w:val="-6"/>
          <w:sz w:val="26"/>
        </w:rPr>
        <w:t xml:space="preserve"> </w:t>
      </w:r>
      <w:r>
        <w:rPr>
          <w:sz w:val="26"/>
        </w:rPr>
        <w:t>doanh</w:t>
      </w:r>
    </w:p>
    <w:p w14:paraId="1AE36921">
      <w:pPr>
        <w:pStyle w:val="13"/>
        <w:numPr>
          <w:ilvl w:val="0"/>
          <w:numId w:val="77"/>
        </w:numPr>
        <w:tabs>
          <w:tab w:val="left" w:pos="1418"/>
        </w:tabs>
        <w:ind w:firstLine="538"/>
        <w:rPr>
          <w:sz w:val="26"/>
        </w:rPr>
      </w:pPr>
      <w:r>
        <w:rPr>
          <w:sz w:val="26"/>
        </w:rPr>
        <w:t>“Mã số” ghi ở cột 2 dùng để cộng khi lập BCTC tổng hợp hoặc BCTC hợp</w:t>
      </w:r>
      <w:r>
        <w:rPr>
          <w:spacing w:val="-14"/>
          <w:sz w:val="26"/>
        </w:rPr>
        <w:t xml:space="preserve"> </w:t>
      </w:r>
      <w:r>
        <w:rPr>
          <w:sz w:val="26"/>
        </w:rPr>
        <w:t>nhất.</w:t>
      </w:r>
    </w:p>
    <w:p w14:paraId="436719B7">
      <w:pPr>
        <w:pStyle w:val="13"/>
        <w:numPr>
          <w:ilvl w:val="0"/>
          <w:numId w:val="77"/>
        </w:numPr>
        <w:tabs>
          <w:tab w:val="left" w:pos="903"/>
          <w:tab w:val="left" w:pos="1418"/>
        </w:tabs>
        <w:spacing w:before="119"/>
        <w:ind w:right="731" w:firstLine="538"/>
        <w:rPr>
          <w:sz w:val="26"/>
        </w:rPr>
      </w:pPr>
      <w:r>
        <w:rPr>
          <w:sz w:val="26"/>
        </w:rPr>
        <w:t>Số liệu ghi ở cột 3 “ thuyết minh” của báo cáo này thể hiện số liệu chi tiết của chỉ tiêu này trong bản thuyết minh BCTC</w:t>
      </w:r>
      <w:r>
        <w:rPr>
          <w:spacing w:val="-5"/>
          <w:sz w:val="26"/>
        </w:rPr>
        <w:t xml:space="preserve"> </w:t>
      </w:r>
      <w:r>
        <w:rPr>
          <w:sz w:val="26"/>
        </w:rPr>
        <w:t>năm.</w:t>
      </w:r>
    </w:p>
    <w:p w14:paraId="1E103457">
      <w:pPr>
        <w:pStyle w:val="13"/>
        <w:numPr>
          <w:ilvl w:val="0"/>
          <w:numId w:val="77"/>
        </w:numPr>
        <w:tabs>
          <w:tab w:val="left" w:pos="891"/>
          <w:tab w:val="left" w:pos="1418"/>
        </w:tabs>
        <w:spacing w:before="122"/>
        <w:ind w:right="728" w:firstLine="538"/>
        <w:rPr>
          <w:sz w:val="26"/>
        </w:rPr>
      </w:pPr>
      <w:r>
        <w:rPr>
          <w:sz w:val="26"/>
        </w:rPr>
        <w:t xml:space="preserve">Số liệu ghi ở cột 5 “ năm trước” của báo cáo </w:t>
      </w:r>
      <w:r>
        <w:rPr>
          <w:spacing w:val="3"/>
          <w:sz w:val="26"/>
        </w:rPr>
        <w:t xml:space="preserve">kỳ </w:t>
      </w:r>
      <w:r>
        <w:rPr>
          <w:sz w:val="26"/>
        </w:rPr>
        <w:t>này năm nay được căn cứ vào số liệu ghi ở cột 4 “ năm nay” của từng chỉ tiêu tương ứng của BCTC này năm</w:t>
      </w:r>
      <w:r>
        <w:rPr>
          <w:spacing w:val="-18"/>
          <w:sz w:val="26"/>
        </w:rPr>
        <w:t xml:space="preserve"> </w:t>
      </w:r>
      <w:r>
        <w:rPr>
          <w:sz w:val="26"/>
        </w:rPr>
        <w:t>trước.</w:t>
      </w:r>
    </w:p>
    <w:p w14:paraId="3FFC2AB6">
      <w:pPr>
        <w:pStyle w:val="13"/>
        <w:numPr>
          <w:ilvl w:val="0"/>
          <w:numId w:val="77"/>
        </w:numPr>
        <w:tabs>
          <w:tab w:val="left" w:pos="891"/>
          <w:tab w:val="left" w:pos="1418"/>
        </w:tabs>
        <w:spacing w:before="122"/>
        <w:ind w:right="728" w:firstLine="538"/>
        <w:rPr>
          <w:sz w:val="26"/>
        </w:rPr>
      </w:pPr>
      <w:r>
        <w:rPr>
          <w:sz w:val="26"/>
        </w:rPr>
        <w:t>Nội dung và phương pháp lập các chỉ tiêu ghi ở cột 4 “ năm nay”, như</w:t>
      </w:r>
      <w:r>
        <w:rPr>
          <w:spacing w:val="-10"/>
          <w:sz w:val="26"/>
        </w:rPr>
        <w:t xml:space="preserve"> </w:t>
      </w:r>
      <w:r>
        <w:rPr>
          <w:sz w:val="26"/>
        </w:rPr>
        <w:t>sau:</w:t>
      </w:r>
    </w:p>
    <w:p w14:paraId="02997864">
      <w:pPr>
        <w:rPr>
          <w:sz w:val="26"/>
        </w:rPr>
        <w:sectPr>
          <w:pgSz w:w="11910" w:h="16840"/>
          <w:pgMar w:top="680" w:right="400" w:bottom="1060" w:left="680" w:header="0" w:footer="867" w:gutter="0"/>
          <w:cols w:space="720" w:num="1"/>
        </w:sectPr>
      </w:pPr>
    </w:p>
    <w:p w14:paraId="6775322F">
      <w:pPr>
        <w:pStyle w:val="3"/>
        <w:tabs>
          <w:tab w:val="left" w:pos="6874"/>
        </w:tabs>
        <w:spacing w:before="74"/>
      </w:pPr>
      <w:r>
        <w:t>Đơn vị báo</w:t>
      </w:r>
      <w:r>
        <w:rPr>
          <w:spacing w:val="-5"/>
        </w:rPr>
        <w:t xml:space="preserve"> </w:t>
      </w:r>
      <w:r>
        <w:t>cáo:</w:t>
      </w:r>
      <w:r>
        <w:rPr>
          <w:spacing w:val="-2"/>
        </w:rPr>
        <w:t xml:space="preserve"> </w:t>
      </w:r>
      <w:r>
        <w:t>.................</w:t>
      </w:r>
      <w:r>
        <w:tab/>
      </w:r>
      <w:r>
        <w:t>Mẫu số B 02 –</w:t>
      </w:r>
      <w:r>
        <w:rPr>
          <w:spacing w:val="-1"/>
        </w:rPr>
        <w:t xml:space="preserve"> </w:t>
      </w:r>
      <w:r>
        <w:t>DN</w:t>
      </w:r>
    </w:p>
    <w:p w14:paraId="4218A23E">
      <w:pPr>
        <w:tabs>
          <w:tab w:val="left" w:pos="5611"/>
        </w:tabs>
        <w:spacing w:before="183" w:line="232" w:lineRule="auto"/>
        <w:ind w:left="6317" w:right="760" w:hanging="5579"/>
        <w:rPr>
          <w:sz w:val="26"/>
        </w:rPr>
      </w:pPr>
      <w:r>
        <w:rPr>
          <w:b/>
          <w:sz w:val="26"/>
        </w:rPr>
        <w:t>Địa</w:t>
      </w:r>
      <w:r>
        <w:rPr>
          <w:b/>
          <w:spacing w:val="-3"/>
          <w:sz w:val="26"/>
        </w:rPr>
        <w:t xml:space="preserve"> </w:t>
      </w:r>
      <w:r>
        <w:rPr>
          <w:b/>
          <w:sz w:val="26"/>
        </w:rPr>
        <w:t>chỉ:…………...............</w:t>
      </w:r>
      <w:r>
        <w:rPr>
          <w:b/>
          <w:sz w:val="26"/>
        </w:rPr>
        <w:tab/>
      </w:r>
      <w:r>
        <w:rPr>
          <w:position w:val="1"/>
          <w:sz w:val="26"/>
        </w:rPr>
        <w:t xml:space="preserve">(Ban hành theo TT số 200/2014/TT-BTC </w:t>
      </w:r>
      <w:r>
        <w:rPr>
          <w:sz w:val="26"/>
        </w:rPr>
        <w:t>Ngày 22/12/2014 của Bộ Tài</w:t>
      </w:r>
      <w:r>
        <w:rPr>
          <w:spacing w:val="-5"/>
          <w:sz w:val="26"/>
        </w:rPr>
        <w:t xml:space="preserve"> </w:t>
      </w:r>
      <w:r>
        <w:rPr>
          <w:sz w:val="26"/>
        </w:rPr>
        <w:t>chính)</w:t>
      </w:r>
    </w:p>
    <w:p w14:paraId="2BDE1D40">
      <w:pPr>
        <w:pStyle w:val="8"/>
        <w:spacing w:before="0"/>
        <w:ind w:left="0"/>
        <w:rPr>
          <w:sz w:val="20"/>
        </w:rPr>
      </w:pPr>
    </w:p>
    <w:p w14:paraId="4FB21C45">
      <w:pPr>
        <w:pStyle w:val="8"/>
        <w:spacing w:before="0"/>
        <w:ind w:left="0"/>
        <w:rPr>
          <w:sz w:val="20"/>
        </w:rPr>
      </w:pPr>
    </w:p>
    <w:p w14:paraId="267F5313">
      <w:pPr>
        <w:pStyle w:val="8"/>
        <w:spacing w:before="2"/>
        <w:ind w:left="0"/>
        <w:rPr>
          <w:sz w:val="10"/>
        </w:rPr>
      </w:pPr>
    </w:p>
    <w:tbl>
      <w:tblPr>
        <w:tblStyle w:val="6"/>
        <w:tblW w:w="0" w:type="auto"/>
        <w:tblInd w:w="19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652"/>
        <w:gridCol w:w="708"/>
        <w:gridCol w:w="1135"/>
        <w:gridCol w:w="3685"/>
      </w:tblGrid>
      <w:tr w14:paraId="6C2D567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99" w:hRule="atLeast"/>
        </w:trPr>
        <w:tc>
          <w:tcPr>
            <w:tcW w:w="4652" w:type="dxa"/>
            <w:tcBorders>
              <w:bottom w:val="single" w:color="000000" w:sz="6" w:space="0"/>
              <w:right w:val="single" w:color="000000" w:sz="6" w:space="0"/>
            </w:tcBorders>
          </w:tcPr>
          <w:p w14:paraId="1A9C22E3">
            <w:pPr>
              <w:pStyle w:val="14"/>
              <w:spacing w:before="2"/>
              <w:rPr>
                <w:sz w:val="26"/>
              </w:rPr>
            </w:pPr>
          </w:p>
          <w:p w14:paraId="2E999850">
            <w:pPr>
              <w:pStyle w:val="14"/>
              <w:ind w:left="87" w:right="71"/>
              <w:jc w:val="center"/>
              <w:rPr>
                <w:b/>
                <w:sz w:val="26"/>
              </w:rPr>
            </w:pPr>
            <w:r>
              <w:rPr>
                <w:b/>
                <w:sz w:val="26"/>
              </w:rPr>
              <w:t>CHỈ TIÊU</w:t>
            </w:r>
          </w:p>
        </w:tc>
        <w:tc>
          <w:tcPr>
            <w:tcW w:w="708" w:type="dxa"/>
            <w:tcBorders>
              <w:left w:val="single" w:color="000000" w:sz="6" w:space="0"/>
              <w:bottom w:val="single" w:color="000000" w:sz="6" w:space="0"/>
              <w:right w:val="single" w:color="000000" w:sz="6" w:space="0"/>
            </w:tcBorders>
          </w:tcPr>
          <w:p w14:paraId="7ADC27B4">
            <w:pPr>
              <w:pStyle w:val="14"/>
              <w:spacing w:before="1"/>
              <w:ind w:left="115" w:right="182"/>
              <w:rPr>
                <w:b/>
                <w:sz w:val="26"/>
              </w:rPr>
            </w:pPr>
            <w:r>
              <w:rPr>
                <w:b/>
                <w:sz w:val="26"/>
              </w:rPr>
              <w:t>Mã</w:t>
            </w:r>
            <w:r>
              <w:rPr>
                <w:b/>
                <w:w w:val="99"/>
                <w:sz w:val="26"/>
              </w:rPr>
              <w:t xml:space="preserve"> </w:t>
            </w:r>
            <w:r>
              <w:rPr>
                <w:b/>
                <w:sz w:val="26"/>
              </w:rPr>
              <w:t>số</w:t>
            </w:r>
          </w:p>
        </w:tc>
        <w:tc>
          <w:tcPr>
            <w:tcW w:w="1135" w:type="dxa"/>
            <w:tcBorders>
              <w:left w:val="single" w:color="000000" w:sz="6" w:space="0"/>
              <w:bottom w:val="single" w:color="000000" w:sz="6" w:space="0"/>
              <w:right w:val="single" w:color="000000" w:sz="6" w:space="0"/>
            </w:tcBorders>
          </w:tcPr>
          <w:p w14:paraId="24A27786">
            <w:pPr>
              <w:pStyle w:val="14"/>
              <w:spacing w:before="1"/>
              <w:ind w:left="283" w:right="130" w:hanging="108"/>
              <w:rPr>
                <w:b/>
                <w:sz w:val="26"/>
              </w:rPr>
            </w:pPr>
            <w:r>
              <w:rPr>
                <w:b/>
                <w:sz w:val="26"/>
              </w:rPr>
              <w:t>Thuyết minh</w:t>
            </w:r>
          </w:p>
        </w:tc>
        <w:tc>
          <w:tcPr>
            <w:tcW w:w="3685" w:type="dxa"/>
            <w:tcBorders>
              <w:left w:val="single" w:color="000000" w:sz="6" w:space="0"/>
              <w:bottom w:val="single" w:color="000000" w:sz="6" w:space="0"/>
              <w:right w:val="single" w:color="000000" w:sz="6" w:space="0"/>
            </w:tcBorders>
          </w:tcPr>
          <w:p w14:paraId="39AE221C">
            <w:pPr>
              <w:pStyle w:val="14"/>
              <w:spacing w:before="1"/>
              <w:ind w:left="1582" w:right="1550"/>
              <w:jc w:val="center"/>
              <w:rPr>
                <w:b/>
                <w:sz w:val="26"/>
              </w:rPr>
            </w:pPr>
            <w:r>
              <w:rPr>
                <w:b/>
                <w:sz w:val="26"/>
              </w:rPr>
              <w:t>Năm</w:t>
            </w:r>
            <w:r>
              <w:rPr>
                <w:b/>
                <w:w w:val="99"/>
                <w:sz w:val="26"/>
              </w:rPr>
              <w:t xml:space="preserve"> </w:t>
            </w:r>
            <w:r>
              <w:rPr>
                <w:b/>
                <w:sz w:val="26"/>
              </w:rPr>
              <w:t>Nay</w:t>
            </w:r>
          </w:p>
        </w:tc>
      </w:tr>
      <w:tr w14:paraId="688340E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9" w:hRule="atLeast"/>
        </w:trPr>
        <w:tc>
          <w:tcPr>
            <w:tcW w:w="4652" w:type="dxa"/>
            <w:tcBorders>
              <w:top w:val="single" w:color="000000" w:sz="6" w:space="0"/>
              <w:bottom w:val="single" w:color="000000" w:sz="6" w:space="0"/>
              <w:right w:val="single" w:color="000000" w:sz="6" w:space="0"/>
            </w:tcBorders>
          </w:tcPr>
          <w:p w14:paraId="665988FC">
            <w:pPr>
              <w:pStyle w:val="14"/>
              <w:spacing w:line="279" w:lineRule="exact"/>
              <w:ind w:left="107"/>
              <w:rPr>
                <w:sz w:val="26"/>
              </w:rPr>
            </w:pPr>
            <w:r>
              <w:rPr>
                <w:w w:val="99"/>
                <w:sz w:val="26"/>
              </w:rPr>
              <w:t>1</w:t>
            </w:r>
          </w:p>
        </w:tc>
        <w:tc>
          <w:tcPr>
            <w:tcW w:w="708" w:type="dxa"/>
            <w:tcBorders>
              <w:top w:val="single" w:color="000000" w:sz="6" w:space="0"/>
              <w:left w:val="single" w:color="000000" w:sz="6" w:space="0"/>
              <w:bottom w:val="single" w:color="000000" w:sz="6" w:space="0"/>
              <w:right w:val="single" w:color="000000" w:sz="6" w:space="0"/>
            </w:tcBorders>
          </w:tcPr>
          <w:p w14:paraId="55A0BA5B">
            <w:pPr>
              <w:pStyle w:val="14"/>
              <w:spacing w:line="279" w:lineRule="exact"/>
              <w:ind w:left="115"/>
              <w:rPr>
                <w:sz w:val="26"/>
              </w:rPr>
            </w:pPr>
            <w:r>
              <w:rPr>
                <w:w w:val="99"/>
                <w:sz w:val="26"/>
              </w:rPr>
              <w:t>2</w:t>
            </w:r>
          </w:p>
        </w:tc>
        <w:tc>
          <w:tcPr>
            <w:tcW w:w="1135" w:type="dxa"/>
            <w:tcBorders>
              <w:top w:val="single" w:color="000000" w:sz="6" w:space="0"/>
              <w:left w:val="single" w:color="000000" w:sz="6" w:space="0"/>
              <w:bottom w:val="single" w:color="000000" w:sz="6" w:space="0"/>
              <w:right w:val="single" w:color="000000" w:sz="6" w:space="0"/>
            </w:tcBorders>
          </w:tcPr>
          <w:p w14:paraId="5C925CBE">
            <w:pPr>
              <w:pStyle w:val="14"/>
              <w:spacing w:line="279" w:lineRule="exact"/>
              <w:ind w:left="115"/>
              <w:rPr>
                <w:sz w:val="26"/>
              </w:rPr>
            </w:pPr>
            <w:r>
              <w:rPr>
                <w:w w:val="99"/>
                <w:sz w:val="26"/>
              </w:rPr>
              <w:t>3</w:t>
            </w:r>
          </w:p>
        </w:tc>
        <w:tc>
          <w:tcPr>
            <w:tcW w:w="3685" w:type="dxa"/>
            <w:tcBorders>
              <w:top w:val="single" w:color="000000" w:sz="6" w:space="0"/>
              <w:left w:val="single" w:color="000000" w:sz="6" w:space="0"/>
              <w:bottom w:val="single" w:color="000000" w:sz="6" w:space="0"/>
              <w:right w:val="single" w:color="000000" w:sz="6" w:space="0"/>
            </w:tcBorders>
          </w:tcPr>
          <w:p w14:paraId="75C3A086">
            <w:pPr>
              <w:pStyle w:val="14"/>
              <w:spacing w:line="279" w:lineRule="exact"/>
              <w:ind w:left="115"/>
              <w:rPr>
                <w:sz w:val="26"/>
              </w:rPr>
            </w:pPr>
            <w:r>
              <w:rPr>
                <w:w w:val="99"/>
                <w:sz w:val="26"/>
              </w:rPr>
              <w:t>4</w:t>
            </w:r>
          </w:p>
        </w:tc>
      </w:tr>
      <w:tr w14:paraId="5F211D4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8" w:hRule="atLeast"/>
        </w:trPr>
        <w:tc>
          <w:tcPr>
            <w:tcW w:w="4652" w:type="dxa"/>
            <w:tcBorders>
              <w:top w:val="single" w:color="000000" w:sz="6" w:space="0"/>
              <w:bottom w:val="nil"/>
              <w:right w:val="single" w:color="000000" w:sz="6" w:space="0"/>
            </w:tcBorders>
          </w:tcPr>
          <w:p w14:paraId="3F4EDF83">
            <w:pPr>
              <w:pStyle w:val="14"/>
              <w:spacing w:before="3" w:line="298" w:lineRule="exact"/>
              <w:ind w:left="107" w:right="145"/>
              <w:rPr>
                <w:b/>
                <w:sz w:val="26"/>
              </w:rPr>
            </w:pPr>
            <w:r>
              <w:rPr>
                <w:b/>
                <w:sz w:val="26"/>
              </w:rPr>
              <w:t>1. Doanh thu bán hàng và cung cấp dịch</w:t>
            </w:r>
            <w:r>
              <w:rPr>
                <w:b/>
                <w:spacing w:val="-2"/>
                <w:sz w:val="26"/>
              </w:rPr>
              <w:t xml:space="preserve"> </w:t>
            </w:r>
            <w:r>
              <w:rPr>
                <w:b/>
                <w:sz w:val="26"/>
              </w:rPr>
              <w:t>vụ</w:t>
            </w:r>
          </w:p>
        </w:tc>
        <w:tc>
          <w:tcPr>
            <w:tcW w:w="708" w:type="dxa"/>
            <w:tcBorders>
              <w:top w:val="single" w:color="000000" w:sz="6" w:space="0"/>
              <w:left w:val="single" w:color="000000" w:sz="6" w:space="0"/>
              <w:bottom w:val="nil"/>
              <w:right w:val="single" w:color="000000" w:sz="6" w:space="0"/>
            </w:tcBorders>
          </w:tcPr>
          <w:p w14:paraId="0894B88C">
            <w:pPr>
              <w:pStyle w:val="14"/>
              <w:spacing w:line="298" w:lineRule="exact"/>
              <w:ind w:left="115"/>
              <w:rPr>
                <w:b/>
                <w:sz w:val="26"/>
              </w:rPr>
            </w:pPr>
            <w:r>
              <w:rPr>
                <w:b/>
                <w:sz w:val="26"/>
              </w:rPr>
              <w:t>01</w:t>
            </w:r>
          </w:p>
        </w:tc>
        <w:tc>
          <w:tcPr>
            <w:tcW w:w="1135" w:type="dxa"/>
            <w:tcBorders>
              <w:top w:val="single" w:color="000000" w:sz="6" w:space="0"/>
              <w:left w:val="single" w:color="000000" w:sz="6" w:space="0"/>
              <w:bottom w:val="nil"/>
              <w:right w:val="single" w:color="000000" w:sz="6" w:space="0"/>
            </w:tcBorders>
          </w:tcPr>
          <w:p w14:paraId="0853AFE5">
            <w:pPr>
              <w:pStyle w:val="14"/>
              <w:spacing w:line="291" w:lineRule="exact"/>
              <w:ind w:left="115"/>
              <w:rPr>
                <w:sz w:val="26"/>
              </w:rPr>
            </w:pPr>
            <w:r>
              <w:rPr>
                <w:sz w:val="26"/>
              </w:rPr>
              <w:t>Thể hiện</w:t>
            </w:r>
          </w:p>
        </w:tc>
        <w:tc>
          <w:tcPr>
            <w:tcW w:w="3685" w:type="dxa"/>
            <w:tcBorders>
              <w:top w:val="single" w:color="000000" w:sz="6" w:space="0"/>
              <w:left w:val="single" w:color="000000" w:sz="6" w:space="0"/>
              <w:bottom w:val="nil"/>
              <w:right w:val="single" w:color="000000" w:sz="6" w:space="0"/>
            </w:tcBorders>
          </w:tcPr>
          <w:p w14:paraId="6DE44486">
            <w:pPr>
              <w:pStyle w:val="14"/>
              <w:spacing w:line="291" w:lineRule="exact"/>
              <w:ind w:left="115"/>
              <w:rPr>
                <w:sz w:val="26"/>
              </w:rPr>
            </w:pPr>
            <w:r>
              <w:rPr>
                <w:sz w:val="26"/>
              </w:rPr>
              <w:t>= SPS bên có TK 511</w:t>
            </w:r>
          </w:p>
        </w:tc>
      </w:tr>
      <w:tr w14:paraId="66AC105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5" w:hRule="atLeast"/>
        </w:trPr>
        <w:tc>
          <w:tcPr>
            <w:tcW w:w="4652" w:type="dxa"/>
            <w:tcBorders>
              <w:top w:val="nil"/>
              <w:bottom w:val="nil"/>
              <w:right w:val="single" w:color="000000" w:sz="6" w:space="0"/>
            </w:tcBorders>
          </w:tcPr>
          <w:p w14:paraId="39ABF47D">
            <w:pPr>
              <w:pStyle w:val="14"/>
              <w:spacing w:line="297" w:lineRule="exact"/>
              <w:ind w:left="107"/>
              <w:rPr>
                <w:b/>
                <w:sz w:val="26"/>
              </w:rPr>
            </w:pPr>
            <w:r>
              <w:rPr>
                <w:b/>
                <w:sz w:val="26"/>
              </w:rPr>
              <w:t>2. Các khoản giảm trừ doanh thu</w:t>
            </w:r>
          </w:p>
        </w:tc>
        <w:tc>
          <w:tcPr>
            <w:tcW w:w="708" w:type="dxa"/>
            <w:tcBorders>
              <w:top w:val="nil"/>
              <w:left w:val="single" w:color="000000" w:sz="6" w:space="0"/>
              <w:bottom w:val="nil"/>
              <w:right w:val="single" w:color="000000" w:sz="6" w:space="0"/>
            </w:tcBorders>
          </w:tcPr>
          <w:p w14:paraId="0F3ED0B8">
            <w:pPr>
              <w:pStyle w:val="14"/>
              <w:spacing w:line="297" w:lineRule="exact"/>
              <w:ind w:left="115"/>
              <w:rPr>
                <w:b/>
                <w:sz w:val="26"/>
              </w:rPr>
            </w:pPr>
            <w:r>
              <w:rPr>
                <w:b/>
                <w:sz w:val="26"/>
              </w:rPr>
              <w:t>02</w:t>
            </w:r>
          </w:p>
        </w:tc>
        <w:tc>
          <w:tcPr>
            <w:tcW w:w="1135" w:type="dxa"/>
            <w:tcBorders>
              <w:top w:val="nil"/>
              <w:left w:val="single" w:color="000000" w:sz="6" w:space="0"/>
              <w:bottom w:val="nil"/>
              <w:right w:val="single" w:color="000000" w:sz="6" w:space="0"/>
            </w:tcBorders>
          </w:tcPr>
          <w:p w14:paraId="1D51CF27">
            <w:pPr>
              <w:pStyle w:val="14"/>
              <w:spacing w:line="290" w:lineRule="exact"/>
              <w:ind w:left="115"/>
              <w:rPr>
                <w:sz w:val="26"/>
              </w:rPr>
            </w:pPr>
            <w:r>
              <w:rPr>
                <w:sz w:val="26"/>
              </w:rPr>
              <w:t>chi tiết</w:t>
            </w:r>
          </w:p>
        </w:tc>
        <w:tc>
          <w:tcPr>
            <w:tcW w:w="3685" w:type="dxa"/>
            <w:tcBorders>
              <w:top w:val="nil"/>
              <w:left w:val="single" w:color="000000" w:sz="6" w:space="0"/>
              <w:bottom w:val="nil"/>
              <w:right w:val="single" w:color="000000" w:sz="6" w:space="0"/>
            </w:tcBorders>
          </w:tcPr>
          <w:p w14:paraId="41F6162A">
            <w:pPr>
              <w:pStyle w:val="14"/>
              <w:spacing w:line="290" w:lineRule="exact"/>
              <w:ind w:left="115"/>
              <w:rPr>
                <w:sz w:val="26"/>
              </w:rPr>
            </w:pPr>
            <w:r>
              <w:rPr>
                <w:sz w:val="26"/>
              </w:rPr>
              <w:t>= SPS bên nợ TK 511/ ứng với</w:t>
            </w:r>
          </w:p>
          <w:p w14:paraId="2AA209A7">
            <w:pPr>
              <w:pStyle w:val="14"/>
              <w:spacing w:before="1" w:line="284" w:lineRule="exact"/>
              <w:ind w:left="115"/>
              <w:rPr>
                <w:sz w:val="26"/>
              </w:rPr>
            </w:pPr>
            <w:r>
              <w:rPr>
                <w:sz w:val="26"/>
              </w:rPr>
              <w:t>bên có TK 521</w:t>
            </w:r>
          </w:p>
        </w:tc>
      </w:tr>
      <w:tr w14:paraId="6970D1A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1" w:hRule="atLeast"/>
        </w:trPr>
        <w:tc>
          <w:tcPr>
            <w:tcW w:w="4652" w:type="dxa"/>
            <w:tcBorders>
              <w:top w:val="nil"/>
              <w:bottom w:val="nil"/>
              <w:right w:val="single" w:color="000000" w:sz="6" w:space="0"/>
            </w:tcBorders>
          </w:tcPr>
          <w:p w14:paraId="475D8887">
            <w:pPr>
              <w:pStyle w:val="14"/>
              <w:spacing w:before="3" w:line="300" w:lineRule="exact"/>
              <w:ind w:left="374" w:right="145" w:hanging="267"/>
              <w:rPr>
                <w:b/>
                <w:sz w:val="26"/>
              </w:rPr>
            </w:pPr>
            <w:r>
              <w:rPr>
                <w:b/>
                <w:sz w:val="26"/>
              </w:rPr>
              <w:t>3. Doanh thu thuần về bán hàng và cung cấp dịch vụ (10=</w:t>
            </w:r>
            <w:r>
              <w:rPr>
                <w:b/>
                <w:spacing w:val="-2"/>
                <w:sz w:val="26"/>
              </w:rPr>
              <w:t xml:space="preserve"> </w:t>
            </w:r>
            <w:r>
              <w:rPr>
                <w:b/>
                <w:sz w:val="26"/>
              </w:rPr>
              <w:t>01-02)</w:t>
            </w:r>
          </w:p>
        </w:tc>
        <w:tc>
          <w:tcPr>
            <w:tcW w:w="708" w:type="dxa"/>
            <w:tcBorders>
              <w:top w:val="nil"/>
              <w:left w:val="single" w:color="000000" w:sz="6" w:space="0"/>
              <w:bottom w:val="nil"/>
              <w:right w:val="single" w:color="000000" w:sz="6" w:space="0"/>
            </w:tcBorders>
          </w:tcPr>
          <w:p w14:paraId="4C8E1C0D">
            <w:pPr>
              <w:pStyle w:val="14"/>
              <w:ind w:left="115"/>
              <w:rPr>
                <w:b/>
                <w:sz w:val="26"/>
              </w:rPr>
            </w:pPr>
            <w:r>
              <w:rPr>
                <w:b/>
                <w:sz w:val="26"/>
              </w:rPr>
              <w:t>10</w:t>
            </w:r>
          </w:p>
        </w:tc>
        <w:tc>
          <w:tcPr>
            <w:tcW w:w="1135" w:type="dxa"/>
            <w:tcBorders>
              <w:top w:val="nil"/>
              <w:left w:val="single" w:color="000000" w:sz="6" w:space="0"/>
              <w:bottom w:val="nil"/>
              <w:right w:val="single" w:color="000000" w:sz="6" w:space="0"/>
            </w:tcBorders>
          </w:tcPr>
          <w:p w14:paraId="7A662843">
            <w:pPr>
              <w:pStyle w:val="14"/>
              <w:spacing w:line="292" w:lineRule="exact"/>
              <w:ind w:left="115"/>
              <w:rPr>
                <w:sz w:val="26"/>
              </w:rPr>
            </w:pPr>
            <w:r>
              <w:rPr>
                <w:sz w:val="26"/>
              </w:rPr>
              <w:t>của chỉ</w:t>
            </w:r>
          </w:p>
        </w:tc>
        <w:tc>
          <w:tcPr>
            <w:tcW w:w="3685" w:type="dxa"/>
            <w:tcBorders>
              <w:top w:val="nil"/>
              <w:left w:val="single" w:color="000000" w:sz="6" w:space="0"/>
              <w:bottom w:val="nil"/>
              <w:right w:val="single" w:color="000000" w:sz="6" w:space="0"/>
            </w:tcBorders>
          </w:tcPr>
          <w:p w14:paraId="67941906">
            <w:pPr>
              <w:pStyle w:val="14"/>
              <w:spacing w:line="292" w:lineRule="exact"/>
              <w:ind w:left="115"/>
              <w:rPr>
                <w:sz w:val="26"/>
              </w:rPr>
            </w:pPr>
            <w:r>
              <w:rPr>
                <w:sz w:val="26"/>
              </w:rPr>
              <w:t>MS10 = MS 01 - Mã số 02.</w:t>
            </w:r>
          </w:p>
        </w:tc>
      </w:tr>
      <w:tr w14:paraId="415E170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1" w:hRule="atLeast"/>
        </w:trPr>
        <w:tc>
          <w:tcPr>
            <w:tcW w:w="4652" w:type="dxa"/>
            <w:tcBorders>
              <w:top w:val="nil"/>
              <w:bottom w:val="nil"/>
              <w:right w:val="single" w:color="000000" w:sz="6" w:space="0"/>
            </w:tcBorders>
          </w:tcPr>
          <w:p w14:paraId="379F3B37">
            <w:pPr>
              <w:pStyle w:val="14"/>
              <w:spacing w:line="294" w:lineRule="exact"/>
              <w:ind w:left="107"/>
              <w:rPr>
                <w:b/>
                <w:sz w:val="26"/>
              </w:rPr>
            </w:pPr>
            <w:r>
              <w:rPr>
                <w:b/>
                <w:sz w:val="26"/>
              </w:rPr>
              <w:t>4. Giá vốn hàng bán</w:t>
            </w:r>
          </w:p>
        </w:tc>
        <w:tc>
          <w:tcPr>
            <w:tcW w:w="708" w:type="dxa"/>
            <w:tcBorders>
              <w:top w:val="nil"/>
              <w:left w:val="single" w:color="000000" w:sz="6" w:space="0"/>
              <w:bottom w:val="nil"/>
              <w:right w:val="single" w:color="000000" w:sz="6" w:space="0"/>
            </w:tcBorders>
          </w:tcPr>
          <w:p w14:paraId="6ED3DB53">
            <w:pPr>
              <w:pStyle w:val="14"/>
              <w:spacing w:line="294" w:lineRule="exact"/>
              <w:ind w:left="115"/>
              <w:rPr>
                <w:b/>
                <w:sz w:val="26"/>
              </w:rPr>
            </w:pPr>
            <w:r>
              <w:rPr>
                <w:b/>
                <w:sz w:val="26"/>
              </w:rPr>
              <w:t>11</w:t>
            </w:r>
          </w:p>
        </w:tc>
        <w:tc>
          <w:tcPr>
            <w:tcW w:w="1135" w:type="dxa"/>
            <w:tcBorders>
              <w:top w:val="nil"/>
              <w:left w:val="single" w:color="000000" w:sz="6" w:space="0"/>
              <w:bottom w:val="nil"/>
              <w:right w:val="single" w:color="000000" w:sz="6" w:space="0"/>
            </w:tcBorders>
          </w:tcPr>
          <w:p w14:paraId="55969F0C">
            <w:pPr>
              <w:pStyle w:val="14"/>
              <w:spacing w:line="287" w:lineRule="exact"/>
              <w:ind w:left="115"/>
              <w:rPr>
                <w:sz w:val="26"/>
              </w:rPr>
            </w:pPr>
            <w:r>
              <w:rPr>
                <w:sz w:val="26"/>
              </w:rPr>
              <w:t>tiêu này</w:t>
            </w:r>
          </w:p>
        </w:tc>
        <w:tc>
          <w:tcPr>
            <w:tcW w:w="3685" w:type="dxa"/>
            <w:tcBorders>
              <w:top w:val="nil"/>
              <w:left w:val="single" w:color="000000" w:sz="6" w:space="0"/>
              <w:bottom w:val="nil"/>
              <w:right w:val="single" w:color="000000" w:sz="6" w:space="0"/>
            </w:tcBorders>
          </w:tcPr>
          <w:p w14:paraId="255301BE">
            <w:pPr>
              <w:pStyle w:val="14"/>
              <w:spacing w:line="287" w:lineRule="exact"/>
              <w:ind w:left="115"/>
              <w:rPr>
                <w:sz w:val="26"/>
              </w:rPr>
            </w:pPr>
            <w:r>
              <w:rPr>
                <w:sz w:val="26"/>
              </w:rPr>
              <w:t>= SPS bên có 632 / ứng với Nợ</w:t>
            </w:r>
          </w:p>
          <w:p w14:paraId="2F2BACEF">
            <w:pPr>
              <w:pStyle w:val="14"/>
              <w:spacing w:before="1" w:line="284" w:lineRule="exact"/>
              <w:ind w:left="115"/>
              <w:rPr>
                <w:sz w:val="26"/>
              </w:rPr>
            </w:pPr>
            <w:r>
              <w:rPr>
                <w:sz w:val="26"/>
              </w:rPr>
              <w:t>911</w:t>
            </w:r>
          </w:p>
        </w:tc>
      </w:tr>
      <w:tr w14:paraId="72200E3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2" w:hRule="atLeast"/>
        </w:trPr>
        <w:tc>
          <w:tcPr>
            <w:tcW w:w="4652" w:type="dxa"/>
            <w:tcBorders>
              <w:top w:val="nil"/>
              <w:bottom w:val="nil"/>
              <w:right w:val="single" w:color="000000" w:sz="6" w:space="0"/>
            </w:tcBorders>
          </w:tcPr>
          <w:p w14:paraId="51004A1F">
            <w:pPr>
              <w:pStyle w:val="14"/>
              <w:spacing w:before="3" w:line="300" w:lineRule="exact"/>
              <w:ind w:left="374" w:right="145" w:hanging="267"/>
              <w:rPr>
                <w:b/>
                <w:sz w:val="26"/>
              </w:rPr>
            </w:pPr>
            <w:r>
              <w:rPr>
                <w:b/>
                <w:sz w:val="26"/>
              </w:rPr>
              <w:t>5. Lợi nhuận gộp về bán hàng và CCDV (20=10 -</w:t>
            </w:r>
            <w:r>
              <w:rPr>
                <w:b/>
                <w:spacing w:val="-3"/>
                <w:sz w:val="26"/>
              </w:rPr>
              <w:t xml:space="preserve"> </w:t>
            </w:r>
            <w:r>
              <w:rPr>
                <w:b/>
                <w:sz w:val="26"/>
              </w:rPr>
              <w:t>11)</w:t>
            </w:r>
          </w:p>
        </w:tc>
        <w:tc>
          <w:tcPr>
            <w:tcW w:w="708" w:type="dxa"/>
            <w:tcBorders>
              <w:top w:val="nil"/>
              <w:left w:val="single" w:color="000000" w:sz="6" w:space="0"/>
              <w:bottom w:val="nil"/>
              <w:right w:val="single" w:color="000000" w:sz="6" w:space="0"/>
            </w:tcBorders>
          </w:tcPr>
          <w:p w14:paraId="13803B8E">
            <w:pPr>
              <w:pStyle w:val="14"/>
              <w:ind w:left="115"/>
              <w:rPr>
                <w:b/>
                <w:sz w:val="26"/>
              </w:rPr>
            </w:pPr>
            <w:r>
              <w:rPr>
                <w:b/>
                <w:sz w:val="26"/>
              </w:rPr>
              <w:t>20</w:t>
            </w:r>
          </w:p>
        </w:tc>
        <w:tc>
          <w:tcPr>
            <w:tcW w:w="1135" w:type="dxa"/>
            <w:tcBorders>
              <w:top w:val="nil"/>
              <w:left w:val="single" w:color="000000" w:sz="6" w:space="0"/>
              <w:bottom w:val="nil"/>
              <w:right w:val="single" w:color="000000" w:sz="6" w:space="0"/>
            </w:tcBorders>
          </w:tcPr>
          <w:p w14:paraId="41DA8A48">
            <w:pPr>
              <w:pStyle w:val="14"/>
              <w:spacing w:line="292" w:lineRule="exact"/>
              <w:ind w:left="115"/>
              <w:rPr>
                <w:sz w:val="26"/>
              </w:rPr>
            </w:pPr>
            <w:r>
              <w:rPr>
                <w:sz w:val="26"/>
              </w:rPr>
              <w:t>trong</w:t>
            </w:r>
          </w:p>
          <w:p w14:paraId="73677AAB">
            <w:pPr>
              <w:pStyle w:val="14"/>
              <w:spacing w:before="1" w:line="289" w:lineRule="exact"/>
              <w:ind w:left="115"/>
              <w:rPr>
                <w:sz w:val="26"/>
              </w:rPr>
            </w:pPr>
            <w:r>
              <w:rPr>
                <w:sz w:val="26"/>
              </w:rPr>
              <w:t>bản</w:t>
            </w:r>
          </w:p>
        </w:tc>
        <w:tc>
          <w:tcPr>
            <w:tcW w:w="3685" w:type="dxa"/>
            <w:tcBorders>
              <w:top w:val="nil"/>
              <w:left w:val="single" w:color="000000" w:sz="6" w:space="0"/>
              <w:bottom w:val="nil"/>
              <w:right w:val="single" w:color="000000" w:sz="6" w:space="0"/>
            </w:tcBorders>
          </w:tcPr>
          <w:p w14:paraId="49862735">
            <w:pPr>
              <w:pStyle w:val="14"/>
              <w:spacing w:line="292" w:lineRule="exact"/>
              <w:ind w:left="115"/>
              <w:rPr>
                <w:sz w:val="26"/>
              </w:rPr>
            </w:pPr>
            <w:r>
              <w:rPr>
                <w:sz w:val="26"/>
              </w:rPr>
              <w:t>= MS 20 = MS 10 – MS 11</w:t>
            </w:r>
          </w:p>
        </w:tc>
      </w:tr>
      <w:tr w14:paraId="4924A8C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2" w:hRule="atLeast"/>
        </w:trPr>
        <w:tc>
          <w:tcPr>
            <w:tcW w:w="4652" w:type="dxa"/>
            <w:tcBorders>
              <w:top w:val="nil"/>
              <w:bottom w:val="nil"/>
              <w:right w:val="single" w:color="000000" w:sz="6" w:space="0"/>
            </w:tcBorders>
          </w:tcPr>
          <w:p w14:paraId="42F9C06A">
            <w:pPr>
              <w:pStyle w:val="14"/>
              <w:spacing w:line="297" w:lineRule="exact"/>
              <w:ind w:left="107"/>
              <w:rPr>
                <w:b/>
                <w:sz w:val="26"/>
              </w:rPr>
            </w:pPr>
            <w:r>
              <w:rPr>
                <w:b/>
                <w:sz w:val="26"/>
              </w:rPr>
              <w:t>6. Doanh thu hoạt động tài chính</w:t>
            </w:r>
          </w:p>
        </w:tc>
        <w:tc>
          <w:tcPr>
            <w:tcW w:w="708" w:type="dxa"/>
            <w:tcBorders>
              <w:top w:val="nil"/>
              <w:left w:val="single" w:color="000000" w:sz="6" w:space="0"/>
              <w:bottom w:val="nil"/>
              <w:right w:val="single" w:color="000000" w:sz="6" w:space="0"/>
            </w:tcBorders>
          </w:tcPr>
          <w:p w14:paraId="3DBBAD75">
            <w:pPr>
              <w:pStyle w:val="14"/>
              <w:spacing w:line="297" w:lineRule="exact"/>
              <w:ind w:left="115"/>
              <w:rPr>
                <w:b/>
                <w:sz w:val="26"/>
              </w:rPr>
            </w:pPr>
            <w:r>
              <w:rPr>
                <w:b/>
                <w:sz w:val="26"/>
              </w:rPr>
              <w:t>21</w:t>
            </w:r>
          </w:p>
        </w:tc>
        <w:tc>
          <w:tcPr>
            <w:tcW w:w="1135" w:type="dxa"/>
            <w:tcBorders>
              <w:top w:val="nil"/>
              <w:left w:val="single" w:color="000000" w:sz="6" w:space="0"/>
              <w:bottom w:val="nil"/>
              <w:right w:val="single" w:color="000000" w:sz="6" w:space="0"/>
            </w:tcBorders>
          </w:tcPr>
          <w:p w14:paraId="4A21E5A8">
            <w:pPr>
              <w:pStyle w:val="14"/>
              <w:spacing w:line="289" w:lineRule="exact"/>
              <w:ind w:left="115"/>
              <w:rPr>
                <w:sz w:val="26"/>
              </w:rPr>
            </w:pPr>
            <w:r>
              <w:rPr>
                <w:sz w:val="26"/>
              </w:rPr>
              <w:t>Thuyết</w:t>
            </w:r>
          </w:p>
        </w:tc>
        <w:tc>
          <w:tcPr>
            <w:tcW w:w="3685" w:type="dxa"/>
            <w:tcBorders>
              <w:top w:val="nil"/>
              <w:left w:val="single" w:color="000000" w:sz="6" w:space="0"/>
              <w:bottom w:val="nil"/>
              <w:right w:val="single" w:color="000000" w:sz="6" w:space="0"/>
            </w:tcBorders>
          </w:tcPr>
          <w:p w14:paraId="517ABA31">
            <w:pPr>
              <w:pStyle w:val="14"/>
              <w:spacing w:line="289" w:lineRule="exact"/>
              <w:ind w:left="115"/>
              <w:rPr>
                <w:sz w:val="26"/>
              </w:rPr>
            </w:pPr>
            <w:r>
              <w:rPr>
                <w:sz w:val="26"/>
              </w:rPr>
              <w:t>= SPS Nợ TK 515/ ứng Bên có</w:t>
            </w:r>
          </w:p>
          <w:p w14:paraId="034EA5AA">
            <w:pPr>
              <w:pStyle w:val="14"/>
              <w:spacing w:line="285" w:lineRule="exact"/>
              <w:ind w:left="115"/>
              <w:rPr>
                <w:sz w:val="26"/>
              </w:rPr>
            </w:pPr>
            <w:r>
              <w:rPr>
                <w:sz w:val="26"/>
              </w:rPr>
              <w:t>911</w:t>
            </w:r>
          </w:p>
        </w:tc>
      </w:tr>
      <w:tr w14:paraId="3DA22B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7" w:hRule="atLeast"/>
        </w:trPr>
        <w:tc>
          <w:tcPr>
            <w:tcW w:w="4652" w:type="dxa"/>
            <w:tcBorders>
              <w:top w:val="nil"/>
              <w:bottom w:val="nil"/>
              <w:right w:val="single" w:color="000000" w:sz="6" w:space="0"/>
            </w:tcBorders>
          </w:tcPr>
          <w:p w14:paraId="5AC01951">
            <w:pPr>
              <w:pStyle w:val="14"/>
              <w:spacing w:before="2"/>
              <w:ind w:left="107"/>
              <w:rPr>
                <w:b/>
                <w:sz w:val="26"/>
              </w:rPr>
            </w:pPr>
            <w:r>
              <w:rPr>
                <w:b/>
                <w:sz w:val="26"/>
              </w:rPr>
              <w:t>7. Chi phí tài chính</w:t>
            </w:r>
          </w:p>
        </w:tc>
        <w:tc>
          <w:tcPr>
            <w:tcW w:w="708" w:type="dxa"/>
            <w:tcBorders>
              <w:top w:val="nil"/>
              <w:left w:val="single" w:color="000000" w:sz="6" w:space="0"/>
              <w:bottom w:val="nil"/>
              <w:right w:val="single" w:color="000000" w:sz="6" w:space="0"/>
            </w:tcBorders>
          </w:tcPr>
          <w:p w14:paraId="166B56F7">
            <w:pPr>
              <w:pStyle w:val="14"/>
              <w:spacing w:before="2"/>
              <w:ind w:left="115"/>
              <w:rPr>
                <w:b/>
                <w:sz w:val="26"/>
              </w:rPr>
            </w:pPr>
            <w:r>
              <w:rPr>
                <w:b/>
                <w:sz w:val="26"/>
              </w:rPr>
              <w:t>22</w:t>
            </w:r>
          </w:p>
        </w:tc>
        <w:tc>
          <w:tcPr>
            <w:tcW w:w="1135" w:type="dxa"/>
            <w:tcBorders>
              <w:top w:val="nil"/>
              <w:left w:val="single" w:color="000000" w:sz="6" w:space="0"/>
              <w:bottom w:val="nil"/>
              <w:right w:val="single" w:color="000000" w:sz="6" w:space="0"/>
            </w:tcBorders>
          </w:tcPr>
          <w:p w14:paraId="524C1A0B">
            <w:pPr>
              <w:pStyle w:val="14"/>
              <w:spacing w:line="294" w:lineRule="exact"/>
              <w:ind w:left="115"/>
              <w:rPr>
                <w:sz w:val="26"/>
              </w:rPr>
            </w:pPr>
            <w:r>
              <w:rPr>
                <w:sz w:val="26"/>
              </w:rPr>
              <w:t>minh</w:t>
            </w:r>
          </w:p>
        </w:tc>
        <w:tc>
          <w:tcPr>
            <w:tcW w:w="3685" w:type="dxa"/>
            <w:tcBorders>
              <w:top w:val="nil"/>
              <w:left w:val="single" w:color="000000" w:sz="6" w:space="0"/>
              <w:bottom w:val="nil"/>
              <w:right w:val="single" w:color="000000" w:sz="6" w:space="0"/>
            </w:tcBorders>
          </w:tcPr>
          <w:p w14:paraId="4C47A013">
            <w:pPr>
              <w:pStyle w:val="14"/>
              <w:spacing w:line="293" w:lineRule="exact"/>
              <w:ind w:left="115"/>
              <w:rPr>
                <w:sz w:val="26"/>
              </w:rPr>
            </w:pPr>
            <w:r>
              <w:rPr>
                <w:sz w:val="26"/>
              </w:rPr>
              <w:t>= SPS có của 635/ứng bên</w:t>
            </w:r>
            <w:r>
              <w:rPr>
                <w:spacing w:val="57"/>
                <w:sz w:val="26"/>
              </w:rPr>
              <w:t xml:space="preserve"> </w:t>
            </w:r>
            <w:r>
              <w:rPr>
                <w:sz w:val="26"/>
              </w:rPr>
              <w:t>nợ</w:t>
            </w:r>
          </w:p>
          <w:p w14:paraId="24CCB6B4">
            <w:pPr>
              <w:pStyle w:val="14"/>
              <w:spacing w:line="285" w:lineRule="exact"/>
              <w:ind w:left="115"/>
              <w:rPr>
                <w:sz w:val="26"/>
              </w:rPr>
            </w:pPr>
            <w:r>
              <w:rPr>
                <w:sz w:val="26"/>
              </w:rPr>
              <w:t>911</w:t>
            </w:r>
          </w:p>
        </w:tc>
      </w:tr>
      <w:tr w14:paraId="7C7E74B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8" w:hRule="atLeast"/>
        </w:trPr>
        <w:tc>
          <w:tcPr>
            <w:tcW w:w="4652" w:type="dxa"/>
            <w:tcBorders>
              <w:top w:val="nil"/>
              <w:bottom w:val="nil"/>
              <w:right w:val="single" w:color="000000" w:sz="6" w:space="0"/>
            </w:tcBorders>
          </w:tcPr>
          <w:p w14:paraId="598B824E">
            <w:pPr>
              <w:pStyle w:val="14"/>
              <w:spacing w:line="279" w:lineRule="exact"/>
              <w:ind w:left="236"/>
              <w:rPr>
                <w:sz w:val="26"/>
              </w:rPr>
            </w:pPr>
            <w:r>
              <w:rPr>
                <w:i/>
                <w:sz w:val="26"/>
              </w:rPr>
              <w:t xml:space="preserve">- Trong đó: </w:t>
            </w:r>
            <w:r>
              <w:rPr>
                <w:sz w:val="26"/>
              </w:rPr>
              <w:t>Chi phí lãi vay</w:t>
            </w:r>
          </w:p>
        </w:tc>
        <w:tc>
          <w:tcPr>
            <w:tcW w:w="708" w:type="dxa"/>
            <w:tcBorders>
              <w:top w:val="nil"/>
              <w:left w:val="single" w:color="000000" w:sz="6" w:space="0"/>
              <w:bottom w:val="nil"/>
              <w:right w:val="single" w:color="000000" w:sz="6" w:space="0"/>
            </w:tcBorders>
          </w:tcPr>
          <w:p w14:paraId="0B8257E3">
            <w:pPr>
              <w:pStyle w:val="14"/>
              <w:spacing w:line="279" w:lineRule="exact"/>
              <w:ind w:left="115"/>
              <w:rPr>
                <w:sz w:val="26"/>
              </w:rPr>
            </w:pPr>
            <w:r>
              <w:rPr>
                <w:sz w:val="26"/>
              </w:rPr>
              <w:t>23</w:t>
            </w:r>
          </w:p>
        </w:tc>
        <w:tc>
          <w:tcPr>
            <w:tcW w:w="1135" w:type="dxa"/>
            <w:tcBorders>
              <w:top w:val="nil"/>
              <w:left w:val="single" w:color="000000" w:sz="6" w:space="0"/>
              <w:bottom w:val="nil"/>
              <w:right w:val="single" w:color="000000" w:sz="6" w:space="0"/>
            </w:tcBorders>
          </w:tcPr>
          <w:p w14:paraId="36BD3C34">
            <w:pPr>
              <w:pStyle w:val="14"/>
              <w:spacing w:line="279" w:lineRule="exact"/>
              <w:ind w:left="115"/>
              <w:rPr>
                <w:sz w:val="26"/>
              </w:rPr>
            </w:pPr>
            <w:r>
              <w:rPr>
                <w:sz w:val="26"/>
              </w:rPr>
              <w:t>BCTC</w:t>
            </w:r>
          </w:p>
        </w:tc>
        <w:tc>
          <w:tcPr>
            <w:tcW w:w="3685" w:type="dxa"/>
            <w:tcBorders>
              <w:top w:val="nil"/>
              <w:left w:val="single" w:color="000000" w:sz="6" w:space="0"/>
              <w:bottom w:val="nil"/>
              <w:right w:val="single" w:color="000000" w:sz="6" w:space="0"/>
            </w:tcBorders>
          </w:tcPr>
          <w:p w14:paraId="543D6998">
            <w:pPr>
              <w:pStyle w:val="14"/>
              <w:spacing w:line="279" w:lineRule="exact"/>
              <w:ind w:left="115"/>
              <w:rPr>
                <w:sz w:val="26"/>
              </w:rPr>
            </w:pPr>
            <w:r>
              <w:rPr>
                <w:sz w:val="26"/>
              </w:rPr>
              <w:t>= sổ chi tiết TK635</w:t>
            </w:r>
          </w:p>
        </w:tc>
      </w:tr>
      <w:tr w14:paraId="71F606C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8" w:hRule="atLeast"/>
        </w:trPr>
        <w:tc>
          <w:tcPr>
            <w:tcW w:w="4652" w:type="dxa"/>
            <w:tcBorders>
              <w:top w:val="nil"/>
              <w:bottom w:val="nil"/>
              <w:right w:val="single" w:color="000000" w:sz="6" w:space="0"/>
            </w:tcBorders>
          </w:tcPr>
          <w:p w14:paraId="71A0C198">
            <w:pPr>
              <w:pStyle w:val="14"/>
              <w:ind w:left="107"/>
              <w:rPr>
                <w:b/>
                <w:sz w:val="26"/>
              </w:rPr>
            </w:pPr>
            <w:r>
              <w:rPr>
                <w:b/>
                <w:sz w:val="26"/>
              </w:rPr>
              <w:t>8. Chi phí bán hàng</w:t>
            </w:r>
          </w:p>
        </w:tc>
        <w:tc>
          <w:tcPr>
            <w:tcW w:w="708" w:type="dxa"/>
            <w:tcBorders>
              <w:top w:val="nil"/>
              <w:left w:val="single" w:color="000000" w:sz="6" w:space="0"/>
              <w:bottom w:val="nil"/>
              <w:right w:val="single" w:color="000000" w:sz="6" w:space="0"/>
            </w:tcBorders>
          </w:tcPr>
          <w:p w14:paraId="6A815F6B">
            <w:pPr>
              <w:pStyle w:val="14"/>
              <w:ind w:left="115"/>
              <w:rPr>
                <w:b/>
                <w:sz w:val="26"/>
              </w:rPr>
            </w:pPr>
            <w:r>
              <w:rPr>
                <w:b/>
                <w:sz w:val="26"/>
              </w:rPr>
              <w:t>25</w:t>
            </w:r>
          </w:p>
        </w:tc>
        <w:tc>
          <w:tcPr>
            <w:tcW w:w="1135" w:type="dxa"/>
            <w:tcBorders>
              <w:top w:val="nil"/>
              <w:left w:val="single" w:color="000000" w:sz="6" w:space="0"/>
              <w:bottom w:val="nil"/>
              <w:right w:val="single" w:color="000000" w:sz="6" w:space="0"/>
            </w:tcBorders>
          </w:tcPr>
          <w:p w14:paraId="0CBE0B34">
            <w:pPr>
              <w:pStyle w:val="14"/>
              <w:rPr>
                <w:sz w:val="24"/>
              </w:rPr>
            </w:pPr>
          </w:p>
        </w:tc>
        <w:tc>
          <w:tcPr>
            <w:tcW w:w="3685" w:type="dxa"/>
            <w:tcBorders>
              <w:top w:val="nil"/>
              <w:left w:val="single" w:color="000000" w:sz="6" w:space="0"/>
              <w:bottom w:val="nil"/>
              <w:right w:val="single" w:color="000000" w:sz="6" w:space="0"/>
            </w:tcBorders>
          </w:tcPr>
          <w:p w14:paraId="545D331D">
            <w:pPr>
              <w:pStyle w:val="14"/>
              <w:spacing w:line="292" w:lineRule="exact"/>
              <w:ind w:left="115"/>
              <w:rPr>
                <w:sz w:val="26"/>
              </w:rPr>
            </w:pPr>
            <w:r>
              <w:rPr>
                <w:sz w:val="26"/>
              </w:rPr>
              <w:t>= tổng SPS có 641/ ứng bên nợ</w:t>
            </w:r>
          </w:p>
          <w:p w14:paraId="214E8A8D">
            <w:pPr>
              <w:pStyle w:val="14"/>
              <w:spacing w:before="1" w:line="285" w:lineRule="exact"/>
              <w:ind w:left="115"/>
              <w:rPr>
                <w:sz w:val="26"/>
              </w:rPr>
            </w:pPr>
            <w:r>
              <w:rPr>
                <w:sz w:val="26"/>
              </w:rPr>
              <w:t>911</w:t>
            </w:r>
          </w:p>
        </w:tc>
      </w:tr>
      <w:tr w14:paraId="43348CA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7" w:hRule="atLeast"/>
        </w:trPr>
        <w:tc>
          <w:tcPr>
            <w:tcW w:w="4652" w:type="dxa"/>
            <w:tcBorders>
              <w:top w:val="nil"/>
              <w:bottom w:val="nil"/>
              <w:right w:val="single" w:color="000000" w:sz="6" w:space="0"/>
            </w:tcBorders>
          </w:tcPr>
          <w:p w14:paraId="3872501F">
            <w:pPr>
              <w:pStyle w:val="14"/>
              <w:spacing w:before="2"/>
              <w:ind w:left="107"/>
              <w:rPr>
                <w:b/>
                <w:sz w:val="26"/>
              </w:rPr>
            </w:pPr>
            <w:r>
              <w:rPr>
                <w:b/>
                <w:sz w:val="26"/>
              </w:rPr>
              <w:t>9. Chi phí quản lý doanh nghiệp</w:t>
            </w:r>
          </w:p>
        </w:tc>
        <w:tc>
          <w:tcPr>
            <w:tcW w:w="708" w:type="dxa"/>
            <w:tcBorders>
              <w:top w:val="nil"/>
              <w:left w:val="single" w:color="000000" w:sz="6" w:space="0"/>
              <w:bottom w:val="nil"/>
              <w:right w:val="single" w:color="000000" w:sz="6" w:space="0"/>
            </w:tcBorders>
          </w:tcPr>
          <w:p w14:paraId="6899B878">
            <w:pPr>
              <w:pStyle w:val="14"/>
              <w:spacing w:before="2"/>
              <w:ind w:left="115"/>
              <w:rPr>
                <w:b/>
                <w:sz w:val="26"/>
              </w:rPr>
            </w:pPr>
            <w:r>
              <w:rPr>
                <w:b/>
                <w:sz w:val="26"/>
              </w:rPr>
              <w:t>26</w:t>
            </w:r>
          </w:p>
        </w:tc>
        <w:tc>
          <w:tcPr>
            <w:tcW w:w="1135" w:type="dxa"/>
            <w:tcBorders>
              <w:top w:val="nil"/>
              <w:left w:val="single" w:color="000000" w:sz="6" w:space="0"/>
              <w:bottom w:val="nil"/>
              <w:right w:val="single" w:color="000000" w:sz="6" w:space="0"/>
            </w:tcBorders>
          </w:tcPr>
          <w:p w14:paraId="734311C3">
            <w:pPr>
              <w:pStyle w:val="14"/>
              <w:rPr>
                <w:sz w:val="24"/>
              </w:rPr>
            </w:pPr>
          </w:p>
        </w:tc>
        <w:tc>
          <w:tcPr>
            <w:tcW w:w="3685" w:type="dxa"/>
            <w:tcBorders>
              <w:top w:val="nil"/>
              <w:left w:val="single" w:color="000000" w:sz="6" w:space="0"/>
              <w:bottom w:val="nil"/>
              <w:right w:val="single" w:color="000000" w:sz="6" w:space="0"/>
            </w:tcBorders>
          </w:tcPr>
          <w:p w14:paraId="727EB81B">
            <w:pPr>
              <w:pStyle w:val="14"/>
              <w:spacing w:line="293" w:lineRule="exact"/>
              <w:ind w:left="115"/>
              <w:rPr>
                <w:sz w:val="26"/>
              </w:rPr>
            </w:pPr>
            <w:r>
              <w:rPr>
                <w:sz w:val="26"/>
              </w:rPr>
              <w:t>= tổng SPS có 642/ ứng bên nợ</w:t>
            </w:r>
          </w:p>
          <w:p w14:paraId="29C6FE4D">
            <w:pPr>
              <w:pStyle w:val="14"/>
              <w:spacing w:line="285" w:lineRule="exact"/>
              <w:ind w:left="115"/>
              <w:rPr>
                <w:sz w:val="26"/>
              </w:rPr>
            </w:pPr>
            <w:r>
              <w:rPr>
                <w:sz w:val="26"/>
              </w:rPr>
              <w:t>911</w:t>
            </w:r>
          </w:p>
        </w:tc>
      </w:tr>
      <w:tr w14:paraId="5A36F5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1" w:hRule="atLeast"/>
        </w:trPr>
        <w:tc>
          <w:tcPr>
            <w:tcW w:w="4652" w:type="dxa"/>
            <w:tcBorders>
              <w:top w:val="nil"/>
              <w:bottom w:val="nil"/>
              <w:right w:val="single" w:color="000000" w:sz="6" w:space="0"/>
            </w:tcBorders>
          </w:tcPr>
          <w:p w14:paraId="5AEDA402">
            <w:pPr>
              <w:pStyle w:val="14"/>
              <w:spacing w:before="2" w:line="298" w:lineRule="exact"/>
              <w:ind w:left="87" w:right="366"/>
              <w:jc w:val="center"/>
              <w:rPr>
                <w:b/>
                <w:sz w:val="26"/>
              </w:rPr>
            </w:pPr>
            <w:r>
              <w:rPr>
                <w:b/>
                <w:sz w:val="26"/>
              </w:rPr>
              <w:t>10 Lợi nhuận thuần từ hoạt động KD</w:t>
            </w:r>
          </w:p>
          <w:p w14:paraId="030CB78C">
            <w:pPr>
              <w:pStyle w:val="14"/>
              <w:spacing w:line="281" w:lineRule="exact"/>
              <w:ind w:left="87" w:right="472"/>
              <w:jc w:val="center"/>
              <w:rPr>
                <w:b/>
                <w:sz w:val="26"/>
              </w:rPr>
            </w:pPr>
            <w:r>
              <w:rPr>
                <w:b/>
                <w:sz w:val="26"/>
              </w:rPr>
              <w:t>{30 = 20 + (21 - 22) - (25 + 26)}</w:t>
            </w:r>
          </w:p>
        </w:tc>
        <w:tc>
          <w:tcPr>
            <w:tcW w:w="708" w:type="dxa"/>
            <w:tcBorders>
              <w:top w:val="nil"/>
              <w:left w:val="single" w:color="000000" w:sz="6" w:space="0"/>
              <w:bottom w:val="nil"/>
              <w:right w:val="single" w:color="000000" w:sz="6" w:space="0"/>
            </w:tcBorders>
          </w:tcPr>
          <w:p w14:paraId="0985BC37">
            <w:pPr>
              <w:pStyle w:val="14"/>
              <w:spacing w:before="2"/>
              <w:ind w:left="115"/>
              <w:rPr>
                <w:b/>
                <w:sz w:val="26"/>
              </w:rPr>
            </w:pPr>
            <w:r>
              <w:rPr>
                <w:b/>
                <w:sz w:val="26"/>
              </w:rPr>
              <w:t>30</w:t>
            </w:r>
          </w:p>
        </w:tc>
        <w:tc>
          <w:tcPr>
            <w:tcW w:w="1135" w:type="dxa"/>
            <w:tcBorders>
              <w:top w:val="nil"/>
              <w:left w:val="single" w:color="000000" w:sz="6" w:space="0"/>
              <w:bottom w:val="nil"/>
              <w:right w:val="single" w:color="000000" w:sz="6" w:space="0"/>
            </w:tcBorders>
          </w:tcPr>
          <w:p w14:paraId="1AA34495">
            <w:pPr>
              <w:pStyle w:val="14"/>
              <w:rPr>
                <w:sz w:val="24"/>
              </w:rPr>
            </w:pPr>
          </w:p>
        </w:tc>
        <w:tc>
          <w:tcPr>
            <w:tcW w:w="3685" w:type="dxa"/>
            <w:tcBorders>
              <w:top w:val="nil"/>
              <w:left w:val="single" w:color="000000" w:sz="6" w:space="0"/>
              <w:bottom w:val="nil"/>
              <w:right w:val="single" w:color="000000" w:sz="6" w:space="0"/>
            </w:tcBorders>
          </w:tcPr>
          <w:p w14:paraId="6066B739">
            <w:pPr>
              <w:pStyle w:val="14"/>
              <w:spacing w:line="293" w:lineRule="exact"/>
              <w:ind w:left="180"/>
              <w:rPr>
                <w:sz w:val="26"/>
              </w:rPr>
            </w:pPr>
            <w:r>
              <w:rPr>
                <w:sz w:val="26"/>
              </w:rPr>
              <w:t>Mã số 30 = MS 20 + (MS 21 -</w:t>
            </w:r>
          </w:p>
          <w:p w14:paraId="08179047">
            <w:pPr>
              <w:pStyle w:val="14"/>
              <w:spacing w:line="288" w:lineRule="exact"/>
              <w:ind w:left="115"/>
              <w:rPr>
                <w:sz w:val="26"/>
              </w:rPr>
            </w:pPr>
            <w:r>
              <w:rPr>
                <w:sz w:val="26"/>
              </w:rPr>
              <w:t>MS 22) - MS 25 - Mã số 26.</w:t>
            </w:r>
          </w:p>
        </w:tc>
      </w:tr>
      <w:tr w14:paraId="2E3B6FC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8" w:hRule="atLeast"/>
        </w:trPr>
        <w:tc>
          <w:tcPr>
            <w:tcW w:w="4652" w:type="dxa"/>
            <w:tcBorders>
              <w:top w:val="nil"/>
              <w:bottom w:val="nil"/>
              <w:right w:val="single" w:color="000000" w:sz="6" w:space="0"/>
            </w:tcBorders>
          </w:tcPr>
          <w:p w14:paraId="7C1C845C">
            <w:pPr>
              <w:pStyle w:val="14"/>
              <w:spacing w:line="279" w:lineRule="exact"/>
              <w:ind w:left="107"/>
              <w:rPr>
                <w:b/>
                <w:sz w:val="26"/>
              </w:rPr>
            </w:pPr>
            <w:r>
              <w:rPr>
                <w:b/>
                <w:sz w:val="26"/>
              </w:rPr>
              <w:t>11. Thu nhập khác</w:t>
            </w:r>
          </w:p>
        </w:tc>
        <w:tc>
          <w:tcPr>
            <w:tcW w:w="708" w:type="dxa"/>
            <w:tcBorders>
              <w:top w:val="nil"/>
              <w:left w:val="single" w:color="000000" w:sz="6" w:space="0"/>
              <w:bottom w:val="nil"/>
              <w:right w:val="single" w:color="000000" w:sz="6" w:space="0"/>
            </w:tcBorders>
          </w:tcPr>
          <w:p w14:paraId="58E65035">
            <w:pPr>
              <w:pStyle w:val="14"/>
              <w:spacing w:line="279" w:lineRule="exact"/>
              <w:ind w:left="115"/>
              <w:rPr>
                <w:b/>
                <w:sz w:val="26"/>
              </w:rPr>
            </w:pPr>
            <w:r>
              <w:rPr>
                <w:b/>
                <w:sz w:val="26"/>
              </w:rPr>
              <w:t>31</w:t>
            </w:r>
          </w:p>
        </w:tc>
        <w:tc>
          <w:tcPr>
            <w:tcW w:w="1135" w:type="dxa"/>
            <w:tcBorders>
              <w:top w:val="nil"/>
              <w:left w:val="single" w:color="000000" w:sz="6" w:space="0"/>
              <w:bottom w:val="nil"/>
              <w:right w:val="single" w:color="000000" w:sz="6" w:space="0"/>
            </w:tcBorders>
          </w:tcPr>
          <w:p w14:paraId="6D194F79">
            <w:pPr>
              <w:pStyle w:val="14"/>
            </w:pPr>
          </w:p>
        </w:tc>
        <w:tc>
          <w:tcPr>
            <w:tcW w:w="3685" w:type="dxa"/>
            <w:tcBorders>
              <w:top w:val="nil"/>
              <w:left w:val="single" w:color="000000" w:sz="6" w:space="0"/>
              <w:bottom w:val="nil"/>
              <w:right w:val="single" w:color="000000" w:sz="6" w:space="0"/>
            </w:tcBorders>
          </w:tcPr>
          <w:p w14:paraId="14B6D0BF">
            <w:pPr>
              <w:pStyle w:val="14"/>
              <w:spacing w:line="279" w:lineRule="exact"/>
              <w:ind w:left="115"/>
              <w:rPr>
                <w:sz w:val="26"/>
              </w:rPr>
            </w:pPr>
            <w:r>
              <w:rPr>
                <w:sz w:val="26"/>
              </w:rPr>
              <w:t>= SPS nợ 711/ứng bên có 911</w:t>
            </w:r>
          </w:p>
        </w:tc>
      </w:tr>
      <w:tr w14:paraId="3656C54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9" w:hRule="atLeast"/>
        </w:trPr>
        <w:tc>
          <w:tcPr>
            <w:tcW w:w="4652" w:type="dxa"/>
            <w:tcBorders>
              <w:top w:val="nil"/>
              <w:bottom w:val="nil"/>
              <w:right w:val="single" w:color="000000" w:sz="6" w:space="0"/>
            </w:tcBorders>
          </w:tcPr>
          <w:p w14:paraId="04D72AA6">
            <w:pPr>
              <w:pStyle w:val="14"/>
              <w:spacing w:line="279" w:lineRule="exact"/>
              <w:ind w:left="107"/>
              <w:rPr>
                <w:b/>
                <w:sz w:val="26"/>
              </w:rPr>
            </w:pPr>
            <w:r>
              <w:rPr>
                <w:b/>
                <w:sz w:val="26"/>
              </w:rPr>
              <w:t>12. Chi phí khác</w:t>
            </w:r>
          </w:p>
        </w:tc>
        <w:tc>
          <w:tcPr>
            <w:tcW w:w="708" w:type="dxa"/>
            <w:tcBorders>
              <w:top w:val="nil"/>
              <w:left w:val="single" w:color="000000" w:sz="6" w:space="0"/>
              <w:bottom w:val="nil"/>
              <w:right w:val="single" w:color="000000" w:sz="6" w:space="0"/>
            </w:tcBorders>
          </w:tcPr>
          <w:p w14:paraId="5BCECC86">
            <w:pPr>
              <w:pStyle w:val="14"/>
              <w:spacing w:line="279" w:lineRule="exact"/>
              <w:ind w:left="115"/>
              <w:rPr>
                <w:b/>
                <w:sz w:val="26"/>
              </w:rPr>
            </w:pPr>
            <w:r>
              <w:rPr>
                <w:b/>
                <w:sz w:val="26"/>
              </w:rPr>
              <w:t>32</w:t>
            </w:r>
          </w:p>
        </w:tc>
        <w:tc>
          <w:tcPr>
            <w:tcW w:w="1135" w:type="dxa"/>
            <w:tcBorders>
              <w:top w:val="nil"/>
              <w:left w:val="single" w:color="000000" w:sz="6" w:space="0"/>
              <w:bottom w:val="nil"/>
              <w:right w:val="single" w:color="000000" w:sz="6" w:space="0"/>
            </w:tcBorders>
          </w:tcPr>
          <w:p w14:paraId="4412CD8F">
            <w:pPr>
              <w:pStyle w:val="14"/>
            </w:pPr>
          </w:p>
        </w:tc>
        <w:tc>
          <w:tcPr>
            <w:tcW w:w="3685" w:type="dxa"/>
            <w:tcBorders>
              <w:top w:val="nil"/>
              <w:left w:val="single" w:color="000000" w:sz="6" w:space="0"/>
              <w:bottom w:val="nil"/>
              <w:right w:val="single" w:color="000000" w:sz="6" w:space="0"/>
            </w:tcBorders>
          </w:tcPr>
          <w:p w14:paraId="66F9B8AB">
            <w:pPr>
              <w:pStyle w:val="14"/>
              <w:spacing w:line="279" w:lineRule="exact"/>
              <w:ind w:left="115"/>
              <w:rPr>
                <w:sz w:val="26"/>
              </w:rPr>
            </w:pPr>
            <w:r>
              <w:rPr>
                <w:sz w:val="26"/>
              </w:rPr>
              <w:t>= SPS có 811/ứng bên nợ 911</w:t>
            </w:r>
          </w:p>
        </w:tc>
      </w:tr>
      <w:tr w14:paraId="6EF9BEF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0" w:hRule="atLeast"/>
        </w:trPr>
        <w:tc>
          <w:tcPr>
            <w:tcW w:w="4652" w:type="dxa"/>
            <w:tcBorders>
              <w:top w:val="nil"/>
              <w:bottom w:val="nil"/>
              <w:right w:val="single" w:color="000000" w:sz="6" w:space="0"/>
            </w:tcBorders>
          </w:tcPr>
          <w:p w14:paraId="1107B88B">
            <w:pPr>
              <w:pStyle w:val="14"/>
              <w:spacing w:line="280" w:lineRule="exact"/>
              <w:ind w:left="107"/>
              <w:rPr>
                <w:b/>
                <w:sz w:val="26"/>
              </w:rPr>
            </w:pPr>
            <w:r>
              <w:rPr>
                <w:b/>
                <w:sz w:val="26"/>
              </w:rPr>
              <w:t>13. Lợi nhuận khác (40 = 31 - 32)</w:t>
            </w:r>
          </w:p>
        </w:tc>
        <w:tc>
          <w:tcPr>
            <w:tcW w:w="708" w:type="dxa"/>
            <w:tcBorders>
              <w:top w:val="nil"/>
              <w:left w:val="single" w:color="000000" w:sz="6" w:space="0"/>
              <w:bottom w:val="nil"/>
              <w:right w:val="single" w:color="000000" w:sz="6" w:space="0"/>
            </w:tcBorders>
          </w:tcPr>
          <w:p w14:paraId="1053ACED">
            <w:pPr>
              <w:pStyle w:val="14"/>
              <w:spacing w:line="280" w:lineRule="exact"/>
              <w:ind w:left="115"/>
              <w:rPr>
                <w:b/>
                <w:sz w:val="26"/>
              </w:rPr>
            </w:pPr>
            <w:r>
              <w:rPr>
                <w:b/>
                <w:sz w:val="26"/>
              </w:rPr>
              <w:t>40</w:t>
            </w:r>
          </w:p>
        </w:tc>
        <w:tc>
          <w:tcPr>
            <w:tcW w:w="1135" w:type="dxa"/>
            <w:tcBorders>
              <w:top w:val="nil"/>
              <w:left w:val="single" w:color="000000" w:sz="6" w:space="0"/>
              <w:bottom w:val="nil"/>
              <w:right w:val="single" w:color="000000" w:sz="6" w:space="0"/>
            </w:tcBorders>
          </w:tcPr>
          <w:p w14:paraId="4D1A20BE">
            <w:pPr>
              <w:pStyle w:val="14"/>
            </w:pPr>
          </w:p>
        </w:tc>
        <w:tc>
          <w:tcPr>
            <w:tcW w:w="3685" w:type="dxa"/>
            <w:tcBorders>
              <w:top w:val="nil"/>
              <w:left w:val="single" w:color="000000" w:sz="6" w:space="0"/>
              <w:bottom w:val="nil"/>
              <w:right w:val="single" w:color="000000" w:sz="6" w:space="0"/>
            </w:tcBorders>
          </w:tcPr>
          <w:p w14:paraId="118EF943">
            <w:pPr>
              <w:pStyle w:val="14"/>
              <w:spacing w:line="280" w:lineRule="exact"/>
              <w:ind w:left="115"/>
              <w:rPr>
                <w:sz w:val="26"/>
              </w:rPr>
            </w:pPr>
            <w:r>
              <w:rPr>
                <w:sz w:val="26"/>
              </w:rPr>
              <w:t>MS 40 = MS 31 – MS 32</w:t>
            </w:r>
          </w:p>
        </w:tc>
      </w:tr>
      <w:tr w14:paraId="195C38F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7" w:hRule="atLeast"/>
        </w:trPr>
        <w:tc>
          <w:tcPr>
            <w:tcW w:w="4652" w:type="dxa"/>
            <w:tcBorders>
              <w:top w:val="nil"/>
              <w:bottom w:val="nil"/>
              <w:right w:val="single" w:color="000000" w:sz="6" w:space="0"/>
            </w:tcBorders>
          </w:tcPr>
          <w:p w14:paraId="4F144CE6">
            <w:pPr>
              <w:pStyle w:val="14"/>
              <w:spacing w:before="2" w:line="298" w:lineRule="exact"/>
              <w:ind w:left="107" w:right="145"/>
              <w:rPr>
                <w:b/>
                <w:sz w:val="26"/>
              </w:rPr>
            </w:pPr>
            <w:r>
              <w:rPr>
                <w:b/>
                <w:sz w:val="26"/>
              </w:rPr>
              <w:t>14. Tổng lợi nhuận kế toán trƣớc thuế (50 = 30 + 40)</w:t>
            </w:r>
          </w:p>
        </w:tc>
        <w:tc>
          <w:tcPr>
            <w:tcW w:w="708" w:type="dxa"/>
            <w:tcBorders>
              <w:top w:val="nil"/>
              <w:left w:val="single" w:color="000000" w:sz="6" w:space="0"/>
              <w:bottom w:val="nil"/>
              <w:right w:val="single" w:color="000000" w:sz="6" w:space="0"/>
            </w:tcBorders>
          </w:tcPr>
          <w:p w14:paraId="7D4B66E3">
            <w:pPr>
              <w:pStyle w:val="14"/>
              <w:spacing w:line="297" w:lineRule="exact"/>
              <w:ind w:left="115"/>
              <w:rPr>
                <w:b/>
                <w:sz w:val="26"/>
              </w:rPr>
            </w:pPr>
            <w:r>
              <w:rPr>
                <w:b/>
                <w:sz w:val="26"/>
              </w:rPr>
              <w:t>50</w:t>
            </w:r>
          </w:p>
        </w:tc>
        <w:tc>
          <w:tcPr>
            <w:tcW w:w="1135" w:type="dxa"/>
            <w:tcBorders>
              <w:top w:val="nil"/>
              <w:left w:val="single" w:color="000000" w:sz="6" w:space="0"/>
              <w:bottom w:val="nil"/>
              <w:right w:val="single" w:color="000000" w:sz="6" w:space="0"/>
            </w:tcBorders>
          </w:tcPr>
          <w:p w14:paraId="19255FBC">
            <w:pPr>
              <w:pStyle w:val="14"/>
              <w:rPr>
                <w:sz w:val="24"/>
              </w:rPr>
            </w:pPr>
          </w:p>
        </w:tc>
        <w:tc>
          <w:tcPr>
            <w:tcW w:w="3685" w:type="dxa"/>
            <w:tcBorders>
              <w:top w:val="nil"/>
              <w:left w:val="single" w:color="000000" w:sz="6" w:space="0"/>
              <w:bottom w:val="nil"/>
              <w:right w:val="single" w:color="000000" w:sz="6" w:space="0"/>
            </w:tcBorders>
          </w:tcPr>
          <w:p w14:paraId="65423FB6">
            <w:pPr>
              <w:pStyle w:val="14"/>
              <w:spacing w:line="290" w:lineRule="exact"/>
              <w:ind w:left="115"/>
              <w:rPr>
                <w:sz w:val="26"/>
              </w:rPr>
            </w:pPr>
            <w:r>
              <w:rPr>
                <w:sz w:val="26"/>
              </w:rPr>
              <w:t>MS 50 = MS 30 + MS 40</w:t>
            </w:r>
          </w:p>
        </w:tc>
      </w:tr>
      <w:tr w14:paraId="3373E10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91" w:hRule="atLeast"/>
        </w:trPr>
        <w:tc>
          <w:tcPr>
            <w:tcW w:w="4652" w:type="dxa"/>
            <w:tcBorders>
              <w:top w:val="nil"/>
              <w:bottom w:val="nil"/>
              <w:right w:val="single" w:color="000000" w:sz="6" w:space="0"/>
            </w:tcBorders>
          </w:tcPr>
          <w:p w14:paraId="51AE94E6">
            <w:pPr>
              <w:pStyle w:val="14"/>
              <w:numPr>
                <w:ilvl w:val="0"/>
                <w:numId w:val="78"/>
              </w:numPr>
              <w:tabs>
                <w:tab w:val="left" w:pos="497"/>
              </w:tabs>
              <w:spacing w:line="296" w:lineRule="exact"/>
              <w:rPr>
                <w:b/>
                <w:sz w:val="26"/>
              </w:rPr>
            </w:pPr>
            <w:r>
              <w:rPr>
                <w:b/>
                <w:sz w:val="26"/>
              </w:rPr>
              <w:t>Chi phí thuế TNDN hiện</w:t>
            </w:r>
            <w:r>
              <w:rPr>
                <w:b/>
                <w:spacing w:val="-7"/>
                <w:sz w:val="26"/>
              </w:rPr>
              <w:t xml:space="preserve"> </w:t>
            </w:r>
            <w:r>
              <w:rPr>
                <w:b/>
                <w:sz w:val="26"/>
              </w:rPr>
              <w:t>hành</w:t>
            </w:r>
          </w:p>
          <w:p w14:paraId="37D892F7">
            <w:pPr>
              <w:pStyle w:val="14"/>
              <w:numPr>
                <w:ilvl w:val="0"/>
                <w:numId w:val="78"/>
              </w:numPr>
              <w:tabs>
                <w:tab w:val="left" w:pos="497"/>
              </w:tabs>
              <w:spacing w:line="298" w:lineRule="exact"/>
              <w:rPr>
                <w:b/>
                <w:sz w:val="26"/>
              </w:rPr>
            </w:pPr>
            <w:r>
              <w:rPr>
                <w:b/>
                <w:sz w:val="26"/>
              </w:rPr>
              <w:t>Chi phí thuế TNDN hoãn</w:t>
            </w:r>
            <w:r>
              <w:rPr>
                <w:b/>
                <w:spacing w:val="-6"/>
                <w:sz w:val="26"/>
              </w:rPr>
              <w:t xml:space="preserve"> </w:t>
            </w:r>
            <w:r>
              <w:rPr>
                <w:b/>
                <w:sz w:val="26"/>
              </w:rPr>
              <w:t>lại</w:t>
            </w:r>
          </w:p>
        </w:tc>
        <w:tc>
          <w:tcPr>
            <w:tcW w:w="708" w:type="dxa"/>
            <w:tcBorders>
              <w:top w:val="nil"/>
              <w:left w:val="single" w:color="000000" w:sz="6" w:space="0"/>
              <w:bottom w:val="nil"/>
              <w:right w:val="single" w:color="000000" w:sz="6" w:space="0"/>
            </w:tcBorders>
          </w:tcPr>
          <w:p w14:paraId="44227255">
            <w:pPr>
              <w:pStyle w:val="14"/>
              <w:spacing w:line="296" w:lineRule="exact"/>
              <w:ind w:left="115"/>
              <w:rPr>
                <w:b/>
                <w:sz w:val="26"/>
              </w:rPr>
            </w:pPr>
            <w:r>
              <w:rPr>
                <w:b/>
                <w:sz w:val="26"/>
              </w:rPr>
              <w:t>51</w:t>
            </w:r>
          </w:p>
          <w:p w14:paraId="37437D68">
            <w:pPr>
              <w:pStyle w:val="14"/>
              <w:spacing w:line="298" w:lineRule="exact"/>
              <w:ind w:left="115"/>
              <w:rPr>
                <w:b/>
                <w:sz w:val="26"/>
              </w:rPr>
            </w:pPr>
            <w:r>
              <w:rPr>
                <w:b/>
                <w:sz w:val="26"/>
              </w:rPr>
              <w:t>52</w:t>
            </w:r>
          </w:p>
        </w:tc>
        <w:tc>
          <w:tcPr>
            <w:tcW w:w="1135" w:type="dxa"/>
            <w:tcBorders>
              <w:top w:val="nil"/>
              <w:left w:val="single" w:color="000000" w:sz="6" w:space="0"/>
              <w:bottom w:val="nil"/>
              <w:right w:val="single" w:color="000000" w:sz="6" w:space="0"/>
            </w:tcBorders>
          </w:tcPr>
          <w:p w14:paraId="32DF5A81">
            <w:pPr>
              <w:pStyle w:val="14"/>
              <w:rPr>
                <w:sz w:val="24"/>
              </w:rPr>
            </w:pPr>
          </w:p>
        </w:tc>
        <w:tc>
          <w:tcPr>
            <w:tcW w:w="3685" w:type="dxa"/>
            <w:tcBorders>
              <w:top w:val="nil"/>
              <w:left w:val="single" w:color="000000" w:sz="6" w:space="0"/>
              <w:bottom w:val="nil"/>
              <w:right w:val="single" w:color="000000" w:sz="6" w:space="0"/>
            </w:tcBorders>
          </w:tcPr>
          <w:p w14:paraId="4A9E81AC">
            <w:pPr>
              <w:pStyle w:val="14"/>
              <w:ind w:left="115" w:right="83"/>
              <w:rPr>
                <w:sz w:val="26"/>
              </w:rPr>
            </w:pPr>
            <w:r>
              <w:rPr>
                <w:sz w:val="26"/>
              </w:rPr>
              <w:t>= Tổng SPS có 8211/ ứng nợ 9111</w:t>
            </w:r>
          </w:p>
          <w:p w14:paraId="6AF16028">
            <w:pPr>
              <w:pStyle w:val="14"/>
              <w:tabs>
                <w:tab w:val="left" w:pos="467"/>
              </w:tabs>
              <w:spacing w:line="298" w:lineRule="exact"/>
              <w:ind w:left="115" w:right="83"/>
              <w:rPr>
                <w:sz w:val="26"/>
              </w:rPr>
            </w:pPr>
            <w:r>
              <w:rPr>
                <w:sz w:val="26"/>
              </w:rPr>
              <w:t>=</w:t>
            </w:r>
            <w:r>
              <w:rPr>
                <w:sz w:val="26"/>
              </w:rPr>
              <w:tab/>
            </w:r>
            <w:r>
              <w:rPr>
                <w:sz w:val="26"/>
              </w:rPr>
              <w:t>Tổng SPS có 8212 / ứng nợ 911</w:t>
            </w:r>
          </w:p>
        </w:tc>
      </w:tr>
      <w:tr w14:paraId="107BF46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6" w:hRule="atLeast"/>
        </w:trPr>
        <w:tc>
          <w:tcPr>
            <w:tcW w:w="4652" w:type="dxa"/>
            <w:tcBorders>
              <w:top w:val="nil"/>
              <w:left w:val="single" w:color="000000" w:sz="4" w:space="0"/>
              <w:bottom w:val="single" w:color="000000" w:sz="4" w:space="0"/>
              <w:right w:val="single" w:color="000000" w:sz="6" w:space="0"/>
            </w:tcBorders>
          </w:tcPr>
          <w:p w14:paraId="49C5A738">
            <w:pPr>
              <w:pStyle w:val="14"/>
              <w:spacing w:before="2" w:line="300" w:lineRule="exact"/>
              <w:ind w:left="117"/>
              <w:rPr>
                <w:b/>
                <w:sz w:val="26"/>
              </w:rPr>
            </w:pPr>
            <w:r>
              <w:rPr>
                <w:b/>
                <w:sz w:val="26"/>
              </w:rPr>
              <w:t>17. Lợi nhuận sau thuế thu nhập DN (60=50 – 51 - 52)</w:t>
            </w:r>
          </w:p>
        </w:tc>
        <w:tc>
          <w:tcPr>
            <w:tcW w:w="708" w:type="dxa"/>
            <w:tcBorders>
              <w:top w:val="nil"/>
              <w:left w:val="single" w:color="000000" w:sz="6" w:space="0"/>
              <w:bottom w:val="single" w:color="000000" w:sz="4" w:space="0"/>
              <w:right w:val="single" w:color="000000" w:sz="6" w:space="0"/>
            </w:tcBorders>
          </w:tcPr>
          <w:p w14:paraId="739E2907">
            <w:pPr>
              <w:pStyle w:val="14"/>
              <w:spacing w:line="298" w:lineRule="exact"/>
              <w:ind w:left="115"/>
              <w:rPr>
                <w:b/>
                <w:sz w:val="26"/>
              </w:rPr>
            </w:pPr>
            <w:r>
              <w:rPr>
                <w:b/>
                <w:sz w:val="26"/>
              </w:rPr>
              <w:t>60</w:t>
            </w:r>
          </w:p>
        </w:tc>
        <w:tc>
          <w:tcPr>
            <w:tcW w:w="1135" w:type="dxa"/>
            <w:tcBorders>
              <w:top w:val="nil"/>
              <w:left w:val="single" w:color="000000" w:sz="6" w:space="0"/>
              <w:bottom w:val="single" w:color="000000" w:sz="4" w:space="0"/>
              <w:right w:val="single" w:color="000000" w:sz="6" w:space="0"/>
            </w:tcBorders>
          </w:tcPr>
          <w:p w14:paraId="17A33BD3">
            <w:pPr>
              <w:pStyle w:val="14"/>
              <w:rPr>
                <w:sz w:val="24"/>
              </w:rPr>
            </w:pPr>
          </w:p>
        </w:tc>
        <w:tc>
          <w:tcPr>
            <w:tcW w:w="3685" w:type="dxa"/>
            <w:tcBorders>
              <w:top w:val="nil"/>
              <w:left w:val="single" w:color="000000" w:sz="6" w:space="0"/>
              <w:bottom w:val="single" w:color="000000" w:sz="4" w:space="0"/>
              <w:right w:val="single" w:color="000000" w:sz="6" w:space="0"/>
            </w:tcBorders>
          </w:tcPr>
          <w:p w14:paraId="5DEF1D1A">
            <w:pPr>
              <w:pStyle w:val="14"/>
              <w:spacing w:line="291" w:lineRule="exact"/>
              <w:ind w:left="115"/>
              <w:rPr>
                <w:sz w:val="26"/>
              </w:rPr>
            </w:pPr>
            <w:r>
              <w:rPr>
                <w:sz w:val="26"/>
              </w:rPr>
              <w:t>MS 60 = MS 50 – (MS 51+ MS</w:t>
            </w:r>
          </w:p>
          <w:p w14:paraId="5C20683C">
            <w:pPr>
              <w:pStyle w:val="14"/>
              <w:spacing w:before="1" w:line="285" w:lineRule="exact"/>
              <w:ind w:left="115"/>
              <w:rPr>
                <w:sz w:val="26"/>
              </w:rPr>
            </w:pPr>
            <w:r>
              <w:rPr>
                <w:sz w:val="26"/>
              </w:rPr>
              <w:t>52)</w:t>
            </w:r>
          </w:p>
        </w:tc>
      </w:tr>
      <w:tr w14:paraId="27132E9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4" w:hRule="atLeast"/>
        </w:trPr>
        <w:tc>
          <w:tcPr>
            <w:tcW w:w="4652" w:type="dxa"/>
            <w:tcBorders>
              <w:top w:val="single" w:color="000000" w:sz="4" w:space="0"/>
              <w:left w:val="single" w:color="000000" w:sz="4" w:space="0"/>
              <w:bottom w:val="nil"/>
              <w:right w:val="single" w:color="000000" w:sz="4" w:space="0"/>
            </w:tcBorders>
          </w:tcPr>
          <w:p w14:paraId="12D8B3B5">
            <w:pPr>
              <w:pStyle w:val="14"/>
              <w:spacing w:line="275" w:lineRule="exact"/>
              <w:ind w:left="117"/>
              <w:rPr>
                <w:b/>
                <w:sz w:val="26"/>
              </w:rPr>
            </w:pPr>
            <w:r>
              <w:rPr>
                <w:b/>
                <w:sz w:val="26"/>
              </w:rPr>
              <w:t>18. Lãi cơ bản trên cổ phiếu (*)</w:t>
            </w:r>
          </w:p>
        </w:tc>
        <w:tc>
          <w:tcPr>
            <w:tcW w:w="708" w:type="dxa"/>
            <w:tcBorders>
              <w:top w:val="single" w:color="000000" w:sz="4" w:space="0"/>
              <w:left w:val="single" w:color="000000" w:sz="4" w:space="0"/>
              <w:bottom w:val="nil"/>
              <w:right w:val="single" w:color="000000" w:sz="4" w:space="0"/>
            </w:tcBorders>
          </w:tcPr>
          <w:p w14:paraId="5F3F5C82">
            <w:pPr>
              <w:pStyle w:val="14"/>
              <w:spacing w:line="275" w:lineRule="exact"/>
              <w:ind w:left="117"/>
              <w:rPr>
                <w:b/>
                <w:sz w:val="26"/>
              </w:rPr>
            </w:pPr>
            <w:r>
              <w:rPr>
                <w:b/>
                <w:sz w:val="26"/>
              </w:rPr>
              <w:t>70</w:t>
            </w:r>
          </w:p>
        </w:tc>
        <w:tc>
          <w:tcPr>
            <w:tcW w:w="1135" w:type="dxa"/>
            <w:vMerge w:val="restart"/>
            <w:tcBorders>
              <w:top w:val="single" w:color="000000" w:sz="4" w:space="0"/>
              <w:left w:val="single" w:color="000000" w:sz="4" w:space="0"/>
              <w:bottom w:val="single" w:color="000000" w:sz="4" w:space="0"/>
              <w:right w:val="single" w:color="000000" w:sz="4" w:space="0"/>
            </w:tcBorders>
          </w:tcPr>
          <w:p w14:paraId="113512F8">
            <w:pPr>
              <w:pStyle w:val="14"/>
              <w:rPr>
                <w:sz w:val="24"/>
              </w:rPr>
            </w:pPr>
          </w:p>
        </w:tc>
        <w:tc>
          <w:tcPr>
            <w:tcW w:w="3685" w:type="dxa"/>
            <w:vMerge w:val="restart"/>
            <w:tcBorders>
              <w:top w:val="single" w:color="000000" w:sz="4" w:space="0"/>
              <w:left w:val="single" w:color="000000" w:sz="4" w:space="0"/>
              <w:bottom w:val="single" w:color="000000" w:sz="4" w:space="0"/>
              <w:right w:val="single" w:color="000000" w:sz="4" w:space="0"/>
            </w:tcBorders>
          </w:tcPr>
          <w:p w14:paraId="5734F7DC">
            <w:pPr>
              <w:pStyle w:val="14"/>
              <w:rPr>
                <w:sz w:val="24"/>
              </w:rPr>
            </w:pPr>
          </w:p>
        </w:tc>
      </w:tr>
      <w:tr w14:paraId="4D1ED1C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4652" w:type="dxa"/>
            <w:tcBorders>
              <w:top w:val="nil"/>
              <w:left w:val="single" w:color="000000" w:sz="4" w:space="0"/>
              <w:bottom w:val="single" w:color="000000" w:sz="4" w:space="0"/>
              <w:right w:val="single" w:color="000000" w:sz="4" w:space="0"/>
            </w:tcBorders>
          </w:tcPr>
          <w:p w14:paraId="57A67CF9">
            <w:pPr>
              <w:pStyle w:val="14"/>
              <w:spacing w:line="270" w:lineRule="exact"/>
              <w:ind w:left="117"/>
              <w:rPr>
                <w:b/>
                <w:sz w:val="26"/>
              </w:rPr>
            </w:pPr>
            <w:r>
              <w:rPr>
                <w:b/>
                <w:sz w:val="26"/>
              </w:rPr>
              <w:t>19. Lãi suy giảm trên cổ phiếu (*)</w:t>
            </w:r>
          </w:p>
        </w:tc>
        <w:tc>
          <w:tcPr>
            <w:tcW w:w="708" w:type="dxa"/>
            <w:tcBorders>
              <w:top w:val="nil"/>
              <w:left w:val="single" w:color="000000" w:sz="4" w:space="0"/>
              <w:bottom w:val="single" w:color="000000" w:sz="4" w:space="0"/>
              <w:right w:val="single" w:color="000000" w:sz="4" w:space="0"/>
            </w:tcBorders>
          </w:tcPr>
          <w:p w14:paraId="1FDD9F43">
            <w:pPr>
              <w:pStyle w:val="14"/>
              <w:spacing w:line="270" w:lineRule="exact"/>
              <w:ind w:left="117"/>
              <w:rPr>
                <w:b/>
                <w:sz w:val="26"/>
              </w:rPr>
            </w:pPr>
            <w:r>
              <w:rPr>
                <w:b/>
                <w:sz w:val="26"/>
              </w:rPr>
              <w:t>71</w:t>
            </w:r>
          </w:p>
        </w:tc>
        <w:tc>
          <w:tcPr>
            <w:tcW w:w="1135" w:type="dxa"/>
            <w:vMerge w:val="continue"/>
            <w:tcBorders>
              <w:top w:val="nil"/>
              <w:left w:val="single" w:color="000000" w:sz="4" w:space="0"/>
              <w:bottom w:val="single" w:color="000000" w:sz="4" w:space="0"/>
              <w:right w:val="single" w:color="000000" w:sz="4" w:space="0"/>
            </w:tcBorders>
          </w:tcPr>
          <w:p w14:paraId="574412C3">
            <w:pPr>
              <w:rPr>
                <w:sz w:val="2"/>
                <w:szCs w:val="2"/>
              </w:rPr>
            </w:pPr>
          </w:p>
        </w:tc>
        <w:tc>
          <w:tcPr>
            <w:tcW w:w="3685" w:type="dxa"/>
            <w:vMerge w:val="continue"/>
            <w:tcBorders>
              <w:top w:val="nil"/>
              <w:left w:val="single" w:color="000000" w:sz="4" w:space="0"/>
              <w:bottom w:val="single" w:color="000000" w:sz="4" w:space="0"/>
              <w:right w:val="single" w:color="000000" w:sz="4" w:space="0"/>
            </w:tcBorders>
          </w:tcPr>
          <w:p w14:paraId="06F15515">
            <w:pPr>
              <w:rPr>
                <w:sz w:val="2"/>
                <w:szCs w:val="2"/>
              </w:rPr>
            </w:pPr>
          </w:p>
        </w:tc>
      </w:tr>
    </w:tbl>
    <w:p w14:paraId="0307EAC9">
      <w:pPr>
        <w:pStyle w:val="8"/>
        <w:spacing w:before="0"/>
        <w:ind w:left="0"/>
        <w:rPr>
          <w:sz w:val="20"/>
        </w:rPr>
      </w:pPr>
    </w:p>
    <w:p w14:paraId="1A762D65">
      <w:pPr>
        <w:pStyle w:val="8"/>
        <w:spacing w:before="0"/>
        <w:ind w:left="0"/>
        <w:rPr>
          <w:sz w:val="19"/>
        </w:rPr>
      </w:pPr>
    </w:p>
    <w:p w14:paraId="254AB5A6">
      <w:pPr>
        <w:pStyle w:val="4"/>
        <w:numPr>
          <w:ilvl w:val="1"/>
          <w:numId w:val="70"/>
        </w:numPr>
        <w:tabs>
          <w:tab w:val="left" w:pos="2381"/>
        </w:tabs>
        <w:spacing w:before="89"/>
        <w:ind w:hanging="497"/>
        <w:jc w:val="left"/>
      </w:pPr>
      <w:r>
        <w:t>Lãi cơ bản trên cổ phiếu (Mã số</w:t>
      </w:r>
      <w:r>
        <w:rPr>
          <w:spacing w:val="-5"/>
        </w:rPr>
        <w:t xml:space="preserve"> </w:t>
      </w:r>
      <w:r>
        <w:t>70):</w:t>
      </w:r>
    </w:p>
    <w:p w14:paraId="219411FE">
      <w:pPr>
        <w:pStyle w:val="8"/>
        <w:spacing w:before="113"/>
        <w:ind w:left="1098" w:right="783" w:firstLine="719"/>
        <w:jc w:val="both"/>
        <w:sectPr>
          <w:pgSz w:w="11910" w:h="16840"/>
          <w:pgMar w:top="620" w:right="400" w:bottom="1140" w:left="680" w:header="0" w:footer="867" w:gutter="0"/>
          <w:cols w:space="720" w:num="1"/>
        </w:sectPr>
      </w:pPr>
      <w:r>
        <w:t>Chỉ tiêu này phản ánh lãi cơ bản trên cổ phiếu, chưa tính đến các công cụ được phát hành trong tương lai có khả năng pha loãng giá trị cổ phiếu. Chỉ tiêu này được</w:t>
      </w:r>
    </w:p>
    <w:p w14:paraId="220C0D55">
      <w:pPr>
        <w:pStyle w:val="8"/>
        <w:spacing w:before="67"/>
        <w:ind w:left="1098" w:right="816"/>
      </w:pPr>
      <w:r>
        <w:t>trình bày trên Báo cáo tài chính của công ty cổ phần là doanh nghiệp độc lập. Đối với công ty mẹ là công ty cổ phần, chỉ tiêu này chỉ được trình bày trên Báo cáo tài chính hợp nhất, không trình bày trên Báo cáo tài chính riêng của công ty mẹ.</w:t>
      </w:r>
    </w:p>
    <w:p w14:paraId="5BCFCDF0">
      <w:pPr>
        <w:pStyle w:val="8"/>
        <w:ind w:left="1098" w:right="787" w:firstLine="719"/>
        <w:jc w:val="both"/>
      </w:pPr>
      <w:r>
        <w:rPr>
          <w:lang w:bidi="ar-SA"/>
        </w:rPr>
        <mc:AlternateContent>
          <mc:Choice Requires="wps">
            <w:drawing>
              <wp:anchor distT="0" distB="0" distL="114300" distR="114300" simplePos="0" relativeHeight="251714560" behindDoc="1" locked="0" layoutInCell="1" allowOverlap="1">
                <wp:simplePos x="0" y="0"/>
                <wp:positionH relativeFrom="page">
                  <wp:posOffset>2614930</wp:posOffset>
                </wp:positionH>
                <wp:positionV relativeFrom="paragraph">
                  <wp:posOffset>1233170</wp:posOffset>
                </wp:positionV>
                <wp:extent cx="4563110" cy="0"/>
                <wp:effectExtent l="5080" t="13970" r="13335" b="5080"/>
                <wp:wrapNone/>
                <wp:docPr id="14" name="Line 4"/>
                <wp:cNvGraphicFramePr/>
                <a:graphic xmlns:a="http://schemas.openxmlformats.org/drawingml/2006/main">
                  <a:graphicData uri="http://schemas.microsoft.com/office/word/2010/wordprocessingShape">
                    <wps:wsp>
                      <wps:cNvCnPr>
                        <a:cxnSpLocks noChangeShapeType="1"/>
                      </wps:cNvCnPr>
                      <wps:spPr bwMode="auto">
                        <a:xfrm>
                          <a:off x="0" y="0"/>
                          <a:ext cx="4563110" cy="0"/>
                        </a:xfrm>
                        <a:prstGeom prst="line">
                          <a:avLst/>
                        </a:prstGeom>
                        <a:noFill/>
                        <a:ln w="9525">
                          <a:solidFill>
                            <a:srgbClr val="000000"/>
                          </a:solidFill>
                          <a:round/>
                        </a:ln>
                      </wps:spPr>
                      <wps:bodyPr/>
                    </wps:wsp>
                  </a:graphicData>
                </a:graphic>
              </wp:anchor>
            </w:drawing>
          </mc:Choice>
          <mc:Fallback>
            <w:pict>
              <v:line id="Line 4" o:spid="_x0000_s1026" o:spt="20" style="position:absolute;left:0pt;margin-left:205.9pt;margin-top:97.1pt;height:0pt;width:359.3pt;mso-position-horizontal-relative:page;z-index:-251601920;mso-width-relative:page;mso-height-relative:page;" filled="f" stroked="t" coordsize="21600,21600" o:gfxdata="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rUognXAAAADAEAAA8AAAAAAAAAAQAgAAAAIgAAAGRycy9k&#10;b3ducmV2LnhtbFBLAQIUABQAAAAIAIdO4kC9vzxwygEAAKADAAAOAAAAAAAAAAEAIAAAACYBAABk&#10;cnMvZTJvRG9jLnhtbFBLBQYAAAAABgAGAFkBAABiBQAAAAA=&#10;">
                <v:fill on="f" focussize="0,0"/>
                <v:stroke color="#000000" joinstyle="round"/>
                <v:imagedata o:title=""/>
                <o:lock v:ext="edit" aspectratio="f"/>
              </v:line>
            </w:pict>
          </mc:Fallback>
        </mc:AlternateContent>
      </w:r>
      <w:r>
        <w:t>Trường hợp Quỹ khen thưởng, phúc lợi được trích từ lợi nhuận sau thuế, lãi cơ bản trên cổ phiếu được xác định theo công thức sau:</w:t>
      </w:r>
    </w:p>
    <w:p w14:paraId="5A81A5A8">
      <w:pPr>
        <w:pStyle w:val="8"/>
        <w:spacing w:before="9" w:after="1"/>
        <w:ind w:left="0"/>
        <w:rPr>
          <w:sz w:val="21"/>
        </w:rPr>
      </w:pPr>
    </w:p>
    <w:tbl>
      <w:tblPr>
        <w:tblStyle w:val="6"/>
        <w:tblW w:w="0" w:type="auto"/>
        <w:tblInd w:w="646" w:type="dxa"/>
        <w:tblLayout w:type="fixed"/>
        <w:tblCellMar>
          <w:top w:w="0" w:type="dxa"/>
          <w:left w:w="0" w:type="dxa"/>
          <w:bottom w:w="0" w:type="dxa"/>
          <w:right w:w="0" w:type="dxa"/>
        </w:tblCellMar>
      </w:tblPr>
      <w:tblGrid>
        <w:gridCol w:w="1957"/>
        <w:gridCol w:w="745"/>
        <w:gridCol w:w="7033"/>
      </w:tblGrid>
      <w:tr w14:paraId="4188E901">
        <w:tblPrEx>
          <w:tblCellMar>
            <w:top w:w="0" w:type="dxa"/>
            <w:left w:w="0" w:type="dxa"/>
            <w:bottom w:w="0" w:type="dxa"/>
            <w:right w:w="0" w:type="dxa"/>
          </w:tblCellMar>
        </w:tblPrEx>
        <w:trPr>
          <w:trHeight w:val="1964" w:hRule="atLeast"/>
        </w:trPr>
        <w:tc>
          <w:tcPr>
            <w:tcW w:w="1957" w:type="dxa"/>
          </w:tcPr>
          <w:p w14:paraId="0D77E7D8">
            <w:pPr>
              <w:pStyle w:val="14"/>
              <w:spacing w:before="5"/>
              <w:rPr>
                <w:sz w:val="35"/>
              </w:rPr>
            </w:pPr>
          </w:p>
          <w:p w14:paraId="13D5F4E6">
            <w:pPr>
              <w:pStyle w:val="14"/>
              <w:spacing w:line="336" w:lineRule="auto"/>
              <w:ind w:left="200" w:right="379"/>
              <w:jc w:val="center"/>
              <w:rPr>
                <w:sz w:val="26"/>
              </w:rPr>
            </w:pPr>
            <w:r>
              <w:rPr>
                <w:sz w:val="26"/>
              </w:rPr>
              <w:t>Lãi cơ bản trên cổ phiếu</w:t>
            </w:r>
          </w:p>
        </w:tc>
        <w:tc>
          <w:tcPr>
            <w:tcW w:w="745" w:type="dxa"/>
          </w:tcPr>
          <w:p w14:paraId="05149F26">
            <w:pPr>
              <w:pStyle w:val="14"/>
              <w:rPr>
                <w:sz w:val="28"/>
              </w:rPr>
            </w:pPr>
          </w:p>
          <w:p w14:paraId="41329116">
            <w:pPr>
              <w:pStyle w:val="14"/>
              <w:rPr>
                <w:sz w:val="28"/>
              </w:rPr>
            </w:pPr>
          </w:p>
          <w:p w14:paraId="169F9311">
            <w:pPr>
              <w:pStyle w:val="14"/>
              <w:spacing w:before="182"/>
              <w:ind w:left="401"/>
              <w:rPr>
                <w:sz w:val="26"/>
              </w:rPr>
            </w:pPr>
            <w:r>
              <w:rPr>
                <w:w w:val="99"/>
                <w:sz w:val="26"/>
              </w:rPr>
              <w:t>=</w:t>
            </w:r>
          </w:p>
        </w:tc>
        <w:tc>
          <w:tcPr>
            <w:tcW w:w="7033" w:type="dxa"/>
          </w:tcPr>
          <w:p w14:paraId="71CCE7D1">
            <w:pPr>
              <w:pStyle w:val="14"/>
              <w:tabs>
                <w:tab w:val="left" w:pos="4188"/>
                <w:tab w:val="left" w:pos="4601"/>
                <w:tab w:val="left" w:pos="5115"/>
              </w:tabs>
              <w:spacing w:line="336" w:lineRule="auto"/>
              <w:ind w:left="198" w:right="639" w:firstLine="194"/>
              <w:rPr>
                <w:sz w:val="26"/>
              </w:rPr>
            </w:pPr>
            <w:r>
              <w:rPr>
                <w:sz w:val="26"/>
              </w:rPr>
              <w:t>Lợi nhuận hoặc lỗ phân</w:t>
            </w:r>
            <w:r>
              <w:rPr>
                <w:spacing w:val="-8"/>
                <w:sz w:val="26"/>
              </w:rPr>
              <w:t xml:space="preserve"> </w:t>
            </w:r>
            <w:r>
              <w:rPr>
                <w:sz w:val="26"/>
              </w:rPr>
              <w:t>bổ</w:t>
            </w:r>
            <w:r>
              <w:rPr>
                <w:spacing w:val="-2"/>
                <w:sz w:val="26"/>
              </w:rPr>
              <w:t xml:space="preserve"> </w:t>
            </w:r>
            <w:r>
              <w:rPr>
                <w:sz w:val="26"/>
              </w:rPr>
              <w:t>cho</w:t>
            </w:r>
            <w:r>
              <w:rPr>
                <w:sz w:val="26"/>
              </w:rPr>
              <w:tab/>
            </w:r>
            <w:r>
              <w:rPr>
                <w:sz w:val="26"/>
              </w:rPr>
              <w:tab/>
            </w:r>
            <w:r>
              <w:rPr>
                <w:sz w:val="26"/>
              </w:rPr>
              <w:t>Số trích</w:t>
            </w:r>
            <w:r>
              <w:rPr>
                <w:spacing w:val="-4"/>
                <w:sz w:val="26"/>
              </w:rPr>
              <w:t xml:space="preserve"> </w:t>
            </w:r>
            <w:r>
              <w:rPr>
                <w:spacing w:val="2"/>
                <w:sz w:val="26"/>
              </w:rPr>
              <w:t xml:space="preserve">quỹ </w:t>
            </w:r>
            <w:r>
              <w:rPr>
                <w:sz w:val="26"/>
              </w:rPr>
              <w:t>cổ đông sở hữu cổ phiếu</w:t>
            </w:r>
            <w:r>
              <w:rPr>
                <w:spacing w:val="-7"/>
                <w:sz w:val="26"/>
              </w:rPr>
              <w:t xml:space="preserve"> </w:t>
            </w:r>
            <w:r>
              <w:rPr>
                <w:sz w:val="26"/>
              </w:rPr>
              <w:t>phổ</w:t>
            </w:r>
            <w:r>
              <w:rPr>
                <w:spacing w:val="-1"/>
                <w:sz w:val="26"/>
              </w:rPr>
              <w:t xml:space="preserve"> </w:t>
            </w:r>
            <w:r>
              <w:rPr>
                <w:sz w:val="26"/>
              </w:rPr>
              <w:t>thông</w:t>
            </w:r>
            <w:r>
              <w:rPr>
                <w:sz w:val="26"/>
              </w:rPr>
              <w:tab/>
            </w:r>
            <w:r>
              <w:rPr>
                <w:sz w:val="26"/>
              </w:rPr>
              <w:t>-</w:t>
            </w:r>
            <w:r>
              <w:rPr>
                <w:sz w:val="26"/>
              </w:rPr>
              <w:tab/>
            </w:r>
            <w:r>
              <w:rPr>
                <w:sz w:val="26"/>
              </w:rPr>
              <w:t>khen thưởng,</w:t>
            </w:r>
            <w:r>
              <w:rPr>
                <w:spacing w:val="-4"/>
                <w:sz w:val="26"/>
              </w:rPr>
              <w:t xml:space="preserve"> </w:t>
            </w:r>
            <w:r>
              <w:rPr>
                <w:sz w:val="26"/>
              </w:rPr>
              <w:t>PL</w:t>
            </w:r>
          </w:p>
          <w:p w14:paraId="587F5FBF">
            <w:pPr>
              <w:pStyle w:val="14"/>
              <w:spacing w:before="6"/>
              <w:rPr>
                <w:sz w:val="35"/>
              </w:rPr>
            </w:pPr>
          </w:p>
          <w:p w14:paraId="2DA35304">
            <w:pPr>
              <w:pStyle w:val="14"/>
              <w:ind w:left="1422" w:right="1076"/>
              <w:jc w:val="center"/>
              <w:rPr>
                <w:sz w:val="26"/>
              </w:rPr>
            </w:pPr>
            <w:r>
              <w:rPr>
                <w:sz w:val="26"/>
              </w:rPr>
              <w:t>Số lượng bình quân gia quyền của</w:t>
            </w:r>
          </w:p>
          <w:p w14:paraId="4994917D">
            <w:pPr>
              <w:pStyle w:val="14"/>
              <w:spacing w:before="121" w:line="279" w:lineRule="exact"/>
              <w:ind w:left="1427" w:right="1076"/>
              <w:jc w:val="center"/>
              <w:rPr>
                <w:sz w:val="26"/>
              </w:rPr>
            </w:pPr>
            <w:r>
              <w:rPr>
                <w:sz w:val="26"/>
              </w:rPr>
              <w:t>cổ phiếu phổ thông đang lưu hành trong kỳ</w:t>
            </w:r>
          </w:p>
        </w:tc>
      </w:tr>
    </w:tbl>
    <w:p w14:paraId="3250CA29">
      <w:pPr>
        <w:pStyle w:val="8"/>
        <w:spacing w:before="239"/>
        <w:ind w:right="730" w:firstLine="784"/>
        <w:jc w:val="both"/>
      </w:pPr>
      <w:r>
        <w:t>Việc xác định lợi nhuận hoặc lỗ phân bổ cho cổ đông sở hữu cổ phiếu phổ thông và số lượng bình quân gia quyền của cổ phiếu phổ thông đang lưu hành trong kỳ được thực hiện theo hướng dẫn của Thông tư số 21/2006/TT-BTC ngày 20/3/2006 của Bộ Tài chính và các văn bản sửa đổi, bổ sung thay thế.</w:t>
      </w:r>
    </w:p>
    <w:p w14:paraId="64416AC7">
      <w:pPr>
        <w:pStyle w:val="4"/>
        <w:numPr>
          <w:ilvl w:val="1"/>
          <w:numId w:val="70"/>
        </w:numPr>
        <w:tabs>
          <w:tab w:val="left" w:pos="2316"/>
        </w:tabs>
        <w:spacing w:before="127"/>
        <w:ind w:left="2315" w:hanging="497"/>
        <w:jc w:val="left"/>
      </w:pPr>
      <w:r>
        <w:t>Lãi suy giảm trên cổ phiếu (Mã số</w:t>
      </w:r>
      <w:r>
        <w:rPr>
          <w:spacing w:val="-3"/>
        </w:rPr>
        <w:t xml:space="preserve"> </w:t>
      </w:r>
      <w:r>
        <w:t>71)</w:t>
      </w:r>
    </w:p>
    <w:p w14:paraId="4F2BC7BA">
      <w:pPr>
        <w:spacing w:before="121"/>
        <w:ind w:left="738" w:right="730" w:firstLine="424"/>
        <w:jc w:val="both"/>
        <w:rPr>
          <w:b/>
          <w:i/>
          <w:sz w:val="26"/>
        </w:rPr>
      </w:pPr>
      <w:r>
        <w:rPr>
          <w:b/>
          <w:i/>
          <w:sz w:val="26"/>
        </w:rPr>
        <w:t>Chỉ tiêu này phản ánh lãi suy giảm trên cổ phiếu, có tính đến sự tác động của các công cụ trong tương lai có thể được chuyển đổi thành cổ phiếu và pha loãng giá trị cổ phiếu.</w:t>
      </w:r>
    </w:p>
    <w:p w14:paraId="3BF2C489">
      <w:pPr>
        <w:pStyle w:val="8"/>
        <w:spacing w:before="114"/>
        <w:ind w:right="1206" w:firstLine="566"/>
      </w:pPr>
      <w:r>
        <w:t>Chỉ tiêu này được trình bày trên Báo cáo tài chính của công ty cổ phần là doanh nghiệp độc lập.</w:t>
      </w:r>
    </w:p>
    <w:p w14:paraId="4A0B1F8B">
      <w:pPr>
        <w:spacing w:before="119"/>
        <w:ind w:left="738" w:right="812" w:firstLine="566"/>
        <w:rPr>
          <w:i/>
          <w:sz w:val="26"/>
        </w:rPr>
      </w:pPr>
      <w:r>
        <w:rPr>
          <w:i/>
          <w:sz w:val="26"/>
        </w:rPr>
        <w:t>Đối với công ty mẹ là công ty cổ phần, chỉ tiêu này chỉ được trình bày trên Báo cáo tài chính hợp nhất, không trình bày trên Báo cáo tài chính riêng của công ty mẹ.</w:t>
      </w:r>
    </w:p>
    <w:p w14:paraId="3BFA5C06">
      <w:pPr>
        <w:pStyle w:val="4"/>
        <w:spacing w:before="127"/>
        <w:ind w:left="738" w:firstLine="0"/>
      </w:pPr>
      <w:r>
        <w:t>Lãi suy giảm trên cổ phiếu được xác định như sau:</w:t>
      </w:r>
    </w:p>
    <w:p w14:paraId="7F6F14CA">
      <w:pPr>
        <w:pStyle w:val="8"/>
        <w:spacing w:before="4"/>
        <w:ind w:left="0"/>
        <w:rPr>
          <w:b/>
          <w:i/>
          <w:sz w:val="21"/>
        </w:rPr>
      </w:pPr>
    </w:p>
    <w:tbl>
      <w:tblPr>
        <w:tblStyle w:val="6"/>
        <w:tblW w:w="0" w:type="auto"/>
        <w:tblInd w:w="538" w:type="dxa"/>
        <w:tblLayout w:type="fixed"/>
        <w:tblCellMar>
          <w:top w:w="0" w:type="dxa"/>
          <w:left w:w="0" w:type="dxa"/>
          <w:bottom w:w="0" w:type="dxa"/>
          <w:right w:w="0" w:type="dxa"/>
        </w:tblCellMar>
      </w:tblPr>
      <w:tblGrid>
        <w:gridCol w:w="1460"/>
        <w:gridCol w:w="367"/>
        <w:gridCol w:w="7647"/>
      </w:tblGrid>
      <w:tr w14:paraId="211E2DBD">
        <w:tblPrEx>
          <w:tblCellMar>
            <w:top w:w="0" w:type="dxa"/>
            <w:left w:w="0" w:type="dxa"/>
            <w:bottom w:w="0" w:type="dxa"/>
            <w:right w:w="0" w:type="dxa"/>
          </w:tblCellMar>
        </w:tblPrEx>
        <w:trPr>
          <w:trHeight w:val="1842" w:hRule="atLeast"/>
        </w:trPr>
        <w:tc>
          <w:tcPr>
            <w:tcW w:w="1460" w:type="dxa"/>
          </w:tcPr>
          <w:p w14:paraId="1D92F441">
            <w:pPr>
              <w:pStyle w:val="14"/>
              <w:spacing w:before="3"/>
              <w:rPr>
                <w:b/>
                <w:i/>
                <w:sz w:val="35"/>
              </w:rPr>
            </w:pPr>
          </w:p>
          <w:p w14:paraId="30DF87D2">
            <w:pPr>
              <w:pStyle w:val="14"/>
              <w:ind w:left="200" w:right="104"/>
              <w:jc w:val="both"/>
              <w:rPr>
                <w:sz w:val="26"/>
              </w:rPr>
            </w:pPr>
            <w:r>
              <w:rPr>
                <w:sz w:val="26"/>
              </w:rPr>
              <w:t>Lãi suy giảm trên cổ phiếu</w:t>
            </w:r>
          </w:p>
        </w:tc>
        <w:tc>
          <w:tcPr>
            <w:tcW w:w="367" w:type="dxa"/>
          </w:tcPr>
          <w:p w14:paraId="0130C9B3">
            <w:pPr>
              <w:pStyle w:val="14"/>
              <w:rPr>
                <w:b/>
                <w:i/>
                <w:sz w:val="28"/>
              </w:rPr>
            </w:pPr>
          </w:p>
          <w:p w14:paraId="6436D4FC">
            <w:pPr>
              <w:pStyle w:val="14"/>
              <w:rPr>
                <w:b/>
                <w:i/>
                <w:sz w:val="28"/>
              </w:rPr>
            </w:pPr>
          </w:p>
          <w:p w14:paraId="50A4FBA5">
            <w:pPr>
              <w:pStyle w:val="14"/>
              <w:spacing w:before="182"/>
              <w:ind w:left="105"/>
              <w:rPr>
                <w:sz w:val="26"/>
              </w:rPr>
            </w:pPr>
            <w:r>
              <w:rPr>
                <w:w w:val="99"/>
                <w:sz w:val="26"/>
              </w:rPr>
              <w:t>=</w:t>
            </w:r>
          </w:p>
        </w:tc>
        <w:tc>
          <w:tcPr>
            <w:tcW w:w="7647" w:type="dxa"/>
          </w:tcPr>
          <w:p w14:paraId="354A37F7">
            <w:pPr>
              <w:pStyle w:val="14"/>
              <w:tabs>
                <w:tab w:val="left" w:pos="5095"/>
              </w:tabs>
              <w:spacing w:line="287" w:lineRule="exact"/>
              <w:ind w:left="307"/>
              <w:rPr>
                <w:sz w:val="26"/>
              </w:rPr>
            </w:pPr>
            <w:r>
              <w:rPr>
                <w:sz w:val="26"/>
              </w:rPr>
              <w:t>Lợi nhuận hoặc lỗ phân</w:t>
            </w:r>
            <w:r>
              <w:rPr>
                <w:spacing w:val="-8"/>
                <w:sz w:val="26"/>
              </w:rPr>
              <w:t xml:space="preserve"> </w:t>
            </w:r>
            <w:r>
              <w:rPr>
                <w:sz w:val="26"/>
              </w:rPr>
              <w:t>bổ</w:t>
            </w:r>
            <w:r>
              <w:rPr>
                <w:spacing w:val="-2"/>
                <w:sz w:val="26"/>
              </w:rPr>
              <w:t xml:space="preserve"> </w:t>
            </w:r>
            <w:r>
              <w:rPr>
                <w:sz w:val="26"/>
              </w:rPr>
              <w:t>cho</w:t>
            </w:r>
            <w:r>
              <w:rPr>
                <w:sz w:val="26"/>
              </w:rPr>
              <w:tab/>
            </w:r>
            <w:r>
              <w:rPr>
                <w:sz w:val="26"/>
              </w:rPr>
              <w:t>Số trích</w:t>
            </w:r>
            <w:r>
              <w:rPr>
                <w:spacing w:val="-2"/>
                <w:sz w:val="26"/>
              </w:rPr>
              <w:t xml:space="preserve"> </w:t>
            </w:r>
            <w:r>
              <w:rPr>
                <w:spacing w:val="2"/>
                <w:sz w:val="26"/>
              </w:rPr>
              <w:t>quỹ</w:t>
            </w:r>
          </w:p>
          <w:p w14:paraId="096D18BB">
            <w:pPr>
              <w:pStyle w:val="14"/>
              <w:tabs>
                <w:tab w:val="left" w:pos="4102"/>
                <w:tab w:val="left" w:pos="4580"/>
              </w:tabs>
              <w:spacing w:before="118"/>
              <w:ind w:left="112"/>
              <w:rPr>
                <w:sz w:val="26"/>
              </w:rPr>
            </w:pPr>
            <w:r>
              <w:rPr>
                <w:sz w:val="26"/>
              </w:rPr>
              <w:t>cổ đông sở hữu cổ phiếu</w:t>
            </w:r>
            <w:r>
              <w:rPr>
                <w:spacing w:val="-6"/>
                <w:sz w:val="26"/>
              </w:rPr>
              <w:t xml:space="preserve"> </w:t>
            </w:r>
            <w:r>
              <w:rPr>
                <w:sz w:val="26"/>
              </w:rPr>
              <w:t>phổ</w:t>
            </w:r>
            <w:r>
              <w:rPr>
                <w:spacing w:val="-1"/>
                <w:sz w:val="26"/>
              </w:rPr>
              <w:t xml:space="preserve"> </w:t>
            </w:r>
            <w:r>
              <w:rPr>
                <w:sz w:val="26"/>
              </w:rPr>
              <w:t>thông</w:t>
            </w:r>
            <w:r>
              <w:rPr>
                <w:sz w:val="26"/>
              </w:rPr>
              <w:tab/>
            </w:r>
            <w:r>
              <w:rPr>
                <w:sz w:val="26"/>
              </w:rPr>
              <w:t>-</w:t>
            </w:r>
            <w:r>
              <w:rPr>
                <w:sz w:val="26"/>
              </w:rPr>
              <w:tab/>
            </w:r>
            <w:r>
              <w:rPr>
                <w:sz w:val="26"/>
              </w:rPr>
              <w:t>khen thưởng, phúc</w:t>
            </w:r>
            <w:r>
              <w:rPr>
                <w:spacing w:val="-7"/>
                <w:sz w:val="26"/>
              </w:rPr>
              <w:t xml:space="preserve"> </w:t>
            </w:r>
            <w:r>
              <w:rPr>
                <w:sz w:val="26"/>
              </w:rPr>
              <w:t>lợi</w:t>
            </w:r>
          </w:p>
          <w:p w14:paraId="733FB971">
            <w:pPr>
              <w:pStyle w:val="14"/>
              <w:spacing w:before="7"/>
              <w:rPr>
                <w:b/>
                <w:i/>
                <w:sz w:val="21"/>
              </w:rPr>
            </w:pPr>
          </w:p>
          <w:p w14:paraId="4A7B76BE">
            <w:pPr>
              <w:pStyle w:val="14"/>
              <w:spacing w:line="20" w:lineRule="exact"/>
              <w:ind w:left="166"/>
              <w:rPr>
                <w:sz w:val="2"/>
              </w:rPr>
            </w:pPr>
            <w:r>
              <w:rPr>
                <w:sz w:val="2"/>
                <w:lang w:bidi="ar-SA"/>
              </w:rPr>
              <mc:AlternateContent>
                <mc:Choice Requires="wpg">
                  <w:drawing>
                    <wp:inline distT="0" distB="0" distL="0" distR="0">
                      <wp:extent cx="4341495" cy="9525"/>
                      <wp:effectExtent l="9525" t="0" r="11430" b="9525"/>
                      <wp:docPr id="10" name="Group 2"/>
                      <wp:cNvGraphicFramePr/>
                      <a:graphic xmlns:a="http://schemas.openxmlformats.org/drawingml/2006/main">
                        <a:graphicData uri="http://schemas.microsoft.com/office/word/2010/wordprocessingGroup">
                          <wpg:wgp>
                            <wpg:cNvGrpSpPr/>
                            <wpg:grpSpPr>
                              <a:xfrm>
                                <a:off x="0" y="0"/>
                                <a:ext cx="4341495" cy="9525"/>
                                <a:chOff x="0" y="0"/>
                                <a:chExt cx="6837" cy="15"/>
                              </a:xfrm>
                            </wpg:grpSpPr>
                            <wps:wsp>
                              <wps:cNvPr id="387" name="Line 3"/>
                              <wps:cNvCnPr/>
                              <wps:spPr bwMode="auto">
                                <a:xfrm>
                                  <a:off x="0" y="8"/>
                                  <a:ext cx="6837" cy="0"/>
                                </a:xfrm>
                                <a:prstGeom prst="line">
                                  <a:avLst/>
                                </a:prstGeom>
                                <a:noFill/>
                                <a:ln w="9525">
                                  <a:solidFill>
                                    <a:srgbClr val="000000"/>
                                  </a:solidFill>
                                  <a:round/>
                                </a:ln>
                              </wps:spPr>
                              <wps:bodyPr/>
                            </wps:wsp>
                          </wpg:wgp>
                        </a:graphicData>
                      </a:graphic>
                    </wp:inline>
                  </w:drawing>
                </mc:Choice>
                <mc:Fallback>
                  <w:pict>
                    <v:group id="Group 2" o:spid="_x0000_s1026" o:spt="203" style="height:0.75pt;width:341.85pt;" coordsize="6837,15" o:gfxdata="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W8fHStQAAAADAQAADwAAAAAAAAABACAAAAAi&#10;AAAAZHJzL2Rvd25yZXYueG1sUEsBAhQAFAAAAAgAh07iQMjOqzMOAgAAkgQAAA4AAAAAAAAAAQAg&#10;AAAAIwEAAGRycy9lMm9Eb2MueG1sUEsFBgAAAAAGAAYAWQEAAKMFAAAAAA==&#10;">
                      <o:lock v:ext="edit" aspectratio="f"/>
                      <v:line id="Line 3" o:spid="_x0000_s1026" o:spt="20" style="position:absolute;left:0;top:8;height:0;width:6837;" filled="f" stroked="t" coordsize="21600,21600" o:gfxdata="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A2zo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w10:wrap type="none"/>
                      <w10:anchorlock/>
                    </v:group>
                  </w:pict>
                </mc:Fallback>
              </mc:AlternateContent>
            </w:r>
          </w:p>
          <w:p w14:paraId="6BCDBF68">
            <w:pPr>
              <w:pStyle w:val="14"/>
              <w:spacing w:before="5"/>
              <w:rPr>
                <w:b/>
                <w:i/>
                <w:sz w:val="23"/>
              </w:rPr>
            </w:pPr>
          </w:p>
          <w:p w14:paraId="0ADF34AE">
            <w:pPr>
              <w:pStyle w:val="14"/>
              <w:tabs>
                <w:tab w:val="left" w:pos="3711"/>
                <w:tab w:val="left" w:pos="3801"/>
                <w:tab w:val="left" w:pos="4407"/>
              </w:tabs>
              <w:spacing w:line="300" w:lineRule="atLeast"/>
              <w:ind w:left="112" w:right="200"/>
              <w:rPr>
                <w:sz w:val="26"/>
              </w:rPr>
            </w:pPr>
            <w:r>
              <w:rPr>
                <w:sz w:val="26"/>
              </w:rPr>
              <w:t>Số  BQ  gia quyền của</w:t>
            </w:r>
            <w:r>
              <w:rPr>
                <w:spacing w:val="-3"/>
                <w:sz w:val="26"/>
              </w:rPr>
              <w:t xml:space="preserve"> </w:t>
            </w:r>
            <w:r>
              <w:rPr>
                <w:sz w:val="26"/>
              </w:rPr>
              <w:t>cổ</w:t>
            </w:r>
            <w:r>
              <w:rPr>
                <w:spacing w:val="25"/>
                <w:sz w:val="26"/>
              </w:rPr>
              <w:t xml:space="preserve"> </w:t>
            </w:r>
            <w:r>
              <w:rPr>
                <w:sz w:val="26"/>
              </w:rPr>
              <w:t>phiếu</w:t>
            </w:r>
            <w:r>
              <w:rPr>
                <w:sz w:val="26"/>
              </w:rPr>
              <w:tab/>
            </w:r>
            <w:r>
              <w:rPr>
                <w:sz w:val="26"/>
              </w:rPr>
              <w:t>+   Số lượng CP phổ thông phổ thông đang lưu hành</w:t>
            </w:r>
            <w:r>
              <w:rPr>
                <w:spacing w:val="-6"/>
                <w:sz w:val="26"/>
              </w:rPr>
              <w:t xml:space="preserve"> </w:t>
            </w:r>
            <w:r>
              <w:rPr>
                <w:sz w:val="26"/>
              </w:rPr>
              <w:t>trong</w:t>
            </w:r>
            <w:r>
              <w:rPr>
                <w:spacing w:val="-2"/>
                <w:sz w:val="26"/>
              </w:rPr>
              <w:t xml:space="preserve"> </w:t>
            </w:r>
            <w:r>
              <w:rPr>
                <w:spacing w:val="2"/>
                <w:sz w:val="26"/>
              </w:rPr>
              <w:t>kỳ</w:t>
            </w:r>
            <w:r>
              <w:rPr>
                <w:spacing w:val="2"/>
                <w:sz w:val="26"/>
              </w:rPr>
              <w:tab/>
            </w:r>
            <w:r>
              <w:rPr>
                <w:spacing w:val="2"/>
                <w:sz w:val="26"/>
              </w:rPr>
              <w:t xml:space="preserve">   </w:t>
            </w:r>
            <w:r>
              <w:rPr>
                <w:sz w:val="26"/>
              </w:rPr>
              <w:t>dự kiến được phát hành</w:t>
            </w:r>
            <w:r>
              <w:rPr>
                <w:spacing w:val="61"/>
                <w:sz w:val="26"/>
              </w:rPr>
              <w:t xml:space="preserve"> </w:t>
            </w:r>
            <w:r>
              <w:rPr>
                <w:sz w:val="26"/>
              </w:rPr>
              <w:t>thêm</w:t>
            </w:r>
          </w:p>
        </w:tc>
      </w:tr>
    </w:tbl>
    <w:p w14:paraId="61B3161F">
      <w:pPr>
        <w:pStyle w:val="8"/>
        <w:spacing w:before="0"/>
        <w:ind w:left="0"/>
        <w:rPr>
          <w:b/>
          <w:i/>
          <w:sz w:val="28"/>
        </w:rPr>
      </w:pPr>
    </w:p>
    <w:p w14:paraId="35C52617">
      <w:pPr>
        <w:pStyle w:val="8"/>
        <w:spacing w:before="3"/>
        <w:ind w:left="0"/>
        <w:rPr>
          <w:b/>
          <w:i/>
          <w:sz w:val="29"/>
        </w:rPr>
      </w:pPr>
    </w:p>
    <w:p w14:paraId="6B5D766E">
      <w:pPr>
        <w:pStyle w:val="13"/>
        <w:numPr>
          <w:ilvl w:val="1"/>
          <w:numId w:val="79"/>
        </w:numPr>
        <w:tabs>
          <w:tab w:val="left" w:pos="1913"/>
        </w:tabs>
        <w:spacing w:before="0"/>
        <w:rPr>
          <w:b/>
          <w:bCs/>
          <w:sz w:val="26"/>
        </w:rPr>
      </w:pPr>
      <w:r>
        <w:rPr>
          <w:b/>
          <w:bCs/>
          <w:sz w:val="26"/>
        </w:rPr>
        <w:t>Thuyết minh BCTC (Mẫu số B09 -</w:t>
      </w:r>
      <w:r>
        <w:rPr>
          <w:b/>
          <w:bCs/>
          <w:spacing w:val="4"/>
          <w:sz w:val="26"/>
        </w:rPr>
        <w:t xml:space="preserve"> </w:t>
      </w:r>
      <w:r>
        <w:rPr>
          <w:b/>
          <w:bCs/>
          <w:sz w:val="26"/>
        </w:rPr>
        <w:t>DN)</w:t>
      </w:r>
      <w:r>
        <w:rPr>
          <w:rFonts w:hint="default"/>
          <w:b/>
          <w:bCs/>
          <w:sz w:val="26"/>
          <w:lang w:val="en-US"/>
        </w:rPr>
        <w:t xml:space="preserve"> (4h)</w:t>
      </w:r>
    </w:p>
    <w:p w14:paraId="3D55C5E7">
      <w:pPr>
        <w:pStyle w:val="13"/>
        <w:numPr>
          <w:ilvl w:val="2"/>
          <w:numId w:val="79"/>
        </w:numPr>
        <w:tabs>
          <w:tab w:val="left" w:pos="2107"/>
        </w:tabs>
        <w:jc w:val="left"/>
        <w:rPr>
          <w:sz w:val="26"/>
        </w:rPr>
      </w:pPr>
      <w:r>
        <w:rPr>
          <w:sz w:val="26"/>
        </w:rPr>
        <w:t>Cơ sở lập Bản thuyết minh Báo cáo tài</w:t>
      </w:r>
      <w:r>
        <w:rPr>
          <w:spacing w:val="3"/>
          <w:sz w:val="26"/>
        </w:rPr>
        <w:t xml:space="preserve"> </w:t>
      </w:r>
      <w:r>
        <w:rPr>
          <w:sz w:val="26"/>
        </w:rPr>
        <w:t>chính</w:t>
      </w:r>
    </w:p>
    <w:p w14:paraId="5E992EC1">
      <w:pPr>
        <w:pStyle w:val="13"/>
        <w:numPr>
          <w:ilvl w:val="1"/>
          <w:numId w:val="77"/>
        </w:numPr>
        <w:tabs>
          <w:tab w:val="left" w:pos="1560"/>
        </w:tabs>
        <w:spacing w:before="119"/>
        <w:ind w:right="732" w:firstLine="680"/>
        <w:jc w:val="both"/>
        <w:rPr>
          <w:sz w:val="26"/>
        </w:rPr>
      </w:pPr>
      <w:r>
        <w:rPr>
          <w:sz w:val="26"/>
        </w:rPr>
        <w:t>Căn cứ vào Bảng cân đối kế toán, Báo cáo kết quả hoạt động kinh doanh, Báo cáo lưu chuyển tiền tệ năm báo</w:t>
      </w:r>
      <w:r>
        <w:rPr>
          <w:spacing w:val="-5"/>
          <w:sz w:val="26"/>
        </w:rPr>
        <w:t xml:space="preserve"> </w:t>
      </w:r>
      <w:r>
        <w:rPr>
          <w:sz w:val="26"/>
        </w:rPr>
        <w:t>cáo;</w:t>
      </w:r>
    </w:p>
    <w:p w14:paraId="3998009A">
      <w:pPr>
        <w:pStyle w:val="13"/>
        <w:numPr>
          <w:ilvl w:val="1"/>
          <w:numId w:val="77"/>
        </w:numPr>
        <w:tabs>
          <w:tab w:val="left" w:pos="1560"/>
        </w:tabs>
        <w:spacing w:before="120"/>
        <w:ind w:right="730" w:firstLine="680"/>
        <w:jc w:val="both"/>
        <w:rPr>
          <w:sz w:val="26"/>
        </w:rPr>
      </w:pPr>
      <w:r>
        <w:rPr>
          <w:sz w:val="26"/>
        </w:rPr>
        <w:t>Căn cứ vào sổ kế toán tổng hợp; Sổ, thẻ kế toán chi tiết hoặc bảng tổng hợp chi tiết có liên</w:t>
      </w:r>
      <w:r>
        <w:rPr>
          <w:spacing w:val="-2"/>
          <w:sz w:val="26"/>
        </w:rPr>
        <w:t xml:space="preserve"> </w:t>
      </w:r>
      <w:r>
        <w:rPr>
          <w:sz w:val="26"/>
        </w:rPr>
        <w:t>quan;</w:t>
      </w:r>
    </w:p>
    <w:p w14:paraId="782F4B82">
      <w:pPr>
        <w:pStyle w:val="13"/>
        <w:numPr>
          <w:ilvl w:val="1"/>
          <w:numId w:val="77"/>
        </w:numPr>
        <w:tabs>
          <w:tab w:val="left" w:pos="1560"/>
        </w:tabs>
        <w:spacing w:before="119"/>
        <w:ind w:firstLine="680"/>
        <w:jc w:val="both"/>
        <w:rPr>
          <w:sz w:val="26"/>
        </w:rPr>
      </w:pPr>
      <w:r>
        <w:rPr>
          <w:sz w:val="26"/>
        </w:rPr>
        <w:t>Căn cứ vào Bản thuyết minh Báo cáo tài chính năm</w:t>
      </w:r>
      <w:r>
        <w:rPr>
          <w:spacing w:val="-9"/>
          <w:sz w:val="26"/>
        </w:rPr>
        <w:t xml:space="preserve"> </w:t>
      </w:r>
      <w:r>
        <w:rPr>
          <w:sz w:val="26"/>
        </w:rPr>
        <w:t>trước;</w:t>
      </w:r>
    </w:p>
    <w:p w14:paraId="3F6B92E6">
      <w:pPr>
        <w:pStyle w:val="13"/>
        <w:numPr>
          <w:ilvl w:val="0"/>
          <w:numId w:val="77"/>
        </w:numPr>
        <w:tabs>
          <w:tab w:val="left" w:pos="891"/>
          <w:tab w:val="left" w:pos="1560"/>
        </w:tabs>
        <w:ind w:firstLine="680"/>
        <w:jc w:val="both"/>
        <w:rPr>
          <w:sz w:val="26"/>
        </w:rPr>
      </w:pPr>
      <w:r>
        <w:rPr>
          <w:sz w:val="26"/>
        </w:rPr>
        <w:t>Căn cứ vào tình hình thực tế của doanh nghiệp và các tài liệu liên</w:t>
      </w:r>
      <w:r>
        <w:rPr>
          <w:spacing w:val="-6"/>
          <w:sz w:val="26"/>
        </w:rPr>
        <w:t xml:space="preserve"> </w:t>
      </w:r>
      <w:r>
        <w:rPr>
          <w:sz w:val="26"/>
        </w:rPr>
        <w:t>quan</w:t>
      </w:r>
    </w:p>
    <w:p w14:paraId="46FE7337">
      <w:pPr>
        <w:pStyle w:val="13"/>
        <w:numPr>
          <w:ilvl w:val="2"/>
          <w:numId w:val="79"/>
        </w:numPr>
        <w:tabs>
          <w:tab w:val="left" w:pos="1670"/>
        </w:tabs>
        <w:ind w:left="1670"/>
        <w:jc w:val="left"/>
        <w:rPr>
          <w:sz w:val="26"/>
        </w:rPr>
      </w:pPr>
      <w:r>
        <w:rPr>
          <w:sz w:val="26"/>
        </w:rPr>
        <w:t>Nguyên tắc lập và trình bày Bản thuyết minh Báo cáo tài</w:t>
      </w:r>
      <w:r>
        <w:rPr>
          <w:spacing w:val="-15"/>
          <w:sz w:val="26"/>
        </w:rPr>
        <w:t xml:space="preserve"> </w:t>
      </w:r>
      <w:r>
        <w:rPr>
          <w:sz w:val="26"/>
        </w:rPr>
        <w:t>chính</w:t>
      </w:r>
    </w:p>
    <w:p w14:paraId="48145E60">
      <w:pPr>
        <w:rPr>
          <w:sz w:val="26"/>
        </w:rPr>
        <w:sectPr>
          <w:pgSz w:w="11910" w:h="16840"/>
          <w:pgMar w:top="620" w:right="400" w:bottom="1140" w:left="680" w:header="0" w:footer="867" w:gutter="0"/>
          <w:cols w:space="720" w:num="1"/>
        </w:sectPr>
      </w:pPr>
    </w:p>
    <w:p w14:paraId="5E6EE9C1">
      <w:pPr>
        <w:pStyle w:val="13"/>
        <w:numPr>
          <w:ilvl w:val="0"/>
          <w:numId w:val="80"/>
        </w:numPr>
        <w:tabs>
          <w:tab w:val="left" w:pos="1289"/>
        </w:tabs>
        <w:spacing w:before="67"/>
        <w:ind w:right="913" w:firstLine="284"/>
        <w:jc w:val="both"/>
        <w:rPr>
          <w:sz w:val="26"/>
          <w:szCs w:val="26"/>
        </w:rPr>
      </w:pPr>
      <w:r>
        <w:rPr>
          <w:sz w:val="26"/>
          <w:szCs w:val="26"/>
        </w:rPr>
        <w:t>Khi lập Báo cáo tài chính năm, doanh nghiệp phải lập Bản thuyết minh Báo cáo</w:t>
      </w:r>
      <w:r>
        <w:rPr>
          <w:spacing w:val="-20"/>
          <w:sz w:val="26"/>
          <w:szCs w:val="26"/>
        </w:rPr>
        <w:t xml:space="preserve"> </w:t>
      </w:r>
      <w:r>
        <w:rPr>
          <w:sz w:val="26"/>
          <w:szCs w:val="26"/>
        </w:rPr>
        <w:t>tài chính theo đúng quy định của Chuẩn mực kế toán “Trình bày Báo cáo tài chính”</w:t>
      </w:r>
      <w:r>
        <w:rPr>
          <w:spacing w:val="-16"/>
          <w:sz w:val="26"/>
          <w:szCs w:val="26"/>
        </w:rPr>
        <w:t xml:space="preserve"> </w:t>
      </w:r>
      <w:r>
        <w:rPr>
          <w:sz w:val="26"/>
          <w:szCs w:val="26"/>
        </w:rPr>
        <w:t>và hướng dẫn tại Chế độ Báo cáo tài chính này.</w:t>
      </w:r>
    </w:p>
    <w:p w14:paraId="6E793D76">
      <w:pPr>
        <w:pStyle w:val="13"/>
        <w:numPr>
          <w:ilvl w:val="0"/>
          <w:numId w:val="80"/>
        </w:numPr>
        <w:tabs>
          <w:tab w:val="left" w:pos="1303"/>
        </w:tabs>
        <w:spacing w:before="119"/>
        <w:ind w:right="1014" w:firstLine="284"/>
        <w:jc w:val="both"/>
        <w:rPr>
          <w:sz w:val="26"/>
        </w:rPr>
      </w:pPr>
      <w:r>
        <w:rPr>
          <w:sz w:val="26"/>
        </w:rPr>
        <w:t>Khi lập Báo cáo tài chính giữa niên độ (kể cả dạng đầy đủ và dạng tóm lược)</w:t>
      </w:r>
      <w:r>
        <w:rPr>
          <w:spacing w:val="-22"/>
          <w:sz w:val="26"/>
        </w:rPr>
        <w:t xml:space="preserve"> </w:t>
      </w:r>
      <w:r>
        <w:rPr>
          <w:sz w:val="26"/>
        </w:rPr>
        <w:t>DN phải lập Bản thuyết minh Báo cáo tài chính chọn lọc theo quy định của Chuẩn mực kế toán “Báo cáo tài chính giữa niên độ” và Thông tư hướng dẫn chuẩn</w:t>
      </w:r>
      <w:r>
        <w:rPr>
          <w:spacing w:val="-17"/>
          <w:sz w:val="26"/>
        </w:rPr>
        <w:t xml:space="preserve"> </w:t>
      </w:r>
      <w:r>
        <w:rPr>
          <w:sz w:val="26"/>
        </w:rPr>
        <w:t>mực.</w:t>
      </w:r>
    </w:p>
    <w:p w14:paraId="59684138">
      <w:pPr>
        <w:pStyle w:val="13"/>
        <w:numPr>
          <w:ilvl w:val="0"/>
          <w:numId w:val="80"/>
        </w:numPr>
        <w:tabs>
          <w:tab w:val="left" w:pos="1289"/>
        </w:tabs>
        <w:spacing w:before="120"/>
        <w:ind w:left="1288" w:hanging="266"/>
        <w:jc w:val="both"/>
        <w:rPr>
          <w:sz w:val="26"/>
        </w:rPr>
      </w:pPr>
      <w:r>
        <w:rPr>
          <w:sz w:val="26"/>
        </w:rPr>
        <w:t>Bản thuyết minh BCTC của doanh nghiệp phải trình bày những nội dung dưới</w:t>
      </w:r>
      <w:r>
        <w:rPr>
          <w:spacing w:val="-18"/>
          <w:sz w:val="26"/>
        </w:rPr>
        <w:t xml:space="preserve"> </w:t>
      </w:r>
      <w:r>
        <w:rPr>
          <w:sz w:val="26"/>
        </w:rPr>
        <w:t>đây:</w:t>
      </w:r>
    </w:p>
    <w:p w14:paraId="2BA4DB6A">
      <w:pPr>
        <w:pStyle w:val="13"/>
        <w:numPr>
          <w:ilvl w:val="1"/>
          <w:numId w:val="77"/>
        </w:numPr>
        <w:tabs>
          <w:tab w:val="left" w:pos="1188"/>
        </w:tabs>
        <w:spacing w:before="119"/>
        <w:ind w:right="731" w:firstLine="284"/>
        <w:jc w:val="both"/>
        <w:rPr>
          <w:sz w:val="26"/>
        </w:rPr>
      </w:pPr>
      <w:r>
        <w:rPr>
          <w:sz w:val="26"/>
        </w:rPr>
        <w:t xml:space="preserve">Các thông tin về cơ sở lập và trình bày Báo cáo tài chính và các chính sách </w:t>
      </w:r>
      <w:r>
        <w:rPr>
          <w:spacing w:val="3"/>
          <w:sz w:val="26"/>
        </w:rPr>
        <w:t xml:space="preserve">kế </w:t>
      </w:r>
      <w:r>
        <w:rPr>
          <w:sz w:val="26"/>
        </w:rPr>
        <w:t>toán cụ thể được chọn và áp dụng đối với các giao dịch và các sự kiện quan</w:t>
      </w:r>
      <w:r>
        <w:rPr>
          <w:spacing w:val="-11"/>
          <w:sz w:val="26"/>
        </w:rPr>
        <w:t xml:space="preserve"> </w:t>
      </w:r>
      <w:r>
        <w:rPr>
          <w:sz w:val="26"/>
        </w:rPr>
        <w:t>trọng;</w:t>
      </w:r>
    </w:p>
    <w:p w14:paraId="15ED1D9C">
      <w:pPr>
        <w:pStyle w:val="13"/>
        <w:numPr>
          <w:ilvl w:val="1"/>
          <w:numId w:val="77"/>
        </w:numPr>
        <w:tabs>
          <w:tab w:val="left" w:pos="1198"/>
        </w:tabs>
        <w:spacing w:before="122"/>
        <w:ind w:right="731" w:firstLine="284"/>
        <w:jc w:val="both"/>
        <w:rPr>
          <w:sz w:val="26"/>
        </w:rPr>
      </w:pPr>
      <w:r>
        <w:rPr>
          <w:sz w:val="26"/>
        </w:rPr>
        <w:t>Trình bày các thông tin theo quy định của các chuẩn mực kế toán chưa được trình bày trong các Báo cáo tài chính khác (Các thông tin trọng</w:t>
      </w:r>
      <w:r>
        <w:rPr>
          <w:spacing w:val="-11"/>
          <w:sz w:val="26"/>
        </w:rPr>
        <w:t xml:space="preserve"> </w:t>
      </w:r>
      <w:r>
        <w:rPr>
          <w:sz w:val="26"/>
        </w:rPr>
        <w:t>yếu);</w:t>
      </w:r>
    </w:p>
    <w:p w14:paraId="2DC5D336">
      <w:pPr>
        <w:pStyle w:val="13"/>
        <w:numPr>
          <w:ilvl w:val="1"/>
          <w:numId w:val="77"/>
        </w:numPr>
        <w:tabs>
          <w:tab w:val="left" w:pos="1195"/>
        </w:tabs>
        <w:spacing w:before="120"/>
        <w:ind w:right="731" w:firstLine="284"/>
        <w:jc w:val="both"/>
        <w:rPr>
          <w:sz w:val="26"/>
        </w:rPr>
      </w:pPr>
      <w:r>
        <w:rPr>
          <w:sz w:val="26"/>
        </w:rPr>
        <w:t xml:space="preserve">Cung cấp thông tin bổ sung chưa được trình bày trong các Báo cáo tài chính khác, nhưng lại cần thiết cho việc trình </w:t>
      </w:r>
      <w:r>
        <w:rPr>
          <w:spacing w:val="2"/>
          <w:sz w:val="26"/>
        </w:rPr>
        <w:t xml:space="preserve">bày </w:t>
      </w:r>
      <w:r>
        <w:rPr>
          <w:sz w:val="26"/>
        </w:rPr>
        <w:t>trung thực và hợp lý tình hình tài chính của doanh nghiệp.</w:t>
      </w:r>
    </w:p>
    <w:p w14:paraId="12F056C9">
      <w:pPr>
        <w:pStyle w:val="13"/>
        <w:numPr>
          <w:ilvl w:val="0"/>
          <w:numId w:val="80"/>
        </w:numPr>
        <w:tabs>
          <w:tab w:val="left" w:pos="1349"/>
        </w:tabs>
        <w:spacing w:before="119"/>
        <w:ind w:right="730" w:firstLine="284"/>
        <w:jc w:val="both"/>
        <w:rPr>
          <w:sz w:val="26"/>
        </w:rPr>
      </w:pPr>
      <w:r>
        <w:rPr>
          <w:sz w:val="26"/>
        </w:rPr>
        <w:t>Bản thuyết minh Báo cáo tài chính phải được trình bày một cách có hệ thống. Doanh nghiệp được chủ động sắp xếp số thứ tự trong thuyết minh Báo cáo tài chính theo cách thức phù hợp nhất với đặc thù của mình theo nguyên tắc mỗi khoản mục trong Bảng cân đối kế toán, Báo cáo kết quả hoạt động kinh doanh và Báo cáo lưu chuyển tiền tệ cần được đánh dấu dẫn tới các thông tin liên quan trong Bản thuyết minh Báo cáo tài</w:t>
      </w:r>
      <w:r>
        <w:rPr>
          <w:spacing w:val="-17"/>
          <w:sz w:val="26"/>
        </w:rPr>
        <w:t xml:space="preserve"> </w:t>
      </w:r>
      <w:r>
        <w:rPr>
          <w:sz w:val="26"/>
        </w:rPr>
        <w:t>chính.</w:t>
      </w:r>
    </w:p>
    <w:p w14:paraId="30BB5981">
      <w:pPr>
        <w:pStyle w:val="13"/>
        <w:numPr>
          <w:ilvl w:val="2"/>
          <w:numId w:val="79"/>
        </w:numPr>
        <w:tabs>
          <w:tab w:val="left" w:pos="2107"/>
        </w:tabs>
        <w:spacing w:before="120"/>
        <w:jc w:val="left"/>
        <w:rPr>
          <w:sz w:val="26"/>
        </w:rPr>
      </w:pPr>
      <w:r>
        <w:rPr>
          <w:sz w:val="26"/>
        </w:rPr>
        <w:t>Phương pháp lập các chỉ tiêu</w:t>
      </w:r>
    </w:p>
    <w:p w14:paraId="1F47EDED">
      <w:pPr>
        <w:pStyle w:val="13"/>
        <w:numPr>
          <w:ilvl w:val="3"/>
          <w:numId w:val="79"/>
        </w:numPr>
        <w:tabs>
          <w:tab w:val="left" w:pos="2302"/>
        </w:tabs>
        <w:spacing w:line="336" w:lineRule="auto"/>
        <w:ind w:right="4523" w:firstLine="436"/>
        <w:rPr>
          <w:sz w:val="26"/>
        </w:rPr>
      </w:pPr>
      <w:r>
        <w:rPr>
          <w:sz w:val="26"/>
        </w:rPr>
        <w:t>Đặc điểm hoạt động của doanh nghiệp Trong phần này doanh nghiệp nêu</w:t>
      </w:r>
      <w:r>
        <w:rPr>
          <w:spacing w:val="-6"/>
          <w:sz w:val="26"/>
        </w:rPr>
        <w:t xml:space="preserve"> </w:t>
      </w:r>
      <w:r>
        <w:rPr>
          <w:sz w:val="26"/>
        </w:rPr>
        <w:t>rõ:</w:t>
      </w:r>
    </w:p>
    <w:p w14:paraId="3AFA9ADF">
      <w:pPr>
        <w:pStyle w:val="13"/>
        <w:numPr>
          <w:ilvl w:val="1"/>
          <w:numId w:val="77"/>
        </w:numPr>
        <w:tabs>
          <w:tab w:val="left" w:pos="1193"/>
        </w:tabs>
        <w:spacing w:before="1"/>
        <w:ind w:right="725" w:firstLine="284"/>
        <w:jc w:val="both"/>
        <w:rPr>
          <w:sz w:val="26"/>
        </w:rPr>
      </w:pPr>
      <w:r>
        <w:rPr>
          <w:sz w:val="26"/>
        </w:rPr>
        <w:t>Hình thức sở hữu vốn: Là công ty Nhà nước, công ty cổ phần, công ty trách nhiệm hữu hạn, công ty hợp danh hay doanh nghiệp tư nhân. Đối với doanh nghiệp có vốn đầu tư nước ngoài phải thuyết minh rõ: Tên quốc gia và vùng lãnh thổ của từng nhà đầu tư trong doanh nghiệp (bao gồm chủ đầu tư có quốc tịch VN và quốc tịch nước ngoài) và biến động về cơ cấu vốn chủ sở hữu giữa các nhà đầu tư (tỷ lệ % góp vốn) tại thời điểm kết thúc năm tài</w:t>
      </w:r>
      <w:r>
        <w:rPr>
          <w:spacing w:val="-5"/>
          <w:sz w:val="26"/>
        </w:rPr>
        <w:t xml:space="preserve"> </w:t>
      </w:r>
      <w:r>
        <w:rPr>
          <w:sz w:val="26"/>
        </w:rPr>
        <w:t>chính.</w:t>
      </w:r>
    </w:p>
    <w:p w14:paraId="18BEE7CF">
      <w:pPr>
        <w:pStyle w:val="13"/>
        <w:numPr>
          <w:ilvl w:val="1"/>
          <w:numId w:val="77"/>
        </w:numPr>
        <w:tabs>
          <w:tab w:val="left" w:pos="1191"/>
        </w:tabs>
        <w:spacing w:before="119"/>
        <w:ind w:right="730" w:firstLine="284"/>
        <w:jc w:val="both"/>
        <w:rPr>
          <w:sz w:val="26"/>
        </w:rPr>
      </w:pPr>
      <w:r>
        <w:rPr>
          <w:sz w:val="26"/>
        </w:rPr>
        <w:t>Lĩnh vực kinh doanh: Nêu rõ là sản xuất công nghiệp, kinh doanh thương mại, dịch vụ, xây lắp hoặc tổng hợp nhiều lĩnh vực kinh</w:t>
      </w:r>
      <w:r>
        <w:rPr>
          <w:spacing w:val="-11"/>
          <w:sz w:val="26"/>
        </w:rPr>
        <w:t xml:space="preserve"> </w:t>
      </w:r>
      <w:r>
        <w:rPr>
          <w:sz w:val="26"/>
        </w:rPr>
        <w:t>doanh.</w:t>
      </w:r>
    </w:p>
    <w:p w14:paraId="05F76B00">
      <w:pPr>
        <w:pStyle w:val="13"/>
        <w:numPr>
          <w:ilvl w:val="1"/>
          <w:numId w:val="77"/>
        </w:numPr>
        <w:tabs>
          <w:tab w:val="left" w:pos="1186"/>
        </w:tabs>
        <w:spacing w:before="122"/>
        <w:ind w:right="730" w:firstLine="284"/>
        <w:jc w:val="both"/>
        <w:rPr>
          <w:sz w:val="26"/>
        </w:rPr>
      </w:pPr>
      <w:r>
        <w:rPr>
          <w:sz w:val="26"/>
        </w:rPr>
        <w:t>Ngành nghề kinh doanh: Nêu rõ hoạt động kinh doanh chính (Nội dung thuyết minh về hoạt động kinh doanh chính dẫn chiếu theo quy định về hệ thống ngành kinh tế của Việt Nam) và đặc điểm sản phẩm sản xuất hoặc dịch vụ cung cấp của doanh</w:t>
      </w:r>
      <w:r>
        <w:rPr>
          <w:spacing w:val="-15"/>
          <w:sz w:val="26"/>
        </w:rPr>
        <w:t xml:space="preserve"> </w:t>
      </w:r>
      <w:r>
        <w:rPr>
          <w:sz w:val="26"/>
        </w:rPr>
        <w:t>nghiệp.</w:t>
      </w:r>
    </w:p>
    <w:p w14:paraId="762EB604">
      <w:pPr>
        <w:pStyle w:val="13"/>
        <w:numPr>
          <w:ilvl w:val="1"/>
          <w:numId w:val="77"/>
        </w:numPr>
        <w:tabs>
          <w:tab w:val="left" w:pos="1179"/>
        </w:tabs>
        <w:spacing w:before="119"/>
        <w:ind w:right="730" w:firstLine="284"/>
        <w:jc w:val="both"/>
        <w:rPr>
          <w:sz w:val="26"/>
        </w:rPr>
      </w:pPr>
      <w:r>
        <w:rPr>
          <w:sz w:val="26"/>
        </w:rPr>
        <w:t xml:space="preserve">Chu </w:t>
      </w:r>
      <w:r>
        <w:rPr>
          <w:spacing w:val="2"/>
          <w:sz w:val="26"/>
        </w:rPr>
        <w:t xml:space="preserve">kỳ </w:t>
      </w:r>
      <w:r>
        <w:rPr>
          <w:sz w:val="26"/>
        </w:rPr>
        <w:t xml:space="preserve">sản xuất, kinh doanh thông thường: Trường hợp chu </w:t>
      </w:r>
      <w:r>
        <w:rPr>
          <w:spacing w:val="2"/>
          <w:sz w:val="26"/>
        </w:rPr>
        <w:t xml:space="preserve">kỳ </w:t>
      </w:r>
      <w:r>
        <w:rPr>
          <w:sz w:val="26"/>
        </w:rPr>
        <w:t xml:space="preserve">kéo dài hơn 12 tháng thì thuyết minh thêm chu </w:t>
      </w:r>
      <w:r>
        <w:rPr>
          <w:spacing w:val="2"/>
          <w:sz w:val="26"/>
        </w:rPr>
        <w:t xml:space="preserve">kỳ </w:t>
      </w:r>
      <w:r>
        <w:rPr>
          <w:sz w:val="26"/>
        </w:rPr>
        <w:t>sản xuất kinh doanh bình quân của ngành, lĩnh</w:t>
      </w:r>
      <w:r>
        <w:rPr>
          <w:spacing w:val="-19"/>
          <w:sz w:val="26"/>
        </w:rPr>
        <w:t xml:space="preserve"> </w:t>
      </w:r>
      <w:r>
        <w:rPr>
          <w:sz w:val="26"/>
        </w:rPr>
        <w:t>vực.</w:t>
      </w:r>
    </w:p>
    <w:p w14:paraId="03151ABF">
      <w:pPr>
        <w:pStyle w:val="13"/>
        <w:numPr>
          <w:ilvl w:val="1"/>
          <w:numId w:val="77"/>
        </w:numPr>
        <w:tabs>
          <w:tab w:val="left" w:pos="1200"/>
        </w:tabs>
        <w:spacing w:before="119"/>
        <w:ind w:right="730" w:firstLine="284"/>
        <w:jc w:val="both"/>
        <w:rPr>
          <w:sz w:val="26"/>
        </w:rPr>
      </w:pPr>
      <w:r>
        <w:rPr>
          <w:sz w:val="26"/>
        </w:rPr>
        <w:t>Đặc điểm hoạt động của doanh nghiệp trong năm tài chính có ảnh hưởng đến Báo cáo tài chính: Nêu rõ những sự kiện về môi trường pháp lý, diễn biến thị trường, đặc điểm hoạt động kinh doanh, quản lý, tài chính, các sự kiện sáp nhập, chia, tách, thay đổi quy mô... có ảnh hưởng đến Báo cáo tài chính của doanh</w:t>
      </w:r>
      <w:r>
        <w:rPr>
          <w:spacing w:val="-11"/>
          <w:sz w:val="26"/>
        </w:rPr>
        <w:t xml:space="preserve"> </w:t>
      </w:r>
      <w:r>
        <w:rPr>
          <w:sz w:val="26"/>
        </w:rPr>
        <w:t>nghiệp.</w:t>
      </w:r>
    </w:p>
    <w:p w14:paraId="10539559">
      <w:pPr>
        <w:pStyle w:val="13"/>
        <w:numPr>
          <w:ilvl w:val="1"/>
          <w:numId w:val="77"/>
        </w:numPr>
        <w:tabs>
          <w:tab w:val="left" w:pos="1174"/>
        </w:tabs>
        <w:spacing w:before="122"/>
        <w:ind w:left="1173" w:hanging="151"/>
        <w:rPr>
          <w:sz w:val="26"/>
        </w:rPr>
      </w:pPr>
      <w:r>
        <w:rPr>
          <w:sz w:val="26"/>
        </w:rPr>
        <w:t>Cấu trúc doanh</w:t>
      </w:r>
      <w:r>
        <w:rPr>
          <w:spacing w:val="-4"/>
          <w:sz w:val="26"/>
        </w:rPr>
        <w:t xml:space="preserve"> </w:t>
      </w:r>
      <w:r>
        <w:rPr>
          <w:sz w:val="26"/>
        </w:rPr>
        <w:t>nghiệp</w:t>
      </w:r>
    </w:p>
    <w:p w14:paraId="09B74D92">
      <w:pPr>
        <w:pStyle w:val="13"/>
        <w:numPr>
          <w:ilvl w:val="1"/>
          <w:numId w:val="77"/>
        </w:numPr>
        <w:tabs>
          <w:tab w:val="left" w:pos="1186"/>
        </w:tabs>
        <w:spacing w:before="119"/>
        <w:ind w:right="726" w:firstLine="284"/>
        <w:jc w:val="both"/>
        <w:rPr>
          <w:sz w:val="26"/>
        </w:rPr>
      </w:pPr>
      <w:r>
        <w:rPr>
          <w:sz w:val="26"/>
        </w:rPr>
        <w:t xml:space="preserve">Danh sách các công ty con: Trình bày chi tiết tên, địa chỉ, </w:t>
      </w:r>
      <w:r>
        <w:rPr>
          <w:spacing w:val="2"/>
          <w:sz w:val="26"/>
        </w:rPr>
        <w:t xml:space="preserve">tỷ </w:t>
      </w:r>
      <w:r>
        <w:rPr>
          <w:sz w:val="26"/>
        </w:rPr>
        <w:t xml:space="preserve">lệ quyền biểu quyết, </w:t>
      </w:r>
      <w:r>
        <w:rPr>
          <w:spacing w:val="2"/>
          <w:sz w:val="26"/>
        </w:rPr>
        <w:t xml:space="preserve">tỷ </w:t>
      </w:r>
      <w:r>
        <w:rPr>
          <w:sz w:val="26"/>
        </w:rPr>
        <w:t xml:space="preserve">lệ vốn góp, </w:t>
      </w:r>
      <w:r>
        <w:rPr>
          <w:spacing w:val="2"/>
          <w:sz w:val="26"/>
        </w:rPr>
        <w:t xml:space="preserve">tỷ </w:t>
      </w:r>
      <w:r>
        <w:rPr>
          <w:sz w:val="26"/>
        </w:rPr>
        <w:t>lệ lợi ích của công ty mẹ tại từng công ty</w:t>
      </w:r>
      <w:r>
        <w:rPr>
          <w:spacing w:val="-23"/>
          <w:sz w:val="26"/>
        </w:rPr>
        <w:t xml:space="preserve"> </w:t>
      </w:r>
      <w:r>
        <w:rPr>
          <w:sz w:val="26"/>
        </w:rPr>
        <w:t>con;</w:t>
      </w:r>
    </w:p>
    <w:p w14:paraId="3C7BF4F2">
      <w:pPr>
        <w:jc w:val="both"/>
        <w:rPr>
          <w:sz w:val="26"/>
        </w:rPr>
        <w:sectPr>
          <w:pgSz w:w="11910" w:h="16840"/>
          <w:pgMar w:top="620" w:right="400" w:bottom="1140" w:left="680" w:header="0" w:footer="867" w:gutter="0"/>
          <w:cols w:space="720" w:num="1"/>
        </w:sectPr>
      </w:pPr>
    </w:p>
    <w:p w14:paraId="5DA188EA">
      <w:pPr>
        <w:pStyle w:val="13"/>
        <w:numPr>
          <w:ilvl w:val="1"/>
          <w:numId w:val="77"/>
        </w:numPr>
        <w:tabs>
          <w:tab w:val="left" w:pos="1179"/>
        </w:tabs>
        <w:spacing w:before="67"/>
        <w:ind w:right="730" w:firstLine="284"/>
        <w:jc w:val="both"/>
        <w:rPr>
          <w:sz w:val="26"/>
        </w:rPr>
      </w:pPr>
      <w:r>
        <w:rPr>
          <w:sz w:val="26"/>
        </w:rPr>
        <w:t xml:space="preserve">Danh sách các công ty liên doanh, liên kết: Trình bày chi tiết tên, địa chỉ, tỷ lệ quyền biểu quyết, </w:t>
      </w:r>
      <w:r>
        <w:rPr>
          <w:spacing w:val="2"/>
          <w:sz w:val="26"/>
        </w:rPr>
        <w:t xml:space="preserve">tỷ </w:t>
      </w:r>
      <w:r>
        <w:rPr>
          <w:sz w:val="26"/>
        </w:rPr>
        <w:t xml:space="preserve">lệ vốn góp, </w:t>
      </w:r>
      <w:r>
        <w:rPr>
          <w:spacing w:val="2"/>
          <w:sz w:val="26"/>
        </w:rPr>
        <w:t xml:space="preserve">tỷ </w:t>
      </w:r>
      <w:r>
        <w:rPr>
          <w:sz w:val="26"/>
        </w:rPr>
        <w:t>lệ lợi ích của doanh nghiệp tại từng công ty liên doanh, liên kết;</w:t>
      </w:r>
    </w:p>
    <w:p w14:paraId="2A3ED75F">
      <w:pPr>
        <w:pStyle w:val="13"/>
        <w:numPr>
          <w:ilvl w:val="1"/>
          <w:numId w:val="77"/>
        </w:numPr>
        <w:tabs>
          <w:tab w:val="left" w:pos="1188"/>
        </w:tabs>
        <w:ind w:right="730" w:firstLine="284"/>
        <w:jc w:val="both"/>
        <w:rPr>
          <w:sz w:val="26"/>
        </w:rPr>
      </w:pPr>
      <w:r>
        <w:rPr>
          <w:sz w:val="26"/>
        </w:rPr>
        <w:t>Danh sách các đơn vị trực thuộc hạch toán phụ thuộc: Trình bày chi tiết tên, địa chỉ từng đơn</w:t>
      </w:r>
      <w:r>
        <w:rPr>
          <w:spacing w:val="-3"/>
          <w:sz w:val="26"/>
        </w:rPr>
        <w:t xml:space="preserve"> </w:t>
      </w:r>
      <w:r>
        <w:rPr>
          <w:sz w:val="26"/>
        </w:rPr>
        <w:t>vị</w:t>
      </w:r>
    </w:p>
    <w:p w14:paraId="3A0AC6D5">
      <w:pPr>
        <w:pStyle w:val="13"/>
        <w:numPr>
          <w:ilvl w:val="3"/>
          <w:numId w:val="79"/>
        </w:numPr>
        <w:tabs>
          <w:tab w:val="left" w:pos="2302"/>
        </w:tabs>
        <w:spacing w:before="119"/>
        <w:ind w:firstLine="436"/>
        <w:rPr>
          <w:i/>
          <w:sz w:val="26"/>
        </w:rPr>
      </w:pPr>
      <w:r>
        <w:rPr>
          <w:i/>
          <w:sz w:val="26"/>
        </w:rPr>
        <w:t>Kỳ kế toán, đơn vị tiền tệ sử dụng trong kế</w:t>
      </w:r>
      <w:r>
        <w:rPr>
          <w:i/>
          <w:spacing w:val="-5"/>
          <w:sz w:val="26"/>
        </w:rPr>
        <w:t xml:space="preserve"> </w:t>
      </w:r>
      <w:r>
        <w:rPr>
          <w:i/>
          <w:sz w:val="26"/>
        </w:rPr>
        <w:t>toán</w:t>
      </w:r>
    </w:p>
    <w:p w14:paraId="2375948D">
      <w:pPr>
        <w:pStyle w:val="13"/>
        <w:numPr>
          <w:ilvl w:val="0"/>
          <w:numId w:val="81"/>
        </w:numPr>
        <w:tabs>
          <w:tab w:val="left" w:pos="1752"/>
        </w:tabs>
        <w:ind w:right="726" w:firstLine="720"/>
        <w:jc w:val="both"/>
        <w:rPr>
          <w:sz w:val="26"/>
        </w:rPr>
      </w:pPr>
      <w:r>
        <w:rPr>
          <w:sz w:val="26"/>
        </w:rPr>
        <w:t xml:space="preserve">Kỳ kế toán năm ghi rõ </w:t>
      </w:r>
      <w:r>
        <w:rPr>
          <w:spacing w:val="3"/>
          <w:sz w:val="26"/>
        </w:rPr>
        <w:t xml:space="preserve">kỳ </w:t>
      </w:r>
      <w:r>
        <w:rPr>
          <w:sz w:val="26"/>
        </w:rPr>
        <w:t xml:space="preserve">kế toán năm theo năm dương lịch bắt đầu từ ngày 01/01/... đến 31/12/... Nếu doanh nghiệp có năm tài chính khác với năm dương lịch thì ghi rõ ngày bắt đầu và ngày kết thúc </w:t>
      </w:r>
      <w:r>
        <w:rPr>
          <w:spacing w:val="2"/>
          <w:sz w:val="26"/>
        </w:rPr>
        <w:t xml:space="preserve">kỳ </w:t>
      </w:r>
      <w:r>
        <w:rPr>
          <w:sz w:val="26"/>
        </w:rPr>
        <w:t>kế toán</w:t>
      </w:r>
      <w:r>
        <w:rPr>
          <w:spacing w:val="-19"/>
          <w:sz w:val="26"/>
        </w:rPr>
        <w:t xml:space="preserve"> </w:t>
      </w:r>
      <w:r>
        <w:rPr>
          <w:sz w:val="26"/>
        </w:rPr>
        <w:t>năm.</w:t>
      </w:r>
    </w:p>
    <w:p w14:paraId="27E35F35">
      <w:pPr>
        <w:pStyle w:val="13"/>
        <w:numPr>
          <w:ilvl w:val="0"/>
          <w:numId w:val="81"/>
        </w:numPr>
        <w:tabs>
          <w:tab w:val="left" w:pos="1742"/>
        </w:tabs>
        <w:ind w:right="730" w:firstLine="720"/>
        <w:jc w:val="both"/>
        <w:rPr>
          <w:sz w:val="26"/>
        </w:rPr>
      </w:pPr>
      <w:r>
        <w:rPr>
          <w:sz w:val="26"/>
        </w:rPr>
        <w:t xml:space="preserve">Đơn vị tiền tệ sử dụng trong kế toán: ghi rõ là Đồng Việt Nam, hoặc một đơn vị tiền tệ khác được lựa chọn theo </w:t>
      </w:r>
      <w:r>
        <w:rPr>
          <w:spacing w:val="2"/>
          <w:sz w:val="26"/>
        </w:rPr>
        <w:t xml:space="preserve">quy </w:t>
      </w:r>
      <w:r>
        <w:rPr>
          <w:sz w:val="26"/>
        </w:rPr>
        <w:t>định của Luật Kế</w:t>
      </w:r>
      <w:r>
        <w:rPr>
          <w:spacing w:val="-14"/>
          <w:sz w:val="26"/>
        </w:rPr>
        <w:t xml:space="preserve"> </w:t>
      </w:r>
      <w:r>
        <w:rPr>
          <w:sz w:val="26"/>
        </w:rPr>
        <w:t>toán.</w:t>
      </w:r>
    </w:p>
    <w:p w14:paraId="1D6727CD">
      <w:pPr>
        <w:pStyle w:val="13"/>
        <w:numPr>
          <w:ilvl w:val="3"/>
          <w:numId w:val="79"/>
        </w:numPr>
        <w:tabs>
          <w:tab w:val="left" w:pos="2302"/>
        </w:tabs>
        <w:spacing w:before="120"/>
        <w:ind w:firstLine="436"/>
        <w:rPr>
          <w:sz w:val="26"/>
        </w:rPr>
      </w:pPr>
      <w:r>
        <w:rPr>
          <w:sz w:val="26"/>
        </w:rPr>
        <w:t>Chuẩn mực và Chế độ kế toán áp</w:t>
      </w:r>
      <w:r>
        <w:rPr>
          <w:spacing w:val="1"/>
          <w:sz w:val="26"/>
        </w:rPr>
        <w:t xml:space="preserve"> </w:t>
      </w:r>
      <w:r>
        <w:rPr>
          <w:sz w:val="26"/>
        </w:rPr>
        <w:t>dụng</w:t>
      </w:r>
    </w:p>
    <w:p w14:paraId="6ABCD720">
      <w:pPr>
        <w:pStyle w:val="13"/>
        <w:numPr>
          <w:ilvl w:val="0"/>
          <w:numId w:val="82"/>
        </w:numPr>
        <w:tabs>
          <w:tab w:val="left" w:pos="1733"/>
        </w:tabs>
        <w:spacing w:before="119"/>
        <w:ind w:right="729" w:firstLine="720"/>
        <w:jc w:val="both"/>
        <w:rPr>
          <w:sz w:val="26"/>
        </w:rPr>
      </w:pPr>
      <w:r>
        <w:rPr>
          <w:sz w:val="26"/>
        </w:rPr>
        <w:t>Chế độ kế toán áp dụng: Nêu rõ doanh nghiệp áp dụng chế độ kế toán nào: Chế độ kế toán doanh nghiệp, Chế độ kế toán doanh nghiệp đặc thù được Bộ Tài chính chấp thuận bằng văn bản, Chế độ kế toán doanh nghiệp xây lắp hoặc Chế độ kế toán doanh nghiệp vừa và</w:t>
      </w:r>
      <w:r>
        <w:rPr>
          <w:spacing w:val="-1"/>
          <w:sz w:val="26"/>
        </w:rPr>
        <w:t xml:space="preserve"> </w:t>
      </w:r>
      <w:r>
        <w:rPr>
          <w:sz w:val="26"/>
        </w:rPr>
        <w:t>nhỏ.</w:t>
      </w:r>
    </w:p>
    <w:p w14:paraId="534F95CE">
      <w:pPr>
        <w:pStyle w:val="13"/>
        <w:numPr>
          <w:ilvl w:val="0"/>
          <w:numId w:val="82"/>
        </w:numPr>
        <w:tabs>
          <w:tab w:val="left" w:pos="1757"/>
        </w:tabs>
        <w:spacing w:before="122"/>
        <w:ind w:right="729" w:firstLine="720"/>
        <w:jc w:val="both"/>
        <w:rPr>
          <w:sz w:val="26"/>
        </w:rPr>
      </w:pPr>
      <w:r>
        <w:rPr>
          <w:sz w:val="26"/>
        </w:rPr>
        <w:t>Tuyên bố về việc tuân thủ Chuẩn mực kế toán và Chế độ kế toán: Nêu rõ Báo cáo tài chính có được lập và trình bày phù hợp với các Chuẩn mực và Chế độ kế toán Việt Nam hay không? Báo cáo tài chính được coi là lập và trình bày phù hợp với Chuẩn mực và Chế độ kế toán Việt Nam nếu Báo cáo tài chính tuân thủ mọi quy định của từng chuẩn mực, thông tư hướng dẫn thực hiện Chuẩn mực kế toán và Chế độ kế toán hiện hành mà doanh nghiệp đang áp dụng. Trường hợp không áp dụng chuẩn mực kế toán nào thì phải ghi</w:t>
      </w:r>
      <w:r>
        <w:rPr>
          <w:spacing w:val="-4"/>
          <w:sz w:val="26"/>
        </w:rPr>
        <w:t xml:space="preserve"> </w:t>
      </w:r>
      <w:r>
        <w:rPr>
          <w:sz w:val="26"/>
        </w:rPr>
        <w:t>rõ.</w:t>
      </w:r>
    </w:p>
    <w:p w14:paraId="716CA8BC">
      <w:pPr>
        <w:pStyle w:val="13"/>
        <w:numPr>
          <w:ilvl w:val="3"/>
          <w:numId w:val="79"/>
        </w:numPr>
        <w:tabs>
          <w:tab w:val="left" w:pos="2323"/>
        </w:tabs>
        <w:spacing w:before="120"/>
        <w:ind w:left="738" w:right="730" w:firstLine="720"/>
        <w:jc w:val="both"/>
        <w:rPr>
          <w:sz w:val="26"/>
        </w:rPr>
      </w:pPr>
      <w:r>
        <w:rPr>
          <w:sz w:val="26"/>
        </w:rPr>
        <w:t>Các chính sách kế toán áp dụng trong trường hợp doanh nghiệp đáp ứng giả định hoạt động liên</w:t>
      </w:r>
      <w:r>
        <w:rPr>
          <w:spacing w:val="-2"/>
          <w:sz w:val="26"/>
        </w:rPr>
        <w:t xml:space="preserve"> </w:t>
      </w:r>
      <w:r>
        <w:rPr>
          <w:sz w:val="26"/>
        </w:rPr>
        <w:t>tục</w:t>
      </w:r>
    </w:p>
    <w:p w14:paraId="4F2346FF">
      <w:pPr>
        <w:pStyle w:val="13"/>
        <w:numPr>
          <w:ilvl w:val="0"/>
          <w:numId w:val="83"/>
        </w:numPr>
        <w:tabs>
          <w:tab w:val="left" w:pos="1855"/>
        </w:tabs>
        <w:spacing w:before="120"/>
        <w:ind w:right="730" w:firstLine="720"/>
        <w:jc w:val="both"/>
        <w:rPr>
          <w:sz w:val="26"/>
        </w:rPr>
      </w:pPr>
      <w:r>
        <w:rPr>
          <w:sz w:val="26"/>
        </w:rPr>
        <w:t xml:space="preserve">Nguyên tắc chuyển đổi Báo cáo tài chính lập bằng ngoại tệ sang Đồng Việt Nam: Việc áp dụng </w:t>
      </w:r>
      <w:r>
        <w:rPr>
          <w:spacing w:val="2"/>
          <w:sz w:val="26"/>
        </w:rPr>
        <w:t xml:space="preserve">tỷ </w:t>
      </w:r>
      <w:r>
        <w:rPr>
          <w:sz w:val="26"/>
        </w:rPr>
        <w:t xml:space="preserve">giá khi chuyển đổi Báo cáo tài chính có tuân thủ theo đúng hướng dẫn của Chế độ kế toán doanh nghiệp không (tài sản và nợ phải trả theo tỷ giá cuối kỳ, vốn đầu tư của chủ sở hữu theo tỷ giá tại ngày góp vốn, Báo cáo kết quả hoạt động kinh doanh và Báo cáo lưu chuyển tiền tệ theo </w:t>
      </w:r>
      <w:r>
        <w:rPr>
          <w:spacing w:val="2"/>
          <w:sz w:val="26"/>
        </w:rPr>
        <w:t xml:space="preserve">tỷ </w:t>
      </w:r>
      <w:r>
        <w:rPr>
          <w:sz w:val="26"/>
        </w:rPr>
        <w:t xml:space="preserve">giá thực tế hay </w:t>
      </w:r>
      <w:r>
        <w:rPr>
          <w:spacing w:val="2"/>
          <w:sz w:val="26"/>
        </w:rPr>
        <w:t xml:space="preserve">tỷ </w:t>
      </w:r>
      <w:r>
        <w:rPr>
          <w:sz w:val="26"/>
        </w:rPr>
        <w:t>giá bình</w:t>
      </w:r>
      <w:r>
        <w:rPr>
          <w:spacing w:val="-32"/>
          <w:sz w:val="26"/>
        </w:rPr>
        <w:t xml:space="preserve"> </w:t>
      </w:r>
      <w:r>
        <w:rPr>
          <w:sz w:val="26"/>
        </w:rPr>
        <w:t>quân).</w:t>
      </w:r>
    </w:p>
    <w:p w14:paraId="4529BB23">
      <w:pPr>
        <w:pStyle w:val="13"/>
        <w:numPr>
          <w:ilvl w:val="0"/>
          <w:numId w:val="83"/>
        </w:numPr>
        <w:tabs>
          <w:tab w:val="left" w:pos="1826"/>
        </w:tabs>
        <w:ind w:left="1826" w:hanging="368"/>
        <w:jc w:val="left"/>
        <w:rPr>
          <w:sz w:val="26"/>
        </w:rPr>
      </w:pPr>
      <w:r>
        <w:rPr>
          <w:sz w:val="26"/>
        </w:rPr>
        <w:t xml:space="preserve">Các loại </w:t>
      </w:r>
      <w:r>
        <w:rPr>
          <w:spacing w:val="2"/>
          <w:sz w:val="26"/>
        </w:rPr>
        <w:t xml:space="preserve">tỷ </w:t>
      </w:r>
      <w:r>
        <w:rPr>
          <w:sz w:val="26"/>
        </w:rPr>
        <w:t>giá hối đoái áp dụng trong kế</w:t>
      </w:r>
      <w:r>
        <w:rPr>
          <w:spacing w:val="-11"/>
          <w:sz w:val="26"/>
        </w:rPr>
        <w:t xml:space="preserve"> </w:t>
      </w:r>
      <w:r>
        <w:rPr>
          <w:sz w:val="26"/>
        </w:rPr>
        <w:t>toán</w:t>
      </w:r>
    </w:p>
    <w:p w14:paraId="5D6EC16A">
      <w:pPr>
        <w:pStyle w:val="13"/>
        <w:numPr>
          <w:ilvl w:val="2"/>
          <w:numId w:val="77"/>
        </w:numPr>
        <w:tabs>
          <w:tab w:val="left" w:pos="1610"/>
        </w:tabs>
        <w:spacing w:before="118"/>
        <w:ind w:firstLine="720"/>
        <w:rPr>
          <w:sz w:val="26"/>
        </w:rPr>
      </w:pPr>
      <w:r>
        <w:rPr>
          <w:sz w:val="26"/>
        </w:rPr>
        <w:t>Ngân hàng lựa chọn tỷ giá để áp dụng trong kế</w:t>
      </w:r>
      <w:r>
        <w:rPr>
          <w:spacing w:val="-9"/>
          <w:sz w:val="26"/>
        </w:rPr>
        <w:t xml:space="preserve"> </w:t>
      </w:r>
      <w:r>
        <w:rPr>
          <w:sz w:val="26"/>
        </w:rPr>
        <w:t>toán;</w:t>
      </w:r>
    </w:p>
    <w:p w14:paraId="5FF09F9A">
      <w:pPr>
        <w:pStyle w:val="13"/>
        <w:numPr>
          <w:ilvl w:val="2"/>
          <w:numId w:val="77"/>
        </w:numPr>
        <w:tabs>
          <w:tab w:val="left" w:pos="1610"/>
        </w:tabs>
        <w:ind w:firstLine="720"/>
        <w:rPr>
          <w:sz w:val="26"/>
        </w:rPr>
      </w:pPr>
      <w:r>
        <w:rPr>
          <w:sz w:val="26"/>
        </w:rPr>
        <w:t>Tỷ giá áp dụng khi ghi nhận và đánh giá lại tài</w:t>
      </w:r>
      <w:r>
        <w:rPr>
          <w:spacing w:val="-13"/>
          <w:sz w:val="26"/>
        </w:rPr>
        <w:t xml:space="preserve"> </w:t>
      </w:r>
      <w:r>
        <w:rPr>
          <w:sz w:val="26"/>
        </w:rPr>
        <w:t>sản;</w:t>
      </w:r>
    </w:p>
    <w:p w14:paraId="47125D44">
      <w:pPr>
        <w:pStyle w:val="13"/>
        <w:numPr>
          <w:ilvl w:val="2"/>
          <w:numId w:val="77"/>
        </w:numPr>
        <w:tabs>
          <w:tab w:val="left" w:pos="1610"/>
        </w:tabs>
        <w:spacing w:before="119"/>
        <w:ind w:firstLine="720"/>
        <w:rPr>
          <w:sz w:val="26"/>
        </w:rPr>
      </w:pPr>
      <w:r>
        <w:rPr>
          <w:sz w:val="26"/>
        </w:rPr>
        <w:t>Tỷ giá áp dụng khi ghi nhận và đánh giá lại nợ phải</w:t>
      </w:r>
      <w:r>
        <w:rPr>
          <w:spacing w:val="-15"/>
          <w:sz w:val="26"/>
        </w:rPr>
        <w:t xml:space="preserve"> </w:t>
      </w:r>
      <w:r>
        <w:rPr>
          <w:sz w:val="26"/>
        </w:rPr>
        <w:t>trả;</w:t>
      </w:r>
    </w:p>
    <w:p w14:paraId="293D0982">
      <w:pPr>
        <w:pStyle w:val="13"/>
        <w:numPr>
          <w:ilvl w:val="2"/>
          <w:numId w:val="77"/>
        </w:numPr>
        <w:tabs>
          <w:tab w:val="left" w:pos="1610"/>
        </w:tabs>
        <w:ind w:firstLine="720"/>
        <w:rPr>
          <w:sz w:val="26"/>
        </w:rPr>
      </w:pPr>
      <w:r>
        <w:rPr>
          <w:sz w:val="26"/>
        </w:rPr>
        <w:t>Các loại tỷ giá áp dụng trong giao dịch</w:t>
      </w:r>
      <w:r>
        <w:rPr>
          <w:spacing w:val="-8"/>
          <w:sz w:val="26"/>
        </w:rPr>
        <w:t xml:space="preserve"> </w:t>
      </w:r>
      <w:r>
        <w:rPr>
          <w:sz w:val="26"/>
        </w:rPr>
        <w:t>khác.</w:t>
      </w:r>
    </w:p>
    <w:p w14:paraId="12E0A1EC">
      <w:pPr>
        <w:pStyle w:val="13"/>
        <w:numPr>
          <w:ilvl w:val="0"/>
          <w:numId w:val="83"/>
        </w:numPr>
        <w:tabs>
          <w:tab w:val="left" w:pos="1838"/>
        </w:tabs>
        <w:spacing w:before="118"/>
        <w:ind w:right="728" w:firstLine="720"/>
        <w:jc w:val="both"/>
        <w:rPr>
          <w:sz w:val="26"/>
        </w:rPr>
      </w:pPr>
      <w:r>
        <w:rPr>
          <w:sz w:val="26"/>
        </w:rPr>
        <w:t>Nguyên tắc xác định lãi suất thực tế (hay còn gọi là lãi suất hiệu lực) dùng để chiết khấu dòng tiền đối với các khoản mục được ghi nhận theo giá trị hiện tại, giá trị phân bổ, giá trị thu hồi... (Mục thuyết minh này chỉ cần thực hiện khi doanh nghiệp đã áp dụng các loại lãi suất để chiết khấu dòng</w:t>
      </w:r>
      <w:r>
        <w:rPr>
          <w:spacing w:val="-8"/>
          <w:sz w:val="26"/>
        </w:rPr>
        <w:t xml:space="preserve"> </w:t>
      </w:r>
      <w:r>
        <w:rPr>
          <w:sz w:val="26"/>
        </w:rPr>
        <w:t>tiền):</w:t>
      </w:r>
    </w:p>
    <w:p w14:paraId="30B6D55E">
      <w:pPr>
        <w:pStyle w:val="13"/>
        <w:numPr>
          <w:ilvl w:val="2"/>
          <w:numId w:val="77"/>
        </w:numPr>
        <w:tabs>
          <w:tab w:val="left" w:pos="1642"/>
        </w:tabs>
        <w:spacing w:before="123"/>
        <w:ind w:right="731" w:firstLine="720"/>
        <w:jc w:val="both"/>
        <w:rPr>
          <w:sz w:val="26"/>
        </w:rPr>
      </w:pPr>
      <w:r>
        <w:rPr>
          <w:sz w:val="26"/>
        </w:rPr>
        <w:t>Căn cứ xác định lãi suất thực tế (là lãi suất thị trường hay lãi suất ngân hàng thương mại hay lãi suất áp dụng đối với các khoản doanh nghiệp đi vay hoặc căn cứ khác);</w:t>
      </w:r>
    </w:p>
    <w:p w14:paraId="70BD768C">
      <w:pPr>
        <w:pStyle w:val="13"/>
        <w:numPr>
          <w:ilvl w:val="2"/>
          <w:numId w:val="77"/>
        </w:numPr>
        <w:tabs>
          <w:tab w:val="left" w:pos="1610"/>
        </w:tabs>
        <w:spacing w:before="118"/>
        <w:ind w:firstLine="720"/>
        <w:rPr>
          <w:sz w:val="26"/>
        </w:rPr>
      </w:pPr>
      <w:r>
        <w:rPr>
          <w:sz w:val="26"/>
        </w:rPr>
        <w:t>Lý do lựa chọn lãi suất thực</w:t>
      </w:r>
      <w:r>
        <w:rPr>
          <w:spacing w:val="-6"/>
          <w:sz w:val="26"/>
        </w:rPr>
        <w:t xml:space="preserve"> </w:t>
      </w:r>
      <w:r>
        <w:rPr>
          <w:sz w:val="26"/>
        </w:rPr>
        <w:t>tế.</w:t>
      </w:r>
    </w:p>
    <w:p w14:paraId="20D80132">
      <w:pPr>
        <w:rPr>
          <w:sz w:val="26"/>
        </w:rPr>
        <w:sectPr>
          <w:pgSz w:w="11910" w:h="16840"/>
          <w:pgMar w:top="620" w:right="400" w:bottom="1140" w:left="680" w:header="0" w:footer="867" w:gutter="0"/>
          <w:cols w:space="720" w:num="1"/>
        </w:sectPr>
      </w:pPr>
    </w:p>
    <w:p w14:paraId="27BA39CE">
      <w:pPr>
        <w:pStyle w:val="13"/>
        <w:numPr>
          <w:ilvl w:val="0"/>
          <w:numId w:val="83"/>
        </w:numPr>
        <w:tabs>
          <w:tab w:val="left" w:pos="1826"/>
        </w:tabs>
        <w:spacing w:before="67"/>
        <w:ind w:left="1825" w:hanging="367"/>
        <w:jc w:val="left"/>
        <w:rPr>
          <w:sz w:val="26"/>
        </w:rPr>
      </w:pPr>
      <w:r>
        <w:rPr>
          <w:sz w:val="26"/>
        </w:rPr>
        <w:t>Nguyên tắc ghi nhận các khoản tiền và các khoản tương đương</w:t>
      </w:r>
      <w:r>
        <w:rPr>
          <w:spacing w:val="-4"/>
          <w:sz w:val="26"/>
        </w:rPr>
        <w:t xml:space="preserve"> </w:t>
      </w:r>
      <w:r>
        <w:rPr>
          <w:sz w:val="26"/>
        </w:rPr>
        <w:t>tiền:</w:t>
      </w:r>
    </w:p>
    <w:p w14:paraId="374A3F37">
      <w:pPr>
        <w:pStyle w:val="13"/>
        <w:numPr>
          <w:ilvl w:val="2"/>
          <w:numId w:val="77"/>
        </w:numPr>
        <w:tabs>
          <w:tab w:val="left" w:pos="1610"/>
        </w:tabs>
        <w:ind w:firstLine="720"/>
        <w:rPr>
          <w:sz w:val="26"/>
        </w:rPr>
      </w:pPr>
      <w:r>
        <w:rPr>
          <w:sz w:val="26"/>
        </w:rPr>
        <w:t xml:space="preserve">Nêu rõ tiền gửi ngân hàng là có </w:t>
      </w:r>
      <w:r>
        <w:rPr>
          <w:spacing w:val="2"/>
          <w:sz w:val="26"/>
        </w:rPr>
        <w:t xml:space="preserve">kỳ </w:t>
      </w:r>
      <w:r>
        <w:rPr>
          <w:sz w:val="26"/>
        </w:rPr>
        <w:t xml:space="preserve">hạn </w:t>
      </w:r>
      <w:r>
        <w:rPr>
          <w:spacing w:val="2"/>
          <w:sz w:val="26"/>
        </w:rPr>
        <w:t xml:space="preserve">hay </w:t>
      </w:r>
      <w:r>
        <w:rPr>
          <w:sz w:val="26"/>
        </w:rPr>
        <w:t xml:space="preserve">không </w:t>
      </w:r>
      <w:r>
        <w:rPr>
          <w:spacing w:val="2"/>
          <w:sz w:val="26"/>
        </w:rPr>
        <w:t>kỳ</w:t>
      </w:r>
      <w:r>
        <w:rPr>
          <w:spacing w:val="-25"/>
          <w:sz w:val="26"/>
        </w:rPr>
        <w:t xml:space="preserve"> </w:t>
      </w:r>
      <w:r>
        <w:rPr>
          <w:sz w:val="26"/>
        </w:rPr>
        <w:t>hạn;</w:t>
      </w:r>
    </w:p>
    <w:p w14:paraId="4A405467">
      <w:pPr>
        <w:pStyle w:val="13"/>
        <w:numPr>
          <w:ilvl w:val="2"/>
          <w:numId w:val="77"/>
        </w:numPr>
        <w:tabs>
          <w:tab w:val="left" w:pos="1654"/>
        </w:tabs>
        <w:ind w:right="726" w:firstLine="720"/>
        <w:jc w:val="both"/>
        <w:rPr>
          <w:sz w:val="26"/>
        </w:rPr>
      </w:pPr>
      <w:r>
        <w:rPr>
          <w:sz w:val="26"/>
        </w:rPr>
        <w:t>Nêu rõ vàng tiền tệ gồm những loại nào, có sử dụng như hàng tồn kho hay không;</w:t>
      </w:r>
    </w:p>
    <w:p w14:paraId="5BF28018">
      <w:pPr>
        <w:pStyle w:val="13"/>
        <w:numPr>
          <w:ilvl w:val="2"/>
          <w:numId w:val="77"/>
        </w:numPr>
        <w:tabs>
          <w:tab w:val="left" w:pos="1630"/>
        </w:tabs>
        <w:spacing w:before="120"/>
        <w:ind w:right="730" w:firstLine="720"/>
        <w:jc w:val="both"/>
        <w:rPr>
          <w:sz w:val="26"/>
        </w:rPr>
      </w:pPr>
      <w:r>
        <w:rPr>
          <w:sz w:val="26"/>
        </w:rPr>
        <w:t>Nêu rõ các khoản tương đương tiền được xác định trên cở sở nào? Có phù hợp với quy định của Chuẩn mực kế toán “Báo cáo lưu chuyển tiền tệ” hay</w:t>
      </w:r>
      <w:r>
        <w:rPr>
          <w:spacing w:val="-22"/>
          <w:sz w:val="26"/>
        </w:rPr>
        <w:t xml:space="preserve"> </w:t>
      </w:r>
      <w:r>
        <w:rPr>
          <w:sz w:val="26"/>
        </w:rPr>
        <w:t>không?</w:t>
      </w:r>
    </w:p>
    <w:p w14:paraId="7CB6489F">
      <w:pPr>
        <w:pStyle w:val="13"/>
        <w:numPr>
          <w:ilvl w:val="0"/>
          <w:numId w:val="83"/>
        </w:numPr>
        <w:tabs>
          <w:tab w:val="left" w:pos="1826"/>
        </w:tabs>
        <w:spacing w:before="119"/>
        <w:ind w:left="1825" w:hanging="367"/>
        <w:jc w:val="left"/>
        <w:rPr>
          <w:sz w:val="26"/>
        </w:rPr>
      </w:pPr>
      <w:r>
        <w:rPr>
          <w:sz w:val="26"/>
        </w:rPr>
        <w:t>Nguyên tắc kế toán các khoản đầu tư tài</w:t>
      </w:r>
      <w:r>
        <w:rPr>
          <w:spacing w:val="-2"/>
          <w:sz w:val="26"/>
        </w:rPr>
        <w:t xml:space="preserve"> </w:t>
      </w:r>
      <w:r>
        <w:rPr>
          <w:sz w:val="26"/>
        </w:rPr>
        <w:t>chính</w:t>
      </w:r>
    </w:p>
    <w:p w14:paraId="2EAC7957">
      <w:pPr>
        <w:pStyle w:val="13"/>
        <w:numPr>
          <w:ilvl w:val="0"/>
          <w:numId w:val="84"/>
        </w:numPr>
        <w:tabs>
          <w:tab w:val="left" w:pos="1726"/>
        </w:tabs>
        <w:spacing w:before="119"/>
        <w:jc w:val="left"/>
        <w:rPr>
          <w:sz w:val="26"/>
        </w:rPr>
      </w:pPr>
      <w:r>
        <w:rPr>
          <w:sz w:val="26"/>
        </w:rPr>
        <w:t>Đối với chứng khoán kinh</w:t>
      </w:r>
      <w:r>
        <w:rPr>
          <w:spacing w:val="-4"/>
          <w:sz w:val="26"/>
        </w:rPr>
        <w:t xml:space="preserve"> </w:t>
      </w:r>
      <w:r>
        <w:rPr>
          <w:sz w:val="26"/>
        </w:rPr>
        <w:t>doanh:</w:t>
      </w:r>
    </w:p>
    <w:p w14:paraId="6D4AC764">
      <w:pPr>
        <w:pStyle w:val="13"/>
        <w:numPr>
          <w:ilvl w:val="2"/>
          <w:numId w:val="77"/>
        </w:numPr>
        <w:tabs>
          <w:tab w:val="left" w:pos="1634"/>
        </w:tabs>
        <w:ind w:right="727" w:firstLine="720"/>
        <w:jc w:val="both"/>
        <w:rPr>
          <w:sz w:val="26"/>
        </w:rPr>
      </w:pPr>
      <w:r>
        <w:rPr>
          <w:sz w:val="26"/>
        </w:rPr>
        <w:t>Thời điểm ghi nhận (đối với chứng khoán niêm yết thuyết minh rõ là T+0 hay thời điểm</w:t>
      </w:r>
      <w:r>
        <w:rPr>
          <w:spacing w:val="-3"/>
          <w:sz w:val="26"/>
        </w:rPr>
        <w:t xml:space="preserve"> </w:t>
      </w:r>
      <w:r>
        <w:rPr>
          <w:sz w:val="26"/>
        </w:rPr>
        <w:t>khác)</w:t>
      </w:r>
    </w:p>
    <w:p w14:paraId="24580C35">
      <w:pPr>
        <w:pStyle w:val="13"/>
        <w:numPr>
          <w:ilvl w:val="2"/>
          <w:numId w:val="77"/>
        </w:numPr>
        <w:tabs>
          <w:tab w:val="left" w:pos="1610"/>
        </w:tabs>
        <w:spacing w:before="120"/>
        <w:ind w:firstLine="720"/>
        <w:rPr>
          <w:sz w:val="26"/>
        </w:rPr>
      </w:pPr>
      <w:r>
        <w:rPr>
          <w:sz w:val="26"/>
        </w:rPr>
        <w:t>Giá trị ghi sổ được xác định là giá trị hợp lý hay giá</w:t>
      </w:r>
      <w:r>
        <w:rPr>
          <w:spacing w:val="-12"/>
          <w:sz w:val="26"/>
        </w:rPr>
        <w:t xml:space="preserve"> </w:t>
      </w:r>
      <w:r>
        <w:rPr>
          <w:sz w:val="26"/>
        </w:rPr>
        <w:t>gốc;</w:t>
      </w:r>
    </w:p>
    <w:p w14:paraId="146A0537">
      <w:pPr>
        <w:pStyle w:val="13"/>
        <w:numPr>
          <w:ilvl w:val="2"/>
          <w:numId w:val="77"/>
        </w:numPr>
        <w:tabs>
          <w:tab w:val="left" w:pos="1610"/>
        </w:tabs>
        <w:ind w:firstLine="720"/>
        <w:rPr>
          <w:sz w:val="26"/>
        </w:rPr>
      </w:pPr>
      <w:r>
        <w:rPr>
          <w:sz w:val="26"/>
        </w:rPr>
        <w:t>Căn cứ trích lập dự phòng giảm</w:t>
      </w:r>
      <w:r>
        <w:rPr>
          <w:spacing w:val="-6"/>
          <w:sz w:val="26"/>
        </w:rPr>
        <w:t xml:space="preserve"> </w:t>
      </w:r>
      <w:r>
        <w:rPr>
          <w:sz w:val="26"/>
        </w:rPr>
        <w:t>giá.</w:t>
      </w:r>
    </w:p>
    <w:p w14:paraId="1F83C4DC">
      <w:pPr>
        <w:pStyle w:val="13"/>
        <w:numPr>
          <w:ilvl w:val="0"/>
          <w:numId w:val="84"/>
        </w:numPr>
        <w:tabs>
          <w:tab w:val="left" w:pos="1740"/>
        </w:tabs>
        <w:spacing w:before="119"/>
        <w:ind w:left="1739" w:hanging="281"/>
        <w:jc w:val="left"/>
        <w:rPr>
          <w:sz w:val="26"/>
        </w:rPr>
      </w:pPr>
      <w:r>
        <w:rPr>
          <w:sz w:val="26"/>
        </w:rPr>
        <w:t>Đối với các khoản đầu tư nắm giữ đến ngày đáo</w:t>
      </w:r>
      <w:r>
        <w:rPr>
          <w:spacing w:val="-10"/>
          <w:sz w:val="26"/>
        </w:rPr>
        <w:t xml:space="preserve"> </w:t>
      </w:r>
      <w:r>
        <w:rPr>
          <w:sz w:val="26"/>
        </w:rPr>
        <w:t>hạn:</w:t>
      </w:r>
    </w:p>
    <w:p w14:paraId="59FE3C54">
      <w:pPr>
        <w:pStyle w:val="13"/>
        <w:numPr>
          <w:ilvl w:val="2"/>
          <w:numId w:val="77"/>
        </w:numPr>
        <w:tabs>
          <w:tab w:val="left" w:pos="1610"/>
        </w:tabs>
        <w:ind w:firstLine="720"/>
        <w:rPr>
          <w:sz w:val="26"/>
        </w:rPr>
      </w:pPr>
      <w:r>
        <w:rPr>
          <w:sz w:val="26"/>
        </w:rPr>
        <w:t>Giá trị ghi sổ được xác định là giá trị hợp lý hay giá</w:t>
      </w:r>
      <w:r>
        <w:rPr>
          <w:spacing w:val="-12"/>
          <w:sz w:val="26"/>
        </w:rPr>
        <w:t xml:space="preserve"> </w:t>
      </w:r>
      <w:r>
        <w:rPr>
          <w:sz w:val="26"/>
        </w:rPr>
        <w:t>gốc;</w:t>
      </w:r>
    </w:p>
    <w:p w14:paraId="75862982">
      <w:pPr>
        <w:pStyle w:val="13"/>
        <w:numPr>
          <w:ilvl w:val="2"/>
          <w:numId w:val="77"/>
        </w:numPr>
        <w:tabs>
          <w:tab w:val="left" w:pos="1610"/>
        </w:tabs>
        <w:spacing w:before="119"/>
        <w:ind w:firstLine="720"/>
        <w:rPr>
          <w:sz w:val="26"/>
        </w:rPr>
      </w:pPr>
      <w:r>
        <w:rPr>
          <w:sz w:val="26"/>
        </w:rPr>
        <w:t>Căn cứ xác định khoản tổn thất không thu hồi</w:t>
      </w:r>
      <w:r>
        <w:rPr>
          <w:spacing w:val="-9"/>
          <w:sz w:val="26"/>
        </w:rPr>
        <w:t xml:space="preserve"> </w:t>
      </w:r>
      <w:r>
        <w:rPr>
          <w:sz w:val="26"/>
        </w:rPr>
        <w:t>được;</w:t>
      </w:r>
    </w:p>
    <w:p w14:paraId="5B901699">
      <w:pPr>
        <w:pStyle w:val="13"/>
        <w:numPr>
          <w:ilvl w:val="2"/>
          <w:numId w:val="77"/>
        </w:numPr>
        <w:tabs>
          <w:tab w:val="left" w:pos="1642"/>
        </w:tabs>
        <w:ind w:right="730" w:firstLine="720"/>
        <w:jc w:val="both"/>
        <w:rPr>
          <w:sz w:val="26"/>
        </w:rPr>
      </w:pPr>
      <w:r>
        <w:rPr>
          <w:sz w:val="26"/>
        </w:rPr>
        <w:t>Có đánh giá lại các khoản thỏa mãn định nghĩa các khoản mục tiền tệ có gốc ngoại tệ</w:t>
      </w:r>
      <w:r>
        <w:rPr>
          <w:spacing w:val="-3"/>
          <w:sz w:val="26"/>
        </w:rPr>
        <w:t xml:space="preserve"> </w:t>
      </w:r>
      <w:r>
        <w:rPr>
          <w:sz w:val="26"/>
        </w:rPr>
        <w:t>không?</w:t>
      </w:r>
    </w:p>
    <w:p w14:paraId="0765E7AC">
      <w:pPr>
        <w:pStyle w:val="13"/>
        <w:numPr>
          <w:ilvl w:val="0"/>
          <w:numId w:val="84"/>
        </w:numPr>
        <w:tabs>
          <w:tab w:val="left" w:pos="1726"/>
        </w:tabs>
        <w:spacing w:before="119"/>
        <w:jc w:val="left"/>
        <w:rPr>
          <w:sz w:val="26"/>
        </w:rPr>
      </w:pPr>
      <w:r>
        <w:rPr>
          <w:sz w:val="26"/>
        </w:rPr>
        <w:t>Đối với các khoản cho</w:t>
      </w:r>
      <w:r>
        <w:rPr>
          <w:spacing w:val="-4"/>
          <w:sz w:val="26"/>
        </w:rPr>
        <w:t xml:space="preserve"> </w:t>
      </w:r>
      <w:r>
        <w:rPr>
          <w:sz w:val="26"/>
        </w:rPr>
        <w:t>vay:</w:t>
      </w:r>
    </w:p>
    <w:p w14:paraId="5C8AA4B5">
      <w:pPr>
        <w:pStyle w:val="13"/>
        <w:numPr>
          <w:ilvl w:val="2"/>
          <w:numId w:val="77"/>
        </w:numPr>
        <w:tabs>
          <w:tab w:val="left" w:pos="1610"/>
        </w:tabs>
        <w:spacing w:before="122"/>
        <w:ind w:firstLine="720"/>
        <w:rPr>
          <w:sz w:val="26"/>
        </w:rPr>
      </w:pPr>
      <w:r>
        <w:rPr>
          <w:sz w:val="26"/>
        </w:rPr>
        <w:t>Giá trị ghi sổ được xác định là giá gốc hay giá trị phân</w:t>
      </w:r>
      <w:r>
        <w:rPr>
          <w:spacing w:val="-13"/>
          <w:sz w:val="26"/>
        </w:rPr>
        <w:t xml:space="preserve"> </w:t>
      </w:r>
      <w:r>
        <w:rPr>
          <w:sz w:val="26"/>
        </w:rPr>
        <w:t>bổ;</w:t>
      </w:r>
    </w:p>
    <w:p w14:paraId="52C3A398">
      <w:pPr>
        <w:pStyle w:val="13"/>
        <w:numPr>
          <w:ilvl w:val="2"/>
          <w:numId w:val="77"/>
        </w:numPr>
        <w:tabs>
          <w:tab w:val="left" w:pos="1642"/>
        </w:tabs>
        <w:spacing w:before="118"/>
        <w:ind w:right="730" w:firstLine="720"/>
        <w:jc w:val="both"/>
        <w:rPr>
          <w:sz w:val="26"/>
        </w:rPr>
      </w:pPr>
      <w:r>
        <w:rPr>
          <w:sz w:val="26"/>
        </w:rPr>
        <w:t>Có đánh giá lại các khoản thỏa mãn định nghĩa các khoản mục tiền tệ có gốc ngoại tệ</w:t>
      </w:r>
      <w:r>
        <w:rPr>
          <w:spacing w:val="-3"/>
          <w:sz w:val="26"/>
        </w:rPr>
        <w:t xml:space="preserve"> </w:t>
      </w:r>
      <w:r>
        <w:rPr>
          <w:sz w:val="26"/>
        </w:rPr>
        <w:t>không?</w:t>
      </w:r>
    </w:p>
    <w:p w14:paraId="31CC2949">
      <w:pPr>
        <w:pStyle w:val="13"/>
        <w:numPr>
          <w:ilvl w:val="2"/>
          <w:numId w:val="77"/>
        </w:numPr>
        <w:tabs>
          <w:tab w:val="left" w:pos="1610"/>
        </w:tabs>
        <w:spacing w:before="120"/>
        <w:ind w:firstLine="720"/>
        <w:rPr>
          <w:sz w:val="26"/>
        </w:rPr>
      </w:pPr>
      <w:r>
        <w:rPr>
          <w:sz w:val="26"/>
        </w:rPr>
        <w:t>Căn cứ lập dự phòng phải thu khó đòi đối với các khoản cho</w:t>
      </w:r>
      <w:r>
        <w:rPr>
          <w:spacing w:val="-15"/>
          <w:sz w:val="26"/>
        </w:rPr>
        <w:t xml:space="preserve"> </w:t>
      </w:r>
      <w:r>
        <w:rPr>
          <w:sz w:val="26"/>
        </w:rPr>
        <w:t>vay.</w:t>
      </w:r>
    </w:p>
    <w:p w14:paraId="2F5B2C94">
      <w:pPr>
        <w:pStyle w:val="13"/>
        <w:numPr>
          <w:ilvl w:val="0"/>
          <w:numId w:val="84"/>
        </w:numPr>
        <w:tabs>
          <w:tab w:val="left" w:pos="1740"/>
        </w:tabs>
        <w:ind w:left="1739" w:hanging="281"/>
        <w:jc w:val="left"/>
        <w:rPr>
          <w:sz w:val="26"/>
        </w:rPr>
      </w:pPr>
      <w:r>
        <w:rPr>
          <w:sz w:val="26"/>
        </w:rPr>
        <w:t>Đối với các khoản đầu tư vào công ty con, công ty liên doanh, liên</w:t>
      </w:r>
      <w:r>
        <w:rPr>
          <w:spacing w:val="-14"/>
          <w:sz w:val="26"/>
        </w:rPr>
        <w:t xml:space="preserve"> </w:t>
      </w:r>
      <w:r>
        <w:rPr>
          <w:sz w:val="26"/>
        </w:rPr>
        <w:t>kết:</w:t>
      </w:r>
    </w:p>
    <w:p w14:paraId="6FB86F1B">
      <w:pPr>
        <w:pStyle w:val="13"/>
        <w:numPr>
          <w:ilvl w:val="2"/>
          <w:numId w:val="77"/>
        </w:numPr>
        <w:tabs>
          <w:tab w:val="left" w:pos="1637"/>
        </w:tabs>
        <w:ind w:right="728" w:firstLine="720"/>
        <w:jc w:val="both"/>
        <w:rPr>
          <w:sz w:val="26"/>
        </w:rPr>
      </w:pPr>
      <w:r>
        <w:rPr>
          <w:sz w:val="26"/>
        </w:rPr>
        <w:t xml:space="preserve">Đối với các công ty con, công ty liên doanh, liên kết được mua trong kỳ, thời điểm ghi nhận ban đầu là thời điểm nào? Có tuân thủ CMKT Hợp nhất kinh doanh đối với công ty con được mua trong </w:t>
      </w:r>
      <w:r>
        <w:rPr>
          <w:spacing w:val="3"/>
          <w:sz w:val="26"/>
        </w:rPr>
        <w:t xml:space="preserve">kỳ </w:t>
      </w:r>
      <w:r>
        <w:rPr>
          <w:sz w:val="26"/>
        </w:rPr>
        <w:t>không? Có tuân thủ CMKT Đầu tư vào công ty liên doanh, liên kết</w:t>
      </w:r>
      <w:r>
        <w:rPr>
          <w:spacing w:val="-1"/>
          <w:sz w:val="26"/>
        </w:rPr>
        <w:t xml:space="preserve"> </w:t>
      </w:r>
      <w:r>
        <w:rPr>
          <w:sz w:val="26"/>
        </w:rPr>
        <w:t>không?</w:t>
      </w:r>
    </w:p>
    <w:p w14:paraId="41A561B8">
      <w:pPr>
        <w:pStyle w:val="13"/>
        <w:numPr>
          <w:ilvl w:val="2"/>
          <w:numId w:val="77"/>
        </w:numPr>
        <w:tabs>
          <w:tab w:val="left" w:pos="1642"/>
        </w:tabs>
        <w:spacing w:before="120"/>
        <w:ind w:right="730" w:firstLine="720"/>
        <w:jc w:val="both"/>
        <w:rPr>
          <w:sz w:val="26"/>
        </w:rPr>
      </w:pPr>
      <w:r>
        <w:rPr>
          <w:sz w:val="26"/>
        </w:rPr>
        <w:t xml:space="preserve">Nguyên tắc xác định công ty con, công ty liên doanh, liên </w:t>
      </w:r>
      <w:r>
        <w:rPr>
          <w:spacing w:val="2"/>
          <w:sz w:val="26"/>
        </w:rPr>
        <w:t xml:space="preserve">kết </w:t>
      </w:r>
      <w:r>
        <w:rPr>
          <w:sz w:val="26"/>
        </w:rPr>
        <w:t xml:space="preserve">(dựa theo </w:t>
      </w:r>
      <w:r>
        <w:rPr>
          <w:spacing w:val="2"/>
          <w:sz w:val="26"/>
        </w:rPr>
        <w:t xml:space="preserve">tỷ </w:t>
      </w:r>
      <w:r>
        <w:rPr>
          <w:sz w:val="26"/>
        </w:rPr>
        <w:t xml:space="preserve">lệ quyền biểu quyết, tỷ lệ vốn góp hay </w:t>
      </w:r>
      <w:r>
        <w:rPr>
          <w:spacing w:val="2"/>
          <w:sz w:val="26"/>
        </w:rPr>
        <w:t xml:space="preserve">tỷ </w:t>
      </w:r>
      <w:r>
        <w:rPr>
          <w:sz w:val="26"/>
        </w:rPr>
        <w:t>lệ lợi</w:t>
      </w:r>
      <w:r>
        <w:rPr>
          <w:spacing w:val="-17"/>
          <w:sz w:val="26"/>
        </w:rPr>
        <w:t xml:space="preserve"> </w:t>
      </w:r>
      <w:r>
        <w:rPr>
          <w:sz w:val="26"/>
        </w:rPr>
        <w:t>ích);</w:t>
      </w:r>
    </w:p>
    <w:p w14:paraId="15A00F10">
      <w:pPr>
        <w:pStyle w:val="13"/>
        <w:numPr>
          <w:ilvl w:val="2"/>
          <w:numId w:val="77"/>
        </w:numPr>
        <w:tabs>
          <w:tab w:val="left" w:pos="1622"/>
        </w:tabs>
        <w:spacing w:before="120"/>
        <w:ind w:right="731" w:firstLine="720"/>
        <w:jc w:val="both"/>
        <w:rPr>
          <w:sz w:val="26"/>
        </w:rPr>
      </w:pPr>
      <w:r>
        <w:rPr>
          <w:sz w:val="26"/>
        </w:rPr>
        <w:t>Giá trị ghi sổ của khoản đầu tư vào công ty con được xác định theo giá gốc, giá trị hợp lý hay giá trị khác? Giá trị ghi sổ của khoản đầu tư vào công ty liên doanh, liên  kết được xác định theo giá gốc, phương pháp vốn chủ sở hữu hay phương pháp</w:t>
      </w:r>
      <w:r>
        <w:rPr>
          <w:spacing w:val="-16"/>
          <w:sz w:val="26"/>
        </w:rPr>
        <w:t xml:space="preserve"> </w:t>
      </w:r>
      <w:r>
        <w:rPr>
          <w:sz w:val="26"/>
        </w:rPr>
        <w:t>khác?</w:t>
      </w:r>
    </w:p>
    <w:p w14:paraId="367DB210">
      <w:pPr>
        <w:pStyle w:val="13"/>
        <w:numPr>
          <w:ilvl w:val="2"/>
          <w:numId w:val="77"/>
        </w:numPr>
        <w:tabs>
          <w:tab w:val="left" w:pos="1634"/>
        </w:tabs>
        <w:spacing w:before="120"/>
        <w:ind w:right="733" w:firstLine="720"/>
        <w:jc w:val="both"/>
        <w:rPr>
          <w:sz w:val="26"/>
        </w:rPr>
      </w:pPr>
      <w:r>
        <w:rPr>
          <w:sz w:val="26"/>
        </w:rPr>
        <w:t>Căn cứ lập dự phòng tổn thất đầu tư vào công ty con, công ty liên doanh, liên kết; Báo cáo tài chính để xác định tổn thất (Báo cáo tài chính hợp nhất hay Báo cáo tài chính riêng của công ty con, công ty liên doanh, liên</w:t>
      </w:r>
      <w:r>
        <w:rPr>
          <w:spacing w:val="-14"/>
          <w:sz w:val="26"/>
        </w:rPr>
        <w:t xml:space="preserve"> </w:t>
      </w:r>
      <w:r>
        <w:rPr>
          <w:sz w:val="26"/>
        </w:rPr>
        <w:t>kết);</w:t>
      </w:r>
    </w:p>
    <w:p w14:paraId="7DE2D106">
      <w:pPr>
        <w:pStyle w:val="8"/>
        <w:spacing w:before="119"/>
        <w:ind w:left="1458"/>
      </w:pPr>
      <w:r>
        <w:t>đ) Đối với các khoản đầu tư vào công cụ vốn của đơn vị khác:</w:t>
      </w:r>
    </w:p>
    <w:p w14:paraId="49FF5235">
      <w:pPr>
        <w:pStyle w:val="13"/>
        <w:numPr>
          <w:ilvl w:val="2"/>
          <w:numId w:val="77"/>
        </w:numPr>
        <w:tabs>
          <w:tab w:val="left" w:pos="1622"/>
        </w:tabs>
        <w:ind w:right="727" w:firstLine="720"/>
        <w:jc w:val="both"/>
        <w:rPr>
          <w:sz w:val="26"/>
        </w:rPr>
      </w:pPr>
      <w:r>
        <w:rPr>
          <w:sz w:val="26"/>
        </w:rPr>
        <w:t>Giá trị ghi sổ của khoản đầu tư vào đơn vị khác được xác định theo giá gốc hay phương pháp</w:t>
      </w:r>
      <w:r>
        <w:rPr>
          <w:spacing w:val="-1"/>
          <w:sz w:val="26"/>
        </w:rPr>
        <w:t xml:space="preserve"> </w:t>
      </w:r>
      <w:r>
        <w:rPr>
          <w:sz w:val="26"/>
        </w:rPr>
        <w:t>khác?</w:t>
      </w:r>
    </w:p>
    <w:p w14:paraId="58A221A5">
      <w:pPr>
        <w:rPr>
          <w:sz w:val="26"/>
        </w:rPr>
        <w:sectPr>
          <w:pgSz w:w="11910" w:h="16840"/>
          <w:pgMar w:top="620" w:right="400" w:bottom="1140" w:left="680" w:header="0" w:footer="867" w:gutter="0"/>
          <w:cols w:space="720" w:num="1"/>
        </w:sectPr>
      </w:pPr>
    </w:p>
    <w:p w14:paraId="5469099D">
      <w:pPr>
        <w:pStyle w:val="13"/>
        <w:numPr>
          <w:ilvl w:val="2"/>
          <w:numId w:val="77"/>
        </w:numPr>
        <w:tabs>
          <w:tab w:val="left" w:pos="1627"/>
        </w:tabs>
        <w:spacing w:before="67"/>
        <w:ind w:right="730" w:firstLine="720"/>
        <w:jc w:val="both"/>
        <w:rPr>
          <w:sz w:val="26"/>
        </w:rPr>
      </w:pPr>
      <w:r>
        <w:rPr>
          <w:sz w:val="26"/>
        </w:rPr>
        <w:t>Căn cứ lập dự phòng tổn thất đầu tư vào đơn vị khác; Báo cáo tài chính để xác định tổn thất (Báo cáo tài chính hợp nhất hay Báo cáo tài chính riêng của đơn vị được đầu tư);</w:t>
      </w:r>
    </w:p>
    <w:p w14:paraId="174E167E">
      <w:pPr>
        <w:jc w:val="both"/>
        <w:rPr>
          <w:sz w:val="26"/>
        </w:rPr>
        <w:sectPr>
          <w:pgSz w:w="11910" w:h="16840"/>
          <w:pgMar w:top="620" w:right="400" w:bottom="1140" w:left="680" w:header="0" w:footer="867" w:gutter="0"/>
          <w:cols w:space="720" w:num="1"/>
        </w:sectPr>
      </w:pPr>
    </w:p>
    <w:p w14:paraId="4E8CEAE8">
      <w:pPr>
        <w:pStyle w:val="8"/>
        <w:spacing w:before="6"/>
        <w:ind w:left="0"/>
        <w:rPr>
          <w:sz w:val="36"/>
        </w:rPr>
      </w:pPr>
    </w:p>
    <w:p w14:paraId="4B2FD8BF">
      <w:pPr>
        <w:pStyle w:val="8"/>
        <w:spacing w:before="1"/>
      </w:pPr>
      <w:r>
        <w:rPr>
          <w:w w:val="95"/>
        </w:rPr>
        <w:t>chính:</w:t>
      </w:r>
    </w:p>
    <w:p w14:paraId="0FAA1DC3">
      <w:pPr>
        <w:pStyle w:val="13"/>
        <w:numPr>
          <w:ilvl w:val="0"/>
          <w:numId w:val="84"/>
        </w:numPr>
        <w:tabs>
          <w:tab w:val="left" w:pos="322"/>
        </w:tabs>
        <w:ind w:left="321" w:hanging="290"/>
        <w:jc w:val="both"/>
        <w:rPr>
          <w:sz w:val="26"/>
        </w:rPr>
      </w:pPr>
      <w:r>
        <w:rPr>
          <w:w w:val="99"/>
          <w:sz w:val="26"/>
        </w:rPr>
        <w:br w:type="column"/>
      </w:r>
      <w:r>
        <w:rPr>
          <w:sz w:val="26"/>
        </w:rPr>
        <w:t>Các</w:t>
      </w:r>
      <w:r>
        <w:rPr>
          <w:spacing w:val="22"/>
          <w:sz w:val="26"/>
        </w:rPr>
        <w:t xml:space="preserve"> </w:t>
      </w:r>
      <w:r>
        <w:rPr>
          <w:sz w:val="26"/>
        </w:rPr>
        <w:t>phương</w:t>
      </w:r>
      <w:r>
        <w:rPr>
          <w:spacing w:val="25"/>
          <w:sz w:val="26"/>
        </w:rPr>
        <w:t xml:space="preserve"> </w:t>
      </w:r>
      <w:r>
        <w:rPr>
          <w:sz w:val="26"/>
        </w:rPr>
        <w:t>pháp</w:t>
      </w:r>
      <w:r>
        <w:rPr>
          <w:spacing w:val="22"/>
          <w:sz w:val="26"/>
        </w:rPr>
        <w:t xml:space="preserve"> </w:t>
      </w:r>
      <w:r>
        <w:rPr>
          <w:sz w:val="26"/>
        </w:rPr>
        <w:t>kế</w:t>
      </w:r>
      <w:r>
        <w:rPr>
          <w:spacing w:val="23"/>
          <w:sz w:val="26"/>
        </w:rPr>
        <w:t xml:space="preserve"> </w:t>
      </w:r>
      <w:r>
        <w:rPr>
          <w:sz w:val="26"/>
        </w:rPr>
        <w:t>toán</w:t>
      </w:r>
      <w:r>
        <w:rPr>
          <w:spacing w:val="23"/>
          <w:sz w:val="26"/>
        </w:rPr>
        <w:t xml:space="preserve"> </w:t>
      </w:r>
      <w:r>
        <w:rPr>
          <w:sz w:val="26"/>
        </w:rPr>
        <w:t>đối</w:t>
      </w:r>
      <w:r>
        <w:rPr>
          <w:spacing w:val="22"/>
          <w:sz w:val="26"/>
        </w:rPr>
        <w:t xml:space="preserve"> </w:t>
      </w:r>
      <w:r>
        <w:rPr>
          <w:sz w:val="26"/>
        </w:rPr>
        <w:t>với</w:t>
      </w:r>
      <w:r>
        <w:rPr>
          <w:spacing w:val="23"/>
          <w:sz w:val="26"/>
        </w:rPr>
        <w:t xml:space="preserve"> </w:t>
      </w:r>
      <w:r>
        <w:rPr>
          <w:sz w:val="26"/>
        </w:rPr>
        <w:t>các</w:t>
      </w:r>
      <w:r>
        <w:rPr>
          <w:spacing w:val="22"/>
          <w:sz w:val="26"/>
        </w:rPr>
        <w:t xml:space="preserve"> </w:t>
      </w:r>
      <w:r>
        <w:rPr>
          <w:sz w:val="26"/>
        </w:rPr>
        <w:t>giao</w:t>
      </w:r>
      <w:r>
        <w:rPr>
          <w:spacing w:val="23"/>
          <w:sz w:val="26"/>
        </w:rPr>
        <w:t xml:space="preserve"> </w:t>
      </w:r>
      <w:r>
        <w:rPr>
          <w:sz w:val="26"/>
        </w:rPr>
        <w:t>dịch</w:t>
      </w:r>
      <w:r>
        <w:rPr>
          <w:spacing w:val="23"/>
          <w:sz w:val="26"/>
        </w:rPr>
        <w:t xml:space="preserve"> </w:t>
      </w:r>
      <w:r>
        <w:rPr>
          <w:sz w:val="26"/>
        </w:rPr>
        <w:t>khác</w:t>
      </w:r>
      <w:r>
        <w:rPr>
          <w:spacing w:val="22"/>
          <w:sz w:val="26"/>
        </w:rPr>
        <w:t xml:space="preserve"> </w:t>
      </w:r>
      <w:r>
        <w:rPr>
          <w:sz w:val="26"/>
        </w:rPr>
        <w:t>liên</w:t>
      </w:r>
      <w:r>
        <w:rPr>
          <w:spacing w:val="23"/>
          <w:sz w:val="26"/>
        </w:rPr>
        <w:t xml:space="preserve"> </w:t>
      </w:r>
      <w:r>
        <w:rPr>
          <w:sz w:val="26"/>
        </w:rPr>
        <w:t>quan</w:t>
      </w:r>
      <w:r>
        <w:rPr>
          <w:spacing w:val="25"/>
          <w:sz w:val="26"/>
        </w:rPr>
        <w:t xml:space="preserve"> </w:t>
      </w:r>
      <w:r>
        <w:rPr>
          <w:sz w:val="26"/>
        </w:rPr>
        <w:t>đến</w:t>
      </w:r>
      <w:r>
        <w:rPr>
          <w:spacing w:val="22"/>
          <w:sz w:val="26"/>
        </w:rPr>
        <w:t xml:space="preserve"> </w:t>
      </w:r>
      <w:r>
        <w:rPr>
          <w:sz w:val="26"/>
        </w:rPr>
        <w:t>đầu</w:t>
      </w:r>
      <w:r>
        <w:rPr>
          <w:spacing w:val="23"/>
          <w:sz w:val="26"/>
        </w:rPr>
        <w:t xml:space="preserve"> </w:t>
      </w:r>
      <w:r>
        <w:rPr>
          <w:sz w:val="26"/>
        </w:rPr>
        <w:t>tư</w:t>
      </w:r>
      <w:r>
        <w:rPr>
          <w:spacing w:val="23"/>
          <w:sz w:val="26"/>
        </w:rPr>
        <w:t xml:space="preserve"> </w:t>
      </w:r>
      <w:r>
        <w:rPr>
          <w:sz w:val="26"/>
        </w:rPr>
        <w:t>tài</w:t>
      </w:r>
    </w:p>
    <w:p w14:paraId="0EDA3821">
      <w:pPr>
        <w:pStyle w:val="8"/>
        <w:spacing w:before="4"/>
        <w:ind w:left="0"/>
        <w:rPr>
          <w:sz w:val="36"/>
        </w:rPr>
      </w:pPr>
    </w:p>
    <w:p w14:paraId="00B4304C">
      <w:pPr>
        <w:pStyle w:val="13"/>
        <w:numPr>
          <w:ilvl w:val="0"/>
          <w:numId w:val="36"/>
        </w:numPr>
        <w:tabs>
          <w:tab w:val="left" w:pos="183"/>
        </w:tabs>
        <w:spacing w:before="0"/>
        <w:ind w:left="182" w:hanging="151"/>
        <w:rPr>
          <w:sz w:val="26"/>
        </w:rPr>
      </w:pPr>
      <w:r>
        <w:rPr>
          <w:sz w:val="26"/>
        </w:rPr>
        <w:t>Giao dịch hoán đổi cổ phiếu;</w:t>
      </w:r>
    </w:p>
    <w:p w14:paraId="55EF4B01">
      <w:pPr>
        <w:pStyle w:val="13"/>
        <w:numPr>
          <w:ilvl w:val="0"/>
          <w:numId w:val="36"/>
        </w:numPr>
        <w:tabs>
          <w:tab w:val="left" w:pos="183"/>
        </w:tabs>
        <w:ind w:left="182" w:hanging="151"/>
        <w:rPr>
          <w:sz w:val="26"/>
        </w:rPr>
      </w:pPr>
      <w:r>
        <w:rPr>
          <w:sz w:val="26"/>
        </w:rPr>
        <w:t>Giao dịch đầu tư dưới hình thức góp</w:t>
      </w:r>
      <w:r>
        <w:rPr>
          <w:spacing w:val="-1"/>
          <w:sz w:val="26"/>
        </w:rPr>
        <w:t xml:space="preserve"> </w:t>
      </w:r>
      <w:r>
        <w:rPr>
          <w:sz w:val="26"/>
        </w:rPr>
        <w:t>vốn;</w:t>
      </w:r>
    </w:p>
    <w:p w14:paraId="49F0215D">
      <w:pPr>
        <w:pStyle w:val="13"/>
        <w:numPr>
          <w:ilvl w:val="0"/>
          <w:numId w:val="36"/>
        </w:numPr>
        <w:tabs>
          <w:tab w:val="left" w:pos="183"/>
        </w:tabs>
        <w:spacing w:before="119"/>
        <w:ind w:left="182" w:hanging="151"/>
        <w:rPr>
          <w:sz w:val="26"/>
        </w:rPr>
      </w:pPr>
      <w:r>
        <w:rPr>
          <w:sz w:val="26"/>
        </w:rPr>
        <w:t>Giao dịch dưới hình thức mua lại phần vốn</w:t>
      </w:r>
      <w:r>
        <w:rPr>
          <w:spacing w:val="-2"/>
          <w:sz w:val="26"/>
        </w:rPr>
        <w:t xml:space="preserve"> </w:t>
      </w:r>
      <w:r>
        <w:rPr>
          <w:sz w:val="26"/>
        </w:rPr>
        <w:t>góp;</w:t>
      </w:r>
    </w:p>
    <w:p w14:paraId="00F3A6D6">
      <w:pPr>
        <w:pStyle w:val="13"/>
        <w:numPr>
          <w:ilvl w:val="0"/>
          <w:numId w:val="36"/>
        </w:numPr>
        <w:tabs>
          <w:tab w:val="left" w:pos="183"/>
        </w:tabs>
        <w:ind w:left="182" w:hanging="151"/>
        <w:rPr>
          <w:sz w:val="26"/>
        </w:rPr>
      </w:pPr>
      <w:r>
        <w:rPr>
          <w:sz w:val="26"/>
        </w:rPr>
        <w:t>Phương pháp kế toán đối với khoản cổ tức được chia bằng cổ</w:t>
      </w:r>
      <w:r>
        <w:rPr>
          <w:spacing w:val="-9"/>
          <w:sz w:val="26"/>
        </w:rPr>
        <w:t xml:space="preserve"> </w:t>
      </w:r>
      <w:r>
        <w:rPr>
          <w:sz w:val="26"/>
        </w:rPr>
        <w:t>phiếu;</w:t>
      </w:r>
    </w:p>
    <w:p w14:paraId="6A68BF3F">
      <w:pPr>
        <w:pStyle w:val="13"/>
        <w:numPr>
          <w:ilvl w:val="0"/>
          <w:numId w:val="83"/>
        </w:numPr>
        <w:tabs>
          <w:tab w:val="left" w:pos="399"/>
        </w:tabs>
        <w:ind w:left="398" w:hanging="367"/>
        <w:jc w:val="left"/>
        <w:rPr>
          <w:sz w:val="26"/>
        </w:rPr>
      </w:pPr>
      <w:r>
        <w:rPr>
          <w:sz w:val="26"/>
        </w:rPr>
        <w:t>Nguyên tắc kế toán nợ phải thu</w:t>
      </w:r>
    </w:p>
    <w:p w14:paraId="289A84F4">
      <w:pPr>
        <w:pStyle w:val="13"/>
        <w:numPr>
          <w:ilvl w:val="0"/>
          <w:numId w:val="36"/>
        </w:numPr>
        <w:tabs>
          <w:tab w:val="left" w:pos="207"/>
        </w:tabs>
        <w:spacing w:before="119"/>
        <w:ind w:left="206" w:hanging="175"/>
        <w:jc w:val="both"/>
        <w:rPr>
          <w:sz w:val="26"/>
        </w:rPr>
      </w:pPr>
      <w:r>
        <w:rPr>
          <w:sz w:val="26"/>
        </w:rPr>
        <w:t>Tiêu</w:t>
      </w:r>
      <w:r>
        <w:rPr>
          <w:spacing w:val="25"/>
          <w:sz w:val="26"/>
        </w:rPr>
        <w:t xml:space="preserve"> </w:t>
      </w:r>
      <w:r>
        <w:rPr>
          <w:sz w:val="26"/>
        </w:rPr>
        <w:t>chí</w:t>
      </w:r>
      <w:r>
        <w:rPr>
          <w:spacing w:val="26"/>
          <w:sz w:val="26"/>
        </w:rPr>
        <w:t xml:space="preserve"> </w:t>
      </w:r>
      <w:r>
        <w:rPr>
          <w:sz w:val="26"/>
        </w:rPr>
        <w:t>phân</w:t>
      </w:r>
      <w:r>
        <w:rPr>
          <w:spacing w:val="24"/>
          <w:sz w:val="26"/>
        </w:rPr>
        <w:t xml:space="preserve"> </w:t>
      </w:r>
      <w:r>
        <w:rPr>
          <w:sz w:val="26"/>
        </w:rPr>
        <w:t>loại</w:t>
      </w:r>
      <w:r>
        <w:rPr>
          <w:spacing w:val="23"/>
          <w:sz w:val="26"/>
        </w:rPr>
        <w:t xml:space="preserve"> </w:t>
      </w:r>
      <w:r>
        <w:rPr>
          <w:sz w:val="26"/>
        </w:rPr>
        <w:t>các</w:t>
      </w:r>
      <w:r>
        <w:rPr>
          <w:spacing w:val="23"/>
          <w:sz w:val="26"/>
        </w:rPr>
        <w:t xml:space="preserve"> </w:t>
      </w:r>
      <w:r>
        <w:rPr>
          <w:sz w:val="26"/>
        </w:rPr>
        <w:t>khoản</w:t>
      </w:r>
      <w:r>
        <w:rPr>
          <w:spacing w:val="24"/>
          <w:sz w:val="26"/>
        </w:rPr>
        <w:t xml:space="preserve"> </w:t>
      </w:r>
      <w:r>
        <w:rPr>
          <w:sz w:val="26"/>
        </w:rPr>
        <w:t>nợ</w:t>
      </w:r>
      <w:r>
        <w:rPr>
          <w:spacing w:val="26"/>
          <w:sz w:val="26"/>
        </w:rPr>
        <w:t xml:space="preserve"> </w:t>
      </w:r>
      <w:r>
        <w:rPr>
          <w:sz w:val="26"/>
        </w:rPr>
        <w:t>phải</w:t>
      </w:r>
      <w:r>
        <w:rPr>
          <w:spacing w:val="25"/>
          <w:sz w:val="26"/>
        </w:rPr>
        <w:t xml:space="preserve"> </w:t>
      </w:r>
      <w:r>
        <w:rPr>
          <w:sz w:val="26"/>
        </w:rPr>
        <w:t>thu</w:t>
      </w:r>
      <w:r>
        <w:rPr>
          <w:spacing w:val="24"/>
          <w:sz w:val="26"/>
        </w:rPr>
        <w:t xml:space="preserve"> </w:t>
      </w:r>
      <w:r>
        <w:rPr>
          <w:sz w:val="26"/>
        </w:rPr>
        <w:t>(phải</w:t>
      </w:r>
      <w:r>
        <w:rPr>
          <w:spacing w:val="23"/>
          <w:sz w:val="26"/>
        </w:rPr>
        <w:t xml:space="preserve"> </w:t>
      </w:r>
      <w:r>
        <w:rPr>
          <w:sz w:val="26"/>
        </w:rPr>
        <w:t>thu</w:t>
      </w:r>
      <w:r>
        <w:rPr>
          <w:spacing w:val="25"/>
          <w:sz w:val="26"/>
        </w:rPr>
        <w:t xml:space="preserve"> </w:t>
      </w:r>
      <w:r>
        <w:rPr>
          <w:sz w:val="26"/>
        </w:rPr>
        <w:t>khách</w:t>
      </w:r>
      <w:r>
        <w:rPr>
          <w:spacing w:val="22"/>
          <w:sz w:val="26"/>
        </w:rPr>
        <w:t xml:space="preserve"> </w:t>
      </w:r>
      <w:r>
        <w:rPr>
          <w:sz w:val="26"/>
        </w:rPr>
        <w:t>hàng,</w:t>
      </w:r>
      <w:r>
        <w:rPr>
          <w:spacing w:val="25"/>
          <w:sz w:val="26"/>
        </w:rPr>
        <w:t xml:space="preserve"> </w:t>
      </w:r>
      <w:r>
        <w:rPr>
          <w:sz w:val="26"/>
        </w:rPr>
        <w:t>phải</w:t>
      </w:r>
      <w:r>
        <w:rPr>
          <w:spacing w:val="23"/>
          <w:sz w:val="26"/>
        </w:rPr>
        <w:t xml:space="preserve"> </w:t>
      </w:r>
      <w:r>
        <w:rPr>
          <w:sz w:val="26"/>
        </w:rPr>
        <w:t>thu</w:t>
      </w:r>
      <w:r>
        <w:rPr>
          <w:spacing w:val="24"/>
          <w:sz w:val="26"/>
        </w:rPr>
        <w:t xml:space="preserve"> </w:t>
      </w:r>
      <w:r>
        <w:rPr>
          <w:sz w:val="26"/>
        </w:rPr>
        <w:t>khác,</w:t>
      </w:r>
    </w:p>
    <w:p w14:paraId="26CD6F12">
      <w:pPr>
        <w:rPr>
          <w:sz w:val="26"/>
        </w:rPr>
        <w:sectPr>
          <w:type w:val="continuous"/>
          <w:pgSz w:w="11910" w:h="16840"/>
          <w:pgMar w:top="1160" w:right="400" w:bottom="1100" w:left="680" w:header="720" w:footer="720" w:gutter="0"/>
          <w:cols w:equalWidth="0" w:num="2">
            <w:col w:w="1388" w:space="40"/>
            <w:col w:w="9402"/>
          </w:cols>
        </w:sectPr>
      </w:pPr>
    </w:p>
    <w:p w14:paraId="66C55DB0">
      <w:pPr>
        <w:pStyle w:val="8"/>
        <w:spacing w:before="1"/>
      </w:pPr>
      <w:r>
        <w:t>phải thu nội bộ)</w:t>
      </w:r>
    </w:p>
    <w:p w14:paraId="5BC83C9C">
      <w:pPr>
        <w:pStyle w:val="13"/>
        <w:numPr>
          <w:ilvl w:val="1"/>
          <w:numId w:val="36"/>
        </w:numPr>
        <w:tabs>
          <w:tab w:val="left" w:pos="1625"/>
        </w:tabs>
        <w:spacing w:before="119"/>
        <w:ind w:right="731" w:firstLine="720"/>
        <w:jc w:val="both"/>
        <w:rPr>
          <w:sz w:val="26"/>
        </w:rPr>
      </w:pPr>
      <w:r>
        <w:rPr>
          <w:sz w:val="26"/>
        </w:rPr>
        <w:t xml:space="preserve">Có được theo dõi chi tiết theo </w:t>
      </w:r>
      <w:r>
        <w:rPr>
          <w:spacing w:val="2"/>
          <w:sz w:val="26"/>
        </w:rPr>
        <w:t xml:space="preserve">kỳ </w:t>
      </w:r>
      <w:r>
        <w:rPr>
          <w:sz w:val="26"/>
        </w:rPr>
        <w:t>hạn gốc, kỳ hạn còn lại tại thời điểm báo cáo, theo nguyên tệ và theo từng đối tượng</w:t>
      </w:r>
      <w:r>
        <w:rPr>
          <w:spacing w:val="-7"/>
          <w:sz w:val="26"/>
        </w:rPr>
        <w:t xml:space="preserve"> </w:t>
      </w:r>
      <w:r>
        <w:rPr>
          <w:sz w:val="26"/>
        </w:rPr>
        <w:t>không?</w:t>
      </w:r>
    </w:p>
    <w:p w14:paraId="5E53428C">
      <w:pPr>
        <w:pStyle w:val="13"/>
        <w:numPr>
          <w:ilvl w:val="1"/>
          <w:numId w:val="36"/>
        </w:numPr>
        <w:tabs>
          <w:tab w:val="left" w:pos="1615"/>
        </w:tabs>
        <w:spacing w:before="120"/>
        <w:ind w:right="730" w:firstLine="720"/>
        <w:jc w:val="both"/>
        <w:rPr>
          <w:sz w:val="26"/>
        </w:rPr>
      </w:pPr>
      <w:r>
        <w:rPr>
          <w:sz w:val="26"/>
        </w:rPr>
        <w:t>Có đánh giá lại các khoản thỏa mãn định nghĩa của các khoản mục tiền tệ có gốc ngoại tệ không? Tỷ giá dùng để đánh giá lại là</w:t>
      </w:r>
      <w:r>
        <w:rPr>
          <w:spacing w:val="-6"/>
          <w:sz w:val="26"/>
        </w:rPr>
        <w:t xml:space="preserve"> </w:t>
      </w:r>
      <w:r>
        <w:rPr>
          <w:sz w:val="26"/>
        </w:rPr>
        <w:t>gì?</w:t>
      </w:r>
    </w:p>
    <w:p w14:paraId="66690F29">
      <w:pPr>
        <w:pStyle w:val="13"/>
        <w:numPr>
          <w:ilvl w:val="1"/>
          <w:numId w:val="36"/>
        </w:numPr>
        <w:tabs>
          <w:tab w:val="left" w:pos="1610"/>
        </w:tabs>
        <w:spacing w:before="122"/>
        <w:ind w:left="1610" w:hanging="152"/>
        <w:rPr>
          <w:sz w:val="26"/>
        </w:rPr>
      </w:pPr>
      <w:r>
        <w:rPr>
          <w:sz w:val="26"/>
        </w:rPr>
        <w:t>Có ghi nhận nợ phải thu không vượt quá giá trị có thể thu hồi</w:t>
      </w:r>
      <w:r>
        <w:rPr>
          <w:spacing w:val="-12"/>
          <w:sz w:val="26"/>
        </w:rPr>
        <w:t xml:space="preserve"> </w:t>
      </w:r>
      <w:r>
        <w:rPr>
          <w:sz w:val="26"/>
        </w:rPr>
        <w:t>không?</w:t>
      </w:r>
    </w:p>
    <w:p w14:paraId="0EAC1559">
      <w:pPr>
        <w:pStyle w:val="13"/>
        <w:numPr>
          <w:ilvl w:val="1"/>
          <w:numId w:val="36"/>
        </w:numPr>
        <w:tabs>
          <w:tab w:val="left" w:pos="1610"/>
        </w:tabs>
        <w:spacing w:before="118"/>
        <w:ind w:left="1610" w:hanging="152"/>
        <w:rPr>
          <w:sz w:val="26"/>
        </w:rPr>
      </w:pPr>
      <w:r>
        <w:rPr>
          <w:sz w:val="26"/>
        </w:rPr>
        <w:t>Phương pháp lập dự phòng phải thu khó</w:t>
      </w:r>
      <w:r>
        <w:rPr>
          <w:spacing w:val="-6"/>
          <w:sz w:val="26"/>
        </w:rPr>
        <w:t xml:space="preserve"> </w:t>
      </w:r>
      <w:r>
        <w:rPr>
          <w:sz w:val="26"/>
        </w:rPr>
        <w:t>đòi.</w:t>
      </w:r>
    </w:p>
    <w:p w14:paraId="0DF2FBA2">
      <w:pPr>
        <w:pStyle w:val="13"/>
        <w:numPr>
          <w:ilvl w:val="0"/>
          <w:numId w:val="83"/>
        </w:numPr>
        <w:tabs>
          <w:tab w:val="left" w:pos="1826"/>
        </w:tabs>
        <w:spacing w:before="122"/>
        <w:ind w:left="1825" w:hanging="367"/>
        <w:jc w:val="left"/>
        <w:rPr>
          <w:sz w:val="26"/>
        </w:rPr>
      </w:pPr>
      <w:r>
        <w:rPr>
          <w:sz w:val="26"/>
        </w:rPr>
        <w:t>Nguyên tắc ghi nhận hàng tồn kho</w:t>
      </w:r>
    </w:p>
    <w:p w14:paraId="5783B66A">
      <w:pPr>
        <w:pStyle w:val="13"/>
        <w:numPr>
          <w:ilvl w:val="1"/>
          <w:numId w:val="36"/>
        </w:numPr>
        <w:tabs>
          <w:tab w:val="left" w:pos="1620"/>
        </w:tabs>
        <w:spacing w:before="118"/>
        <w:ind w:right="729" w:firstLine="720"/>
        <w:jc w:val="both"/>
        <w:rPr>
          <w:sz w:val="26"/>
        </w:rPr>
      </w:pPr>
      <w:r>
        <w:rPr>
          <w:sz w:val="26"/>
        </w:rPr>
        <w:t>Nguyên tắc ghi nhận hàng tồn kho: Nêu rõ hàng tồn kho được ghi nhận theo giá gốc hoặc theo giá trị thuần có thể thực hiện</w:t>
      </w:r>
      <w:r>
        <w:rPr>
          <w:spacing w:val="-6"/>
          <w:sz w:val="26"/>
        </w:rPr>
        <w:t xml:space="preserve"> </w:t>
      </w:r>
      <w:r>
        <w:rPr>
          <w:sz w:val="26"/>
        </w:rPr>
        <w:t>được.</w:t>
      </w:r>
    </w:p>
    <w:p w14:paraId="5DE7B895">
      <w:pPr>
        <w:pStyle w:val="13"/>
        <w:numPr>
          <w:ilvl w:val="1"/>
          <w:numId w:val="36"/>
        </w:numPr>
        <w:tabs>
          <w:tab w:val="left" w:pos="1642"/>
        </w:tabs>
        <w:spacing w:before="120"/>
        <w:ind w:right="731" w:firstLine="720"/>
        <w:jc w:val="both"/>
        <w:rPr>
          <w:sz w:val="26"/>
        </w:rPr>
      </w:pPr>
      <w:r>
        <w:rPr>
          <w:sz w:val="26"/>
        </w:rPr>
        <w:t>Phương pháp tính giá trị hàng tồn kho: Nêu rõ doanh nghiệp áp dụng phương pháp nào (Bình quân gia quyền; nhập trước, xuất trước; hay tính theo giá đích danh, phương pháp giá bán lẻ).</w:t>
      </w:r>
    </w:p>
    <w:p w14:paraId="6AA563A3">
      <w:pPr>
        <w:pStyle w:val="13"/>
        <w:numPr>
          <w:ilvl w:val="1"/>
          <w:numId w:val="36"/>
        </w:numPr>
        <w:tabs>
          <w:tab w:val="left" w:pos="1649"/>
        </w:tabs>
        <w:ind w:right="731" w:firstLine="720"/>
        <w:jc w:val="both"/>
        <w:rPr>
          <w:sz w:val="26"/>
        </w:rPr>
      </w:pPr>
      <w:r>
        <w:rPr>
          <w:sz w:val="26"/>
        </w:rPr>
        <w:t>Phương pháp hạch toán hàng tồn kho: Nêu rõ doanh nghiệp áp dụng phương pháp kê khai thường xuyên hay phương pháp kiểm kê định</w:t>
      </w:r>
      <w:r>
        <w:rPr>
          <w:spacing w:val="-15"/>
          <w:sz w:val="26"/>
        </w:rPr>
        <w:t xml:space="preserve"> </w:t>
      </w:r>
      <w:r>
        <w:rPr>
          <w:sz w:val="26"/>
        </w:rPr>
        <w:t>kỳ.</w:t>
      </w:r>
    </w:p>
    <w:p w14:paraId="1454AA10">
      <w:pPr>
        <w:pStyle w:val="13"/>
        <w:numPr>
          <w:ilvl w:val="1"/>
          <w:numId w:val="36"/>
        </w:numPr>
        <w:tabs>
          <w:tab w:val="left" w:pos="1625"/>
        </w:tabs>
        <w:spacing w:before="119"/>
        <w:ind w:right="727" w:firstLine="720"/>
        <w:jc w:val="both"/>
        <w:rPr>
          <w:sz w:val="26"/>
        </w:rPr>
      </w:pPr>
      <w:r>
        <w:rPr>
          <w:sz w:val="26"/>
        </w:rPr>
        <w:t xml:space="preserve">Phương pháp lập dự phòng giảm giá hàng tồn kho: Nêu rõ doanh nghiệp lập dự phòng giảm giá hàng tồn kho trên cơ sở chênh lệch lớn hơn của giá gốc và giá trị thuần có thể thực hiện được của hàng tồn kho. Giá trị thuần có thể thực hiện được của hàng tồn kho có được xác định theo đúng quy định của Chuẩn mực kế toán “Hàng tồn kho” </w:t>
      </w:r>
      <w:r>
        <w:rPr>
          <w:spacing w:val="2"/>
          <w:sz w:val="26"/>
        </w:rPr>
        <w:t xml:space="preserve">hay </w:t>
      </w:r>
      <w:r>
        <w:rPr>
          <w:sz w:val="26"/>
        </w:rPr>
        <w:t>không? Phương pháp lập dự phòng giảm giá hàng tồn kho là lập theo số chênh lệch giữa số dự phòng phải lập năm nay với số dự phòng đã lập năm trước chưa sử dụng hết dẫn đến năm nay phải lập thêm hay hoàn</w:t>
      </w:r>
      <w:r>
        <w:rPr>
          <w:spacing w:val="-19"/>
          <w:sz w:val="26"/>
        </w:rPr>
        <w:t xml:space="preserve"> </w:t>
      </w:r>
      <w:r>
        <w:rPr>
          <w:sz w:val="26"/>
        </w:rPr>
        <w:t>nhập.</w:t>
      </w:r>
    </w:p>
    <w:p w14:paraId="4C717B7E">
      <w:pPr>
        <w:pStyle w:val="13"/>
        <w:numPr>
          <w:ilvl w:val="0"/>
          <w:numId w:val="83"/>
        </w:numPr>
        <w:tabs>
          <w:tab w:val="left" w:pos="1826"/>
        </w:tabs>
        <w:ind w:left="1825" w:hanging="367"/>
        <w:jc w:val="both"/>
        <w:rPr>
          <w:sz w:val="26"/>
        </w:rPr>
      </w:pPr>
      <w:r>
        <w:rPr>
          <w:sz w:val="26"/>
        </w:rPr>
        <w:t>Nguyên tắc kế toán và khấu hao TSCĐ, TSCĐ thuê tài chính, Bất động sản</w:t>
      </w:r>
      <w:r>
        <w:rPr>
          <w:spacing w:val="-12"/>
          <w:sz w:val="26"/>
        </w:rPr>
        <w:t xml:space="preserve"> </w:t>
      </w:r>
      <w:r>
        <w:rPr>
          <w:sz w:val="26"/>
        </w:rPr>
        <w:t>đầu</w:t>
      </w:r>
    </w:p>
    <w:p w14:paraId="19CBE814">
      <w:pPr>
        <w:pStyle w:val="8"/>
        <w:spacing w:before="1"/>
      </w:pPr>
      <w:r>
        <w:t>tư</w:t>
      </w:r>
    </w:p>
    <w:p w14:paraId="6C5E725F">
      <w:pPr>
        <w:pStyle w:val="13"/>
        <w:numPr>
          <w:ilvl w:val="0"/>
          <w:numId w:val="85"/>
        </w:numPr>
        <w:tabs>
          <w:tab w:val="left" w:pos="1726"/>
        </w:tabs>
        <w:spacing w:before="118"/>
        <w:rPr>
          <w:sz w:val="26"/>
        </w:rPr>
      </w:pPr>
      <w:r>
        <w:rPr>
          <w:sz w:val="26"/>
        </w:rPr>
        <w:t>Nguyên tắc kế toán TSCĐ hữu hình, TSCĐ vô</w:t>
      </w:r>
      <w:r>
        <w:rPr>
          <w:spacing w:val="-6"/>
          <w:sz w:val="26"/>
        </w:rPr>
        <w:t xml:space="preserve"> </w:t>
      </w:r>
      <w:r>
        <w:rPr>
          <w:sz w:val="26"/>
        </w:rPr>
        <w:t>hình:</w:t>
      </w:r>
    </w:p>
    <w:p w14:paraId="76348241">
      <w:pPr>
        <w:pStyle w:val="13"/>
        <w:numPr>
          <w:ilvl w:val="1"/>
          <w:numId w:val="36"/>
        </w:numPr>
        <w:tabs>
          <w:tab w:val="left" w:pos="1610"/>
        </w:tabs>
        <w:spacing w:before="122"/>
        <w:ind w:left="1610" w:hanging="152"/>
        <w:rPr>
          <w:sz w:val="26"/>
        </w:rPr>
      </w:pPr>
      <w:r>
        <w:rPr>
          <w:sz w:val="26"/>
        </w:rPr>
        <w:t>Nêu rõ giá trị ghi sổ của TSCĐ là theo nguyên giá hay giá đánh giá</w:t>
      </w:r>
      <w:r>
        <w:rPr>
          <w:spacing w:val="-16"/>
          <w:sz w:val="26"/>
        </w:rPr>
        <w:t xml:space="preserve"> </w:t>
      </w:r>
      <w:r>
        <w:rPr>
          <w:sz w:val="26"/>
        </w:rPr>
        <w:t>lại.</w:t>
      </w:r>
    </w:p>
    <w:p w14:paraId="0DC8D22E">
      <w:pPr>
        <w:pStyle w:val="13"/>
        <w:numPr>
          <w:ilvl w:val="1"/>
          <w:numId w:val="36"/>
        </w:numPr>
        <w:tabs>
          <w:tab w:val="left" w:pos="1637"/>
        </w:tabs>
        <w:ind w:left="1636" w:hanging="178"/>
        <w:jc w:val="both"/>
        <w:rPr>
          <w:sz w:val="26"/>
        </w:rPr>
      </w:pPr>
      <w:r>
        <w:rPr>
          <w:sz w:val="26"/>
        </w:rPr>
        <w:t>Nguyên</w:t>
      </w:r>
      <w:r>
        <w:rPr>
          <w:spacing w:val="24"/>
          <w:sz w:val="26"/>
        </w:rPr>
        <w:t xml:space="preserve"> </w:t>
      </w:r>
      <w:r>
        <w:rPr>
          <w:sz w:val="26"/>
        </w:rPr>
        <w:t>tắc</w:t>
      </w:r>
      <w:r>
        <w:rPr>
          <w:spacing w:val="25"/>
          <w:sz w:val="26"/>
        </w:rPr>
        <w:t xml:space="preserve"> </w:t>
      </w:r>
      <w:r>
        <w:rPr>
          <w:sz w:val="26"/>
        </w:rPr>
        <w:t>kế</w:t>
      </w:r>
      <w:r>
        <w:rPr>
          <w:spacing w:val="25"/>
          <w:sz w:val="26"/>
        </w:rPr>
        <w:t xml:space="preserve"> </w:t>
      </w:r>
      <w:r>
        <w:rPr>
          <w:sz w:val="26"/>
        </w:rPr>
        <w:t>toán</w:t>
      </w:r>
      <w:r>
        <w:rPr>
          <w:spacing w:val="27"/>
          <w:sz w:val="26"/>
        </w:rPr>
        <w:t xml:space="preserve"> </w:t>
      </w:r>
      <w:r>
        <w:rPr>
          <w:sz w:val="26"/>
        </w:rPr>
        <w:t>các</w:t>
      </w:r>
      <w:r>
        <w:rPr>
          <w:spacing w:val="25"/>
          <w:sz w:val="26"/>
        </w:rPr>
        <w:t xml:space="preserve"> </w:t>
      </w:r>
      <w:r>
        <w:rPr>
          <w:sz w:val="26"/>
        </w:rPr>
        <w:t>khoản</w:t>
      </w:r>
      <w:r>
        <w:rPr>
          <w:spacing w:val="24"/>
          <w:sz w:val="26"/>
        </w:rPr>
        <w:t xml:space="preserve"> </w:t>
      </w:r>
      <w:r>
        <w:rPr>
          <w:sz w:val="26"/>
        </w:rPr>
        <w:t>chi</w:t>
      </w:r>
      <w:r>
        <w:rPr>
          <w:spacing w:val="25"/>
          <w:sz w:val="26"/>
        </w:rPr>
        <w:t xml:space="preserve"> </w:t>
      </w:r>
      <w:r>
        <w:rPr>
          <w:sz w:val="26"/>
        </w:rPr>
        <w:t>phí</w:t>
      </w:r>
      <w:r>
        <w:rPr>
          <w:spacing w:val="24"/>
          <w:sz w:val="26"/>
        </w:rPr>
        <w:t xml:space="preserve"> </w:t>
      </w:r>
      <w:r>
        <w:rPr>
          <w:sz w:val="26"/>
        </w:rPr>
        <w:t>phát</w:t>
      </w:r>
      <w:r>
        <w:rPr>
          <w:spacing w:val="27"/>
          <w:sz w:val="26"/>
        </w:rPr>
        <w:t xml:space="preserve"> </w:t>
      </w:r>
      <w:r>
        <w:rPr>
          <w:sz w:val="26"/>
        </w:rPr>
        <w:t>sinh</w:t>
      </w:r>
      <w:r>
        <w:rPr>
          <w:spacing w:val="24"/>
          <w:sz w:val="26"/>
        </w:rPr>
        <w:t xml:space="preserve"> </w:t>
      </w:r>
      <w:r>
        <w:rPr>
          <w:sz w:val="26"/>
        </w:rPr>
        <w:t>sau</w:t>
      </w:r>
      <w:r>
        <w:rPr>
          <w:spacing w:val="24"/>
          <w:sz w:val="26"/>
        </w:rPr>
        <w:t xml:space="preserve"> </w:t>
      </w:r>
      <w:r>
        <w:rPr>
          <w:sz w:val="26"/>
        </w:rPr>
        <w:t>ghi</w:t>
      </w:r>
      <w:r>
        <w:rPr>
          <w:spacing w:val="28"/>
          <w:sz w:val="26"/>
        </w:rPr>
        <w:t xml:space="preserve"> </w:t>
      </w:r>
      <w:r>
        <w:rPr>
          <w:sz w:val="26"/>
        </w:rPr>
        <w:t>nhận</w:t>
      </w:r>
      <w:r>
        <w:rPr>
          <w:spacing w:val="24"/>
          <w:sz w:val="26"/>
        </w:rPr>
        <w:t xml:space="preserve"> </w:t>
      </w:r>
      <w:r>
        <w:rPr>
          <w:sz w:val="26"/>
        </w:rPr>
        <w:t>ban</w:t>
      </w:r>
      <w:r>
        <w:rPr>
          <w:spacing w:val="27"/>
          <w:sz w:val="26"/>
        </w:rPr>
        <w:t xml:space="preserve"> </w:t>
      </w:r>
      <w:r>
        <w:rPr>
          <w:sz w:val="26"/>
        </w:rPr>
        <w:t>đầu</w:t>
      </w:r>
      <w:r>
        <w:rPr>
          <w:spacing w:val="24"/>
          <w:sz w:val="26"/>
        </w:rPr>
        <w:t xml:space="preserve"> </w:t>
      </w:r>
      <w:r>
        <w:rPr>
          <w:sz w:val="26"/>
        </w:rPr>
        <w:t>(chi</w:t>
      </w:r>
      <w:r>
        <w:rPr>
          <w:spacing w:val="24"/>
          <w:sz w:val="26"/>
        </w:rPr>
        <w:t xml:space="preserve"> </w:t>
      </w:r>
      <w:r>
        <w:rPr>
          <w:sz w:val="26"/>
        </w:rPr>
        <w:t>phí</w:t>
      </w:r>
    </w:p>
    <w:p w14:paraId="70282B5D">
      <w:pPr>
        <w:pStyle w:val="8"/>
        <w:spacing w:before="0"/>
        <w:ind w:right="470"/>
        <w:jc w:val="both"/>
      </w:pPr>
      <w:r>
        <w:t>nâng cấp, cải tạo, duy tu, sửa chữa) được ghi nhận vào giá trị ghi sổ hay chi phí sản xuất, kinh</w:t>
      </w:r>
      <w:r>
        <w:rPr>
          <w:spacing w:val="-2"/>
        </w:rPr>
        <w:t xml:space="preserve"> </w:t>
      </w:r>
      <w:r>
        <w:t>doanh;</w:t>
      </w:r>
    </w:p>
    <w:p w14:paraId="1AC981CF">
      <w:pPr>
        <w:sectPr>
          <w:type w:val="continuous"/>
          <w:pgSz w:w="11910" w:h="16840"/>
          <w:pgMar w:top="1160" w:right="400" w:bottom="1100" w:left="680" w:header="720" w:footer="720" w:gutter="0"/>
          <w:cols w:space="720" w:num="1"/>
        </w:sectPr>
      </w:pPr>
    </w:p>
    <w:p w14:paraId="32475E74">
      <w:pPr>
        <w:pStyle w:val="13"/>
        <w:numPr>
          <w:ilvl w:val="1"/>
          <w:numId w:val="36"/>
        </w:numPr>
        <w:tabs>
          <w:tab w:val="left" w:pos="1615"/>
        </w:tabs>
        <w:spacing w:before="67"/>
        <w:ind w:right="731" w:firstLine="720"/>
        <w:jc w:val="both"/>
        <w:rPr>
          <w:sz w:val="26"/>
        </w:rPr>
      </w:pPr>
      <w:r>
        <w:rPr>
          <w:sz w:val="26"/>
        </w:rPr>
        <w:t>Nêu rõ các phương pháp khấu hao TSCĐ; Số phải khấu hao tính theo nguyên giá hay bằng nguyên giá trừ giá trị có thể thu hồi ước tính từ việc thanh lý, nhượng bán TSCĐ;</w:t>
      </w:r>
    </w:p>
    <w:p w14:paraId="58BF1FEF">
      <w:pPr>
        <w:pStyle w:val="13"/>
        <w:numPr>
          <w:ilvl w:val="1"/>
          <w:numId w:val="36"/>
        </w:numPr>
        <w:tabs>
          <w:tab w:val="left" w:pos="1663"/>
        </w:tabs>
        <w:ind w:right="726" w:firstLine="720"/>
        <w:jc w:val="both"/>
        <w:rPr>
          <w:sz w:val="26"/>
        </w:rPr>
      </w:pPr>
      <w:r>
        <w:rPr>
          <w:sz w:val="26"/>
        </w:rPr>
        <w:t>Các quy định khác về quản lý, sử dụng, khấu hao TSCĐ có được tuân thủ không?</w:t>
      </w:r>
    </w:p>
    <w:p w14:paraId="503A98E2">
      <w:pPr>
        <w:pStyle w:val="13"/>
        <w:numPr>
          <w:ilvl w:val="0"/>
          <w:numId w:val="85"/>
        </w:numPr>
        <w:tabs>
          <w:tab w:val="left" w:pos="1740"/>
        </w:tabs>
        <w:spacing w:before="119"/>
        <w:ind w:left="1739" w:hanging="281"/>
        <w:rPr>
          <w:sz w:val="26"/>
        </w:rPr>
      </w:pPr>
      <w:r>
        <w:rPr>
          <w:sz w:val="26"/>
        </w:rPr>
        <w:t>Nguyên tắc kế toán TSCĐ thuê tài</w:t>
      </w:r>
      <w:r>
        <w:rPr>
          <w:spacing w:val="-2"/>
          <w:sz w:val="26"/>
        </w:rPr>
        <w:t xml:space="preserve"> </w:t>
      </w:r>
      <w:r>
        <w:rPr>
          <w:sz w:val="26"/>
        </w:rPr>
        <w:t>chính:</w:t>
      </w:r>
    </w:p>
    <w:p w14:paraId="3FFF8912">
      <w:pPr>
        <w:pStyle w:val="13"/>
        <w:numPr>
          <w:ilvl w:val="1"/>
          <w:numId w:val="36"/>
        </w:numPr>
        <w:tabs>
          <w:tab w:val="left" w:pos="1610"/>
        </w:tabs>
        <w:ind w:left="1610" w:hanging="152"/>
        <w:rPr>
          <w:sz w:val="26"/>
        </w:rPr>
      </w:pPr>
      <w:r>
        <w:rPr>
          <w:sz w:val="26"/>
        </w:rPr>
        <w:t>Nêu rõ giá trị ghi sổ được xác định như thế</w:t>
      </w:r>
      <w:r>
        <w:rPr>
          <w:spacing w:val="-6"/>
          <w:sz w:val="26"/>
        </w:rPr>
        <w:t xml:space="preserve"> </w:t>
      </w:r>
      <w:r>
        <w:rPr>
          <w:sz w:val="26"/>
        </w:rPr>
        <w:t>nào;</w:t>
      </w:r>
    </w:p>
    <w:p w14:paraId="24EFD84A">
      <w:pPr>
        <w:pStyle w:val="13"/>
        <w:numPr>
          <w:ilvl w:val="1"/>
          <w:numId w:val="36"/>
        </w:numPr>
        <w:tabs>
          <w:tab w:val="left" w:pos="1610"/>
        </w:tabs>
        <w:spacing w:before="119"/>
        <w:ind w:left="1610" w:hanging="152"/>
        <w:rPr>
          <w:sz w:val="26"/>
        </w:rPr>
      </w:pPr>
      <w:r>
        <w:rPr>
          <w:sz w:val="26"/>
        </w:rPr>
        <w:t>Nêu rõ các phương pháp khấu hao TSCĐ thuê tài</w:t>
      </w:r>
      <w:r>
        <w:rPr>
          <w:spacing w:val="-6"/>
          <w:sz w:val="26"/>
        </w:rPr>
        <w:t xml:space="preserve"> </w:t>
      </w:r>
      <w:r>
        <w:rPr>
          <w:sz w:val="26"/>
        </w:rPr>
        <w:t>chính.</w:t>
      </w:r>
    </w:p>
    <w:p w14:paraId="086F7A8C">
      <w:pPr>
        <w:pStyle w:val="13"/>
        <w:numPr>
          <w:ilvl w:val="0"/>
          <w:numId w:val="85"/>
        </w:numPr>
        <w:tabs>
          <w:tab w:val="left" w:pos="1726"/>
        </w:tabs>
        <w:rPr>
          <w:sz w:val="26"/>
        </w:rPr>
      </w:pPr>
      <w:r>
        <w:rPr>
          <w:sz w:val="26"/>
        </w:rPr>
        <w:t>Nguyên tắc kế toán Bất động sản đầu</w:t>
      </w:r>
      <w:r>
        <w:rPr>
          <w:spacing w:val="-6"/>
          <w:sz w:val="26"/>
        </w:rPr>
        <w:t xml:space="preserve"> </w:t>
      </w:r>
      <w:r>
        <w:rPr>
          <w:sz w:val="26"/>
        </w:rPr>
        <w:t>tư.</w:t>
      </w:r>
    </w:p>
    <w:p w14:paraId="08A9F261">
      <w:pPr>
        <w:pStyle w:val="13"/>
        <w:numPr>
          <w:ilvl w:val="1"/>
          <w:numId w:val="36"/>
        </w:numPr>
        <w:tabs>
          <w:tab w:val="left" w:pos="1610"/>
        </w:tabs>
        <w:ind w:left="1610" w:hanging="152"/>
        <w:rPr>
          <w:sz w:val="26"/>
        </w:rPr>
      </w:pPr>
      <w:r>
        <w:rPr>
          <w:sz w:val="26"/>
        </w:rPr>
        <w:t>Giá trị ghi sổ BĐS đầu tư được ghi nhận theo phương pháp</w:t>
      </w:r>
      <w:r>
        <w:rPr>
          <w:spacing w:val="-11"/>
          <w:sz w:val="26"/>
        </w:rPr>
        <w:t xml:space="preserve"> </w:t>
      </w:r>
      <w:r>
        <w:rPr>
          <w:sz w:val="26"/>
        </w:rPr>
        <w:t>nào?</w:t>
      </w:r>
    </w:p>
    <w:p w14:paraId="546544BF">
      <w:pPr>
        <w:pStyle w:val="13"/>
        <w:numPr>
          <w:ilvl w:val="1"/>
          <w:numId w:val="36"/>
        </w:numPr>
        <w:tabs>
          <w:tab w:val="left" w:pos="1610"/>
        </w:tabs>
        <w:spacing w:before="119"/>
        <w:ind w:left="1610" w:hanging="152"/>
        <w:rPr>
          <w:sz w:val="26"/>
        </w:rPr>
      </w:pPr>
      <w:r>
        <w:rPr>
          <w:sz w:val="26"/>
        </w:rPr>
        <w:t>Nêu rõ các phương pháp khấu hao BĐS đầu</w:t>
      </w:r>
      <w:r>
        <w:rPr>
          <w:spacing w:val="-3"/>
          <w:sz w:val="26"/>
        </w:rPr>
        <w:t xml:space="preserve"> </w:t>
      </w:r>
      <w:r>
        <w:rPr>
          <w:sz w:val="26"/>
        </w:rPr>
        <w:t>tư.</w:t>
      </w:r>
    </w:p>
    <w:p w14:paraId="473C0FD1">
      <w:pPr>
        <w:pStyle w:val="13"/>
        <w:numPr>
          <w:ilvl w:val="0"/>
          <w:numId w:val="83"/>
        </w:numPr>
        <w:tabs>
          <w:tab w:val="left" w:pos="1826"/>
        </w:tabs>
        <w:ind w:left="1825" w:hanging="367"/>
        <w:jc w:val="left"/>
        <w:rPr>
          <w:sz w:val="26"/>
        </w:rPr>
      </w:pPr>
      <w:r>
        <w:rPr>
          <w:sz w:val="26"/>
        </w:rPr>
        <w:t>Nguyên tắc kế toán các hợp đồng hợp tác kinh doanh</w:t>
      </w:r>
      <w:r>
        <w:rPr>
          <w:spacing w:val="-5"/>
          <w:sz w:val="26"/>
        </w:rPr>
        <w:t xml:space="preserve"> </w:t>
      </w:r>
      <w:r>
        <w:rPr>
          <w:sz w:val="26"/>
        </w:rPr>
        <w:t>(BCC)</w:t>
      </w:r>
    </w:p>
    <w:p w14:paraId="69314AA3">
      <w:pPr>
        <w:pStyle w:val="13"/>
        <w:numPr>
          <w:ilvl w:val="0"/>
          <w:numId w:val="86"/>
        </w:numPr>
        <w:tabs>
          <w:tab w:val="left" w:pos="1726"/>
        </w:tabs>
        <w:spacing w:before="119"/>
        <w:jc w:val="left"/>
        <w:rPr>
          <w:sz w:val="26"/>
        </w:rPr>
      </w:pPr>
      <w:r>
        <w:rPr>
          <w:sz w:val="26"/>
        </w:rPr>
        <w:t>Đối với bên góp</w:t>
      </w:r>
      <w:r>
        <w:rPr>
          <w:spacing w:val="-3"/>
          <w:sz w:val="26"/>
        </w:rPr>
        <w:t xml:space="preserve"> </w:t>
      </w:r>
      <w:r>
        <w:rPr>
          <w:sz w:val="26"/>
        </w:rPr>
        <w:t>vốn</w:t>
      </w:r>
    </w:p>
    <w:p w14:paraId="1E31A898">
      <w:pPr>
        <w:pStyle w:val="13"/>
        <w:numPr>
          <w:ilvl w:val="1"/>
          <w:numId w:val="36"/>
        </w:numPr>
        <w:tabs>
          <w:tab w:val="left" w:pos="1627"/>
        </w:tabs>
        <w:ind w:right="728" w:firstLine="720"/>
        <w:jc w:val="both"/>
        <w:rPr>
          <w:sz w:val="26"/>
        </w:rPr>
      </w:pPr>
      <w:r>
        <w:rPr>
          <w:sz w:val="26"/>
        </w:rPr>
        <w:t>Các khoản vốn (bằng tiền hoặc tài sản phi tiền tệ) góp vào BCC được ghi nhận như thế</w:t>
      </w:r>
      <w:r>
        <w:rPr>
          <w:spacing w:val="-2"/>
          <w:sz w:val="26"/>
        </w:rPr>
        <w:t xml:space="preserve"> </w:t>
      </w:r>
      <w:r>
        <w:rPr>
          <w:sz w:val="26"/>
        </w:rPr>
        <w:t>nào;</w:t>
      </w:r>
    </w:p>
    <w:p w14:paraId="62C6A420">
      <w:pPr>
        <w:pStyle w:val="13"/>
        <w:numPr>
          <w:ilvl w:val="1"/>
          <w:numId w:val="36"/>
        </w:numPr>
        <w:tabs>
          <w:tab w:val="left" w:pos="1610"/>
        </w:tabs>
        <w:spacing w:before="120"/>
        <w:ind w:left="1610" w:hanging="152"/>
        <w:rPr>
          <w:sz w:val="26"/>
        </w:rPr>
      </w:pPr>
      <w:r>
        <w:rPr>
          <w:sz w:val="26"/>
        </w:rPr>
        <w:t>Ghi nhận doanh thu, chi phí liên quan đến hợp đồng được ghi nhận như thế</w:t>
      </w:r>
      <w:r>
        <w:rPr>
          <w:spacing w:val="-13"/>
          <w:sz w:val="26"/>
        </w:rPr>
        <w:t xml:space="preserve"> </w:t>
      </w:r>
      <w:r>
        <w:rPr>
          <w:sz w:val="26"/>
        </w:rPr>
        <w:t>nào?</w:t>
      </w:r>
    </w:p>
    <w:p w14:paraId="792BBE6F">
      <w:pPr>
        <w:pStyle w:val="13"/>
        <w:numPr>
          <w:ilvl w:val="0"/>
          <w:numId w:val="86"/>
        </w:numPr>
        <w:tabs>
          <w:tab w:val="left" w:pos="1841"/>
        </w:tabs>
        <w:ind w:left="1840" w:hanging="317"/>
        <w:jc w:val="both"/>
        <w:rPr>
          <w:sz w:val="26"/>
        </w:rPr>
      </w:pPr>
      <w:r>
        <w:rPr>
          <w:sz w:val="26"/>
        </w:rPr>
        <w:t>Đối</w:t>
      </w:r>
      <w:r>
        <w:rPr>
          <w:spacing w:val="34"/>
          <w:sz w:val="26"/>
        </w:rPr>
        <w:t xml:space="preserve"> </w:t>
      </w:r>
      <w:r>
        <w:rPr>
          <w:sz w:val="26"/>
        </w:rPr>
        <w:t>với</w:t>
      </w:r>
      <w:r>
        <w:rPr>
          <w:spacing w:val="35"/>
          <w:sz w:val="26"/>
        </w:rPr>
        <w:t xml:space="preserve"> </w:t>
      </w:r>
      <w:r>
        <w:rPr>
          <w:sz w:val="26"/>
        </w:rPr>
        <w:t>bên</w:t>
      </w:r>
      <w:r>
        <w:rPr>
          <w:spacing w:val="35"/>
          <w:sz w:val="26"/>
        </w:rPr>
        <w:t xml:space="preserve"> </w:t>
      </w:r>
      <w:r>
        <w:rPr>
          <w:sz w:val="26"/>
        </w:rPr>
        <w:t>nhận</w:t>
      </w:r>
      <w:r>
        <w:rPr>
          <w:spacing w:val="37"/>
          <w:sz w:val="26"/>
        </w:rPr>
        <w:t xml:space="preserve"> </w:t>
      </w:r>
      <w:r>
        <w:rPr>
          <w:sz w:val="26"/>
        </w:rPr>
        <w:t>vốn</w:t>
      </w:r>
      <w:r>
        <w:rPr>
          <w:spacing w:val="35"/>
          <w:sz w:val="26"/>
        </w:rPr>
        <w:t xml:space="preserve"> </w:t>
      </w:r>
      <w:r>
        <w:rPr>
          <w:sz w:val="26"/>
        </w:rPr>
        <w:t>góp</w:t>
      </w:r>
      <w:r>
        <w:rPr>
          <w:spacing w:val="34"/>
          <w:sz w:val="26"/>
        </w:rPr>
        <w:t xml:space="preserve"> </w:t>
      </w:r>
      <w:r>
        <w:rPr>
          <w:sz w:val="26"/>
        </w:rPr>
        <w:t>(bên</w:t>
      </w:r>
      <w:r>
        <w:rPr>
          <w:spacing w:val="35"/>
          <w:sz w:val="26"/>
        </w:rPr>
        <w:t xml:space="preserve"> </w:t>
      </w:r>
      <w:r>
        <w:rPr>
          <w:sz w:val="26"/>
        </w:rPr>
        <w:t>thực</w:t>
      </w:r>
      <w:r>
        <w:rPr>
          <w:spacing w:val="35"/>
          <w:sz w:val="26"/>
        </w:rPr>
        <w:t xml:space="preserve"> </w:t>
      </w:r>
      <w:r>
        <w:rPr>
          <w:sz w:val="26"/>
        </w:rPr>
        <w:t>hiện</w:t>
      </w:r>
      <w:r>
        <w:rPr>
          <w:spacing w:val="35"/>
          <w:sz w:val="26"/>
        </w:rPr>
        <w:t xml:space="preserve"> </w:t>
      </w:r>
      <w:r>
        <w:rPr>
          <w:sz w:val="26"/>
        </w:rPr>
        <w:t>việc</w:t>
      </w:r>
      <w:r>
        <w:rPr>
          <w:spacing w:val="35"/>
          <w:sz w:val="26"/>
        </w:rPr>
        <w:t xml:space="preserve"> </w:t>
      </w:r>
      <w:r>
        <w:rPr>
          <w:sz w:val="26"/>
        </w:rPr>
        <w:t>điều</w:t>
      </w:r>
      <w:r>
        <w:rPr>
          <w:spacing w:val="35"/>
          <w:sz w:val="26"/>
        </w:rPr>
        <w:t xml:space="preserve"> </w:t>
      </w:r>
      <w:r>
        <w:rPr>
          <w:sz w:val="26"/>
        </w:rPr>
        <w:t>hành,</w:t>
      </w:r>
      <w:r>
        <w:rPr>
          <w:spacing w:val="34"/>
          <w:sz w:val="26"/>
        </w:rPr>
        <w:t xml:space="preserve"> </w:t>
      </w:r>
      <w:r>
        <w:rPr>
          <w:sz w:val="26"/>
        </w:rPr>
        <w:t>phát</w:t>
      </w:r>
      <w:r>
        <w:rPr>
          <w:spacing w:val="37"/>
          <w:sz w:val="26"/>
        </w:rPr>
        <w:t xml:space="preserve"> </w:t>
      </w:r>
      <w:r>
        <w:rPr>
          <w:sz w:val="26"/>
        </w:rPr>
        <w:t>sinh</w:t>
      </w:r>
      <w:r>
        <w:rPr>
          <w:spacing w:val="35"/>
          <w:sz w:val="26"/>
        </w:rPr>
        <w:t xml:space="preserve"> </w:t>
      </w:r>
      <w:r>
        <w:rPr>
          <w:sz w:val="26"/>
        </w:rPr>
        <w:t>chi</w:t>
      </w:r>
      <w:r>
        <w:rPr>
          <w:spacing w:val="35"/>
          <w:sz w:val="26"/>
        </w:rPr>
        <w:t xml:space="preserve"> </w:t>
      </w:r>
      <w:r>
        <w:rPr>
          <w:sz w:val="26"/>
        </w:rPr>
        <w:t>phí</w:t>
      </w:r>
    </w:p>
    <w:p w14:paraId="184B8EF2">
      <w:pPr>
        <w:pStyle w:val="8"/>
        <w:spacing w:before="0" w:line="297" w:lineRule="exact"/>
      </w:pPr>
      <w:r>
        <w:t>chung)</w:t>
      </w:r>
    </w:p>
    <w:p w14:paraId="0A8B0553">
      <w:pPr>
        <w:pStyle w:val="13"/>
        <w:numPr>
          <w:ilvl w:val="1"/>
          <w:numId w:val="36"/>
        </w:numPr>
        <w:tabs>
          <w:tab w:val="left" w:pos="1610"/>
        </w:tabs>
        <w:ind w:left="1610" w:hanging="152"/>
        <w:rPr>
          <w:sz w:val="26"/>
        </w:rPr>
      </w:pPr>
      <w:r>
        <w:rPr>
          <w:sz w:val="26"/>
        </w:rPr>
        <w:t>Nguyên tắc ghi nhận vốn góp của các bên</w:t>
      </w:r>
      <w:r>
        <w:rPr>
          <w:spacing w:val="-2"/>
          <w:sz w:val="26"/>
        </w:rPr>
        <w:t xml:space="preserve"> </w:t>
      </w:r>
      <w:r>
        <w:rPr>
          <w:sz w:val="26"/>
        </w:rPr>
        <w:t>khác</w:t>
      </w:r>
    </w:p>
    <w:p w14:paraId="65C8591B">
      <w:pPr>
        <w:pStyle w:val="13"/>
        <w:numPr>
          <w:ilvl w:val="1"/>
          <w:numId w:val="36"/>
        </w:numPr>
        <w:tabs>
          <w:tab w:val="left" w:pos="1610"/>
        </w:tabs>
        <w:spacing w:before="119"/>
        <w:ind w:left="1610" w:hanging="152"/>
        <w:rPr>
          <w:sz w:val="26"/>
        </w:rPr>
      </w:pPr>
      <w:r>
        <w:rPr>
          <w:sz w:val="26"/>
        </w:rPr>
        <w:t>Nguyên tắc phân chia doanh thu, chi phí, sản phẩm của hợp</w:t>
      </w:r>
      <w:r>
        <w:rPr>
          <w:spacing w:val="-5"/>
          <w:sz w:val="26"/>
        </w:rPr>
        <w:t xml:space="preserve"> </w:t>
      </w:r>
      <w:r>
        <w:rPr>
          <w:sz w:val="26"/>
        </w:rPr>
        <w:t>đồng.</w:t>
      </w:r>
    </w:p>
    <w:p w14:paraId="6FF4B532">
      <w:pPr>
        <w:pStyle w:val="13"/>
        <w:numPr>
          <w:ilvl w:val="0"/>
          <w:numId w:val="83"/>
        </w:numPr>
        <w:tabs>
          <w:tab w:val="left" w:pos="1956"/>
        </w:tabs>
        <w:ind w:left="1955" w:hanging="497"/>
        <w:jc w:val="left"/>
        <w:rPr>
          <w:sz w:val="26"/>
        </w:rPr>
      </w:pPr>
      <w:r>
        <w:rPr>
          <w:sz w:val="26"/>
        </w:rPr>
        <w:t>Nguyên tắc kế toán thuế TNDN hoãn</w:t>
      </w:r>
      <w:r>
        <w:rPr>
          <w:spacing w:val="-4"/>
          <w:sz w:val="26"/>
        </w:rPr>
        <w:t xml:space="preserve"> </w:t>
      </w:r>
      <w:r>
        <w:rPr>
          <w:sz w:val="26"/>
        </w:rPr>
        <w:t>lại</w:t>
      </w:r>
    </w:p>
    <w:p w14:paraId="26FC0B99">
      <w:pPr>
        <w:pStyle w:val="13"/>
        <w:numPr>
          <w:ilvl w:val="0"/>
          <w:numId w:val="87"/>
        </w:numPr>
        <w:tabs>
          <w:tab w:val="left" w:pos="1726"/>
        </w:tabs>
        <w:spacing w:before="118"/>
        <w:rPr>
          <w:sz w:val="26"/>
        </w:rPr>
      </w:pPr>
      <w:r>
        <w:rPr>
          <w:sz w:val="26"/>
        </w:rPr>
        <w:t>Nguyên tắc kế toán tài sản thuế thu nhập hoãn</w:t>
      </w:r>
      <w:r>
        <w:rPr>
          <w:spacing w:val="-9"/>
          <w:sz w:val="26"/>
        </w:rPr>
        <w:t xml:space="preserve"> </w:t>
      </w:r>
      <w:r>
        <w:rPr>
          <w:sz w:val="26"/>
        </w:rPr>
        <w:t>lại</w:t>
      </w:r>
    </w:p>
    <w:p w14:paraId="52F64BC3">
      <w:pPr>
        <w:pStyle w:val="13"/>
        <w:numPr>
          <w:ilvl w:val="1"/>
          <w:numId w:val="36"/>
        </w:numPr>
        <w:tabs>
          <w:tab w:val="left" w:pos="1630"/>
        </w:tabs>
        <w:ind w:right="728" w:firstLine="720"/>
        <w:jc w:val="both"/>
        <w:rPr>
          <w:sz w:val="26"/>
        </w:rPr>
      </w:pPr>
      <w:r>
        <w:rPr>
          <w:sz w:val="26"/>
        </w:rPr>
        <w:t>Căn cứ ghi nhận tài sản thuế thu nhập hoãn lại (chênh lệch tạm thời được khấu trừ, lỗ tính thuế hay ưu đãi thuế chưa sử</w:t>
      </w:r>
      <w:r>
        <w:rPr>
          <w:spacing w:val="-14"/>
          <w:sz w:val="26"/>
        </w:rPr>
        <w:t xml:space="preserve"> </w:t>
      </w:r>
      <w:r>
        <w:rPr>
          <w:sz w:val="26"/>
        </w:rPr>
        <w:t>dụng);</w:t>
      </w:r>
    </w:p>
    <w:p w14:paraId="7FFB7F09">
      <w:pPr>
        <w:pStyle w:val="13"/>
        <w:numPr>
          <w:ilvl w:val="1"/>
          <w:numId w:val="36"/>
        </w:numPr>
        <w:tabs>
          <w:tab w:val="left" w:pos="1610"/>
        </w:tabs>
        <w:spacing w:before="120"/>
        <w:ind w:left="1610" w:hanging="152"/>
        <w:rPr>
          <w:sz w:val="26"/>
        </w:rPr>
      </w:pPr>
      <w:r>
        <w:rPr>
          <w:sz w:val="26"/>
        </w:rPr>
        <w:t>Thuế suất (%) được sử dụng để xác định giá trị tài sản thuế thu nhập hoãn</w:t>
      </w:r>
      <w:r>
        <w:rPr>
          <w:spacing w:val="-16"/>
          <w:sz w:val="26"/>
        </w:rPr>
        <w:t xml:space="preserve"> </w:t>
      </w:r>
      <w:r>
        <w:rPr>
          <w:sz w:val="26"/>
        </w:rPr>
        <w:t>lại;</w:t>
      </w:r>
    </w:p>
    <w:p w14:paraId="5FB3485B">
      <w:pPr>
        <w:pStyle w:val="13"/>
        <w:numPr>
          <w:ilvl w:val="1"/>
          <w:numId w:val="36"/>
        </w:numPr>
        <w:tabs>
          <w:tab w:val="left" w:pos="1610"/>
        </w:tabs>
        <w:ind w:left="1610" w:hanging="152"/>
        <w:rPr>
          <w:sz w:val="26"/>
        </w:rPr>
      </w:pPr>
      <w:r>
        <w:rPr>
          <w:sz w:val="26"/>
        </w:rPr>
        <w:t>Có bù trừ với thuế thu nhập hoãn lại phải trả</w:t>
      </w:r>
      <w:r>
        <w:rPr>
          <w:spacing w:val="-9"/>
          <w:sz w:val="26"/>
        </w:rPr>
        <w:t xml:space="preserve"> </w:t>
      </w:r>
      <w:r>
        <w:rPr>
          <w:sz w:val="26"/>
        </w:rPr>
        <w:t>không?</w:t>
      </w:r>
    </w:p>
    <w:p w14:paraId="6BD33B5C">
      <w:pPr>
        <w:pStyle w:val="13"/>
        <w:numPr>
          <w:ilvl w:val="1"/>
          <w:numId w:val="36"/>
        </w:numPr>
        <w:tabs>
          <w:tab w:val="left" w:pos="1622"/>
        </w:tabs>
        <w:spacing w:before="119"/>
        <w:ind w:right="728" w:firstLine="720"/>
        <w:jc w:val="both"/>
        <w:rPr>
          <w:sz w:val="26"/>
        </w:rPr>
      </w:pPr>
      <w:r>
        <w:rPr>
          <w:sz w:val="26"/>
        </w:rPr>
        <w:t>Có xác định khả năng có thu nhập chịu thuế trong tương lai khi ghi nhận tài sản thuế thu nhập hoãn lại không? Có đánh giá lại tài sản thuế thu nhập hoãn lại chưa được ghi nhận</w:t>
      </w:r>
      <w:r>
        <w:rPr>
          <w:spacing w:val="-3"/>
          <w:sz w:val="26"/>
        </w:rPr>
        <w:t xml:space="preserve"> </w:t>
      </w:r>
      <w:r>
        <w:rPr>
          <w:sz w:val="26"/>
        </w:rPr>
        <w:t>không?</w:t>
      </w:r>
    </w:p>
    <w:p w14:paraId="6F233C2D">
      <w:pPr>
        <w:pStyle w:val="13"/>
        <w:numPr>
          <w:ilvl w:val="0"/>
          <w:numId w:val="87"/>
        </w:numPr>
        <w:tabs>
          <w:tab w:val="left" w:pos="1740"/>
        </w:tabs>
        <w:ind w:left="1739" w:hanging="281"/>
        <w:rPr>
          <w:sz w:val="26"/>
        </w:rPr>
      </w:pPr>
      <w:r>
        <w:rPr>
          <w:sz w:val="26"/>
        </w:rPr>
        <w:t>Nguyên tắc kế toán thuế TNDN hoãn lại phải</w:t>
      </w:r>
      <w:r>
        <w:rPr>
          <w:spacing w:val="-2"/>
          <w:sz w:val="26"/>
        </w:rPr>
        <w:t xml:space="preserve"> </w:t>
      </w:r>
      <w:r>
        <w:rPr>
          <w:sz w:val="26"/>
        </w:rPr>
        <w:t>trả</w:t>
      </w:r>
    </w:p>
    <w:p w14:paraId="134B4272">
      <w:pPr>
        <w:pStyle w:val="13"/>
        <w:numPr>
          <w:ilvl w:val="1"/>
          <w:numId w:val="36"/>
        </w:numPr>
        <w:tabs>
          <w:tab w:val="left" w:pos="1620"/>
        </w:tabs>
        <w:ind w:left="1619" w:hanging="161"/>
        <w:rPr>
          <w:sz w:val="26"/>
        </w:rPr>
      </w:pPr>
      <w:r>
        <w:rPr>
          <w:sz w:val="26"/>
        </w:rPr>
        <w:t>Căn</w:t>
      </w:r>
      <w:r>
        <w:rPr>
          <w:spacing w:val="8"/>
          <w:sz w:val="26"/>
        </w:rPr>
        <w:t xml:space="preserve"> </w:t>
      </w:r>
      <w:r>
        <w:rPr>
          <w:sz w:val="26"/>
        </w:rPr>
        <w:t>cứ</w:t>
      </w:r>
      <w:r>
        <w:rPr>
          <w:spacing w:val="10"/>
          <w:sz w:val="26"/>
        </w:rPr>
        <w:t xml:space="preserve"> </w:t>
      </w:r>
      <w:r>
        <w:rPr>
          <w:sz w:val="26"/>
        </w:rPr>
        <w:t>ghi</w:t>
      </w:r>
      <w:r>
        <w:rPr>
          <w:spacing w:val="8"/>
          <w:sz w:val="26"/>
        </w:rPr>
        <w:t xml:space="preserve"> </w:t>
      </w:r>
      <w:r>
        <w:rPr>
          <w:sz w:val="26"/>
        </w:rPr>
        <w:t>nhận</w:t>
      </w:r>
      <w:r>
        <w:rPr>
          <w:spacing w:val="9"/>
          <w:sz w:val="26"/>
        </w:rPr>
        <w:t xml:space="preserve"> </w:t>
      </w:r>
      <w:r>
        <w:rPr>
          <w:sz w:val="26"/>
        </w:rPr>
        <w:t>thuế</w:t>
      </w:r>
      <w:r>
        <w:rPr>
          <w:spacing w:val="10"/>
          <w:sz w:val="26"/>
        </w:rPr>
        <w:t xml:space="preserve"> </w:t>
      </w:r>
      <w:r>
        <w:rPr>
          <w:sz w:val="26"/>
        </w:rPr>
        <w:t>thu</w:t>
      </w:r>
      <w:r>
        <w:rPr>
          <w:spacing w:val="9"/>
          <w:sz w:val="26"/>
        </w:rPr>
        <w:t xml:space="preserve"> </w:t>
      </w:r>
      <w:r>
        <w:rPr>
          <w:sz w:val="26"/>
        </w:rPr>
        <w:t>nhập</w:t>
      </w:r>
      <w:r>
        <w:rPr>
          <w:spacing w:val="10"/>
          <w:sz w:val="26"/>
        </w:rPr>
        <w:t xml:space="preserve"> </w:t>
      </w:r>
      <w:r>
        <w:rPr>
          <w:sz w:val="26"/>
        </w:rPr>
        <w:t>hoãn</w:t>
      </w:r>
      <w:r>
        <w:rPr>
          <w:spacing w:val="9"/>
          <w:sz w:val="26"/>
        </w:rPr>
        <w:t xml:space="preserve"> </w:t>
      </w:r>
      <w:r>
        <w:rPr>
          <w:sz w:val="26"/>
        </w:rPr>
        <w:t>lại</w:t>
      </w:r>
      <w:r>
        <w:rPr>
          <w:spacing w:val="10"/>
          <w:sz w:val="26"/>
        </w:rPr>
        <w:t xml:space="preserve"> </w:t>
      </w:r>
      <w:r>
        <w:rPr>
          <w:sz w:val="26"/>
        </w:rPr>
        <w:t>phải</w:t>
      </w:r>
      <w:r>
        <w:rPr>
          <w:spacing w:val="11"/>
          <w:sz w:val="26"/>
        </w:rPr>
        <w:t xml:space="preserve"> </w:t>
      </w:r>
      <w:r>
        <w:rPr>
          <w:sz w:val="26"/>
        </w:rPr>
        <w:t>trả</w:t>
      </w:r>
      <w:r>
        <w:rPr>
          <w:spacing w:val="8"/>
          <w:sz w:val="26"/>
        </w:rPr>
        <w:t xml:space="preserve"> </w:t>
      </w:r>
      <w:r>
        <w:rPr>
          <w:sz w:val="26"/>
        </w:rPr>
        <w:t>(chênh</w:t>
      </w:r>
      <w:r>
        <w:rPr>
          <w:spacing w:val="9"/>
          <w:sz w:val="26"/>
        </w:rPr>
        <w:t xml:space="preserve"> </w:t>
      </w:r>
      <w:r>
        <w:rPr>
          <w:sz w:val="26"/>
        </w:rPr>
        <w:t>lệch</w:t>
      </w:r>
      <w:r>
        <w:rPr>
          <w:spacing w:val="8"/>
          <w:sz w:val="26"/>
        </w:rPr>
        <w:t xml:space="preserve"> </w:t>
      </w:r>
      <w:r>
        <w:rPr>
          <w:sz w:val="26"/>
        </w:rPr>
        <w:t>tạm</w:t>
      </w:r>
      <w:r>
        <w:rPr>
          <w:spacing w:val="9"/>
          <w:sz w:val="26"/>
        </w:rPr>
        <w:t xml:space="preserve"> </w:t>
      </w:r>
      <w:r>
        <w:rPr>
          <w:sz w:val="26"/>
        </w:rPr>
        <w:t>thời</w:t>
      </w:r>
      <w:r>
        <w:rPr>
          <w:spacing w:val="8"/>
          <w:sz w:val="26"/>
        </w:rPr>
        <w:t xml:space="preserve"> </w:t>
      </w:r>
      <w:r>
        <w:rPr>
          <w:sz w:val="26"/>
        </w:rPr>
        <w:t>chịu</w:t>
      </w:r>
      <w:r>
        <w:rPr>
          <w:spacing w:val="9"/>
          <w:sz w:val="26"/>
        </w:rPr>
        <w:t xml:space="preserve"> </w:t>
      </w:r>
      <w:r>
        <w:rPr>
          <w:sz w:val="26"/>
        </w:rPr>
        <w:t>thuế);</w:t>
      </w:r>
    </w:p>
    <w:p w14:paraId="3F4FB92A">
      <w:pPr>
        <w:pStyle w:val="13"/>
        <w:numPr>
          <w:ilvl w:val="1"/>
          <w:numId w:val="36"/>
        </w:numPr>
        <w:tabs>
          <w:tab w:val="left" w:pos="1610"/>
        </w:tabs>
        <w:spacing w:before="0"/>
        <w:ind w:left="1610" w:hanging="152"/>
        <w:rPr>
          <w:sz w:val="26"/>
        </w:rPr>
      </w:pPr>
      <w:r>
        <w:rPr>
          <w:sz w:val="26"/>
        </w:rPr>
        <w:t>Thuế suất (%) được sử dụng để xác định giá trị thuế thu nhập hoãn lại phải</w:t>
      </w:r>
      <w:r>
        <w:rPr>
          <w:spacing w:val="-18"/>
          <w:sz w:val="26"/>
        </w:rPr>
        <w:t xml:space="preserve"> </w:t>
      </w:r>
      <w:r>
        <w:rPr>
          <w:sz w:val="26"/>
        </w:rPr>
        <w:t>trả;</w:t>
      </w:r>
    </w:p>
    <w:p w14:paraId="6B199E91">
      <w:pPr>
        <w:pStyle w:val="13"/>
        <w:numPr>
          <w:ilvl w:val="1"/>
          <w:numId w:val="36"/>
        </w:numPr>
        <w:tabs>
          <w:tab w:val="left" w:pos="1610"/>
        </w:tabs>
        <w:spacing w:before="118"/>
        <w:ind w:left="1610" w:hanging="152"/>
        <w:rPr>
          <w:sz w:val="26"/>
        </w:rPr>
      </w:pPr>
      <w:r>
        <w:rPr>
          <w:sz w:val="26"/>
        </w:rPr>
        <w:t>Có bù trừ với tài sản thuế thu nhập hoãn lại</w:t>
      </w:r>
      <w:r>
        <w:rPr>
          <w:spacing w:val="-9"/>
          <w:sz w:val="26"/>
        </w:rPr>
        <w:t xml:space="preserve"> </w:t>
      </w:r>
      <w:r>
        <w:rPr>
          <w:sz w:val="26"/>
        </w:rPr>
        <w:t>không?</w:t>
      </w:r>
    </w:p>
    <w:p w14:paraId="2A388984">
      <w:pPr>
        <w:pStyle w:val="13"/>
        <w:numPr>
          <w:ilvl w:val="0"/>
          <w:numId w:val="83"/>
        </w:numPr>
        <w:tabs>
          <w:tab w:val="left" w:pos="2021"/>
        </w:tabs>
        <w:spacing w:before="122"/>
        <w:ind w:left="2020" w:hanging="562"/>
        <w:jc w:val="left"/>
        <w:rPr>
          <w:sz w:val="26"/>
        </w:rPr>
      </w:pPr>
      <w:r>
        <w:rPr>
          <w:sz w:val="26"/>
        </w:rPr>
        <w:t>Nguyên tắc kế toán chi phí trả</w:t>
      </w:r>
      <w:r>
        <w:rPr>
          <w:spacing w:val="-1"/>
          <w:sz w:val="26"/>
        </w:rPr>
        <w:t xml:space="preserve"> </w:t>
      </w:r>
      <w:r>
        <w:rPr>
          <w:sz w:val="26"/>
        </w:rPr>
        <w:t>trước</w:t>
      </w:r>
    </w:p>
    <w:p w14:paraId="1C6384AC">
      <w:pPr>
        <w:pStyle w:val="13"/>
        <w:numPr>
          <w:ilvl w:val="1"/>
          <w:numId w:val="36"/>
        </w:numPr>
        <w:tabs>
          <w:tab w:val="left" w:pos="1622"/>
        </w:tabs>
        <w:spacing w:before="118"/>
        <w:ind w:right="732" w:firstLine="720"/>
        <w:jc w:val="both"/>
        <w:rPr>
          <w:sz w:val="26"/>
        </w:rPr>
      </w:pPr>
      <w:r>
        <w:rPr>
          <w:sz w:val="26"/>
        </w:rPr>
        <w:t>Nêu rõ chi phí trả trước được phân bổ dần vào chi phí sản xuất, kinh doanh bao gồm những khoản chi phí</w:t>
      </w:r>
      <w:r>
        <w:rPr>
          <w:spacing w:val="-6"/>
          <w:sz w:val="26"/>
        </w:rPr>
        <w:t xml:space="preserve"> </w:t>
      </w:r>
      <w:r>
        <w:rPr>
          <w:sz w:val="26"/>
        </w:rPr>
        <w:t>nào.</w:t>
      </w:r>
    </w:p>
    <w:p w14:paraId="3432E84E">
      <w:pPr>
        <w:pStyle w:val="13"/>
        <w:numPr>
          <w:ilvl w:val="1"/>
          <w:numId w:val="36"/>
        </w:numPr>
        <w:tabs>
          <w:tab w:val="left" w:pos="1610"/>
        </w:tabs>
        <w:spacing w:before="122"/>
        <w:ind w:left="1610" w:hanging="152"/>
        <w:rPr>
          <w:sz w:val="26"/>
        </w:rPr>
      </w:pPr>
      <w:r>
        <w:rPr>
          <w:sz w:val="26"/>
        </w:rPr>
        <w:t>Phương pháp và thời gian phân bổ chi phí trả</w:t>
      </w:r>
      <w:r>
        <w:rPr>
          <w:spacing w:val="-10"/>
          <w:sz w:val="26"/>
        </w:rPr>
        <w:t xml:space="preserve"> </w:t>
      </w:r>
      <w:r>
        <w:rPr>
          <w:sz w:val="26"/>
        </w:rPr>
        <w:t>trước;</w:t>
      </w:r>
    </w:p>
    <w:p w14:paraId="37C3BF14">
      <w:pPr>
        <w:rPr>
          <w:sz w:val="26"/>
        </w:rPr>
        <w:sectPr>
          <w:pgSz w:w="11910" w:h="16840"/>
          <w:pgMar w:top="620" w:right="400" w:bottom="1140" w:left="680" w:header="0" w:footer="867" w:gutter="0"/>
          <w:cols w:space="720" w:num="1"/>
        </w:sectPr>
      </w:pPr>
    </w:p>
    <w:p w14:paraId="539F0C93">
      <w:pPr>
        <w:pStyle w:val="13"/>
        <w:numPr>
          <w:ilvl w:val="1"/>
          <w:numId w:val="36"/>
        </w:numPr>
        <w:tabs>
          <w:tab w:val="left" w:pos="1634"/>
        </w:tabs>
        <w:spacing w:before="67"/>
        <w:ind w:right="732" w:firstLine="720"/>
        <w:jc w:val="both"/>
        <w:rPr>
          <w:sz w:val="26"/>
        </w:rPr>
      </w:pPr>
      <w:r>
        <w:rPr>
          <w:sz w:val="26"/>
        </w:rPr>
        <w:t>Phương pháp và thời gian phân bổ lợi thế thương mại, lợi thế kinh doanh phát sinh khi cổ phần</w:t>
      </w:r>
      <w:r>
        <w:rPr>
          <w:spacing w:val="-2"/>
          <w:sz w:val="26"/>
        </w:rPr>
        <w:t xml:space="preserve"> </w:t>
      </w:r>
      <w:r>
        <w:rPr>
          <w:sz w:val="26"/>
        </w:rPr>
        <w:t>hóa;</w:t>
      </w:r>
    </w:p>
    <w:p w14:paraId="0066552F">
      <w:pPr>
        <w:pStyle w:val="13"/>
        <w:numPr>
          <w:ilvl w:val="1"/>
          <w:numId w:val="36"/>
        </w:numPr>
        <w:tabs>
          <w:tab w:val="left" w:pos="1610"/>
        </w:tabs>
        <w:spacing w:before="122"/>
        <w:ind w:left="1610" w:hanging="152"/>
        <w:rPr>
          <w:sz w:val="26"/>
        </w:rPr>
      </w:pPr>
      <w:r>
        <w:rPr>
          <w:sz w:val="26"/>
        </w:rPr>
        <w:t>Có theo dõi chi tiết chi phí trả trước theo kỳ hạn</w:t>
      </w:r>
      <w:r>
        <w:rPr>
          <w:spacing w:val="-12"/>
          <w:sz w:val="26"/>
        </w:rPr>
        <w:t xml:space="preserve"> </w:t>
      </w:r>
      <w:r>
        <w:rPr>
          <w:sz w:val="26"/>
        </w:rPr>
        <w:t>không?</w:t>
      </w:r>
    </w:p>
    <w:p w14:paraId="240ABCA0">
      <w:pPr>
        <w:pStyle w:val="13"/>
        <w:numPr>
          <w:ilvl w:val="0"/>
          <w:numId w:val="83"/>
        </w:numPr>
        <w:tabs>
          <w:tab w:val="left" w:pos="1956"/>
        </w:tabs>
        <w:spacing w:before="119"/>
        <w:ind w:left="1955" w:hanging="497"/>
        <w:jc w:val="left"/>
        <w:rPr>
          <w:sz w:val="26"/>
        </w:rPr>
      </w:pPr>
      <w:r>
        <w:rPr>
          <w:sz w:val="26"/>
        </w:rPr>
        <w:t>Nguyên tắc kế toán nợ phải</w:t>
      </w:r>
      <w:r>
        <w:rPr>
          <w:spacing w:val="-4"/>
          <w:sz w:val="26"/>
        </w:rPr>
        <w:t xml:space="preserve"> </w:t>
      </w:r>
      <w:r>
        <w:rPr>
          <w:sz w:val="26"/>
        </w:rPr>
        <w:t>trả</w:t>
      </w:r>
    </w:p>
    <w:p w14:paraId="52D9A531">
      <w:pPr>
        <w:pStyle w:val="13"/>
        <w:numPr>
          <w:ilvl w:val="1"/>
          <w:numId w:val="36"/>
        </w:numPr>
        <w:tabs>
          <w:tab w:val="left" w:pos="1610"/>
        </w:tabs>
        <w:ind w:left="1610" w:hanging="152"/>
        <w:rPr>
          <w:sz w:val="26"/>
        </w:rPr>
      </w:pPr>
      <w:r>
        <w:rPr>
          <w:sz w:val="26"/>
        </w:rPr>
        <w:t>Phân loại nợ phải trả như thế</w:t>
      </w:r>
      <w:r>
        <w:rPr>
          <w:spacing w:val="-2"/>
          <w:sz w:val="26"/>
        </w:rPr>
        <w:t xml:space="preserve"> </w:t>
      </w:r>
      <w:r>
        <w:rPr>
          <w:sz w:val="26"/>
        </w:rPr>
        <w:t>nào?</w:t>
      </w:r>
    </w:p>
    <w:p w14:paraId="7C1EEE05">
      <w:pPr>
        <w:pStyle w:val="13"/>
        <w:numPr>
          <w:ilvl w:val="1"/>
          <w:numId w:val="36"/>
        </w:numPr>
        <w:tabs>
          <w:tab w:val="left" w:pos="1627"/>
        </w:tabs>
        <w:spacing w:before="118"/>
        <w:ind w:right="728" w:firstLine="720"/>
        <w:jc w:val="both"/>
        <w:rPr>
          <w:sz w:val="26"/>
        </w:rPr>
      </w:pPr>
      <w:r>
        <w:rPr>
          <w:sz w:val="26"/>
        </w:rPr>
        <w:t xml:space="preserve">Có theo dõi nợ phải trả theo từng đối tượng, kỳ hạn gốc, </w:t>
      </w:r>
      <w:r>
        <w:rPr>
          <w:spacing w:val="2"/>
          <w:sz w:val="26"/>
        </w:rPr>
        <w:t xml:space="preserve">kỳ </w:t>
      </w:r>
      <w:r>
        <w:rPr>
          <w:sz w:val="26"/>
        </w:rPr>
        <w:t>hạn còn lại tại thời điểm báo cáo, theo nguyên tệ</w:t>
      </w:r>
      <w:r>
        <w:rPr>
          <w:spacing w:val="-5"/>
          <w:sz w:val="26"/>
        </w:rPr>
        <w:t xml:space="preserve"> </w:t>
      </w:r>
      <w:r>
        <w:rPr>
          <w:sz w:val="26"/>
        </w:rPr>
        <w:t>không?</w:t>
      </w:r>
    </w:p>
    <w:p w14:paraId="24707F8D">
      <w:pPr>
        <w:pStyle w:val="13"/>
        <w:numPr>
          <w:ilvl w:val="1"/>
          <w:numId w:val="36"/>
        </w:numPr>
        <w:tabs>
          <w:tab w:val="left" w:pos="1634"/>
        </w:tabs>
        <w:spacing w:before="120"/>
        <w:ind w:right="730" w:firstLine="720"/>
        <w:jc w:val="both"/>
        <w:rPr>
          <w:sz w:val="26"/>
        </w:rPr>
      </w:pPr>
      <w:r>
        <w:rPr>
          <w:sz w:val="26"/>
        </w:rPr>
        <w:t>Có đánh giá lại nợ phải trả thỏa mãn định nghĩa các khoản mục tiền tệ có gốc ngoại tệ</w:t>
      </w:r>
      <w:r>
        <w:rPr>
          <w:spacing w:val="-3"/>
          <w:sz w:val="26"/>
        </w:rPr>
        <w:t xml:space="preserve"> </w:t>
      </w:r>
      <w:r>
        <w:rPr>
          <w:sz w:val="26"/>
        </w:rPr>
        <w:t>không?</w:t>
      </w:r>
    </w:p>
    <w:p w14:paraId="1E07AA65">
      <w:pPr>
        <w:pStyle w:val="13"/>
        <w:numPr>
          <w:ilvl w:val="1"/>
          <w:numId w:val="36"/>
        </w:numPr>
        <w:tabs>
          <w:tab w:val="left" w:pos="1610"/>
        </w:tabs>
        <w:spacing w:before="122"/>
        <w:ind w:left="1610" w:hanging="152"/>
        <w:rPr>
          <w:sz w:val="26"/>
        </w:rPr>
      </w:pPr>
      <w:r>
        <w:rPr>
          <w:sz w:val="26"/>
        </w:rPr>
        <w:t>Có ghi nhận nợ phải trả không thấp hơn nghĩa vụ phải thanh toán</w:t>
      </w:r>
      <w:r>
        <w:rPr>
          <w:spacing w:val="-14"/>
          <w:sz w:val="26"/>
        </w:rPr>
        <w:t xml:space="preserve"> </w:t>
      </w:r>
      <w:r>
        <w:rPr>
          <w:sz w:val="26"/>
        </w:rPr>
        <w:t>không?</w:t>
      </w:r>
    </w:p>
    <w:p w14:paraId="425100DC">
      <w:pPr>
        <w:pStyle w:val="13"/>
        <w:numPr>
          <w:ilvl w:val="1"/>
          <w:numId w:val="36"/>
        </w:numPr>
        <w:tabs>
          <w:tab w:val="left" w:pos="1610"/>
        </w:tabs>
        <w:spacing w:before="119"/>
        <w:ind w:left="1610" w:hanging="152"/>
        <w:rPr>
          <w:sz w:val="26"/>
        </w:rPr>
      </w:pPr>
      <w:r>
        <w:rPr>
          <w:sz w:val="26"/>
        </w:rPr>
        <w:t>Có lập dự phòng nợ phải trả</w:t>
      </w:r>
      <w:r>
        <w:rPr>
          <w:spacing w:val="-7"/>
          <w:sz w:val="26"/>
        </w:rPr>
        <w:t xml:space="preserve"> </w:t>
      </w:r>
      <w:r>
        <w:rPr>
          <w:sz w:val="26"/>
        </w:rPr>
        <w:t>không?</w:t>
      </w:r>
    </w:p>
    <w:p w14:paraId="46FF91B0">
      <w:pPr>
        <w:pStyle w:val="13"/>
        <w:numPr>
          <w:ilvl w:val="0"/>
          <w:numId w:val="83"/>
        </w:numPr>
        <w:tabs>
          <w:tab w:val="left" w:pos="1956"/>
        </w:tabs>
        <w:ind w:left="1955" w:hanging="497"/>
        <w:jc w:val="left"/>
        <w:rPr>
          <w:sz w:val="26"/>
        </w:rPr>
      </w:pPr>
      <w:r>
        <w:rPr>
          <w:sz w:val="26"/>
        </w:rPr>
        <w:t>Nguyên tắc ghi nhận vay và nợ phải trả thuê tài</w:t>
      </w:r>
      <w:r>
        <w:rPr>
          <w:spacing w:val="-14"/>
          <w:sz w:val="26"/>
        </w:rPr>
        <w:t xml:space="preserve"> </w:t>
      </w:r>
      <w:r>
        <w:rPr>
          <w:sz w:val="26"/>
        </w:rPr>
        <w:t>chính</w:t>
      </w:r>
    </w:p>
    <w:p w14:paraId="4346DBC1">
      <w:pPr>
        <w:pStyle w:val="13"/>
        <w:numPr>
          <w:ilvl w:val="1"/>
          <w:numId w:val="36"/>
        </w:numPr>
        <w:tabs>
          <w:tab w:val="left" w:pos="1610"/>
        </w:tabs>
        <w:spacing w:before="119"/>
        <w:ind w:left="1610" w:hanging="152"/>
        <w:rPr>
          <w:sz w:val="26"/>
        </w:rPr>
      </w:pPr>
      <w:r>
        <w:rPr>
          <w:sz w:val="26"/>
        </w:rPr>
        <w:t>Giá trị khoản vay và nợ thuê tài chính được ghi nhận như thế</w:t>
      </w:r>
      <w:r>
        <w:rPr>
          <w:spacing w:val="-10"/>
          <w:sz w:val="26"/>
        </w:rPr>
        <w:t xml:space="preserve"> </w:t>
      </w:r>
      <w:r>
        <w:rPr>
          <w:sz w:val="26"/>
        </w:rPr>
        <w:t>nào?</w:t>
      </w:r>
    </w:p>
    <w:p w14:paraId="244505A7">
      <w:pPr>
        <w:pStyle w:val="13"/>
        <w:numPr>
          <w:ilvl w:val="1"/>
          <w:numId w:val="36"/>
        </w:numPr>
        <w:tabs>
          <w:tab w:val="left" w:pos="1610"/>
        </w:tabs>
        <w:ind w:left="1610" w:hanging="152"/>
        <w:rPr>
          <w:sz w:val="26"/>
        </w:rPr>
      </w:pPr>
      <w:r>
        <w:rPr>
          <w:sz w:val="26"/>
        </w:rPr>
        <w:t xml:space="preserve">Có theo dõi theo từng đối tượng, </w:t>
      </w:r>
      <w:r>
        <w:rPr>
          <w:spacing w:val="2"/>
          <w:sz w:val="26"/>
        </w:rPr>
        <w:t xml:space="preserve">kỳ </w:t>
      </w:r>
      <w:r>
        <w:rPr>
          <w:sz w:val="26"/>
        </w:rPr>
        <w:t>hạn, nguyên tệ</w:t>
      </w:r>
      <w:r>
        <w:rPr>
          <w:spacing w:val="-11"/>
          <w:sz w:val="26"/>
        </w:rPr>
        <w:t xml:space="preserve"> </w:t>
      </w:r>
      <w:r>
        <w:rPr>
          <w:sz w:val="26"/>
        </w:rPr>
        <w:t>không?</w:t>
      </w:r>
    </w:p>
    <w:p w14:paraId="5D001AFA">
      <w:pPr>
        <w:pStyle w:val="13"/>
        <w:numPr>
          <w:ilvl w:val="1"/>
          <w:numId w:val="36"/>
        </w:numPr>
        <w:tabs>
          <w:tab w:val="left" w:pos="1610"/>
        </w:tabs>
        <w:spacing w:before="119"/>
        <w:ind w:left="1610" w:hanging="152"/>
        <w:rPr>
          <w:sz w:val="26"/>
        </w:rPr>
      </w:pPr>
      <w:r>
        <w:rPr>
          <w:sz w:val="26"/>
        </w:rPr>
        <w:t>Có đánh giá lại các khoản vay và nợ thuê tài chính bằng ngoại tệ</w:t>
      </w:r>
      <w:r>
        <w:rPr>
          <w:spacing w:val="-10"/>
          <w:sz w:val="26"/>
        </w:rPr>
        <w:t xml:space="preserve"> </w:t>
      </w:r>
      <w:r>
        <w:rPr>
          <w:sz w:val="26"/>
        </w:rPr>
        <w:t>không?</w:t>
      </w:r>
    </w:p>
    <w:p w14:paraId="3F7E2615">
      <w:pPr>
        <w:pStyle w:val="13"/>
        <w:numPr>
          <w:ilvl w:val="0"/>
          <w:numId w:val="83"/>
        </w:numPr>
        <w:tabs>
          <w:tab w:val="left" w:pos="1944"/>
        </w:tabs>
        <w:ind w:left="1943" w:hanging="497"/>
        <w:jc w:val="left"/>
        <w:rPr>
          <w:sz w:val="26"/>
        </w:rPr>
      </w:pPr>
      <w:r>
        <w:rPr>
          <w:sz w:val="26"/>
        </w:rPr>
        <w:t>Nguyên tắc ghi nhận và vốn hoá các khoản chi phí đi</w:t>
      </w:r>
      <w:r>
        <w:rPr>
          <w:spacing w:val="-11"/>
          <w:sz w:val="26"/>
        </w:rPr>
        <w:t xml:space="preserve"> </w:t>
      </w:r>
      <w:r>
        <w:rPr>
          <w:sz w:val="26"/>
        </w:rPr>
        <w:t>vay:</w:t>
      </w:r>
    </w:p>
    <w:p w14:paraId="7BEA5564">
      <w:pPr>
        <w:pStyle w:val="13"/>
        <w:numPr>
          <w:ilvl w:val="1"/>
          <w:numId w:val="36"/>
        </w:numPr>
        <w:tabs>
          <w:tab w:val="left" w:pos="1618"/>
        </w:tabs>
        <w:ind w:right="728" w:firstLine="720"/>
        <w:jc w:val="both"/>
        <w:rPr>
          <w:sz w:val="26"/>
        </w:rPr>
      </w:pPr>
      <w:r>
        <w:rPr>
          <w:sz w:val="26"/>
        </w:rPr>
        <w:t xml:space="preserve">Nguyên tắc ghi nhận chi phí đi vay: Nêu rõ chi phí đi vay được ghi nhận vào chi phí sản xuất, kinh doanh trong </w:t>
      </w:r>
      <w:r>
        <w:rPr>
          <w:spacing w:val="3"/>
          <w:sz w:val="26"/>
        </w:rPr>
        <w:t xml:space="preserve">kỳ </w:t>
      </w:r>
      <w:r>
        <w:rPr>
          <w:sz w:val="26"/>
        </w:rPr>
        <w:t>khi phát sinh, trừ khi được vốn hoá theo quy định của Chuẩn mực kế toán “Chi phí đi</w:t>
      </w:r>
      <w:r>
        <w:rPr>
          <w:spacing w:val="-2"/>
          <w:sz w:val="26"/>
        </w:rPr>
        <w:t xml:space="preserve"> </w:t>
      </w:r>
      <w:r>
        <w:rPr>
          <w:sz w:val="26"/>
        </w:rPr>
        <w:t>vay”.</w:t>
      </w:r>
    </w:p>
    <w:p w14:paraId="71D34D47">
      <w:pPr>
        <w:pStyle w:val="13"/>
        <w:numPr>
          <w:ilvl w:val="1"/>
          <w:numId w:val="36"/>
        </w:numPr>
        <w:tabs>
          <w:tab w:val="left" w:pos="1627"/>
        </w:tabs>
        <w:spacing w:before="118"/>
        <w:ind w:right="728" w:firstLine="720"/>
        <w:jc w:val="both"/>
        <w:rPr>
          <w:sz w:val="26"/>
        </w:rPr>
      </w:pPr>
      <w:r>
        <w:rPr>
          <w:sz w:val="26"/>
        </w:rPr>
        <w:t xml:space="preserve">Tỷ lệ vốn hoá được sử dụng để xác định chi phí đi vay được vốn hoá trong kỳ: Nêu rõ </w:t>
      </w:r>
      <w:r>
        <w:rPr>
          <w:spacing w:val="2"/>
          <w:sz w:val="26"/>
        </w:rPr>
        <w:t xml:space="preserve">tỷ </w:t>
      </w:r>
      <w:r>
        <w:rPr>
          <w:sz w:val="26"/>
        </w:rPr>
        <w:t xml:space="preserve">lệ vốn hoá này là bao nhiêu </w:t>
      </w:r>
      <w:r>
        <w:rPr>
          <w:spacing w:val="2"/>
          <w:sz w:val="26"/>
        </w:rPr>
        <w:t xml:space="preserve">(Tỷ </w:t>
      </w:r>
      <w:r>
        <w:rPr>
          <w:sz w:val="26"/>
        </w:rPr>
        <w:t>lệ vốn hoá này được xác định theo công thức tính quy định trong Thông tư hướng dẫn kế toán Chuẩn mực số “Chi phí đi</w:t>
      </w:r>
      <w:r>
        <w:rPr>
          <w:spacing w:val="-16"/>
          <w:sz w:val="26"/>
        </w:rPr>
        <w:t xml:space="preserve"> </w:t>
      </w:r>
      <w:r>
        <w:rPr>
          <w:sz w:val="26"/>
        </w:rPr>
        <w:t>vay”.</w:t>
      </w:r>
    </w:p>
    <w:p w14:paraId="48861909">
      <w:pPr>
        <w:pStyle w:val="13"/>
        <w:numPr>
          <w:ilvl w:val="0"/>
          <w:numId w:val="83"/>
        </w:numPr>
        <w:tabs>
          <w:tab w:val="left" w:pos="1997"/>
        </w:tabs>
        <w:ind w:right="730" w:firstLine="720"/>
        <w:jc w:val="both"/>
        <w:rPr>
          <w:sz w:val="26"/>
        </w:rPr>
      </w:pPr>
      <w:r>
        <w:rPr>
          <w:sz w:val="26"/>
        </w:rPr>
        <w:t xml:space="preserve">Nguyên tắc ghi nhận chi phí phải trả: Nêu rõ các khoản chi phí chưa chi nhưng được ước tính để ghi nhận vào chi phí sản xuất, kinh doanh trong </w:t>
      </w:r>
      <w:r>
        <w:rPr>
          <w:spacing w:val="3"/>
          <w:sz w:val="26"/>
        </w:rPr>
        <w:t xml:space="preserve">kỳ </w:t>
      </w:r>
      <w:r>
        <w:rPr>
          <w:sz w:val="26"/>
        </w:rPr>
        <w:t>là những khoản chi phí nào? Cơ sở xác định giá trị của những khoản chi phí</w:t>
      </w:r>
      <w:r>
        <w:rPr>
          <w:spacing w:val="-8"/>
          <w:sz w:val="26"/>
        </w:rPr>
        <w:t xml:space="preserve"> </w:t>
      </w:r>
      <w:r>
        <w:rPr>
          <w:sz w:val="26"/>
        </w:rPr>
        <w:t>đó.</w:t>
      </w:r>
    </w:p>
    <w:p w14:paraId="2ECB7604">
      <w:pPr>
        <w:pStyle w:val="13"/>
        <w:numPr>
          <w:ilvl w:val="0"/>
          <w:numId w:val="83"/>
        </w:numPr>
        <w:tabs>
          <w:tab w:val="left" w:pos="1956"/>
        </w:tabs>
        <w:ind w:left="1955" w:hanging="497"/>
        <w:jc w:val="left"/>
        <w:rPr>
          <w:sz w:val="26"/>
        </w:rPr>
      </w:pPr>
      <w:r>
        <w:rPr>
          <w:sz w:val="26"/>
        </w:rPr>
        <w:t>Nguyên tắc và phương pháp ghi nhận các khoản dự phòng phải</w:t>
      </w:r>
      <w:r>
        <w:rPr>
          <w:spacing w:val="-6"/>
          <w:sz w:val="26"/>
        </w:rPr>
        <w:t xml:space="preserve"> </w:t>
      </w:r>
      <w:r>
        <w:rPr>
          <w:sz w:val="26"/>
        </w:rPr>
        <w:t>trả:</w:t>
      </w:r>
    </w:p>
    <w:p w14:paraId="1ED3FE6F">
      <w:pPr>
        <w:pStyle w:val="13"/>
        <w:numPr>
          <w:ilvl w:val="1"/>
          <w:numId w:val="36"/>
        </w:numPr>
        <w:tabs>
          <w:tab w:val="left" w:pos="1625"/>
        </w:tabs>
        <w:spacing w:before="119"/>
        <w:ind w:right="728" w:firstLine="720"/>
        <w:jc w:val="both"/>
        <w:rPr>
          <w:sz w:val="26"/>
        </w:rPr>
      </w:pPr>
      <w:r>
        <w:rPr>
          <w:sz w:val="26"/>
        </w:rPr>
        <w:t>Nguyên tắc ghi nhận dự phòng phải trả: Nêu rõ các khoản dự phòng phải trả đã ghi nhận có thoả mãn các điều kiện quy định trong Chuẩn mực kế toán “Các khoản dự phòng, tài sản và nợ tiềm tàng”</w:t>
      </w:r>
      <w:r>
        <w:rPr>
          <w:spacing w:val="-7"/>
          <w:sz w:val="26"/>
        </w:rPr>
        <w:t xml:space="preserve"> </w:t>
      </w:r>
      <w:r>
        <w:rPr>
          <w:sz w:val="26"/>
        </w:rPr>
        <w:t>không?.</w:t>
      </w:r>
    </w:p>
    <w:p w14:paraId="37EA9045">
      <w:pPr>
        <w:pStyle w:val="13"/>
        <w:numPr>
          <w:ilvl w:val="1"/>
          <w:numId w:val="36"/>
        </w:numPr>
        <w:tabs>
          <w:tab w:val="left" w:pos="1634"/>
        </w:tabs>
        <w:ind w:right="728" w:firstLine="720"/>
        <w:jc w:val="both"/>
        <w:rPr>
          <w:sz w:val="26"/>
        </w:rPr>
      </w:pPr>
      <w:r>
        <w:rPr>
          <w:sz w:val="26"/>
        </w:rPr>
        <w:t>Phương pháp ghi nhận dự phòng phải trả: Nêu rõ các khoản dự phòng phải trả được lập thêm (hoặc hoàn nhập) theo số chênh lệch lớn hơn (hoặc nhỏ hơn) giữa số dự phòng phải trả phải lập năm nay so với số dự phòng phải trả đã lập năm trước chưa sử dụng đang ghi trên sổ kế</w:t>
      </w:r>
      <w:r>
        <w:rPr>
          <w:spacing w:val="-1"/>
          <w:sz w:val="26"/>
        </w:rPr>
        <w:t xml:space="preserve"> </w:t>
      </w:r>
      <w:r>
        <w:rPr>
          <w:sz w:val="26"/>
        </w:rPr>
        <w:t>toán.</w:t>
      </w:r>
    </w:p>
    <w:p w14:paraId="1EE76F4D">
      <w:pPr>
        <w:pStyle w:val="13"/>
        <w:numPr>
          <w:ilvl w:val="0"/>
          <w:numId w:val="83"/>
        </w:numPr>
        <w:tabs>
          <w:tab w:val="left" w:pos="1956"/>
        </w:tabs>
        <w:spacing w:before="119"/>
        <w:ind w:left="1955" w:hanging="497"/>
        <w:jc w:val="left"/>
        <w:rPr>
          <w:sz w:val="26"/>
        </w:rPr>
      </w:pPr>
      <w:r>
        <w:rPr>
          <w:sz w:val="26"/>
        </w:rPr>
        <w:t>Nguyên tắc ghi nhận doanh thu chưa thực</w:t>
      </w:r>
      <w:r>
        <w:rPr>
          <w:spacing w:val="-4"/>
          <w:sz w:val="26"/>
        </w:rPr>
        <w:t xml:space="preserve"> </w:t>
      </w:r>
      <w:r>
        <w:rPr>
          <w:sz w:val="26"/>
        </w:rPr>
        <w:t>hiện</w:t>
      </w:r>
    </w:p>
    <w:p w14:paraId="787D3B44">
      <w:pPr>
        <w:pStyle w:val="13"/>
        <w:numPr>
          <w:ilvl w:val="1"/>
          <w:numId w:val="36"/>
        </w:numPr>
        <w:tabs>
          <w:tab w:val="left" w:pos="1610"/>
        </w:tabs>
        <w:ind w:left="1610" w:hanging="152"/>
        <w:rPr>
          <w:sz w:val="26"/>
        </w:rPr>
      </w:pPr>
      <w:r>
        <w:rPr>
          <w:sz w:val="26"/>
        </w:rPr>
        <w:t>Doanh thu chưa thực hiện được ghi nhận trên cơ sở</w:t>
      </w:r>
      <w:r>
        <w:rPr>
          <w:spacing w:val="-8"/>
          <w:sz w:val="26"/>
        </w:rPr>
        <w:t xml:space="preserve"> </w:t>
      </w:r>
      <w:r>
        <w:rPr>
          <w:sz w:val="26"/>
        </w:rPr>
        <w:t>nào?</w:t>
      </w:r>
    </w:p>
    <w:p w14:paraId="01A71B4D">
      <w:pPr>
        <w:pStyle w:val="13"/>
        <w:numPr>
          <w:ilvl w:val="1"/>
          <w:numId w:val="36"/>
        </w:numPr>
        <w:tabs>
          <w:tab w:val="left" w:pos="1610"/>
        </w:tabs>
        <w:spacing w:before="119"/>
        <w:ind w:left="1610" w:hanging="152"/>
        <w:rPr>
          <w:sz w:val="26"/>
        </w:rPr>
      </w:pPr>
      <w:r>
        <w:rPr>
          <w:sz w:val="26"/>
        </w:rPr>
        <w:t>Phương pháp phân bổ doanh thu chưa thực</w:t>
      </w:r>
      <w:r>
        <w:rPr>
          <w:spacing w:val="-1"/>
          <w:sz w:val="26"/>
        </w:rPr>
        <w:t xml:space="preserve"> </w:t>
      </w:r>
      <w:r>
        <w:rPr>
          <w:sz w:val="26"/>
        </w:rPr>
        <w:t>hiện.</w:t>
      </w:r>
    </w:p>
    <w:p w14:paraId="2D5E02F9">
      <w:pPr>
        <w:pStyle w:val="13"/>
        <w:numPr>
          <w:ilvl w:val="0"/>
          <w:numId w:val="83"/>
        </w:numPr>
        <w:tabs>
          <w:tab w:val="left" w:pos="1956"/>
        </w:tabs>
        <w:ind w:left="1955" w:hanging="497"/>
        <w:jc w:val="left"/>
        <w:rPr>
          <w:sz w:val="26"/>
        </w:rPr>
      </w:pPr>
      <w:r>
        <w:rPr>
          <w:sz w:val="26"/>
        </w:rPr>
        <w:t>Nguyên tắc ghi nhận trái phiếu chuyển</w:t>
      </w:r>
      <w:r>
        <w:rPr>
          <w:spacing w:val="-2"/>
          <w:sz w:val="26"/>
        </w:rPr>
        <w:t xml:space="preserve"> </w:t>
      </w:r>
      <w:r>
        <w:rPr>
          <w:sz w:val="26"/>
        </w:rPr>
        <w:t>đổi</w:t>
      </w:r>
    </w:p>
    <w:p w14:paraId="4B88919A">
      <w:pPr>
        <w:pStyle w:val="13"/>
        <w:numPr>
          <w:ilvl w:val="1"/>
          <w:numId w:val="36"/>
        </w:numPr>
        <w:tabs>
          <w:tab w:val="left" w:pos="1610"/>
        </w:tabs>
        <w:ind w:left="1610" w:hanging="152"/>
        <w:rPr>
          <w:sz w:val="26"/>
        </w:rPr>
      </w:pPr>
      <w:r>
        <w:rPr>
          <w:sz w:val="26"/>
        </w:rPr>
        <w:t>Có được ghi nhận riêng cấu phần nợ và cấu phần vốn</w:t>
      </w:r>
      <w:r>
        <w:rPr>
          <w:spacing w:val="-6"/>
          <w:sz w:val="26"/>
        </w:rPr>
        <w:t xml:space="preserve"> </w:t>
      </w:r>
      <w:r>
        <w:rPr>
          <w:sz w:val="26"/>
        </w:rPr>
        <w:t>không?</w:t>
      </w:r>
    </w:p>
    <w:p w14:paraId="69495D5C">
      <w:pPr>
        <w:pStyle w:val="13"/>
        <w:numPr>
          <w:ilvl w:val="1"/>
          <w:numId w:val="36"/>
        </w:numPr>
        <w:tabs>
          <w:tab w:val="left" w:pos="1610"/>
        </w:tabs>
        <w:spacing w:before="119"/>
        <w:ind w:left="1610" w:hanging="152"/>
        <w:rPr>
          <w:sz w:val="26"/>
        </w:rPr>
      </w:pPr>
      <w:r>
        <w:rPr>
          <w:sz w:val="26"/>
        </w:rPr>
        <w:t>Lãi suất sử dụng để chiết khấu dòng tiền có tin cậy</w:t>
      </w:r>
      <w:r>
        <w:rPr>
          <w:spacing w:val="-13"/>
          <w:sz w:val="26"/>
        </w:rPr>
        <w:t xml:space="preserve"> </w:t>
      </w:r>
      <w:r>
        <w:rPr>
          <w:sz w:val="26"/>
        </w:rPr>
        <w:t>không?</w:t>
      </w:r>
    </w:p>
    <w:p w14:paraId="660FB97A">
      <w:pPr>
        <w:rPr>
          <w:sz w:val="26"/>
        </w:rPr>
        <w:sectPr>
          <w:pgSz w:w="11910" w:h="16840"/>
          <w:pgMar w:top="620" w:right="400" w:bottom="1140" w:left="680" w:header="0" w:footer="867" w:gutter="0"/>
          <w:cols w:space="720" w:num="1"/>
        </w:sectPr>
      </w:pPr>
    </w:p>
    <w:p w14:paraId="0CAAD9D6">
      <w:pPr>
        <w:pStyle w:val="13"/>
        <w:numPr>
          <w:ilvl w:val="0"/>
          <w:numId w:val="83"/>
        </w:numPr>
        <w:tabs>
          <w:tab w:val="left" w:pos="1956"/>
        </w:tabs>
        <w:spacing w:before="67"/>
        <w:ind w:left="1955" w:hanging="497"/>
        <w:jc w:val="left"/>
        <w:rPr>
          <w:sz w:val="26"/>
        </w:rPr>
      </w:pPr>
      <w:r>
        <w:rPr>
          <w:sz w:val="26"/>
        </w:rPr>
        <w:t>Nguyên tắc ghi nhận vốn chủ sở</w:t>
      </w:r>
      <w:r>
        <w:rPr>
          <w:spacing w:val="-3"/>
          <w:sz w:val="26"/>
        </w:rPr>
        <w:t xml:space="preserve"> </w:t>
      </w:r>
      <w:r>
        <w:rPr>
          <w:sz w:val="26"/>
        </w:rPr>
        <w:t>hữu:</w:t>
      </w:r>
    </w:p>
    <w:p w14:paraId="32265C47">
      <w:pPr>
        <w:pStyle w:val="13"/>
        <w:numPr>
          <w:ilvl w:val="1"/>
          <w:numId w:val="36"/>
        </w:numPr>
        <w:tabs>
          <w:tab w:val="left" w:pos="1630"/>
        </w:tabs>
        <w:ind w:right="730" w:firstLine="720"/>
        <w:jc w:val="both"/>
        <w:rPr>
          <w:sz w:val="26"/>
        </w:rPr>
      </w:pPr>
      <w:r>
        <w:rPr>
          <w:sz w:val="26"/>
        </w:rPr>
        <w:t>Vốn góp của chủ sở hữu có được ghi nhận theo số vốn thực góp không; Thặng dư vốn cổ phần được ghi nhận như thế nào? Khoản quyền chọn trái phiếu chuyển đổi được xác định như thế</w:t>
      </w:r>
      <w:r>
        <w:rPr>
          <w:spacing w:val="2"/>
          <w:sz w:val="26"/>
        </w:rPr>
        <w:t xml:space="preserve"> </w:t>
      </w:r>
      <w:r>
        <w:rPr>
          <w:sz w:val="26"/>
        </w:rPr>
        <w:t>nào?</w:t>
      </w:r>
    </w:p>
    <w:p w14:paraId="416407E1">
      <w:pPr>
        <w:pStyle w:val="13"/>
        <w:numPr>
          <w:ilvl w:val="1"/>
          <w:numId w:val="36"/>
        </w:numPr>
        <w:tabs>
          <w:tab w:val="left" w:pos="1637"/>
        </w:tabs>
        <w:ind w:left="1636" w:hanging="178"/>
        <w:rPr>
          <w:sz w:val="26"/>
        </w:rPr>
      </w:pPr>
      <w:r>
        <w:rPr>
          <w:sz w:val="26"/>
        </w:rPr>
        <w:t>Lý</w:t>
      </w:r>
      <w:r>
        <w:rPr>
          <w:spacing w:val="25"/>
          <w:sz w:val="26"/>
        </w:rPr>
        <w:t xml:space="preserve"> </w:t>
      </w:r>
      <w:r>
        <w:rPr>
          <w:sz w:val="26"/>
        </w:rPr>
        <w:t>do</w:t>
      </w:r>
      <w:r>
        <w:rPr>
          <w:spacing w:val="25"/>
          <w:sz w:val="26"/>
        </w:rPr>
        <w:t xml:space="preserve"> </w:t>
      </w:r>
      <w:r>
        <w:rPr>
          <w:sz w:val="26"/>
        </w:rPr>
        <w:t>ghi</w:t>
      </w:r>
      <w:r>
        <w:rPr>
          <w:spacing w:val="25"/>
          <w:sz w:val="26"/>
        </w:rPr>
        <w:t xml:space="preserve"> </w:t>
      </w:r>
      <w:r>
        <w:rPr>
          <w:sz w:val="26"/>
        </w:rPr>
        <w:t>nhận</w:t>
      </w:r>
      <w:r>
        <w:rPr>
          <w:spacing w:val="25"/>
          <w:sz w:val="26"/>
        </w:rPr>
        <w:t xml:space="preserve"> </w:t>
      </w:r>
      <w:r>
        <w:rPr>
          <w:sz w:val="26"/>
        </w:rPr>
        <w:t>khoản</w:t>
      </w:r>
      <w:r>
        <w:rPr>
          <w:spacing w:val="24"/>
          <w:sz w:val="26"/>
        </w:rPr>
        <w:t xml:space="preserve"> </w:t>
      </w:r>
      <w:r>
        <w:rPr>
          <w:sz w:val="26"/>
        </w:rPr>
        <w:t>chênh</w:t>
      </w:r>
      <w:r>
        <w:rPr>
          <w:spacing w:val="26"/>
          <w:sz w:val="26"/>
        </w:rPr>
        <w:t xml:space="preserve"> </w:t>
      </w:r>
      <w:r>
        <w:rPr>
          <w:sz w:val="26"/>
        </w:rPr>
        <w:t>lệch</w:t>
      </w:r>
      <w:r>
        <w:rPr>
          <w:spacing w:val="26"/>
          <w:sz w:val="26"/>
        </w:rPr>
        <w:t xml:space="preserve"> </w:t>
      </w:r>
      <w:r>
        <w:rPr>
          <w:sz w:val="26"/>
        </w:rPr>
        <w:t>đánh</w:t>
      </w:r>
      <w:r>
        <w:rPr>
          <w:spacing w:val="25"/>
          <w:sz w:val="26"/>
        </w:rPr>
        <w:t xml:space="preserve"> </w:t>
      </w:r>
      <w:r>
        <w:rPr>
          <w:sz w:val="26"/>
        </w:rPr>
        <w:t>giá</w:t>
      </w:r>
      <w:r>
        <w:rPr>
          <w:spacing w:val="28"/>
          <w:sz w:val="26"/>
        </w:rPr>
        <w:t xml:space="preserve"> </w:t>
      </w:r>
      <w:r>
        <w:rPr>
          <w:sz w:val="26"/>
        </w:rPr>
        <w:t>lại</w:t>
      </w:r>
      <w:r>
        <w:rPr>
          <w:spacing w:val="25"/>
          <w:sz w:val="26"/>
        </w:rPr>
        <w:t xml:space="preserve"> </w:t>
      </w:r>
      <w:r>
        <w:rPr>
          <w:sz w:val="26"/>
        </w:rPr>
        <w:t>tài</w:t>
      </w:r>
      <w:r>
        <w:rPr>
          <w:spacing w:val="26"/>
          <w:sz w:val="26"/>
        </w:rPr>
        <w:t xml:space="preserve"> </w:t>
      </w:r>
      <w:r>
        <w:rPr>
          <w:sz w:val="26"/>
        </w:rPr>
        <w:t>sản</w:t>
      </w:r>
      <w:r>
        <w:rPr>
          <w:spacing w:val="25"/>
          <w:sz w:val="26"/>
        </w:rPr>
        <w:t xml:space="preserve"> </w:t>
      </w:r>
      <w:r>
        <w:rPr>
          <w:sz w:val="26"/>
        </w:rPr>
        <w:t>và</w:t>
      </w:r>
      <w:r>
        <w:rPr>
          <w:spacing w:val="25"/>
          <w:sz w:val="26"/>
        </w:rPr>
        <w:t xml:space="preserve"> </w:t>
      </w:r>
      <w:r>
        <w:rPr>
          <w:sz w:val="26"/>
        </w:rPr>
        <w:t>chênh</w:t>
      </w:r>
      <w:r>
        <w:rPr>
          <w:spacing w:val="26"/>
          <w:sz w:val="26"/>
        </w:rPr>
        <w:t xml:space="preserve"> </w:t>
      </w:r>
      <w:r>
        <w:rPr>
          <w:sz w:val="26"/>
        </w:rPr>
        <w:t>lệch</w:t>
      </w:r>
      <w:r>
        <w:rPr>
          <w:spacing w:val="25"/>
          <w:sz w:val="26"/>
        </w:rPr>
        <w:t xml:space="preserve"> </w:t>
      </w:r>
      <w:r>
        <w:rPr>
          <w:sz w:val="26"/>
        </w:rPr>
        <w:t>tỷ</w:t>
      </w:r>
      <w:r>
        <w:rPr>
          <w:spacing w:val="21"/>
          <w:sz w:val="26"/>
        </w:rPr>
        <w:t xml:space="preserve"> </w:t>
      </w:r>
      <w:r>
        <w:rPr>
          <w:sz w:val="26"/>
        </w:rPr>
        <w:t>giá</w:t>
      </w:r>
      <w:r>
        <w:rPr>
          <w:spacing w:val="26"/>
          <w:sz w:val="26"/>
        </w:rPr>
        <w:t xml:space="preserve"> </w:t>
      </w:r>
      <w:r>
        <w:rPr>
          <w:sz w:val="26"/>
        </w:rPr>
        <w:t>hối</w:t>
      </w:r>
    </w:p>
    <w:p w14:paraId="53E1A27F">
      <w:pPr>
        <w:pStyle w:val="8"/>
        <w:spacing w:before="0" w:line="298" w:lineRule="exact"/>
      </w:pPr>
      <w:r>
        <w:t>đoái?</w:t>
      </w:r>
    </w:p>
    <w:p w14:paraId="0E4F5570">
      <w:pPr>
        <w:pStyle w:val="13"/>
        <w:numPr>
          <w:ilvl w:val="1"/>
          <w:numId w:val="36"/>
        </w:numPr>
        <w:tabs>
          <w:tab w:val="left" w:pos="1618"/>
        </w:tabs>
        <w:ind w:left="1617" w:hanging="159"/>
        <w:rPr>
          <w:sz w:val="26"/>
        </w:rPr>
      </w:pPr>
      <w:r>
        <w:rPr>
          <w:sz w:val="26"/>
        </w:rPr>
        <w:t>Lợi</w:t>
      </w:r>
      <w:r>
        <w:rPr>
          <w:spacing w:val="5"/>
          <w:sz w:val="26"/>
        </w:rPr>
        <w:t xml:space="preserve"> </w:t>
      </w:r>
      <w:r>
        <w:rPr>
          <w:sz w:val="26"/>
        </w:rPr>
        <w:t>nhuận</w:t>
      </w:r>
      <w:r>
        <w:rPr>
          <w:spacing w:val="5"/>
          <w:sz w:val="26"/>
        </w:rPr>
        <w:t xml:space="preserve"> </w:t>
      </w:r>
      <w:r>
        <w:rPr>
          <w:sz w:val="26"/>
        </w:rPr>
        <w:t>chưa</w:t>
      </w:r>
      <w:r>
        <w:rPr>
          <w:spacing w:val="5"/>
          <w:sz w:val="26"/>
        </w:rPr>
        <w:t xml:space="preserve"> </w:t>
      </w:r>
      <w:r>
        <w:rPr>
          <w:sz w:val="26"/>
        </w:rPr>
        <w:t>phân</w:t>
      </w:r>
      <w:r>
        <w:rPr>
          <w:spacing w:val="8"/>
          <w:sz w:val="26"/>
        </w:rPr>
        <w:t xml:space="preserve"> </w:t>
      </w:r>
      <w:r>
        <w:rPr>
          <w:sz w:val="26"/>
        </w:rPr>
        <w:t>phối</w:t>
      </w:r>
      <w:r>
        <w:rPr>
          <w:spacing w:val="6"/>
          <w:sz w:val="26"/>
        </w:rPr>
        <w:t xml:space="preserve"> </w:t>
      </w:r>
      <w:r>
        <w:rPr>
          <w:sz w:val="26"/>
        </w:rPr>
        <w:t>được</w:t>
      </w:r>
      <w:r>
        <w:rPr>
          <w:spacing w:val="5"/>
          <w:sz w:val="26"/>
        </w:rPr>
        <w:t xml:space="preserve"> </w:t>
      </w:r>
      <w:r>
        <w:rPr>
          <w:sz w:val="26"/>
        </w:rPr>
        <w:t>xác</w:t>
      </w:r>
      <w:r>
        <w:rPr>
          <w:spacing w:val="6"/>
          <w:sz w:val="26"/>
        </w:rPr>
        <w:t xml:space="preserve"> </w:t>
      </w:r>
      <w:r>
        <w:rPr>
          <w:sz w:val="26"/>
        </w:rPr>
        <w:t>định</w:t>
      </w:r>
      <w:r>
        <w:rPr>
          <w:spacing w:val="5"/>
          <w:sz w:val="26"/>
        </w:rPr>
        <w:t xml:space="preserve"> </w:t>
      </w:r>
      <w:r>
        <w:rPr>
          <w:sz w:val="26"/>
        </w:rPr>
        <w:t>như</w:t>
      </w:r>
      <w:r>
        <w:rPr>
          <w:spacing w:val="7"/>
          <w:sz w:val="26"/>
        </w:rPr>
        <w:t xml:space="preserve"> </w:t>
      </w:r>
      <w:r>
        <w:rPr>
          <w:sz w:val="26"/>
        </w:rPr>
        <w:t>thế</w:t>
      </w:r>
      <w:r>
        <w:rPr>
          <w:spacing w:val="6"/>
          <w:sz w:val="26"/>
        </w:rPr>
        <w:t xml:space="preserve"> </w:t>
      </w:r>
      <w:r>
        <w:rPr>
          <w:sz w:val="26"/>
        </w:rPr>
        <w:t>nào?</w:t>
      </w:r>
      <w:r>
        <w:rPr>
          <w:spacing w:val="8"/>
          <w:sz w:val="26"/>
        </w:rPr>
        <w:t xml:space="preserve"> </w:t>
      </w:r>
      <w:r>
        <w:rPr>
          <w:sz w:val="26"/>
        </w:rPr>
        <w:t>Nguyên</w:t>
      </w:r>
      <w:r>
        <w:rPr>
          <w:spacing w:val="5"/>
          <w:sz w:val="26"/>
        </w:rPr>
        <w:t xml:space="preserve"> </w:t>
      </w:r>
      <w:r>
        <w:rPr>
          <w:sz w:val="26"/>
        </w:rPr>
        <w:t>tắc</w:t>
      </w:r>
      <w:r>
        <w:rPr>
          <w:spacing w:val="8"/>
          <w:sz w:val="26"/>
        </w:rPr>
        <w:t xml:space="preserve"> </w:t>
      </w:r>
      <w:r>
        <w:rPr>
          <w:sz w:val="26"/>
        </w:rPr>
        <w:t>phân</w:t>
      </w:r>
      <w:r>
        <w:rPr>
          <w:spacing w:val="6"/>
          <w:sz w:val="26"/>
        </w:rPr>
        <w:t xml:space="preserve"> </w:t>
      </w:r>
      <w:r>
        <w:rPr>
          <w:sz w:val="26"/>
        </w:rPr>
        <w:t>phối</w:t>
      </w:r>
      <w:r>
        <w:rPr>
          <w:spacing w:val="5"/>
          <w:sz w:val="26"/>
        </w:rPr>
        <w:t xml:space="preserve"> </w:t>
      </w:r>
      <w:r>
        <w:rPr>
          <w:sz w:val="26"/>
        </w:rPr>
        <w:t>lợi</w:t>
      </w:r>
    </w:p>
    <w:p w14:paraId="2DCFBD8E">
      <w:pPr>
        <w:pStyle w:val="8"/>
        <w:spacing w:before="0" w:line="298" w:lineRule="exact"/>
      </w:pPr>
      <w:r>
        <w:t>nhuận, cổ tức.</w:t>
      </w:r>
    </w:p>
    <w:p w14:paraId="7419D92D">
      <w:pPr>
        <w:pStyle w:val="13"/>
        <w:numPr>
          <w:ilvl w:val="0"/>
          <w:numId w:val="83"/>
        </w:numPr>
        <w:tabs>
          <w:tab w:val="left" w:pos="1956"/>
        </w:tabs>
        <w:ind w:left="1955" w:hanging="497"/>
        <w:jc w:val="left"/>
        <w:rPr>
          <w:sz w:val="26"/>
        </w:rPr>
      </w:pPr>
      <w:r>
        <w:rPr>
          <w:sz w:val="26"/>
        </w:rPr>
        <w:t>Nguyên tắc và phương pháp ghi nhận doanh thu, thu nhập</w:t>
      </w:r>
      <w:r>
        <w:rPr>
          <w:spacing w:val="-6"/>
          <w:sz w:val="26"/>
        </w:rPr>
        <w:t xml:space="preserve"> </w:t>
      </w:r>
      <w:r>
        <w:rPr>
          <w:sz w:val="26"/>
        </w:rPr>
        <w:t>khác:</w:t>
      </w:r>
    </w:p>
    <w:p w14:paraId="318284AF">
      <w:pPr>
        <w:pStyle w:val="13"/>
        <w:numPr>
          <w:ilvl w:val="1"/>
          <w:numId w:val="36"/>
        </w:numPr>
        <w:tabs>
          <w:tab w:val="left" w:pos="1627"/>
        </w:tabs>
        <w:ind w:right="727" w:firstLine="720"/>
        <w:jc w:val="both"/>
        <w:rPr>
          <w:sz w:val="26"/>
        </w:rPr>
      </w:pPr>
      <w:r>
        <w:rPr>
          <w:sz w:val="26"/>
        </w:rPr>
        <w:t xml:space="preserve">Doanh thu bán hàng và cung cấp dịch vụ: Có tuân thủ đầy đủ các điều kiện ghi nhận doanh thu quy định tại Chuẩn mực kế toán “Doanh thu và thu nhập khác” </w:t>
      </w:r>
      <w:r>
        <w:rPr>
          <w:spacing w:val="2"/>
          <w:sz w:val="26"/>
        </w:rPr>
        <w:t xml:space="preserve">hay </w:t>
      </w:r>
      <w:r>
        <w:rPr>
          <w:sz w:val="26"/>
        </w:rPr>
        <w:t>không? Các phương pháp nào được sử dụng để ghi nhận doanh</w:t>
      </w:r>
      <w:r>
        <w:rPr>
          <w:spacing w:val="-1"/>
          <w:sz w:val="26"/>
        </w:rPr>
        <w:t xml:space="preserve"> </w:t>
      </w:r>
      <w:r>
        <w:rPr>
          <w:sz w:val="26"/>
        </w:rPr>
        <w:t>thu.</w:t>
      </w:r>
    </w:p>
    <w:p w14:paraId="01DFD00B">
      <w:pPr>
        <w:pStyle w:val="13"/>
        <w:numPr>
          <w:ilvl w:val="1"/>
          <w:numId w:val="36"/>
        </w:numPr>
        <w:tabs>
          <w:tab w:val="left" w:pos="1625"/>
        </w:tabs>
        <w:spacing w:before="119"/>
        <w:ind w:right="726" w:firstLine="720"/>
        <w:jc w:val="both"/>
        <w:rPr>
          <w:sz w:val="26"/>
        </w:rPr>
      </w:pPr>
      <w:r>
        <w:rPr>
          <w:sz w:val="26"/>
        </w:rPr>
        <w:t xml:space="preserve">Doanh thu hợp đồng xây dựng: Có tuân thủ Chuẩn mực kế toán “Hợp đồng xây dựng” không? Các phương pháp nào được sử dụng để ghi nhận doanh thu hợp đồng </w:t>
      </w:r>
      <w:r>
        <w:rPr>
          <w:spacing w:val="2"/>
          <w:sz w:val="26"/>
        </w:rPr>
        <w:t xml:space="preserve">xây </w:t>
      </w:r>
      <w:r>
        <w:rPr>
          <w:sz w:val="26"/>
        </w:rPr>
        <w:t>dựng).</w:t>
      </w:r>
    </w:p>
    <w:p w14:paraId="6AFDE904">
      <w:pPr>
        <w:pStyle w:val="13"/>
        <w:numPr>
          <w:ilvl w:val="1"/>
          <w:numId w:val="36"/>
        </w:numPr>
        <w:tabs>
          <w:tab w:val="left" w:pos="1610"/>
        </w:tabs>
        <w:spacing w:before="120"/>
        <w:ind w:left="1610" w:hanging="152"/>
        <w:rPr>
          <w:sz w:val="26"/>
        </w:rPr>
      </w:pPr>
      <w:r>
        <w:rPr>
          <w:sz w:val="26"/>
        </w:rPr>
        <w:t>Các phương pháp ghi nhận doanh thu hoạt động tài</w:t>
      </w:r>
      <w:r>
        <w:rPr>
          <w:spacing w:val="-5"/>
          <w:sz w:val="26"/>
        </w:rPr>
        <w:t xml:space="preserve"> </w:t>
      </w:r>
      <w:r>
        <w:rPr>
          <w:sz w:val="26"/>
        </w:rPr>
        <w:t>chính.</w:t>
      </w:r>
    </w:p>
    <w:p w14:paraId="13B33338">
      <w:pPr>
        <w:pStyle w:val="13"/>
        <w:numPr>
          <w:ilvl w:val="1"/>
          <w:numId w:val="36"/>
        </w:numPr>
        <w:tabs>
          <w:tab w:val="left" w:pos="1610"/>
        </w:tabs>
        <w:ind w:left="1610" w:hanging="152"/>
        <w:rPr>
          <w:sz w:val="26"/>
        </w:rPr>
      </w:pPr>
      <w:r>
        <w:rPr>
          <w:sz w:val="26"/>
        </w:rPr>
        <w:t>Các nguyên tắc ghi nhận thu nhập</w:t>
      </w:r>
      <w:r>
        <w:rPr>
          <w:spacing w:val="-8"/>
          <w:sz w:val="26"/>
        </w:rPr>
        <w:t xml:space="preserve"> </w:t>
      </w:r>
      <w:r>
        <w:rPr>
          <w:sz w:val="26"/>
        </w:rPr>
        <w:t>khác.</w:t>
      </w:r>
    </w:p>
    <w:p w14:paraId="39C1BE53">
      <w:pPr>
        <w:pStyle w:val="13"/>
        <w:numPr>
          <w:ilvl w:val="0"/>
          <w:numId w:val="83"/>
        </w:numPr>
        <w:tabs>
          <w:tab w:val="left" w:pos="1956"/>
        </w:tabs>
        <w:spacing w:before="119"/>
        <w:ind w:left="1955" w:hanging="497"/>
        <w:jc w:val="left"/>
        <w:rPr>
          <w:sz w:val="26"/>
        </w:rPr>
      </w:pPr>
      <w:r>
        <w:rPr>
          <w:sz w:val="26"/>
        </w:rPr>
        <w:t>Nguyên tắc kế toán các khoản giảm trừ doanh</w:t>
      </w:r>
      <w:r>
        <w:rPr>
          <w:spacing w:val="-8"/>
          <w:sz w:val="26"/>
        </w:rPr>
        <w:t xml:space="preserve"> </w:t>
      </w:r>
      <w:r>
        <w:rPr>
          <w:sz w:val="26"/>
        </w:rPr>
        <w:t>thu</w:t>
      </w:r>
    </w:p>
    <w:p w14:paraId="5D698BD2">
      <w:pPr>
        <w:pStyle w:val="13"/>
        <w:numPr>
          <w:ilvl w:val="1"/>
          <w:numId w:val="36"/>
        </w:numPr>
        <w:tabs>
          <w:tab w:val="left" w:pos="1610"/>
        </w:tabs>
        <w:ind w:left="1610" w:hanging="152"/>
        <w:rPr>
          <w:sz w:val="26"/>
        </w:rPr>
      </w:pPr>
      <w:r>
        <w:rPr>
          <w:sz w:val="26"/>
        </w:rPr>
        <w:t>Các khoản giảm trừ doanh thu gồm những</w:t>
      </w:r>
      <w:r>
        <w:rPr>
          <w:spacing w:val="-8"/>
          <w:sz w:val="26"/>
        </w:rPr>
        <w:t xml:space="preserve"> </w:t>
      </w:r>
      <w:r>
        <w:rPr>
          <w:sz w:val="26"/>
        </w:rPr>
        <w:t>gì?</w:t>
      </w:r>
    </w:p>
    <w:p w14:paraId="74743B9E">
      <w:pPr>
        <w:pStyle w:val="13"/>
        <w:numPr>
          <w:ilvl w:val="1"/>
          <w:numId w:val="36"/>
        </w:numPr>
        <w:tabs>
          <w:tab w:val="left" w:pos="1625"/>
        </w:tabs>
        <w:spacing w:before="119"/>
        <w:ind w:right="730" w:firstLine="720"/>
        <w:jc w:val="both"/>
        <w:rPr>
          <w:sz w:val="26"/>
        </w:rPr>
      </w:pPr>
      <w:r>
        <w:rPr>
          <w:sz w:val="26"/>
        </w:rPr>
        <w:t xml:space="preserve">Có tuân thủ Chuẩn mực kế toán “Các sự kiện phát sinh sau ngày kết thúc </w:t>
      </w:r>
      <w:r>
        <w:rPr>
          <w:spacing w:val="2"/>
          <w:sz w:val="26"/>
        </w:rPr>
        <w:t xml:space="preserve">kỳ </w:t>
      </w:r>
      <w:r>
        <w:rPr>
          <w:sz w:val="26"/>
        </w:rPr>
        <w:t>kế toán năm” để điều chỉnh doanh thu</w:t>
      </w:r>
      <w:r>
        <w:rPr>
          <w:spacing w:val="-8"/>
          <w:sz w:val="26"/>
        </w:rPr>
        <w:t xml:space="preserve"> </w:t>
      </w:r>
      <w:r>
        <w:rPr>
          <w:sz w:val="26"/>
        </w:rPr>
        <w:t>không?</w:t>
      </w:r>
    </w:p>
    <w:p w14:paraId="5753B644">
      <w:pPr>
        <w:pStyle w:val="13"/>
        <w:numPr>
          <w:ilvl w:val="0"/>
          <w:numId w:val="83"/>
        </w:numPr>
        <w:tabs>
          <w:tab w:val="left" w:pos="1956"/>
        </w:tabs>
        <w:spacing w:before="120"/>
        <w:ind w:left="1955" w:hanging="497"/>
        <w:jc w:val="left"/>
        <w:rPr>
          <w:sz w:val="26"/>
        </w:rPr>
      </w:pPr>
      <w:r>
        <w:rPr>
          <w:sz w:val="26"/>
        </w:rPr>
        <w:t>Nguyên tắc kế toán giá vốn hàng</w:t>
      </w:r>
      <w:r>
        <w:rPr>
          <w:spacing w:val="-7"/>
          <w:sz w:val="26"/>
        </w:rPr>
        <w:t xml:space="preserve"> </w:t>
      </w:r>
      <w:r>
        <w:rPr>
          <w:sz w:val="26"/>
        </w:rPr>
        <w:t>bán</w:t>
      </w:r>
    </w:p>
    <w:p w14:paraId="13B7A3D2">
      <w:pPr>
        <w:pStyle w:val="13"/>
        <w:numPr>
          <w:ilvl w:val="1"/>
          <w:numId w:val="36"/>
        </w:numPr>
        <w:tabs>
          <w:tab w:val="left" w:pos="1610"/>
        </w:tabs>
        <w:ind w:left="1610" w:hanging="152"/>
        <w:rPr>
          <w:sz w:val="26"/>
        </w:rPr>
      </w:pPr>
      <w:r>
        <w:rPr>
          <w:sz w:val="26"/>
        </w:rPr>
        <w:t>Có đảm bảo nguyên tắc phù hợp với doanh thu</w:t>
      </w:r>
      <w:r>
        <w:rPr>
          <w:spacing w:val="-9"/>
          <w:sz w:val="26"/>
        </w:rPr>
        <w:t xml:space="preserve"> </w:t>
      </w:r>
      <w:r>
        <w:rPr>
          <w:sz w:val="26"/>
        </w:rPr>
        <w:t>không?</w:t>
      </w:r>
    </w:p>
    <w:p w14:paraId="32F73448">
      <w:pPr>
        <w:pStyle w:val="13"/>
        <w:numPr>
          <w:ilvl w:val="1"/>
          <w:numId w:val="36"/>
        </w:numPr>
        <w:tabs>
          <w:tab w:val="left" w:pos="1613"/>
        </w:tabs>
        <w:ind w:right="733" w:firstLine="720"/>
        <w:jc w:val="both"/>
        <w:rPr>
          <w:sz w:val="26"/>
        </w:rPr>
      </w:pPr>
      <w:r>
        <w:rPr>
          <w:sz w:val="26"/>
        </w:rPr>
        <w:t>Có đảm bảo nguyên tắc thận trọng, ghi nhận ngay các chi phí vượt trên mức bình thường của hàng tồn kho</w:t>
      </w:r>
      <w:r>
        <w:rPr>
          <w:spacing w:val="-4"/>
          <w:sz w:val="26"/>
        </w:rPr>
        <w:t xml:space="preserve"> </w:t>
      </w:r>
      <w:r>
        <w:rPr>
          <w:sz w:val="26"/>
        </w:rPr>
        <w:t>không?</w:t>
      </w:r>
    </w:p>
    <w:p w14:paraId="5FD959AC">
      <w:pPr>
        <w:pStyle w:val="13"/>
        <w:numPr>
          <w:ilvl w:val="1"/>
          <w:numId w:val="36"/>
        </w:numPr>
        <w:tabs>
          <w:tab w:val="left" w:pos="1610"/>
        </w:tabs>
        <w:spacing w:before="119"/>
        <w:ind w:left="1610" w:hanging="152"/>
        <w:rPr>
          <w:sz w:val="26"/>
        </w:rPr>
      </w:pPr>
      <w:r>
        <w:rPr>
          <w:sz w:val="26"/>
        </w:rPr>
        <w:t>Các khoản ghi giảm giá vốn hàng bán là</w:t>
      </w:r>
      <w:r>
        <w:rPr>
          <w:spacing w:val="-2"/>
          <w:sz w:val="26"/>
        </w:rPr>
        <w:t xml:space="preserve"> </w:t>
      </w:r>
      <w:r>
        <w:rPr>
          <w:sz w:val="26"/>
        </w:rPr>
        <w:t>gì?</w:t>
      </w:r>
    </w:p>
    <w:p w14:paraId="33489683">
      <w:pPr>
        <w:pStyle w:val="13"/>
        <w:numPr>
          <w:ilvl w:val="0"/>
          <w:numId w:val="83"/>
        </w:numPr>
        <w:tabs>
          <w:tab w:val="left" w:pos="1975"/>
        </w:tabs>
        <w:spacing w:before="119"/>
        <w:ind w:right="730" w:firstLine="720"/>
        <w:jc w:val="both"/>
        <w:rPr>
          <w:sz w:val="26"/>
        </w:rPr>
      </w:pPr>
      <w:r>
        <w:rPr>
          <w:sz w:val="26"/>
        </w:rPr>
        <w:t xml:space="preserve">Nguyên tắc và phương pháp ghi nhận chi phí tài chính: Có ghi nhận </w:t>
      </w:r>
      <w:r>
        <w:rPr>
          <w:spacing w:val="2"/>
          <w:sz w:val="26"/>
        </w:rPr>
        <w:t xml:space="preserve">đầy </w:t>
      </w:r>
      <w:r>
        <w:rPr>
          <w:sz w:val="26"/>
        </w:rPr>
        <w:t>đủ chi phí lãi vay (kể cả số trích trước), lỗ chênh lệch tỷ giá của kỳ báo cáo</w:t>
      </w:r>
      <w:r>
        <w:rPr>
          <w:spacing w:val="-17"/>
          <w:sz w:val="26"/>
        </w:rPr>
        <w:t xml:space="preserve"> </w:t>
      </w:r>
      <w:r>
        <w:rPr>
          <w:sz w:val="26"/>
        </w:rPr>
        <w:t>không?</w:t>
      </w:r>
    </w:p>
    <w:p w14:paraId="6B4BC341">
      <w:pPr>
        <w:pStyle w:val="13"/>
        <w:numPr>
          <w:ilvl w:val="0"/>
          <w:numId w:val="83"/>
        </w:numPr>
        <w:tabs>
          <w:tab w:val="left" w:pos="1956"/>
        </w:tabs>
        <w:spacing w:before="120"/>
        <w:ind w:left="1955" w:hanging="497"/>
        <w:jc w:val="left"/>
        <w:rPr>
          <w:sz w:val="26"/>
        </w:rPr>
      </w:pPr>
      <w:r>
        <w:rPr>
          <w:sz w:val="26"/>
        </w:rPr>
        <w:t>Chi phí bán hàng và chi phí quản lý doanh</w:t>
      </w:r>
      <w:r>
        <w:rPr>
          <w:spacing w:val="-6"/>
          <w:sz w:val="26"/>
        </w:rPr>
        <w:t xml:space="preserve"> </w:t>
      </w:r>
      <w:r>
        <w:rPr>
          <w:sz w:val="26"/>
        </w:rPr>
        <w:t>nghiệp</w:t>
      </w:r>
    </w:p>
    <w:p w14:paraId="38856BB7">
      <w:pPr>
        <w:pStyle w:val="13"/>
        <w:numPr>
          <w:ilvl w:val="1"/>
          <w:numId w:val="36"/>
        </w:numPr>
        <w:tabs>
          <w:tab w:val="left" w:pos="1625"/>
        </w:tabs>
        <w:ind w:right="731" w:firstLine="720"/>
        <w:jc w:val="both"/>
        <w:rPr>
          <w:sz w:val="26"/>
        </w:rPr>
      </w:pPr>
      <w:r>
        <w:rPr>
          <w:sz w:val="26"/>
        </w:rPr>
        <w:t>Có ghi nhận đầy đủ chi phí bán hàng và chi phí quản lý doanh nghiệp phát sinh trong kỳ</w:t>
      </w:r>
      <w:r>
        <w:rPr>
          <w:spacing w:val="-7"/>
          <w:sz w:val="26"/>
        </w:rPr>
        <w:t xml:space="preserve"> </w:t>
      </w:r>
      <w:r>
        <w:rPr>
          <w:sz w:val="26"/>
        </w:rPr>
        <w:t>không?</w:t>
      </w:r>
    </w:p>
    <w:p w14:paraId="19F0B778">
      <w:pPr>
        <w:pStyle w:val="13"/>
        <w:numPr>
          <w:ilvl w:val="1"/>
          <w:numId w:val="36"/>
        </w:numPr>
        <w:tabs>
          <w:tab w:val="left" w:pos="1622"/>
        </w:tabs>
        <w:spacing w:before="120"/>
        <w:ind w:left="1622" w:hanging="164"/>
        <w:jc w:val="both"/>
        <w:rPr>
          <w:sz w:val="26"/>
        </w:rPr>
      </w:pPr>
      <w:r>
        <w:rPr>
          <w:sz w:val="26"/>
        </w:rPr>
        <w:t>Các</w:t>
      </w:r>
      <w:r>
        <w:rPr>
          <w:spacing w:val="10"/>
          <w:sz w:val="26"/>
        </w:rPr>
        <w:t xml:space="preserve"> </w:t>
      </w:r>
      <w:r>
        <w:rPr>
          <w:sz w:val="26"/>
        </w:rPr>
        <w:t>khoản</w:t>
      </w:r>
      <w:r>
        <w:rPr>
          <w:spacing w:val="11"/>
          <w:sz w:val="26"/>
        </w:rPr>
        <w:t xml:space="preserve"> </w:t>
      </w:r>
      <w:r>
        <w:rPr>
          <w:sz w:val="26"/>
        </w:rPr>
        <w:t>điều</w:t>
      </w:r>
      <w:r>
        <w:rPr>
          <w:spacing w:val="11"/>
          <w:sz w:val="26"/>
        </w:rPr>
        <w:t xml:space="preserve"> </w:t>
      </w:r>
      <w:r>
        <w:rPr>
          <w:sz w:val="26"/>
        </w:rPr>
        <w:t>chỉnh</w:t>
      </w:r>
      <w:r>
        <w:rPr>
          <w:spacing w:val="11"/>
          <w:sz w:val="26"/>
        </w:rPr>
        <w:t xml:space="preserve"> </w:t>
      </w:r>
      <w:r>
        <w:rPr>
          <w:sz w:val="26"/>
        </w:rPr>
        <w:t>giảm</w:t>
      </w:r>
      <w:r>
        <w:rPr>
          <w:spacing w:val="8"/>
          <w:sz w:val="26"/>
        </w:rPr>
        <w:t xml:space="preserve"> </w:t>
      </w:r>
      <w:r>
        <w:rPr>
          <w:sz w:val="26"/>
        </w:rPr>
        <w:t>chi</w:t>
      </w:r>
      <w:r>
        <w:rPr>
          <w:spacing w:val="11"/>
          <w:sz w:val="26"/>
        </w:rPr>
        <w:t xml:space="preserve"> </w:t>
      </w:r>
      <w:r>
        <w:rPr>
          <w:sz w:val="26"/>
        </w:rPr>
        <w:t>phí</w:t>
      </w:r>
      <w:r>
        <w:rPr>
          <w:spacing w:val="11"/>
          <w:sz w:val="26"/>
        </w:rPr>
        <w:t xml:space="preserve"> </w:t>
      </w:r>
      <w:r>
        <w:rPr>
          <w:sz w:val="26"/>
        </w:rPr>
        <w:t>bán</w:t>
      </w:r>
      <w:r>
        <w:rPr>
          <w:spacing w:val="11"/>
          <w:sz w:val="26"/>
        </w:rPr>
        <w:t xml:space="preserve"> </w:t>
      </w:r>
      <w:r>
        <w:rPr>
          <w:sz w:val="26"/>
        </w:rPr>
        <w:t>hàng</w:t>
      </w:r>
      <w:r>
        <w:rPr>
          <w:spacing w:val="11"/>
          <w:sz w:val="26"/>
        </w:rPr>
        <w:t xml:space="preserve"> </w:t>
      </w:r>
      <w:r>
        <w:rPr>
          <w:sz w:val="26"/>
        </w:rPr>
        <w:t>và</w:t>
      </w:r>
      <w:r>
        <w:rPr>
          <w:spacing w:val="10"/>
          <w:sz w:val="26"/>
        </w:rPr>
        <w:t xml:space="preserve"> </w:t>
      </w:r>
      <w:r>
        <w:rPr>
          <w:sz w:val="26"/>
        </w:rPr>
        <w:t>chi</w:t>
      </w:r>
      <w:r>
        <w:rPr>
          <w:spacing w:val="11"/>
          <w:sz w:val="26"/>
        </w:rPr>
        <w:t xml:space="preserve"> </w:t>
      </w:r>
      <w:r>
        <w:rPr>
          <w:sz w:val="26"/>
        </w:rPr>
        <w:t>phí</w:t>
      </w:r>
      <w:r>
        <w:rPr>
          <w:spacing w:val="11"/>
          <w:sz w:val="26"/>
        </w:rPr>
        <w:t xml:space="preserve"> </w:t>
      </w:r>
      <w:r>
        <w:rPr>
          <w:sz w:val="26"/>
        </w:rPr>
        <w:t>quản</w:t>
      </w:r>
      <w:r>
        <w:rPr>
          <w:spacing w:val="11"/>
          <w:sz w:val="26"/>
        </w:rPr>
        <w:t xml:space="preserve"> </w:t>
      </w:r>
      <w:r>
        <w:rPr>
          <w:sz w:val="26"/>
        </w:rPr>
        <w:t>lý</w:t>
      </w:r>
      <w:r>
        <w:rPr>
          <w:spacing w:val="11"/>
          <w:sz w:val="26"/>
        </w:rPr>
        <w:t xml:space="preserve"> </w:t>
      </w:r>
      <w:r>
        <w:rPr>
          <w:sz w:val="26"/>
        </w:rPr>
        <w:t>doanh</w:t>
      </w:r>
      <w:r>
        <w:rPr>
          <w:spacing w:val="10"/>
          <w:sz w:val="26"/>
        </w:rPr>
        <w:t xml:space="preserve"> </w:t>
      </w:r>
      <w:r>
        <w:rPr>
          <w:sz w:val="26"/>
        </w:rPr>
        <w:t>nghiệp</w:t>
      </w:r>
      <w:r>
        <w:rPr>
          <w:spacing w:val="11"/>
          <w:sz w:val="26"/>
        </w:rPr>
        <w:t xml:space="preserve"> </w:t>
      </w:r>
      <w:r>
        <w:rPr>
          <w:sz w:val="26"/>
        </w:rPr>
        <w:t>là</w:t>
      </w:r>
    </w:p>
    <w:p w14:paraId="119851A3">
      <w:pPr>
        <w:pStyle w:val="8"/>
        <w:spacing w:before="1"/>
      </w:pPr>
      <w:r>
        <w:t>gì?</w:t>
      </w:r>
    </w:p>
    <w:p w14:paraId="63448994">
      <w:pPr>
        <w:pStyle w:val="13"/>
        <w:numPr>
          <w:ilvl w:val="0"/>
          <w:numId w:val="83"/>
        </w:numPr>
        <w:tabs>
          <w:tab w:val="left" w:pos="1992"/>
        </w:tabs>
        <w:spacing w:before="119"/>
        <w:ind w:left="1991" w:hanging="533"/>
        <w:jc w:val="both"/>
        <w:rPr>
          <w:sz w:val="26"/>
        </w:rPr>
      </w:pPr>
      <w:r>
        <w:rPr>
          <w:sz w:val="26"/>
        </w:rPr>
        <w:t>Nguyên</w:t>
      </w:r>
      <w:r>
        <w:rPr>
          <w:spacing w:val="34"/>
          <w:sz w:val="26"/>
        </w:rPr>
        <w:t xml:space="preserve"> </w:t>
      </w:r>
      <w:r>
        <w:rPr>
          <w:sz w:val="26"/>
        </w:rPr>
        <w:t>tắc</w:t>
      </w:r>
      <w:r>
        <w:rPr>
          <w:spacing w:val="35"/>
          <w:sz w:val="26"/>
        </w:rPr>
        <w:t xml:space="preserve"> </w:t>
      </w:r>
      <w:r>
        <w:rPr>
          <w:sz w:val="26"/>
        </w:rPr>
        <w:t>và</w:t>
      </w:r>
      <w:r>
        <w:rPr>
          <w:spacing w:val="34"/>
          <w:sz w:val="26"/>
        </w:rPr>
        <w:t xml:space="preserve"> </w:t>
      </w:r>
      <w:r>
        <w:rPr>
          <w:sz w:val="26"/>
        </w:rPr>
        <w:t>phương</w:t>
      </w:r>
      <w:r>
        <w:rPr>
          <w:spacing w:val="35"/>
          <w:sz w:val="26"/>
        </w:rPr>
        <w:t xml:space="preserve"> </w:t>
      </w:r>
      <w:r>
        <w:rPr>
          <w:sz w:val="26"/>
        </w:rPr>
        <w:t>pháp</w:t>
      </w:r>
      <w:r>
        <w:rPr>
          <w:spacing w:val="35"/>
          <w:sz w:val="26"/>
        </w:rPr>
        <w:t xml:space="preserve"> </w:t>
      </w:r>
      <w:r>
        <w:rPr>
          <w:sz w:val="26"/>
        </w:rPr>
        <w:t>ghi</w:t>
      </w:r>
      <w:r>
        <w:rPr>
          <w:spacing w:val="34"/>
          <w:sz w:val="26"/>
        </w:rPr>
        <w:t xml:space="preserve"> </w:t>
      </w:r>
      <w:r>
        <w:rPr>
          <w:sz w:val="26"/>
        </w:rPr>
        <w:t>nhận</w:t>
      </w:r>
      <w:r>
        <w:rPr>
          <w:spacing w:val="37"/>
          <w:sz w:val="26"/>
        </w:rPr>
        <w:t xml:space="preserve"> </w:t>
      </w:r>
      <w:r>
        <w:rPr>
          <w:sz w:val="26"/>
        </w:rPr>
        <w:t>chi</w:t>
      </w:r>
      <w:r>
        <w:rPr>
          <w:spacing w:val="35"/>
          <w:sz w:val="26"/>
        </w:rPr>
        <w:t xml:space="preserve"> </w:t>
      </w:r>
      <w:r>
        <w:rPr>
          <w:sz w:val="26"/>
        </w:rPr>
        <w:t>phí</w:t>
      </w:r>
      <w:r>
        <w:rPr>
          <w:spacing w:val="34"/>
          <w:sz w:val="26"/>
        </w:rPr>
        <w:t xml:space="preserve"> </w:t>
      </w:r>
      <w:r>
        <w:rPr>
          <w:sz w:val="26"/>
        </w:rPr>
        <w:t>thuế</w:t>
      </w:r>
      <w:r>
        <w:rPr>
          <w:spacing w:val="38"/>
          <w:sz w:val="26"/>
        </w:rPr>
        <w:t xml:space="preserve"> </w:t>
      </w:r>
      <w:r>
        <w:rPr>
          <w:sz w:val="26"/>
        </w:rPr>
        <w:t>thu</w:t>
      </w:r>
      <w:r>
        <w:rPr>
          <w:spacing w:val="35"/>
          <w:sz w:val="26"/>
        </w:rPr>
        <w:t xml:space="preserve"> </w:t>
      </w:r>
      <w:r>
        <w:rPr>
          <w:sz w:val="26"/>
        </w:rPr>
        <w:t>nhập</w:t>
      </w:r>
      <w:r>
        <w:rPr>
          <w:spacing w:val="36"/>
          <w:sz w:val="26"/>
        </w:rPr>
        <w:t xml:space="preserve"> </w:t>
      </w:r>
      <w:r>
        <w:rPr>
          <w:sz w:val="26"/>
        </w:rPr>
        <w:t>doanh</w:t>
      </w:r>
      <w:r>
        <w:rPr>
          <w:spacing w:val="35"/>
          <w:sz w:val="26"/>
        </w:rPr>
        <w:t xml:space="preserve"> </w:t>
      </w:r>
      <w:r>
        <w:rPr>
          <w:sz w:val="26"/>
        </w:rPr>
        <w:t>nghiệp</w:t>
      </w:r>
    </w:p>
    <w:p w14:paraId="4CD40243">
      <w:pPr>
        <w:pStyle w:val="8"/>
        <w:spacing w:before="1"/>
        <w:ind w:right="729"/>
        <w:jc w:val="both"/>
      </w:pPr>
      <w:r>
        <w:t>hiện hành, chi phí thuế thu nhập doanh nghiệp hoãn lại: Chi phí thuế thu nhập doanh nghiệp hiện hành được xác định trên cơ sở thu nhập chịu thuế và thuế suất thuế TNDN trong năm hiện hành. Chi phí thuế thu nhập doanh nghiệp hoãn lại được xác định trên cơ sở số chênh lệch tạm thời được khấu trừ, số chênh lệch tạm thời chịu thuế và thuế suất thuế TNDN. Không bù trừ chi phí thuế TNDN hiện hành với chi phí thuế TNDN hoãn lại.</w:t>
      </w:r>
    </w:p>
    <w:p w14:paraId="32F45A3C">
      <w:pPr>
        <w:jc w:val="both"/>
        <w:sectPr>
          <w:pgSz w:w="11910" w:h="16840"/>
          <w:pgMar w:top="620" w:right="400" w:bottom="1140" w:left="680" w:header="0" w:footer="867" w:gutter="0"/>
          <w:cols w:space="720" w:num="1"/>
        </w:sectPr>
      </w:pPr>
    </w:p>
    <w:p w14:paraId="18C130E9">
      <w:pPr>
        <w:pStyle w:val="13"/>
        <w:numPr>
          <w:ilvl w:val="0"/>
          <w:numId w:val="83"/>
        </w:numPr>
        <w:tabs>
          <w:tab w:val="left" w:pos="1999"/>
        </w:tabs>
        <w:spacing w:before="67"/>
        <w:ind w:right="731" w:firstLine="720"/>
        <w:jc w:val="both"/>
        <w:rPr>
          <w:sz w:val="26"/>
        </w:rPr>
      </w:pPr>
      <w:r>
        <w:rPr>
          <w:sz w:val="26"/>
        </w:rPr>
        <w:t>Các nguyên tắc và phương pháp kế toán khác: Nêu rõ các nguyên tắc và phương pháp kế toán khác với mục đích giúp cho người sử dụng hiểu được là Báo cáo tài chính của doanh nghiệp đã được trình bày trên cơ sở tuân thủ hệ thống chuẩn mực kế toán Việt Nam do Bộ Tài chính ban</w:t>
      </w:r>
      <w:r>
        <w:rPr>
          <w:spacing w:val="-6"/>
          <w:sz w:val="26"/>
        </w:rPr>
        <w:t xml:space="preserve"> </w:t>
      </w:r>
      <w:r>
        <w:rPr>
          <w:sz w:val="26"/>
        </w:rPr>
        <w:t>hành.</w:t>
      </w:r>
    </w:p>
    <w:p w14:paraId="1D45C1FC">
      <w:pPr>
        <w:pStyle w:val="13"/>
        <w:numPr>
          <w:ilvl w:val="3"/>
          <w:numId w:val="79"/>
        </w:numPr>
        <w:tabs>
          <w:tab w:val="left" w:pos="2304"/>
        </w:tabs>
        <w:spacing w:before="122"/>
        <w:ind w:left="738" w:right="729" w:firstLine="720"/>
        <w:jc w:val="both"/>
        <w:rPr>
          <w:sz w:val="26"/>
        </w:rPr>
      </w:pPr>
      <w:r>
        <w:rPr>
          <w:sz w:val="26"/>
        </w:rPr>
        <w:t>Các chính sách kế toán áp dụng trong trường hợp doanh nghiệp không đáp ứng giả định hoạt động liên</w:t>
      </w:r>
      <w:r>
        <w:rPr>
          <w:spacing w:val="-5"/>
          <w:sz w:val="26"/>
        </w:rPr>
        <w:t xml:space="preserve"> </w:t>
      </w:r>
      <w:r>
        <w:rPr>
          <w:sz w:val="26"/>
        </w:rPr>
        <w:t>tục</w:t>
      </w:r>
    </w:p>
    <w:p w14:paraId="4A39FEB1">
      <w:pPr>
        <w:pStyle w:val="13"/>
        <w:numPr>
          <w:ilvl w:val="0"/>
          <w:numId w:val="88"/>
        </w:numPr>
        <w:tabs>
          <w:tab w:val="left" w:pos="1726"/>
        </w:tabs>
        <w:spacing w:before="119"/>
        <w:rPr>
          <w:sz w:val="26"/>
        </w:rPr>
      </w:pPr>
      <w:r>
        <w:rPr>
          <w:sz w:val="26"/>
        </w:rPr>
        <w:t>Chính sách tái phân loại tài sản và nợ phải trả dài hạn thành ngắn</w:t>
      </w:r>
      <w:r>
        <w:rPr>
          <w:spacing w:val="-13"/>
          <w:sz w:val="26"/>
        </w:rPr>
        <w:t xml:space="preserve"> </w:t>
      </w:r>
      <w:r>
        <w:rPr>
          <w:sz w:val="26"/>
        </w:rPr>
        <w:t>hạn</w:t>
      </w:r>
    </w:p>
    <w:p w14:paraId="71CCC988">
      <w:pPr>
        <w:pStyle w:val="13"/>
        <w:numPr>
          <w:ilvl w:val="0"/>
          <w:numId w:val="88"/>
        </w:numPr>
        <w:tabs>
          <w:tab w:val="left" w:pos="1740"/>
        </w:tabs>
        <w:spacing w:before="119"/>
        <w:ind w:left="1739" w:hanging="281"/>
        <w:rPr>
          <w:sz w:val="26"/>
        </w:rPr>
      </w:pPr>
      <w:r>
        <w:rPr>
          <w:sz w:val="26"/>
        </w:rPr>
        <w:t>Nguyên tắc xác định giá</w:t>
      </w:r>
      <w:r>
        <w:rPr>
          <w:spacing w:val="1"/>
          <w:sz w:val="26"/>
        </w:rPr>
        <w:t xml:space="preserve"> </w:t>
      </w:r>
      <w:r>
        <w:rPr>
          <w:sz w:val="26"/>
        </w:rPr>
        <w:t>trị</w:t>
      </w:r>
    </w:p>
    <w:p w14:paraId="69FBB018">
      <w:pPr>
        <w:pStyle w:val="13"/>
        <w:numPr>
          <w:ilvl w:val="3"/>
          <w:numId w:val="79"/>
        </w:numPr>
        <w:tabs>
          <w:tab w:val="left" w:pos="2302"/>
        </w:tabs>
        <w:ind w:firstLine="436"/>
        <w:jc w:val="both"/>
        <w:rPr>
          <w:sz w:val="26"/>
        </w:rPr>
      </w:pPr>
      <w:r>
        <w:rPr>
          <w:sz w:val="26"/>
        </w:rPr>
        <w:t>Thông tin bổ sung cho các khoản mục trình bày trong Bảng Cân đối</w:t>
      </w:r>
      <w:r>
        <w:rPr>
          <w:spacing w:val="-9"/>
          <w:sz w:val="26"/>
        </w:rPr>
        <w:t xml:space="preserve"> </w:t>
      </w:r>
      <w:r>
        <w:rPr>
          <w:sz w:val="26"/>
        </w:rPr>
        <w:t>KT</w:t>
      </w:r>
    </w:p>
    <w:p w14:paraId="0382241E">
      <w:pPr>
        <w:pStyle w:val="13"/>
        <w:numPr>
          <w:ilvl w:val="1"/>
          <w:numId w:val="36"/>
        </w:numPr>
        <w:tabs>
          <w:tab w:val="left" w:pos="1622"/>
        </w:tabs>
        <w:ind w:right="728" w:firstLine="720"/>
        <w:jc w:val="both"/>
        <w:rPr>
          <w:sz w:val="26"/>
        </w:rPr>
      </w:pPr>
      <w:r>
        <w:rPr>
          <w:sz w:val="26"/>
        </w:rPr>
        <w:t>Trong phần này, doanh nghiệp phải trình bày và phân tích chi tiết các số liệu đã được trình bày trong Bảng Cân đối kế toán để giúp người sử dụng Báo cáo tài chính hiểu rõ hơn nội dung các khoản mục tài sản, nợ phải trả và vốn chủ sở</w:t>
      </w:r>
      <w:r>
        <w:rPr>
          <w:spacing w:val="-11"/>
          <w:sz w:val="26"/>
        </w:rPr>
        <w:t xml:space="preserve"> </w:t>
      </w:r>
      <w:r>
        <w:rPr>
          <w:sz w:val="26"/>
        </w:rPr>
        <w:t>hữu.</w:t>
      </w:r>
    </w:p>
    <w:p w14:paraId="4FCC634C">
      <w:pPr>
        <w:pStyle w:val="13"/>
        <w:numPr>
          <w:ilvl w:val="1"/>
          <w:numId w:val="36"/>
        </w:numPr>
        <w:tabs>
          <w:tab w:val="left" w:pos="1627"/>
        </w:tabs>
        <w:spacing w:before="119"/>
        <w:ind w:right="730" w:firstLine="720"/>
        <w:jc w:val="both"/>
        <w:rPr>
          <w:sz w:val="26"/>
        </w:rPr>
      </w:pPr>
      <w:r>
        <w:rPr>
          <w:sz w:val="26"/>
        </w:rPr>
        <w:t>Đơn vị tính giá trị trình bày trong phần “Thông tin bổ sung cho các khoản mục trình bày trong BCĐKT ” là đơn vị tính được sử dụng trong Bảng Cân đối kế toán. Số liệu ghi vào cột “Đầu năm” được lấy từ cột “Cuối năm” trong Bản thuyết minh BCTC năm trước. Số liệu ghi vào cột “Cuối năm” được lập trên cơ sở số liệu lấy</w:t>
      </w:r>
      <w:r>
        <w:rPr>
          <w:spacing w:val="-17"/>
          <w:sz w:val="26"/>
        </w:rPr>
        <w:t xml:space="preserve"> </w:t>
      </w:r>
      <w:r>
        <w:rPr>
          <w:sz w:val="26"/>
        </w:rPr>
        <w:t>từ:</w:t>
      </w:r>
    </w:p>
    <w:p w14:paraId="6CE8A5AE">
      <w:pPr>
        <w:pStyle w:val="8"/>
        <w:spacing w:before="122"/>
        <w:ind w:left="1458"/>
      </w:pPr>
      <w:r>
        <w:t>+ Bảng Cân đối kế toán năm nay;</w:t>
      </w:r>
    </w:p>
    <w:p w14:paraId="7A324B66">
      <w:pPr>
        <w:pStyle w:val="8"/>
        <w:spacing w:before="118"/>
        <w:ind w:left="1458"/>
      </w:pPr>
      <w:r>
        <w:t>+ Sổ kế toán tổng hợp;</w:t>
      </w:r>
    </w:p>
    <w:p w14:paraId="7DC818DD">
      <w:pPr>
        <w:pStyle w:val="8"/>
        <w:ind w:left="1458"/>
      </w:pPr>
      <w:r>
        <w:t>+ Sổ và thẻ kế toán chi tiết hoặc Bảng tổng hợp chi tiết có liên quan.</w:t>
      </w:r>
    </w:p>
    <w:p w14:paraId="0991D4F4">
      <w:pPr>
        <w:pStyle w:val="13"/>
        <w:numPr>
          <w:ilvl w:val="1"/>
          <w:numId w:val="36"/>
        </w:numPr>
        <w:tabs>
          <w:tab w:val="left" w:pos="1615"/>
        </w:tabs>
        <w:spacing w:before="119"/>
        <w:ind w:right="727" w:firstLine="720"/>
        <w:jc w:val="both"/>
        <w:rPr>
          <w:sz w:val="26"/>
        </w:rPr>
      </w:pPr>
      <w:r>
        <w:rPr>
          <w:sz w:val="26"/>
        </w:rPr>
        <w:t>Doanh nghiệp được chủ động đánh số thứ tự của thông tin chi tiết được trình bày trong phần này theo nguyên tắc phù hợp với số dẫn từ Bảng Cân đối kế toán và đảm bảo dễ đối chiếu và có thể so sánh giữa các</w:t>
      </w:r>
      <w:r>
        <w:rPr>
          <w:spacing w:val="-6"/>
          <w:sz w:val="26"/>
        </w:rPr>
        <w:t xml:space="preserve"> </w:t>
      </w:r>
      <w:r>
        <w:rPr>
          <w:sz w:val="26"/>
        </w:rPr>
        <w:t>kỳ.</w:t>
      </w:r>
    </w:p>
    <w:p w14:paraId="59B1057C">
      <w:pPr>
        <w:pStyle w:val="13"/>
        <w:numPr>
          <w:ilvl w:val="1"/>
          <w:numId w:val="36"/>
        </w:numPr>
        <w:tabs>
          <w:tab w:val="left" w:pos="1637"/>
        </w:tabs>
        <w:ind w:right="730" w:firstLine="720"/>
        <w:jc w:val="both"/>
        <w:rPr>
          <w:sz w:val="26"/>
        </w:rPr>
      </w:pPr>
      <w:r>
        <w:rPr>
          <w:sz w:val="26"/>
        </w:rPr>
        <w:t>Trường hợp doanh nghiệp có áp dụng hồi tố thay đổi chính sách kế toán hoặc điều chỉnh hồi tố sai sót trọng yếu của các năm trước thì phải điều chỉnh số liệu so sánh (số liệu ở cột “Đầu năm”) để đảm bảo nguyên tắc có thể so sánh và giải trình rõ điều này. Trường hợp vì lý do nào đó dẫn đến số liệu ở cột “Đầu năm” không có khả năng so sánh được với số liệu ở cột “Cuối năm” thì điều này phải được nêu rõ trong Bản thuyết minh Báo cáo tài</w:t>
      </w:r>
      <w:r>
        <w:rPr>
          <w:spacing w:val="-4"/>
          <w:sz w:val="26"/>
        </w:rPr>
        <w:t xml:space="preserve"> </w:t>
      </w:r>
      <w:r>
        <w:rPr>
          <w:sz w:val="26"/>
        </w:rPr>
        <w:t>chính.</w:t>
      </w:r>
    </w:p>
    <w:p w14:paraId="1CB2ED72">
      <w:pPr>
        <w:pStyle w:val="13"/>
        <w:numPr>
          <w:ilvl w:val="1"/>
          <w:numId w:val="36"/>
        </w:numPr>
        <w:tabs>
          <w:tab w:val="left" w:pos="1654"/>
        </w:tabs>
        <w:spacing w:before="119"/>
        <w:ind w:right="728" w:firstLine="720"/>
        <w:jc w:val="both"/>
        <w:rPr>
          <w:sz w:val="26"/>
        </w:rPr>
      </w:pPr>
      <w:r>
        <w:rPr>
          <w:sz w:val="26"/>
        </w:rPr>
        <w:t>Đối với các khoản mục yêu cầu thuyết minh theo giá trị hợp lý, trường hợp không xác định được giá trị hợp lý thì phải ghi rõ lý</w:t>
      </w:r>
      <w:r>
        <w:rPr>
          <w:spacing w:val="-9"/>
          <w:sz w:val="26"/>
        </w:rPr>
        <w:t xml:space="preserve"> </w:t>
      </w:r>
      <w:r>
        <w:rPr>
          <w:sz w:val="26"/>
        </w:rPr>
        <w:t>do.</w:t>
      </w:r>
    </w:p>
    <w:p w14:paraId="67537F79">
      <w:pPr>
        <w:pStyle w:val="13"/>
        <w:numPr>
          <w:ilvl w:val="3"/>
          <w:numId w:val="79"/>
        </w:numPr>
        <w:tabs>
          <w:tab w:val="left" w:pos="2335"/>
        </w:tabs>
        <w:spacing w:before="123"/>
        <w:ind w:left="738" w:right="726" w:firstLine="720"/>
        <w:jc w:val="both"/>
        <w:rPr>
          <w:sz w:val="26"/>
        </w:rPr>
      </w:pPr>
      <w:r>
        <w:rPr>
          <w:sz w:val="26"/>
        </w:rPr>
        <w:t>Thông tin bổ sung cho các khoản mục trình bày trong Báo cáo kết quả hoạt động kinh</w:t>
      </w:r>
      <w:r>
        <w:rPr>
          <w:spacing w:val="-2"/>
          <w:sz w:val="26"/>
        </w:rPr>
        <w:t xml:space="preserve"> </w:t>
      </w:r>
      <w:r>
        <w:rPr>
          <w:sz w:val="26"/>
        </w:rPr>
        <w:t>doanh.</w:t>
      </w:r>
    </w:p>
    <w:p w14:paraId="2618B3EA">
      <w:pPr>
        <w:pStyle w:val="13"/>
        <w:numPr>
          <w:ilvl w:val="1"/>
          <w:numId w:val="36"/>
        </w:numPr>
        <w:tabs>
          <w:tab w:val="left" w:pos="1622"/>
        </w:tabs>
        <w:spacing w:before="119"/>
        <w:ind w:right="728" w:firstLine="720"/>
        <w:jc w:val="both"/>
        <w:rPr>
          <w:sz w:val="26"/>
        </w:rPr>
      </w:pPr>
      <w:r>
        <w:rPr>
          <w:sz w:val="26"/>
        </w:rPr>
        <w:t>Trong phần này, doanh nghiệp phải trình bày và phân tích chi tiết các số liệu đã được thể hiện trong Báo cáo kết quả hoạt động kinh doanh để giúp người sử dụng Báo cáo tài chính hiểu rõ hơn nội dung của các khoản mục doanh thu, chi</w:t>
      </w:r>
      <w:r>
        <w:rPr>
          <w:spacing w:val="-5"/>
          <w:sz w:val="26"/>
        </w:rPr>
        <w:t xml:space="preserve"> </w:t>
      </w:r>
      <w:r>
        <w:rPr>
          <w:sz w:val="26"/>
        </w:rPr>
        <w:t>phí.</w:t>
      </w:r>
    </w:p>
    <w:p w14:paraId="09B594AD">
      <w:pPr>
        <w:pStyle w:val="13"/>
        <w:numPr>
          <w:ilvl w:val="1"/>
          <w:numId w:val="36"/>
        </w:numPr>
        <w:tabs>
          <w:tab w:val="left" w:pos="1627"/>
        </w:tabs>
        <w:spacing w:before="118"/>
        <w:ind w:right="729" w:firstLine="720"/>
        <w:jc w:val="both"/>
        <w:rPr>
          <w:sz w:val="26"/>
        </w:rPr>
      </w:pPr>
      <w:r>
        <w:rPr>
          <w:sz w:val="26"/>
        </w:rPr>
        <w:t>Đơn vị tính giá trị trình bày trong phần “Thông tin bổ sung cho các khoản mục trình bày trong Báo cáo kết quả hoạt động kinh doanh” là đơn vị tính được sử dụng trong Báo cáo kết quả hoạt động kinh doanh. Số liệu ghi vào cột “Năm trước” được lấy từ Bản thuyết minh Báo cáo tài chính năm trước. Số liệu ghi vào cột “Năm nay” được lập trên cơ sở số liệu lấy</w:t>
      </w:r>
      <w:r>
        <w:rPr>
          <w:spacing w:val="-8"/>
          <w:sz w:val="26"/>
        </w:rPr>
        <w:t xml:space="preserve"> </w:t>
      </w:r>
      <w:r>
        <w:rPr>
          <w:sz w:val="26"/>
        </w:rPr>
        <w:t>từ:</w:t>
      </w:r>
    </w:p>
    <w:p w14:paraId="6BC88140">
      <w:pPr>
        <w:pStyle w:val="8"/>
        <w:ind w:left="1458"/>
      </w:pPr>
      <w:r>
        <w:t>+ Báo cáo kết quả hoạt động kinh doanh năm nay;</w:t>
      </w:r>
    </w:p>
    <w:p w14:paraId="06E90F44">
      <w:pPr>
        <w:pStyle w:val="8"/>
        <w:ind w:left="1458"/>
      </w:pPr>
      <w:r>
        <w:t>+ Sổ kế toán tổng hợp;</w:t>
      </w:r>
    </w:p>
    <w:p w14:paraId="199A848D">
      <w:pPr>
        <w:sectPr>
          <w:pgSz w:w="11910" w:h="16840"/>
          <w:pgMar w:top="620" w:right="400" w:bottom="1140" w:left="680" w:header="0" w:footer="867" w:gutter="0"/>
          <w:cols w:space="720" w:num="1"/>
        </w:sectPr>
      </w:pPr>
    </w:p>
    <w:p w14:paraId="672A9DCE">
      <w:pPr>
        <w:pStyle w:val="8"/>
        <w:spacing w:before="67"/>
        <w:ind w:left="1458"/>
      </w:pPr>
      <w:r>
        <w:t>+ Sổ và thẻ kế toán chi tiết hoặc Bảng tổng hợp chi tiết có liên quan.</w:t>
      </w:r>
    </w:p>
    <w:p w14:paraId="3EB20A53">
      <w:pPr>
        <w:pStyle w:val="13"/>
        <w:numPr>
          <w:ilvl w:val="1"/>
          <w:numId w:val="36"/>
        </w:numPr>
        <w:tabs>
          <w:tab w:val="left" w:pos="1615"/>
        </w:tabs>
        <w:ind w:right="727" w:firstLine="720"/>
        <w:jc w:val="both"/>
        <w:rPr>
          <w:sz w:val="26"/>
        </w:rPr>
      </w:pPr>
      <w:r>
        <w:rPr>
          <w:sz w:val="26"/>
        </w:rPr>
        <w:t>Doanh nghiệp được chủ động đánh số thứ tự của thông tin chi tiết được trình bày trong phần này theo nguyên tắc phù hợp với số dẫn từ Báo cáo kết quả hoạt động kinh doanh và đảm bảo dễ đối chiếu và có thể so sánh giữa các</w:t>
      </w:r>
      <w:r>
        <w:rPr>
          <w:spacing w:val="-13"/>
          <w:sz w:val="26"/>
        </w:rPr>
        <w:t xml:space="preserve"> </w:t>
      </w:r>
      <w:r>
        <w:rPr>
          <w:sz w:val="26"/>
        </w:rPr>
        <w:t>kỳ.</w:t>
      </w:r>
    </w:p>
    <w:p w14:paraId="5046BCCB">
      <w:pPr>
        <w:pStyle w:val="13"/>
        <w:numPr>
          <w:ilvl w:val="1"/>
          <w:numId w:val="36"/>
        </w:numPr>
        <w:tabs>
          <w:tab w:val="left" w:pos="1618"/>
        </w:tabs>
        <w:ind w:right="728" w:firstLine="720"/>
        <w:jc w:val="both"/>
        <w:rPr>
          <w:sz w:val="26"/>
        </w:rPr>
      </w:pPr>
      <w:r>
        <w:rPr>
          <w:sz w:val="26"/>
        </w:rPr>
        <w:t>Trường hợp vì lý do nào đó dẫn đến số liệu ở cột “Đầu năm” không có khả năng so sánh được với số liệu ở cột “Cuối năm” thì điều này phải được nêu rõ trong Bản thuyết minh Báo cáo tài</w:t>
      </w:r>
      <w:r>
        <w:rPr>
          <w:spacing w:val="-5"/>
          <w:sz w:val="26"/>
        </w:rPr>
        <w:t xml:space="preserve"> </w:t>
      </w:r>
      <w:r>
        <w:rPr>
          <w:sz w:val="26"/>
        </w:rPr>
        <w:t>chính.</w:t>
      </w:r>
    </w:p>
    <w:p w14:paraId="554B51A3">
      <w:pPr>
        <w:pStyle w:val="13"/>
        <w:numPr>
          <w:ilvl w:val="3"/>
          <w:numId w:val="79"/>
        </w:numPr>
        <w:tabs>
          <w:tab w:val="left" w:pos="2302"/>
        </w:tabs>
        <w:spacing w:before="118"/>
        <w:ind w:firstLine="436"/>
        <w:rPr>
          <w:sz w:val="26"/>
        </w:rPr>
      </w:pPr>
      <w:r>
        <w:rPr>
          <w:sz w:val="26"/>
        </w:rPr>
        <w:t>Thông tin bổ sung cho Báo cáo lưu chuyển tiền</w:t>
      </w:r>
      <w:r>
        <w:rPr>
          <w:spacing w:val="-7"/>
          <w:sz w:val="26"/>
        </w:rPr>
        <w:t xml:space="preserve"> </w:t>
      </w:r>
      <w:r>
        <w:rPr>
          <w:sz w:val="26"/>
        </w:rPr>
        <w:t>tệ</w:t>
      </w:r>
    </w:p>
    <w:p w14:paraId="09B2ED01">
      <w:pPr>
        <w:pStyle w:val="13"/>
        <w:numPr>
          <w:ilvl w:val="1"/>
          <w:numId w:val="36"/>
        </w:numPr>
        <w:tabs>
          <w:tab w:val="left" w:pos="1610"/>
        </w:tabs>
        <w:ind w:right="730" w:firstLine="720"/>
        <w:jc w:val="both"/>
        <w:rPr>
          <w:sz w:val="26"/>
        </w:rPr>
      </w:pPr>
      <w:r>
        <w:rPr>
          <w:sz w:val="26"/>
        </w:rPr>
        <w:t xml:space="preserve">Trong phần này, doanh nghiệp phải trình bày và phân tích các số liệu đã được thể hiện trong Báo cáo lưu chuyển tiền tệ để giúp người sử dụng hiểu rõ hơn về các yếu tố ảnh hưởng đến lưu chuyển tiền trong </w:t>
      </w:r>
      <w:r>
        <w:rPr>
          <w:spacing w:val="2"/>
          <w:sz w:val="26"/>
        </w:rPr>
        <w:t xml:space="preserve">kỳ </w:t>
      </w:r>
      <w:r>
        <w:rPr>
          <w:sz w:val="26"/>
        </w:rPr>
        <w:t>của doanh</w:t>
      </w:r>
      <w:r>
        <w:rPr>
          <w:spacing w:val="-15"/>
          <w:sz w:val="26"/>
        </w:rPr>
        <w:t xml:space="preserve"> </w:t>
      </w:r>
      <w:r>
        <w:rPr>
          <w:sz w:val="26"/>
        </w:rPr>
        <w:t>nghiệp.</w:t>
      </w:r>
    </w:p>
    <w:p w14:paraId="1B471393">
      <w:pPr>
        <w:pStyle w:val="13"/>
        <w:numPr>
          <w:ilvl w:val="1"/>
          <w:numId w:val="36"/>
        </w:numPr>
        <w:tabs>
          <w:tab w:val="left" w:pos="1627"/>
        </w:tabs>
        <w:ind w:right="727" w:firstLine="720"/>
        <w:jc w:val="both"/>
        <w:rPr>
          <w:sz w:val="26"/>
        </w:rPr>
      </w:pPr>
      <w:r>
        <w:rPr>
          <w:sz w:val="26"/>
        </w:rPr>
        <w:t xml:space="preserve">Trường hợp trong </w:t>
      </w:r>
      <w:r>
        <w:rPr>
          <w:spacing w:val="2"/>
          <w:sz w:val="26"/>
        </w:rPr>
        <w:t xml:space="preserve">kỳ </w:t>
      </w:r>
      <w:r>
        <w:rPr>
          <w:sz w:val="26"/>
        </w:rPr>
        <w:t>doanh nghiệp có mua hoặc thanh lý các khoản đầu tư vào công ty con hoặc đơn vị kinh doanh khác thì những luồng tiền này phải được trình bày thành những chỉ tiêu riêng biệt trên Báo cáo lưu chuyển tiền tệ. Trong phần này phải  cung cấp những thông tin chi tiết liên quan đến việc mua hoặc thanh lý các khoản đầu tư vào công ty con hoặc đơn vị kinh doanh</w:t>
      </w:r>
      <w:r>
        <w:rPr>
          <w:spacing w:val="-10"/>
          <w:sz w:val="26"/>
        </w:rPr>
        <w:t xml:space="preserve"> </w:t>
      </w:r>
      <w:r>
        <w:rPr>
          <w:sz w:val="26"/>
        </w:rPr>
        <w:t>khác.</w:t>
      </w:r>
    </w:p>
    <w:p w14:paraId="4F175457">
      <w:pPr>
        <w:pStyle w:val="13"/>
        <w:numPr>
          <w:ilvl w:val="1"/>
          <w:numId w:val="36"/>
        </w:numPr>
        <w:tabs>
          <w:tab w:val="left" w:pos="1627"/>
        </w:tabs>
        <w:ind w:right="729" w:firstLine="720"/>
        <w:jc w:val="both"/>
        <w:rPr>
          <w:sz w:val="26"/>
        </w:rPr>
      </w:pPr>
      <w:r>
        <w:rPr>
          <w:sz w:val="26"/>
        </w:rPr>
        <w:t xml:space="preserve">Đơn vị tính giá trị trình bày trong phần “Thông tin bổ sung cho các khoản mục trình bày trong Báo cáo lưu chuyển tiền tệ” là đơn vị tính được sử dụng trong Báo cáo lưu chuyển tiền tệ. Số liệu ghi vào cột “Năm trước” được lấy từ Bản thuyết minh Báo cáo tài chính năm trước; Số liệu ghi vào cột “Năm nay” được lập trên cơ sở số liệu </w:t>
      </w:r>
      <w:r>
        <w:rPr>
          <w:spacing w:val="2"/>
          <w:sz w:val="26"/>
        </w:rPr>
        <w:t>lấy</w:t>
      </w:r>
      <w:r>
        <w:rPr>
          <w:spacing w:val="-26"/>
          <w:sz w:val="26"/>
        </w:rPr>
        <w:t xml:space="preserve"> </w:t>
      </w:r>
      <w:r>
        <w:rPr>
          <w:sz w:val="26"/>
        </w:rPr>
        <w:t>từ:</w:t>
      </w:r>
    </w:p>
    <w:p w14:paraId="2447FA8B">
      <w:pPr>
        <w:pStyle w:val="8"/>
        <w:spacing w:before="119"/>
        <w:ind w:left="1458"/>
      </w:pPr>
      <w:r>
        <w:t>+ Báo cáo lưu chuyển tiền tệ năm nay</w:t>
      </w:r>
    </w:p>
    <w:p w14:paraId="278C599C">
      <w:pPr>
        <w:pStyle w:val="8"/>
        <w:spacing w:before="119"/>
        <w:ind w:left="1458"/>
      </w:pPr>
      <w:r>
        <w:t>+ Sổ kế toán tổng hợp;</w:t>
      </w:r>
    </w:p>
    <w:p w14:paraId="213B9784">
      <w:pPr>
        <w:pStyle w:val="8"/>
        <w:ind w:left="1458"/>
      </w:pPr>
      <w:r>
        <w:t>+ Sổ và thẻ kế toán chi tiết hoặc Bảng tổng hợp chi tiết có liên quan.</w:t>
      </w:r>
    </w:p>
    <w:p w14:paraId="312E529C">
      <w:pPr>
        <w:pStyle w:val="13"/>
        <w:numPr>
          <w:ilvl w:val="3"/>
          <w:numId w:val="79"/>
        </w:numPr>
        <w:tabs>
          <w:tab w:val="left" w:pos="2302"/>
        </w:tabs>
        <w:ind w:firstLine="436"/>
        <w:rPr>
          <w:sz w:val="26"/>
        </w:rPr>
      </w:pPr>
      <w:r>
        <w:rPr>
          <w:sz w:val="26"/>
        </w:rPr>
        <w:t>Những thông tin</w:t>
      </w:r>
      <w:r>
        <w:rPr>
          <w:spacing w:val="-2"/>
          <w:sz w:val="26"/>
        </w:rPr>
        <w:t xml:space="preserve"> </w:t>
      </w:r>
      <w:r>
        <w:rPr>
          <w:sz w:val="26"/>
        </w:rPr>
        <w:t>khác</w:t>
      </w:r>
    </w:p>
    <w:p w14:paraId="39E3CBD2">
      <w:pPr>
        <w:pStyle w:val="13"/>
        <w:numPr>
          <w:ilvl w:val="1"/>
          <w:numId w:val="36"/>
        </w:numPr>
        <w:tabs>
          <w:tab w:val="left" w:pos="1634"/>
        </w:tabs>
        <w:spacing w:before="119"/>
        <w:ind w:right="730" w:firstLine="720"/>
        <w:jc w:val="both"/>
        <w:rPr>
          <w:sz w:val="26"/>
        </w:rPr>
      </w:pPr>
      <w:r>
        <w:rPr>
          <w:sz w:val="26"/>
        </w:rPr>
        <w:t>Trong phần này, doanh nghiệp phải trình bày những thông tin quan trọng khác (Nếu có) ngoài những thông tin đã trình bày trong các phần trên nhằm cung cấp thông tin mô tả bằng lời hoặc số liệu theo quy định của các chuẩn mực kế toán cụ thể nhằm giúp cho người sử dụng hiểu Báo cáo tài chính của doanh nghiệp đã được trình bày trung thực, hợp</w:t>
      </w:r>
      <w:r>
        <w:rPr>
          <w:spacing w:val="-2"/>
          <w:sz w:val="26"/>
        </w:rPr>
        <w:t xml:space="preserve"> </w:t>
      </w:r>
      <w:r>
        <w:rPr>
          <w:sz w:val="26"/>
        </w:rPr>
        <w:t>lý.</w:t>
      </w:r>
    </w:p>
    <w:p w14:paraId="499576E0">
      <w:pPr>
        <w:pStyle w:val="13"/>
        <w:numPr>
          <w:ilvl w:val="1"/>
          <w:numId w:val="89"/>
        </w:numPr>
        <w:tabs>
          <w:tab w:val="left" w:pos="1913"/>
        </w:tabs>
        <w:rPr>
          <w:b/>
          <w:bCs/>
          <w:sz w:val="26"/>
        </w:rPr>
      </w:pPr>
      <w:r>
        <w:rPr>
          <w:b/>
          <w:bCs/>
          <w:sz w:val="26"/>
        </w:rPr>
        <w:t>Báo cáo lưu chuyển tiền tệ (Mẫu số B03 –</w:t>
      </w:r>
      <w:r>
        <w:rPr>
          <w:b/>
          <w:bCs/>
          <w:spacing w:val="-6"/>
          <w:sz w:val="26"/>
        </w:rPr>
        <w:t xml:space="preserve"> </w:t>
      </w:r>
      <w:r>
        <w:rPr>
          <w:b/>
          <w:bCs/>
          <w:sz w:val="26"/>
        </w:rPr>
        <w:t>DN)</w:t>
      </w:r>
      <w:r>
        <w:rPr>
          <w:rFonts w:hint="default"/>
          <w:b/>
          <w:bCs/>
          <w:sz w:val="26"/>
          <w:lang w:val="en-US"/>
        </w:rPr>
        <w:t xml:space="preserve"> (4h)</w:t>
      </w:r>
    </w:p>
    <w:p w14:paraId="16B2ABC6">
      <w:pPr>
        <w:pStyle w:val="13"/>
        <w:numPr>
          <w:ilvl w:val="2"/>
          <w:numId w:val="89"/>
        </w:numPr>
        <w:tabs>
          <w:tab w:val="left" w:pos="2107"/>
        </w:tabs>
        <w:rPr>
          <w:sz w:val="26"/>
        </w:rPr>
      </w:pPr>
      <w:r>
        <w:rPr>
          <w:sz w:val="26"/>
        </w:rPr>
        <w:t>Cơ sở lập Báo cáo lưu chuyển tiền</w:t>
      </w:r>
      <w:r>
        <w:rPr>
          <w:spacing w:val="-4"/>
          <w:sz w:val="26"/>
        </w:rPr>
        <w:t xml:space="preserve"> </w:t>
      </w:r>
      <w:r>
        <w:rPr>
          <w:sz w:val="26"/>
        </w:rPr>
        <w:t>tệ</w:t>
      </w:r>
    </w:p>
    <w:p w14:paraId="62E581A0">
      <w:pPr>
        <w:pStyle w:val="8"/>
        <w:spacing w:before="118"/>
        <w:ind w:left="1458"/>
      </w:pPr>
      <w:r>
        <w:t>Việc lập Báo cáo lưu chuyển tiền tệ được căn cứ vào:</w:t>
      </w:r>
    </w:p>
    <w:p w14:paraId="6DD13000">
      <w:pPr>
        <w:pStyle w:val="13"/>
        <w:numPr>
          <w:ilvl w:val="1"/>
          <w:numId w:val="36"/>
        </w:numPr>
        <w:tabs>
          <w:tab w:val="left" w:pos="1610"/>
        </w:tabs>
        <w:ind w:left="1610" w:hanging="152"/>
        <w:rPr>
          <w:sz w:val="26"/>
        </w:rPr>
      </w:pPr>
      <w:r>
        <w:rPr>
          <w:sz w:val="26"/>
        </w:rPr>
        <w:t>Bảng Cân đối kế toán;</w:t>
      </w:r>
    </w:p>
    <w:p w14:paraId="25E33CFC">
      <w:pPr>
        <w:pStyle w:val="13"/>
        <w:numPr>
          <w:ilvl w:val="1"/>
          <w:numId w:val="36"/>
        </w:numPr>
        <w:tabs>
          <w:tab w:val="left" w:pos="1610"/>
        </w:tabs>
        <w:spacing w:before="119"/>
        <w:ind w:left="1610" w:hanging="152"/>
        <w:rPr>
          <w:sz w:val="26"/>
        </w:rPr>
      </w:pPr>
      <w:r>
        <w:rPr>
          <w:sz w:val="26"/>
        </w:rPr>
        <w:t>Báo cáo kết quả hoạt động kinh</w:t>
      </w:r>
      <w:r>
        <w:rPr>
          <w:spacing w:val="-4"/>
          <w:sz w:val="26"/>
        </w:rPr>
        <w:t xml:space="preserve"> </w:t>
      </w:r>
      <w:r>
        <w:rPr>
          <w:sz w:val="26"/>
        </w:rPr>
        <w:t>doanh;</w:t>
      </w:r>
    </w:p>
    <w:p w14:paraId="728AE413">
      <w:pPr>
        <w:pStyle w:val="13"/>
        <w:numPr>
          <w:ilvl w:val="1"/>
          <w:numId w:val="36"/>
        </w:numPr>
        <w:tabs>
          <w:tab w:val="left" w:pos="1610"/>
        </w:tabs>
        <w:ind w:left="1610" w:hanging="152"/>
        <w:rPr>
          <w:sz w:val="26"/>
        </w:rPr>
      </w:pPr>
      <w:r>
        <w:rPr>
          <w:sz w:val="26"/>
        </w:rPr>
        <w:t>Bản thuyết minh Báo cáo tài</w:t>
      </w:r>
      <w:r>
        <w:rPr>
          <w:spacing w:val="-1"/>
          <w:sz w:val="26"/>
        </w:rPr>
        <w:t xml:space="preserve"> </w:t>
      </w:r>
      <w:r>
        <w:rPr>
          <w:sz w:val="26"/>
        </w:rPr>
        <w:t>chính;</w:t>
      </w:r>
    </w:p>
    <w:p w14:paraId="5529F3C2">
      <w:pPr>
        <w:pStyle w:val="13"/>
        <w:numPr>
          <w:ilvl w:val="1"/>
          <w:numId w:val="36"/>
        </w:numPr>
        <w:tabs>
          <w:tab w:val="left" w:pos="1610"/>
        </w:tabs>
        <w:spacing w:before="118"/>
        <w:ind w:left="1610" w:hanging="152"/>
        <w:rPr>
          <w:sz w:val="26"/>
        </w:rPr>
      </w:pPr>
      <w:r>
        <w:rPr>
          <w:sz w:val="26"/>
        </w:rPr>
        <w:t>Báo cáo lưu chuyển tiền tệ kỳ</w:t>
      </w:r>
      <w:r>
        <w:rPr>
          <w:spacing w:val="-12"/>
          <w:sz w:val="26"/>
        </w:rPr>
        <w:t xml:space="preserve"> </w:t>
      </w:r>
      <w:r>
        <w:rPr>
          <w:sz w:val="26"/>
        </w:rPr>
        <w:t>trước;</w:t>
      </w:r>
    </w:p>
    <w:p w14:paraId="0ABB1CCA">
      <w:pPr>
        <w:pStyle w:val="13"/>
        <w:numPr>
          <w:ilvl w:val="1"/>
          <w:numId w:val="36"/>
        </w:numPr>
        <w:tabs>
          <w:tab w:val="left" w:pos="1634"/>
        </w:tabs>
        <w:spacing w:before="122"/>
        <w:ind w:right="731" w:firstLine="720"/>
        <w:jc w:val="both"/>
        <w:rPr>
          <w:sz w:val="26"/>
        </w:rPr>
      </w:pPr>
      <w:r>
        <w:rPr>
          <w:sz w:val="26"/>
        </w:rPr>
        <w:t>Các tài liệu kế toán khác, như: Sổ kế toán tổng hợp, sổ kế toán chi tiết các tài khoản “Tiền mặt”, “Tiền gửi Ngân hàng”, “Tiền đang chuyển”; Sổ  kế toán tổng hợp và sổ kế toán chi tiết của các tài khoản liên quan khác, bảng tính và phân bổ khấu hao TSCĐ và các tài liệu kế toán chi tiết</w:t>
      </w:r>
      <w:r>
        <w:rPr>
          <w:spacing w:val="-7"/>
          <w:sz w:val="26"/>
        </w:rPr>
        <w:t xml:space="preserve"> </w:t>
      </w:r>
      <w:r>
        <w:rPr>
          <w:sz w:val="26"/>
        </w:rPr>
        <w:t>khác...</w:t>
      </w:r>
    </w:p>
    <w:p w14:paraId="4587D192">
      <w:pPr>
        <w:pStyle w:val="13"/>
        <w:numPr>
          <w:ilvl w:val="2"/>
          <w:numId w:val="89"/>
        </w:numPr>
        <w:tabs>
          <w:tab w:val="left" w:pos="2107"/>
        </w:tabs>
        <w:spacing w:before="119"/>
        <w:rPr>
          <w:sz w:val="26"/>
        </w:rPr>
      </w:pPr>
      <w:r>
        <w:rPr>
          <w:sz w:val="26"/>
        </w:rPr>
        <w:t>Nguyên tắc lập và trình bày Báo cáo lưu chuyển tiền</w:t>
      </w:r>
      <w:r>
        <w:rPr>
          <w:spacing w:val="-10"/>
          <w:sz w:val="26"/>
        </w:rPr>
        <w:t xml:space="preserve"> </w:t>
      </w:r>
      <w:r>
        <w:rPr>
          <w:sz w:val="26"/>
        </w:rPr>
        <w:t>tệ</w:t>
      </w:r>
    </w:p>
    <w:p w14:paraId="03E5C9AB">
      <w:pPr>
        <w:rPr>
          <w:sz w:val="26"/>
        </w:rPr>
        <w:sectPr>
          <w:pgSz w:w="11910" w:h="16840"/>
          <w:pgMar w:top="620" w:right="400" w:bottom="1140" w:left="680" w:header="0" w:footer="867" w:gutter="0"/>
          <w:cols w:space="720" w:num="1"/>
        </w:sectPr>
      </w:pPr>
    </w:p>
    <w:p w14:paraId="11C7672B">
      <w:pPr>
        <w:pStyle w:val="13"/>
        <w:numPr>
          <w:ilvl w:val="0"/>
          <w:numId w:val="90"/>
        </w:numPr>
        <w:tabs>
          <w:tab w:val="left" w:pos="1730"/>
        </w:tabs>
        <w:spacing w:before="67"/>
        <w:ind w:right="728" w:firstLine="720"/>
        <w:jc w:val="both"/>
        <w:rPr>
          <w:sz w:val="26"/>
        </w:rPr>
      </w:pPr>
      <w:r>
        <w:rPr>
          <w:sz w:val="26"/>
        </w:rPr>
        <w:t>Việc lập và trình bày báo cáo lưu chuyển tiền tệ hàng năm và các kỳ kế toán giữa niên độ phải tuân thủ các quy định của Chuẩn mực kế toán “Báo cáo lưu chuyển tiền tệ” và Chuẩn mực kế toán “Báo cáo tài chính giữa niên</w:t>
      </w:r>
      <w:r>
        <w:rPr>
          <w:spacing w:val="-8"/>
          <w:sz w:val="26"/>
        </w:rPr>
        <w:t xml:space="preserve"> </w:t>
      </w:r>
      <w:r>
        <w:rPr>
          <w:sz w:val="26"/>
        </w:rPr>
        <w:t>độ”.</w:t>
      </w:r>
    </w:p>
    <w:p w14:paraId="75F12548">
      <w:pPr>
        <w:pStyle w:val="13"/>
        <w:numPr>
          <w:ilvl w:val="0"/>
          <w:numId w:val="90"/>
        </w:numPr>
        <w:tabs>
          <w:tab w:val="left" w:pos="1725"/>
        </w:tabs>
        <w:ind w:right="728" w:firstLine="720"/>
        <w:jc w:val="both"/>
        <w:rPr>
          <w:sz w:val="26"/>
        </w:rPr>
      </w:pPr>
      <w:r>
        <w:rPr>
          <w:sz w:val="26"/>
        </w:rPr>
        <w:t>Các khoản đầu tư ngắn hạn được coi là tương đương tiền trình bày trên báo cáo lưu chuyển tiền tệ chỉ bao gồm các khoản đầu tư ngắn hạn có thời hạn thu hồi hoặc đáo hạn không quá 3 tháng có khả năng chuyển đổi dễ dàng thành một lượng tiền xác định và không có rủi ro trong chuyển đổi thành tiền kể từ ngày mua khoản đầu tư đó tại thời điểm báo cáo. Ví dụ kỳ phiếu ngân hàng, tín phiếu kho bạc, chứng chỉ tiền gửi… có thời hạn thu hồi hoặc đáo hạn không quá 3 tháng kể từ ngày</w:t>
      </w:r>
      <w:r>
        <w:rPr>
          <w:spacing w:val="-8"/>
          <w:sz w:val="26"/>
        </w:rPr>
        <w:t xml:space="preserve"> </w:t>
      </w:r>
      <w:r>
        <w:rPr>
          <w:sz w:val="26"/>
        </w:rPr>
        <w:t>mua.</w:t>
      </w:r>
    </w:p>
    <w:p w14:paraId="09C07CF1">
      <w:pPr>
        <w:pStyle w:val="13"/>
        <w:numPr>
          <w:ilvl w:val="0"/>
          <w:numId w:val="90"/>
        </w:numPr>
        <w:tabs>
          <w:tab w:val="left" w:pos="1709"/>
        </w:tabs>
        <w:ind w:right="731" w:firstLine="720"/>
        <w:jc w:val="both"/>
        <w:rPr>
          <w:sz w:val="26"/>
        </w:rPr>
      </w:pPr>
      <w:r>
        <w:rPr>
          <w:sz w:val="26"/>
        </w:rPr>
        <w:t>Doanh nghiệp phải trình bày các luồng tiền trên Báo cáo lưu chuyển tiền tệ theo ba loại hoạt động: Hoạt động kinh doanh, hoạt động đầu tư và hoạt động tài chính theo quy định của chuẩn mực "Báo cáo lưu chuyển tiền</w:t>
      </w:r>
      <w:r>
        <w:rPr>
          <w:spacing w:val="-7"/>
          <w:sz w:val="26"/>
        </w:rPr>
        <w:t xml:space="preserve"> </w:t>
      </w:r>
      <w:r>
        <w:rPr>
          <w:sz w:val="26"/>
        </w:rPr>
        <w:t>tệ":</w:t>
      </w:r>
    </w:p>
    <w:p w14:paraId="7F449448">
      <w:pPr>
        <w:pStyle w:val="8"/>
        <w:spacing w:before="119"/>
        <w:ind w:right="728" w:firstLine="784"/>
        <w:jc w:val="both"/>
      </w:pPr>
      <w:r>
        <w:t>- Luồng tiền từ hoạt động kinh doanh là luồng tiền phát sinh từ các hoạt động tạo ra doanh thu chủ yếu của doanh nghiệp và các hoạt động khác không phải là các hoạt động đầu tư hay hoạt động tài chính;</w:t>
      </w:r>
    </w:p>
    <w:p w14:paraId="08E9593B">
      <w:pPr>
        <w:pStyle w:val="13"/>
        <w:numPr>
          <w:ilvl w:val="1"/>
          <w:numId w:val="36"/>
        </w:numPr>
        <w:tabs>
          <w:tab w:val="left" w:pos="1613"/>
        </w:tabs>
        <w:ind w:right="736" w:firstLine="720"/>
        <w:jc w:val="both"/>
        <w:rPr>
          <w:sz w:val="26"/>
        </w:rPr>
      </w:pPr>
      <w:r>
        <w:rPr>
          <w:sz w:val="26"/>
        </w:rPr>
        <w:t>Luồng tiền từ hoạt động đầu tư là luồng tiền phát sinh từ các hoạt động mua sắm, xây dựng, thanh lý, nhượng bán các tài sản dài hạn và các khoản đầu tư khác không được phân loại là các khoản tương đương</w:t>
      </w:r>
      <w:r>
        <w:rPr>
          <w:spacing w:val="-3"/>
          <w:sz w:val="26"/>
        </w:rPr>
        <w:t xml:space="preserve"> </w:t>
      </w:r>
      <w:r>
        <w:rPr>
          <w:sz w:val="26"/>
        </w:rPr>
        <w:t>tiền;</w:t>
      </w:r>
    </w:p>
    <w:p w14:paraId="699F6E27">
      <w:pPr>
        <w:pStyle w:val="13"/>
        <w:numPr>
          <w:ilvl w:val="1"/>
          <w:numId w:val="36"/>
        </w:numPr>
        <w:tabs>
          <w:tab w:val="left" w:pos="1622"/>
        </w:tabs>
        <w:spacing w:before="120"/>
        <w:ind w:right="732" w:firstLine="720"/>
        <w:jc w:val="both"/>
        <w:rPr>
          <w:sz w:val="26"/>
        </w:rPr>
      </w:pPr>
      <w:r>
        <w:rPr>
          <w:sz w:val="26"/>
        </w:rPr>
        <w:t>Luồng tiền từ hoạt động tài chính là luồng tiền phát sinh từ các hoạt động tạo ra các thay đổi về quy mô và kết cấu của vốn chủ sở hữu và vốn vay của doanh</w:t>
      </w:r>
      <w:r>
        <w:rPr>
          <w:spacing w:val="-24"/>
          <w:sz w:val="26"/>
        </w:rPr>
        <w:t xml:space="preserve"> </w:t>
      </w:r>
      <w:r>
        <w:rPr>
          <w:sz w:val="26"/>
        </w:rPr>
        <w:t>nghiệp.</w:t>
      </w:r>
    </w:p>
    <w:p w14:paraId="14137DCE">
      <w:pPr>
        <w:pStyle w:val="13"/>
        <w:numPr>
          <w:ilvl w:val="0"/>
          <w:numId w:val="90"/>
        </w:numPr>
        <w:tabs>
          <w:tab w:val="left" w:pos="1721"/>
        </w:tabs>
        <w:spacing w:before="120"/>
        <w:ind w:right="728" w:firstLine="720"/>
        <w:jc w:val="both"/>
        <w:rPr>
          <w:sz w:val="26"/>
        </w:rPr>
      </w:pPr>
      <w:r>
        <w:rPr>
          <w:sz w:val="26"/>
        </w:rPr>
        <w:t>Doanh nghiệp được trình bày luồng tiền từ các hoạt động kinh doanh, hoạt động đầu tư và hoạt động tài chính theo cách thức phù hợp nhất với đặc điểm kinh doanh của doanh</w:t>
      </w:r>
      <w:r>
        <w:rPr>
          <w:spacing w:val="-2"/>
          <w:sz w:val="26"/>
        </w:rPr>
        <w:t xml:space="preserve"> </w:t>
      </w:r>
      <w:r>
        <w:rPr>
          <w:sz w:val="26"/>
        </w:rPr>
        <w:t>nghiệp.</w:t>
      </w:r>
    </w:p>
    <w:p w14:paraId="102BA8B9">
      <w:pPr>
        <w:pStyle w:val="13"/>
        <w:numPr>
          <w:ilvl w:val="0"/>
          <w:numId w:val="90"/>
        </w:numPr>
        <w:tabs>
          <w:tab w:val="left" w:pos="1713"/>
        </w:tabs>
        <w:ind w:right="728" w:firstLine="720"/>
        <w:jc w:val="both"/>
        <w:rPr>
          <w:sz w:val="26"/>
        </w:rPr>
      </w:pPr>
      <w:r>
        <w:rPr>
          <w:sz w:val="26"/>
        </w:rPr>
        <w:t>Các luồng tiền phát sinh từ các hoạt động kinh doanh, hoạt động đầu tư và hoạt động tài chính sau đây được báo cáo trên cơ sở</w:t>
      </w:r>
      <w:r>
        <w:rPr>
          <w:spacing w:val="-10"/>
          <w:sz w:val="26"/>
        </w:rPr>
        <w:t xml:space="preserve"> </w:t>
      </w:r>
      <w:r>
        <w:rPr>
          <w:sz w:val="26"/>
        </w:rPr>
        <w:t>thuần:</w:t>
      </w:r>
    </w:p>
    <w:p w14:paraId="45FA1BA6">
      <w:pPr>
        <w:pStyle w:val="13"/>
        <w:numPr>
          <w:ilvl w:val="0"/>
          <w:numId w:val="90"/>
        </w:numPr>
        <w:tabs>
          <w:tab w:val="left" w:pos="1706"/>
        </w:tabs>
        <w:spacing w:before="120"/>
        <w:ind w:right="735" w:firstLine="720"/>
        <w:jc w:val="both"/>
        <w:rPr>
          <w:sz w:val="26"/>
        </w:rPr>
      </w:pPr>
      <w:r>
        <w:rPr>
          <w:sz w:val="26"/>
        </w:rPr>
        <w:t>Các luồng tiền phát sinh từ các giao dịch bằng ngoại tệ phải được quy đổi ra đồng tiền chính thức sử dụng trong ghi sổ kế toán và lập Báo cáo tài chính theo tỷ giá hối đoái tại thời điểm phát sinh giao</w:t>
      </w:r>
      <w:r>
        <w:rPr>
          <w:spacing w:val="-6"/>
          <w:sz w:val="26"/>
        </w:rPr>
        <w:t xml:space="preserve"> </w:t>
      </w:r>
      <w:r>
        <w:rPr>
          <w:sz w:val="26"/>
        </w:rPr>
        <w:t>dịch.</w:t>
      </w:r>
    </w:p>
    <w:p w14:paraId="5C362CA1">
      <w:pPr>
        <w:pStyle w:val="13"/>
        <w:numPr>
          <w:ilvl w:val="0"/>
          <w:numId w:val="90"/>
        </w:numPr>
        <w:tabs>
          <w:tab w:val="left" w:pos="1723"/>
        </w:tabs>
        <w:spacing w:before="118"/>
        <w:ind w:right="740" w:firstLine="720"/>
        <w:jc w:val="both"/>
        <w:rPr>
          <w:sz w:val="26"/>
        </w:rPr>
      </w:pPr>
      <w:r>
        <w:rPr>
          <w:sz w:val="26"/>
        </w:rPr>
        <w:t>Các giao dịch về đầu tư và tài chính không trực tiếp sử dụng tiền hay các khoản tương đương tiền không được trình bày trong Báo cáo lưu chuyển tiền tệ, Ví</w:t>
      </w:r>
      <w:r>
        <w:rPr>
          <w:spacing w:val="-23"/>
          <w:sz w:val="26"/>
        </w:rPr>
        <w:t xml:space="preserve"> </w:t>
      </w:r>
      <w:r>
        <w:rPr>
          <w:sz w:val="26"/>
        </w:rPr>
        <w:t>dụ:</w:t>
      </w:r>
    </w:p>
    <w:p w14:paraId="310E73FF">
      <w:pPr>
        <w:pStyle w:val="13"/>
        <w:numPr>
          <w:ilvl w:val="1"/>
          <w:numId w:val="36"/>
        </w:numPr>
        <w:tabs>
          <w:tab w:val="left" w:pos="1610"/>
        </w:tabs>
        <w:spacing w:before="123"/>
        <w:ind w:right="733" w:firstLine="720"/>
        <w:jc w:val="both"/>
        <w:rPr>
          <w:sz w:val="26"/>
        </w:rPr>
      </w:pPr>
      <w:r>
        <w:rPr>
          <w:sz w:val="26"/>
        </w:rPr>
        <w:t>Việc mua tài sản bằng cách nhận các khoản nợ liên quan trực tiếp hoặc thông qua nghiệp vụ cho thuê tài</w:t>
      </w:r>
      <w:r>
        <w:rPr>
          <w:spacing w:val="-2"/>
          <w:sz w:val="26"/>
        </w:rPr>
        <w:t xml:space="preserve"> </w:t>
      </w:r>
      <w:r>
        <w:rPr>
          <w:sz w:val="26"/>
        </w:rPr>
        <w:t>chính;</w:t>
      </w:r>
    </w:p>
    <w:p w14:paraId="777450A6">
      <w:pPr>
        <w:pStyle w:val="13"/>
        <w:numPr>
          <w:ilvl w:val="1"/>
          <w:numId w:val="36"/>
        </w:numPr>
        <w:tabs>
          <w:tab w:val="left" w:pos="1610"/>
        </w:tabs>
        <w:spacing w:before="119"/>
        <w:ind w:left="1610" w:hanging="152"/>
        <w:rPr>
          <w:sz w:val="26"/>
        </w:rPr>
      </w:pPr>
      <w:r>
        <w:rPr>
          <w:sz w:val="26"/>
        </w:rPr>
        <w:t>Việc mua một doanh nghiệp thông qua phát hành cổ phiếu;</w:t>
      </w:r>
    </w:p>
    <w:p w14:paraId="7E431203">
      <w:pPr>
        <w:pStyle w:val="13"/>
        <w:numPr>
          <w:ilvl w:val="1"/>
          <w:numId w:val="36"/>
        </w:numPr>
        <w:tabs>
          <w:tab w:val="left" w:pos="1610"/>
        </w:tabs>
        <w:spacing w:before="119"/>
        <w:ind w:left="1610" w:hanging="152"/>
        <w:rPr>
          <w:sz w:val="26"/>
        </w:rPr>
      </w:pPr>
      <w:r>
        <w:rPr>
          <w:sz w:val="26"/>
        </w:rPr>
        <w:t>Việc chuyển nợ thành vốn chủ sở</w:t>
      </w:r>
      <w:r>
        <w:rPr>
          <w:spacing w:val="-5"/>
          <w:sz w:val="26"/>
        </w:rPr>
        <w:t xml:space="preserve"> </w:t>
      </w:r>
      <w:r>
        <w:rPr>
          <w:sz w:val="26"/>
        </w:rPr>
        <w:t>hữu.</w:t>
      </w:r>
    </w:p>
    <w:p w14:paraId="5B5BA8B1">
      <w:pPr>
        <w:pStyle w:val="13"/>
        <w:numPr>
          <w:ilvl w:val="0"/>
          <w:numId w:val="90"/>
        </w:numPr>
        <w:tabs>
          <w:tab w:val="left" w:pos="1721"/>
        </w:tabs>
        <w:ind w:right="726" w:firstLine="720"/>
        <w:jc w:val="both"/>
        <w:rPr>
          <w:sz w:val="26"/>
        </w:rPr>
      </w:pPr>
      <w:r>
        <w:rPr>
          <w:sz w:val="26"/>
        </w:rPr>
        <w:t xml:space="preserve">Các khoản mục tiền và tương đương tiền đầu </w:t>
      </w:r>
      <w:r>
        <w:rPr>
          <w:spacing w:val="2"/>
          <w:sz w:val="26"/>
        </w:rPr>
        <w:t xml:space="preserve">kỳ </w:t>
      </w:r>
      <w:r>
        <w:rPr>
          <w:sz w:val="26"/>
        </w:rPr>
        <w:t>và cuối kỳ, ảnh hưởng của thay đổi tỷ giá hối đoái quy đổi tiền và các khoản tương đương tiền bằng ngoại tệ hiện có cuối kỳ phải được trình bày thành các chỉ tiêu riêng biệt trên Báo cáo lưu chuyển tiền tệ để đối chiếu số liệu với các khoản mục tương ứng trên Bảng Cân đối kế</w:t>
      </w:r>
      <w:r>
        <w:rPr>
          <w:spacing w:val="-12"/>
          <w:sz w:val="26"/>
        </w:rPr>
        <w:t xml:space="preserve"> </w:t>
      </w:r>
      <w:r>
        <w:rPr>
          <w:sz w:val="26"/>
        </w:rPr>
        <w:t>toán.</w:t>
      </w:r>
    </w:p>
    <w:p w14:paraId="7DFD06F4">
      <w:pPr>
        <w:pStyle w:val="13"/>
        <w:numPr>
          <w:ilvl w:val="0"/>
          <w:numId w:val="90"/>
        </w:numPr>
        <w:tabs>
          <w:tab w:val="left" w:pos="1670"/>
        </w:tabs>
        <w:spacing w:before="120"/>
        <w:ind w:right="729" w:firstLine="720"/>
        <w:jc w:val="both"/>
        <w:rPr>
          <w:sz w:val="26"/>
        </w:rPr>
      </w:pPr>
      <w:r>
        <w:rPr>
          <w:sz w:val="26"/>
        </w:rPr>
        <w:t xml:space="preserve">Doanh nghiệp phải trình bày giá trị và lý do của các khoản tiền và tương đương tiền có số dư cuối </w:t>
      </w:r>
      <w:r>
        <w:rPr>
          <w:spacing w:val="2"/>
          <w:sz w:val="26"/>
        </w:rPr>
        <w:t xml:space="preserve">kỳ </w:t>
      </w:r>
      <w:r>
        <w:rPr>
          <w:sz w:val="26"/>
        </w:rPr>
        <w:t>lớn do doanh nghiệp nắm giữ nhưng không được sử dụng do có sự hạn chế của pháp luật hoặc các ràng buộc khác mà DN phải thực</w:t>
      </w:r>
      <w:r>
        <w:rPr>
          <w:spacing w:val="-5"/>
          <w:sz w:val="26"/>
        </w:rPr>
        <w:t xml:space="preserve"> </w:t>
      </w:r>
      <w:r>
        <w:rPr>
          <w:sz w:val="26"/>
        </w:rPr>
        <w:t>hiện.</w:t>
      </w:r>
    </w:p>
    <w:p w14:paraId="6125EB36">
      <w:pPr>
        <w:pStyle w:val="8"/>
        <w:spacing w:before="120"/>
        <w:ind w:right="730" w:firstLine="719"/>
        <w:jc w:val="both"/>
      </w:pPr>
      <w:r>
        <w:t>k. Trường hợp doanh nghiệp đi vay để thanh toán thẳng cho nhà thầu, người cung cấp hàng hoá, dịch vụ (tiền vay được chuyển thẳng từ bên cho vay sang nhà thầu, người</w:t>
      </w:r>
    </w:p>
    <w:p w14:paraId="43DB6EAD">
      <w:pPr>
        <w:jc w:val="both"/>
        <w:sectPr>
          <w:pgSz w:w="11910" w:h="16840"/>
          <w:pgMar w:top="620" w:right="400" w:bottom="1140" w:left="680" w:header="0" w:footer="867" w:gutter="0"/>
          <w:cols w:space="720" w:num="1"/>
        </w:sectPr>
      </w:pPr>
    </w:p>
    <w:p w14:paraId="11A12389">
      <w:pPr>
        <w:pStyle w:val="8"/>
        <w:spacing w:before="67"/>
        <w:ind w:right="868"/>
        <w:jc w:val="both"/>
      </w:pPr>
      <w:r>
        <w:t>cung cấp mà không chuyển qua tài khoản của doanh nghiệp) thì doanh nghiệp vẫn phải trình bày trên báo cáo lưu chuyển tiền tệ, cụ thể:</w:t>
      </w:r>
    </w:p>
    <w:p w14:paraId="02E17C3E">
      <w:pPr>
        <w:pStyle w:val="13"/>
        <w:numPr>
          <w:ilvl w:val="1"/>
          <w:numId w:val="36"/>
        </w:numPr>
        <w:tabs>
          <w:tab w:val="left" w:pos="1610"/>
        </w:tabs>
        <w:spacing w:before="122"/>
        <w:ind w:left="1610" w:hanging="152"/>
        <w:rPr>
          <w:sz w:val="26"/>
        </w:rPr>
      </w:pPr>
      <w:r>
        <w:rPr>
          <w:sz w:val="26"/>
        </w:rPr>
        <w:t>Số tiền đi vay được trình bày là luồng tiền vào của hoạt động tài</w:t>
      </w:r>
      <w:r>
        <w:rPr>
          <w:spacing w:val="-18"/>
          <w:sz w:val="26"/>
        </w:rPr>
        <w:t xml:space="preserve"> </w:t>
      </w:r>
      <w:r>
        <w:rPr>
          <w:sz w:val="26"/>
        </w:rPr>
        <w:t>chính;</w:t>
      </w:r>
    </w:p>
    <w:p w14:paraId="5AFBE7D2">
      <w:pPr>
        <w:pStyle w:val="13"/>
        <w:numPr>
          <w:ilvl w:val="1"/>
          <w:numId w:val="36"/>
        </w:numPr>
        <w:tabs>
          <w:tab w:val="left" w:pos="1642"/>
        </w:tabs>
        <w:spacing w:before="119"/>
        <w:ind w:right="728" w:firstLine="720"/>
        <w:jc w:val="both"/>
        <w:rPr>
          <w:sz w:val="26"/>
        </w:rPr>
      </w:pPr>
      <w:r>
        <w:rPr>
          <w:sz w:val="26"/>
        </w:rPr>
        <w:t>Số tiền trả cho người cung cấp hàng hoá, dịch vụ hoặc trả cho nhà thầu được trình bày là luồng tiền ra từ hoạt động kinh doanh hoặc hoạt động đầu tư tùy thuộc vào từng giao</w:t>
      </w:r>
      <w:r>
        <w:rPr>
          <w:spacing w:val="-3"/>
          <w:sz w:val="26"/>
        </w:rPr>
        <w:t xml:space="preserve"> </w:t>
      </w:r>
      <w:r>
        <w:rPr>
          <w:sz w:val="26"/>
        </w:rPr>
        <w:t>dịch.</w:t>
      </w:r>
    </w:p>
    <w:p w14:paraId="15CED623">
      <w:pPr>
        <w:pStyle w:val="13"/>
        <w:numPr>
          <w:ilvl w:val="2"/>
          <w:numId w:val="89"/>
        </w:numPr>
        <w:tabs>
          <w:tab w:val="left" w:pos="2107"/>
        </w:tabs>
        <w:spacing w:before="120"/>
        <w:rPr>
          <w:sz w:val="26"/>
        </w:rPr>
      </w:pPr>
      <w:r>
        <w:rPr>
          <w:sz w:val="26"/>
        </w:rPr>
        <w:t>Phương pháp lập Báo cáo lưu chuyển tiền tệ</w:t>
      </w:r>
      <w:r>
        <w:rPr>
          <w:spacing w:val="-6"/>
          <w:sz w:val="26"/>
        </w:rPr>
        <w:t xml:space="preserve"> </w:t>
      </w:r>
      <w:r>
        <w:rPr>
          <w:sz w:val="26"/>
        </w:rPr>
        <w:t>năm</w:t>
      </w:r>
    </w:p>
    <w:p w14:paraId="16557B5E">
      <w:pPr>
        <w:pStyle w:val="8"/>
        <w:spacing w:before="119"/>
        <w:ind w:left="1022"/>
      </w:pPr>
      <w:r>
        <w:t>Có 2 phương pháp:- Phương pháp trực tiếp và Phương pháp gián tiếp</w:t>
      </w:r>
    </w:p>
    <w:p w14:paraId="21A8D395">
      <w:pPr>
        <w:pStyle w:val="13"/>
        <w:numPr>
          <w:ilvl w:val="3"/>
          <w:numId w:val="89"/>
        </w:numPr>
        <w:tabs>
          <w:tab w:val="left" w:pos="2302"/>
        </w:tabs>
        <w:rPr>
          <w:sz w:val="26"/>
        </w:rPr>
      </w:pPr>
      <w:r>
        <w:rPr>
          <w:sz w:val="26"/>
        </w:rPr>
        <w:t>Lập báo cáo các chỉ tiêu luồng tiền từ hoạt động kinh</w:t>
      </w:r>
      <w:r>
        <w:rPr>
          <w:spacing w:val="-7"/>
          <w:sz w:val="26"/>
        </w:rPr>
        <w:t xml:space="preserve"> </w:t>
      </w:r>
      <w:r>
        <w:rPr>
          <w:sz w:val="26"/>
        </w:rPr>
        <w:t>doanh</w:t>
      </w:r>
    </w:p>
    <w:p w14:paraId="693EF62D">
      <w:pPr>
        <w:pStyle w:val="13"/>
        <w:numPr>
          <w:ilvl w:val="0"/>
          <w:numId w:val="91"/>
        </w:numPr>
        <w:tabs>
          <w:tab w:val="left" w:pos="1704"/>
        </w:tabs>
        <w:spacing w:line="336" w:lineRule="auto"/>
        <w:ind w:right="3611" w:firstLine="372"/>
        <w:rPr>
          <w:sz w:val="26"/>
        </w:rPr>
      </w:pPr>
      <w:r>
        <w:rPr>
          <w:sz w:val="26"/>
        </w:rPr>
        <w:t>Theo phương pháp trực tiếp (Xem Mẫu số B 03-DN) Phương pháp lập các chỉ tiêu cụ</w:t>
      </w:r>
      <w:r>
        <w:rPr>
          <w:spacing w:val="-6"/>
          <w:sz w:val="26"/>
        </w:rPr>
        <w:t xml:space="preserve"> </w:t>
      </w:r>
      <w:r>
        <w:rPr>
          <w:sz w:val="26"/>
        </w:rPr>
        <w:t>thể:</w:t>
      </w:r>
    </w:p>
    <w:p w14:paraId="113D7812">
      <w:pPr>
        <w:pStyle w:val="4"/>
        <w:numPr>
          <w:ilvl w:val="0"/>
          <w:numId w:val="92"/>
        </w:numPr>
        <w:tabs>
          <w:tab w:val="left" w:pos="1610"/>
        </w:tabs>
        <w:spacing w:before="8"/>
      </w:pPr>
      <w:r>
        <w:t>Tiền thu từ bán hàng, cung cấp dịch vụ và doanh thu khác (Mã số</w:t>
      </w:r>
      <w:r>
        <w:rPr>
          <w:spacing w:val="-8"/>
        </w:rPr>
        <w:t xml:space="preserve"> </w:t>
      </w:r>
      <w:r>
        <w:t>01)</w:t>
      </w:r>
    </w:p>
    <w:p w14:paraId="5527EEBD">
      <w:pPr>
        <w:pStyle w:val="8"/>
        <w:spacing w:before="112"/>
        <w:ind w:right="730" w:firstLine="719"/>
        <w:jc w:val="both"/>
      </w:pPr>
      <w:r>
        <w:t>Số liệu để ghi vào chỉ tiêu này được lấy từ sổ kế toán các TK 111, 112 (phần thu tiền), sổ kế toán các tài khoản phải thu (chi tiết tiền thu từ bán hàng, cung cấp dịch vụ chuyển trả ngay các khoản nợ phải trả), sau khi đối chiếu với sổ kế toán các TK 511, 131 (chi tiết các khoản doanh thu bán hàng, cung cấp dịch vụ thu tiền ngay, số tiền thu hồi các khoản phải thu hoặc thu tiền ứng trước trong kỳ) hoặc các TK 515, 121 (chi tiết số tiền thu từ bán chứng khoán kinh</w:t>
      </w:r>
      <w:r>
        <w:rPr>
          <w:spacing w:val="-2"/>
        </w:rPr>
        <w:t xml:space="preserve"> </w:t>
      </w:r>
      <w:r>
        <w:t>doanh).</w:t>
      </w:r>
    </w:p>
    <w:p w14:paraId="108440FC">
      <w:pPr>
        <w:pStyle w:val="4"/>
        <w:numPr>
          <w:ilvl w:val="0"/>
          <w:numId w:val="92"/>
        </w:numPr>
        <w:tabs>
          <w:tab w:val="left" w:pos="1610"/>
        </w:tabs>
      </w:pPr>
      <w:r>
        <w:t>Tiền chi trả cho người cung cấp hàng hoá, dịch vụ (Mã số</w:t>
      </w:r>
      <w:r>
        <w:rPr>
          <w:spacing w:val="-10"/>
        </w:rPr>
        <w:t xml:space="preserve"> </w:t>
      </w:r>
      <w:r>
        <w:t>02)</w:t>
      </w:r>
    </w:p>
    <w:p w14:paraId="298E5E60">
      <w:pPr>
        <w:pStyle w:val="8"/>
        <w:spacing w:before="112"/>
        <w:ind w:right="729" w:firstLine="719"/>
        <w:jc w:val="both"/>
      </w:pPr>
      <w:r>
        <w:t>Số liệu để ghi vào chỉ tiêu này được lấy từ sổ kế toán các TK 111, 112 (phần chi tiền), sổ kế toán các tài khoản phải thu và đi vay (chi tiết tiền đi vay nhận được hoặc thu nợ phải thu chuyển trả ngay các khoản nợ phải trả), sau khi đối chiếu với sổ kế toán các TK 331, các TK phản ánh hàng tồn kho. Chỉ tiêu này được ghi bằng số âm dưới hình thức ghi trong ngoặc đơn ( …).</w:t>
      </w:r>
    </w:p>
    <w:p w14:paraId="5FD7835C">
      <w:pPr>
        <w:pStyle w:val="4"/>
        <w:numPr>
          <w:ilvl w:val="0"/>
          <w:numId w:val="92"/>
        </w:numPr>
        <w:tabs>
          <w:tab w:val="left" w:pos="1610"/>
        </w:tabs>
      </w:pPr>
      <w:r>
        <w:t>Tiền chi trả cho người lao động (Mã số</w:t>
      </w:r>
      <w:r>
        <w:rPr>
          <w:spacing w:val="-4"/>
        </w:rPr>
        <w:t xml:space="preserve"> </w:t>
      </w:r>
      <w:r>
        <w:t>03)</w:t>
      </w:r>
    </w:p>
    <w:p w14:paraId="18695983">
      <w:pPr>
        <w:pStyle w:val="8"/>
        <w:spacing w:before="113"/>
        <w:ind w:right="730" w:firstLine="719"/>
        <w:jc w:val="both"/>
      </w:pPr>
      <w:r>
        <w:t xml:space="preserve">Số liệu để ghi vào chỉ tiêu này được lấy từ sổ kế toán các TK 111, 112 (chi tiết  tiền trả cho người lao động), sau khi đối chiếu với sổ kế toán TK 334 (chi tiết số đã trả bằng tiền) trong </w:t>
      </w:r>
      <w:r>
        <w:rPr>
          <w:spacing w:val="2"/>
        </w:rPr>
        <w:t xml:space="preserve">kỳ </w:t>
      </w:r>
      <w:r>
        <w:t>báo cáo. Chỉ tiêu này được ghi bằng số âm dưới hình thức ghi trong ngoặc đơn</w:t>
      </w:r>
      <w:r>
        <w:rPr>
          <w:spacing w:val="-1"/>
        </w:rPr>
        <w:t xml:space="preserve"> </w:t>
      </w:r>
      <w:r>
        <w:t>(…).</w:t>
      </w:r>
    </w:p>
    <w:p w14:paraId="23C409B6">
      <w:pPr>
        <w:pStyle w:val="4"/>
        <w:numPr>
          <w:ilvl w:val="0"/>
          <w:numId w:val="92"/>
        </w:numPr>
        <w:tabs>
          <w:tab w:val="left" w:pos="1610"/>
        </w:tabs>
      </w:pPr>
      <w:r>
        <w:t>Tiền lãi vay đã trả (Mã số</w:t>
      </w:r>
      <w:r>
        <w:rPr>
          <w:spacing w:val="-8"/>
        </w:rPr>
        <w:t xml:space="preserve"> </w:t>
      </w:r>
      <w:r>
        <w:t>04)</w:t>
      </w:r>
    </w:p>
    <w:p w14:paraId="69D0F8FF">
      <w:pPr>
        <w:pStyle w:val="8"/>
        <w:spacing w:before="113"/>
        <w:ind w:right="731" w:firstLine="719"/>
        <w:jc w:val="both"/>
      </w:pPr>
      <w:r>
        <w:t>Số liệu để ghi vào chỉ tiêu này được lấy từ sổ kế toán các TK 111, 112, 113 (chi tiết tiền chi trả lãi tiền vay); sổ kế toán các tài khoản phải thu (chi tiết tiền trả lãi vay từ tiền thu các khoản phải thu) trong kỳ báo cáo, sau khi đối chiếu với sổ kế toán TK 335, 635, 242 và các Tài khoản liên quan khác. Chỉ tiêu này được ghi bằng số âm dưới hình thức ghi trong ngoặc đơn (…).</w:t>
      </w:r>
    </w:p>
    <w:p w14:paraId="7BBC21B5">
      <w:pPr>
        <w:pStyle w:val="4"/>
        <w:numPr>
          <w:ilvl w:val="0"/>
          <w:numId w:val="92"/>
        </w:numPr>
        <w:tabs>
          <w:tab w:val="left" w:pos="1610"/>
        </w:tabs>
        <w:spacing w:before="125"/>
      </w:pPr>
      <w:r>
        <w:t>Thuế TNDN đã nộp (Mã số</w:t>
      </w:r>
      <w:r>
        <w:rPr>
          <w:spacing w:val="-4"/>
        </w:rPr>
        <w:t xml:space="preserve"> </w:t>
      </w:r>
      <w:r>
        <w:t>05)</w:t>
      </w:r>
    </w:p>
    <w:p w14:paraId="5D453169">
      <w:pPr>
        <w:pStyle w:val="8"/>
        <w:spacing w:before="114"/>
        <w:ind w:right="730" w:firstLine="719"/>
        <w:jc w:val="both"/>
      </w:pPr>
      <w:r>
        <w:t>Số liệu để ghi vào chỉ tiêu này được lấy từ sổ kế toán các TK 111, 112, 113 (chi tiết tiền nộp thuế TNDN), sau khi đối chiếu với sổ kế toán TK 3334. Chỉ tiêu này được ghi bằng số âm dưới hình thức ghi trong ngoặc đơn ( …).</w:t>
      </w:r>
    </w:p>
    <w:p w14:paraId="28ED0219">
      <w:pPr>
        <w:pStyle w:val="4"/>
        <w:numPr>
          <w:ilvl w:val="0"/>
          <w:numId w:val="92"/>
        </w:numPr>
        <w:tabs>
          <w:tab w:val="left" w:pos="1610"/>
        </w:tabs>
        <w:spacing w:before="129"/>
      </w:pPr>
      <w:r>
        <w:t>Tiền thu khác từ hoạt động kinh doanh (Mã số</w:t>
      </w:r>
      <w:r>
        <w:rPr>
          <w:spacing w:val="-7"/>
        </w:rPr>
        <w:t xml:space="preserve"> </w:t>
      </w:r>
      <w:r>
        <w:t>06)</w:t>
      </w:r>
    </w:p>
    <w:p w14:paraId="3B77C996">
      <w:pPr>
        <w:sectPr>
          <w:pgSz w:w="11910" w:h="16840"/>
          <w:pgMar w:top="620" w:right="400" w:bottom="1140" w:left="680" w:header="0" w:footer="867" w:gutter="0"/>
          <w:cols w:space="720" w:num="1"/>
        </w:sectPr>
      </w:pPr>
    </w:p>
    <w:p w14:paraId="0F4B5DBB">
      <w:pPr>
        <w:pStyle w:val="8"/>
        <w:spacing w:before="67"/>
        <w:ind w:right="728" w:firstLine="719"/>
        <w:jc w:val="both"/>
      </w:pPr>
      <w:r>
        <w:t>Số liệu để ghi vào chỉ tiêu này lấy từ sổ kế toán các TK 111, 112 sau khi đối chiếu với sổ kế toán các TK 711, 133, 141, 244 và sổ kế toán các tài khoản khác có liên quan trong kỳ báo cáo.</w:t>
      </w:r>
    </w:p>
    <w:p w14:paraId="010FAC51">
      <w:pPr>
        <w:pStyle w:val="4"/>
        <w:numPr>
          <w:ilvl w:val="0"/>
          <w:numId w:val="92"/>
        </w:numPr>
        <w:tabs>
          <w:tab w:val="left" w:pos="1610"/>
        </w:tabs>
      </w:pPr>
      <w:r>
        <w:t>Tiền chi khác cho hoạt động kinh doanh (Mã số</w:t>
      </w:r>
      <w:r>
        <w:rPr>
          <w:spacing w:val="-9"/>
        </w:rPr>
        <w:t xml:space="preserve"> </w:t>
      </w:r>
      <w:r>
        <w:t>07)</w:t>
      </w:r>
    </w:p>
    <w:p w14:paraId="3F2BA7F1">
      <w:pPr>
        <w:pStyle w:val="8"/>
        <w:spacing w:before="114"/>
        <w:ind w:right="730" w:firstLine="719"/>
        <w:jc w:val="both"/>
      </w:pPr>
      <w:r>
        <w:t>Số liệu để ghi vào chỉ tiêu này lấy từ sổ kế toán các TK 111, 112, 113 trong kỳ báo cáo, sau khi đối chiếu với sổ kế toán các TK 811, 161, 244, 333, 338, 344, 352, 353, 356 và các Tài khoản liên quan khác. Chỉ tiêu này được ghi bằng số âm dưới hình thức ghi trong ngoặc đơn (…).</w:t>
      </w:r>
    </w:p>
    <w:p w14:paraId="08A7404C">
      <w:pPr>
        <w:pStyle w:val="4"/>
        <w:numPr>
          <w:ilvl w:val="0"/>
          <w:numId w:val="92"/>
        </w:numPr>
        <w:tabs>
          <w:tab w:val="left" w:pos="1610"/>
        </w:tabs>
        <w:spacing w:before="126"/>
      </w:pPr>
      <w:r>
        <w:t>Lưu chuyển tiền thuần từ hoạt động kinh doanh (Mã số</w:t>
      </w:r>
      <w:r>
        <w:rPr>
          <w:spacing w:val="-8"/>
        </w:rPr>
        <w:t xml:space="preserve"> </w:t>
      </w:r>
      <w:r>
        <w:t>20)</w:t>
      </w:r>
    </w:p>
    <w:p w14:paraId="0E3995B2">
      <w:pPr>
        <w:pStyle w:val="8"/>
        <w:spacing w:before="114"/>
        <w:ind w:right="728" w:firstLine="719"/>
        <w:jc w:val="both"/>
      </w:pPr>
      <w:r>
        <w:t xml:space="preserve">Chỉ tiêu “Lưu chuyển tiền thuần từ hoạt động kinh doanh” phản ánh chênh lệch giữa tổng số tiền thu vào với tổng số tiền chi ra từ hoạt động kinh doanh trong </w:t>
      </w:r>
      <w:r>
        <w:rPr>
          <w:spacing w:val="3"/>
        </w:rPr>
        <w:t xml:space="preserve">kỳ </w:t>
      </w:r>
      <w:r>
        <w:t xml:space="preserve">báo cáo. Số liệu để ghi vào chỉ tiêu này được tính bằng tổng cộng số liệu các chỉ tiêu từ Mã  số 01 đến Mã số 07. Nếu số liệu chỉ tiêu </w:t>
      </w:r>
      <w:r>
        <w:rPr>
          <w:spacing w:val="2"/>
        </w:rPr>
        <w:t xml:space="preserve">này </w:t>
      </w:r>
      <w:r>
        <w:t>là số âm thì ghi trong ngoặc đơn</w:t>
      </w:r>
      <w:r>
        <w:rPr>
          <w:spacing w:val="-30"/>
        </w:rPr>
        <w:t xml:space="preserve"> </w:t>
      </w:r>
      <w:r>
        <w:t>(…).</w:t>
      </w:r>
    </w:p>
    <w:p w14:paraId="6939411C">
      <w:pPr>
        <w:pStyle w:val="8"/>
        <w:spacing w:before="120" w:line="298" w:lineRule="exact"/>
        <w:ind w:left="1458"/>
      </w:pPr>
      <w:r>
        <w:t>Mã số 20 = Mã số 01 + Mã số 02 + Mã số 03 + Mã số 04 + Mã số 05 + Mã số 06</w:t>
      </w:r>
    </w:p>
    <w:p w14:paraId="64068796">
      <w:pPr>
        <w:pStyle w:val="8"/>
        <w:spacing w:before="0" w:line="298" w:lineRule="exact"/>
      </w:pPr>
      <w:r>
        <w:t>+ Mã số 07</w:t>
      </w:r>
    </w:p>
    <w:p w14:paraId="3B8BF43F">
      <w:pPr>
        <w:pStyle w:val="13"/>
        <w:numPr>
          <w:ilvl w:val="0"/>
          <w:numId w:val="91"/>
        </w:numPr>
        <w:tabs>
          <w:tab w:val="left" w:pos="1718"/>
        </w:tabs>
        <w:ind w:left="1718" w:hanging="260"/>
        <w:rPr>
          <w:sz w:val="26"/>
        </w:rPr>
      </w:pPr>
      <w:r>
        <w:rPr>
          <w:sz w:val="26"/>
        </w:rPr>
        <w:t>Theo phương pháp gián tiếp (Xem Mẫu số B03-DN) tham</w:t>
      </w:r>
      <w:r>
        <w:rPr>
          <w:spacing w:val="-7"/>
          <w:sz w:val="26"/>
        </w:rPr>
        <w:t xml:space="preserve"> </w:t>
      </w:r>
      <w:r>
        <w:rPr>
          <w:sz w:val="26"/>
        </w:rPr>
        <w:t>khảo</w:t>
      </w:r>
    </w:p>
    <w:p w14:paraId="5D1F11C3">
      <w:pPr>
        <w:rPr>
          <w:sz w:val="26"/>
        </w:rPr>
        <w:sectPr>
          <w:pgSz w:w="11910" w:h="16840"/>
          <w:pgMar w:top="620" w:right="400" w:bottom="1140" w:left="680" w:header="0" w:footer="867" w:gutter="0"/>
          <w:cols w:space="720" w:num="1"/>
        </w:sectPr>
      </w:pPr>
    </w:p>
    <w:p w14:paraId="0BF86783">
      <w:pPr>
        <w:pStyle w:val="3"/>
        <w:spacing w:before="74"/>
        <w:ind w:left="4099"/>
      </w:pPr>
      <w:r>
        <w:t>Bài tập vận dụng</w:t>
      </w:r>
    </w:p>
    <w:p w14:paraId="5F764EA0">
      <w:pPr>
        <w:pStyle w:val="8"/>
        <w:spacing w:before="114"/>
        <w:ind w:right="820"/>
      </w:pPr>
      <w:r>
        <w:rPr>
          <w:b/>
        </w:rPr>
        <w:t>Bài 1</w:t>
      </w:r>
      <w:r>
        <w:t>. Lập bảng cân đối kế toán ngày 31/12/năm N cho DNTM (K) căn cứ vào tài liệu sau: (đơn vị tính : 1.000đ).</w:t>
      </w:r>
    </w:p>
    <w:p w14:paraId="43641EA8">
      <w:pPr>
        <w:pStyle w:val="8"/>
        <w:spacing w:before="0" w:after="1"/>
        <w:ind w:left="0"/>
        <w:rPr>
          <w:sz w:val="11"/>
        </w:rPr>
      </w:pPr>
    </w:p>
    <w:tbl>
      <w:tblPr>
        <w:tblStyle w:val="6"/>
        <w:tblW w:w="0" w:type="auto"/>
        <w:tblInd w:w="8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80"/>
        <w:gridCol w:w="2694"/>
      </w:tblGrid>
      <w:tr w14:paraId="3E636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380DAD41">
            <w:pPr>
              <w:pStyle w:val="14"/>
              <w:spacing w:line="280" w:lineRule="exact"/>
              <w:ind w:left="107"/>
              <w:rPr>
                <w:sz w:val="26"/>
              </w:rPr>
            </w:pPr>
            <w:r>
              <w:rPr>
                <w:sz w:val="26"/>
              </w:rPr>
              <w:t xml:space="preserve">1/ Tiền mặt </w:t>
            </w:r>
          </w:p>
        </w:tc>
        <w:tc>
          <w:tcPr>
            <w:tcW w:w="2694" w:type="dxa"/>
          </w:tcPr>
          <w:p w14:paraId="71AE7648">
            <w:pPr>
              <w:pStyle w:val="14"/>
              <w:spacing w:line="280" w:lineRule="exact"/>
              <w:ind w:left="903" w:right="896"/>
              <w:jc w:val="right"/>
              <w:rPr>
                <w:sz w:val="26"/>
              </w:rPr>
            </w:pPr>
            <w:r>
              <w:rPr>
                <w:sz w:val="26"/>
              </w:rPr>
              <w:t>50.000</w:t>
            </w:r>
          </w:p>
        </w:tc>
      </w:tr>
      <w:tr w14:paraId="391F9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6380" w:type="dxa"/>
          </w:tcPr>
          <w:p w14:paraId="0DCE2488">
            <w:pPr>
              <w:pStyle w:val="14"/>
              <w:spacing w:before="4"/>
              <w:rPr>
                <w:sz w:val="25"/>
              </w:rPr>
            </w:pPr>
          </w:p>
          <w:p w14:paraId="08A212F5">
            <w:pPr>
              <w:pStyle w:val="14"/>
              <w:spacing w:line="285" w:lineRule="exact"/>
              <w:ind w:left="107"/>
              <w:rPr>
                <w:sz w:val="26"/>
              </w:rPr>
            </w:pPr>
            <w:r>
              <w:rPr>
                <w:sz w:val="26"/>
              </w:rPr>
              <w:t xml:space="preserve">2/ Tiền gởi ngân hàng </w:t>
            </w:r>
          </w:p>
        </w:tc>
        <w:tc>
          <w:tcPr>
            <w:tcW w:w="2694" w:type="dxa"/>
          </w:tcPr>
          <w:p w14:paraId="65A7A6BE">
            <w:pPr>
              <w:pStyle w:val="14"/>
              <w:spacing w:line="291" w:lineRule="exact"/>
              <w:ind w:left="903" w:right="896"/>
              <w:jc w:val="right"/>
              <w:rPr>
                <w:sz w:val="26"/>
              </w:rPr>
            </w:pPr>
            <w:r>
              <w:rPr>
                <w:sz w:val="26"/>
              </w:rPr>
              <w:t>135.000</w:t>
            </w:r>
          </w:p>
        </w:tc>
      </w:tr>
      <w:tr w14:paraId="6F4EA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6E149264">
            <w:pPr>
              <w:pStyle w:val="14"/>
              <w:spacing w:line="280" w:lineRule="exact"/>
              <w:ind w:left="107"/>
              <w:rPr>
                <w:sz w:val="26"/>
              </w:rPr>
            </w:pPr>
            <w:r>
              <w:rPr>
                <w:sz w:val="26"/>
              </w:rPr>
              <w:t xml:space="preserve">3/ Vay ngắn hạn </w:t>
            </w:r>
          </w:p>
        </w:tc>
        <w:tc>
          <w:tcPr>
            <w:tcW w:w="2694" w:type="dxa"/>
          </w:tcPr>
          <w:p w14:paraId="741C1949">
            <w:pPr>
              <w:pStyle w:val="14"/>
              <w:spacing w:line="280" w:lineRule="exact"/>
              <w:ind w:left="903" w:right="896"/>
              <w:jc w:val="right"/>
              <w:rPr>
                <w:sz w:val="26"/>
              </w:rPr>
            </w:pPr>
            <w:r>
              <w:rPr>
                <w:sz w:val="26"/>
              </w:rPr>
              <w:t>202.000</w:t>
            </w:r>
          </w:p>
        </w:tc>
      </w:tr>
      <w:tr w14:paraId="0AAAE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59EFB303">
            <w:pPr>
              <w:pStyle w:val="14"/>
              <w:spacing w:line="280" w:lineRule="exact"/>
              <w:ind w:left="107"/>
              <w:rPr>
                <w:sz w:val="26"/>
              </w:rPr>
            </w:pPr>
            <w:r>
              <w:rPr>
                <w:sz w:val="26"/>
              </w:rPr>
              <w:t xml:space="preserve">4/ Hao mòn TSCĐ hữu hình </w:t>
            </w:r>
          </w:p>
        </w:tc>
        <w:tc>
          <w:tcPr>
            <w:tcW w:w="2694" w:type="dxa"/>
          </w:tcPr>
          <w:p w14:paraId="2F5BC3A1">
            <w:pPr>
              <w:pStyle w:val="14"/>
              <w:spacing w:line="280" w:lineRule="exact"/>
              <w:ind w:left="903" w:right="896"/>
              <w:jc w:val="right"/>
              <w:rPr>
                <w:sz w:val="26"/>
              </w:rPr>
            </w:pPr>
            <w:r>
              <w:rPr>
                <w:sz w:val="26"/>
              </w:rPr>
              <w:t>30.000</w:t>
            </w:r>
          </w:p>
        </w:tc>
      </w:tr>
      <w:tr w14:paraId="09729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6380" w:type="dxa"/>
          </w:tcPr>
          <w:p w14:paraId="0FF4FD50">
            <w:pPr>
              <w:pStyle w:val="14"/>
              <w:spacing w:line="277" w:lineRule="exact"/>
              <w:ind w:left="107"/>
              <w:rPr>
                <w:sz w:val="26"/>
              </w:rPr>
            </w:pPr>
            <w:r>
              <w:rPr>
                <w:sz w:val="26"/>
              </w:rPr>
              <w:t xml:space="preserve">5/ Ứng trước cho người bán </w:t>
            </w:r>
          </w:p>
        </w:tc>
        <w:tc>
          <w:tcPr>
            <w:tcW w:w="2694" w:type="dxa"/>
          </w:tcPr>
          <w:p w14:paraId="25AED368">
            <w:pPr>
              <w:pStyle w:val="14"/>
              <w:spacing w:line="277" w:lineRule="exact"/>
              <w:ind w:left="903" w:right="896"/>
              <w:jc w:val="right"/>
              <w:rPr>
                <w:sz w:val="26"/>
              </w:rPr>
            </w:pPr>
            <w:r>
              <w:rPr>
                <w:sz w:val="26"/>
              </w:rPr>
              <w:t>10.000</w:t>
            </w:r>
          </w:p>
        </w:tc>
      </w:tr>
      <w:tr w14:paraId="12E95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20ECE42D">
            <w:pPr>
              <w:pStyle w:val="14"/>
              <w:spacing w:line="280" w:lineRule="exact"/>
              <w:ind w:left="107"/>
              <w:rPr>
                <w:sz w:val="26"/>
              </w:rPr>
            </w:pPr>
            <w:r>
              <w:rPr>
                <w:sz w:val="26"/>
              </w:rPr>
              <w:t xml:space="preserve">6/ Thuế phải nộp  </w:t>
            </w:r>
          </w:p>
        </w:tc>
        <w:tc>
          <w:tcPr>
            <w:tcW w:w="2694" w:type="dxa"/>
          </w:tcPr>
          <w:p w14:paraId="6A85F665">
            <w:pPr>
              <w:pStyle w:val="14"/>
              <w:spacing w:line="280" w:lineRule="exact"/>
              <w:ind w:left="903" w:right="896"/>
              <w:jc w:val="right"/>
              <w:rPr>
                <w:sz w:val="26"/>
              </w:rPr>
            </w:pPr>
            <w:r>
              <w:rPr>
                <w:sz w:val="26"/>
              </w:rPr>
              <w:t>16.000</w:t>
            </w:r>
          </w:p>
        </w:tc>
      </w:tr>
      <w:tr w14:paraId="5A987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21023385">
            <w:pPr>
              <w:pStyle w:val="14"/>
              <w:spacing w:line="280" w:lineRule="exact"/>
              <w:ind w:left="107"/>
              <w:rPr>
                <w:sz w:val="26"/>
              </w:rPr>
            </w:pPr>
            <w:r>
              <w:rPr>
                <w:sz w:val="26"/>
              </w:rPr>
              <w:t xml:space="preserve">7/ Nguyên vật liệu </w:t>
            </w:r>
          </w:p>
        </w:tc>
        <w:tc>
          <w:tcPr>
            <w:tcW w:w="2694" w:type="dxa"/>
          </w:tcPr>
          <w:p w14:paraId="264E36E7">
            <w:pPr>
              <w:pStyle w:val="14"/>
              <w:spacing w:line="280" w:lineRule="exact"/>
              <w:ind w:left="903" w:right="896"/>
              <w:jc w:val="right"/>
              <w:rPr>
                <w:sz w:val="26"/>
              </w:rPr>
            </w:pPr>
            <w:r>
              <w:rPr>
                <w:sz w:val="26"/>
              </w:rPr>
              <w:t>32.000</w:t>
            </w:r>
          </w:p>
        </w:tc>
      </w:tr>
      <w:tr w14:paraId="31EDC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6380" w:type="dxa"/>
          </w:tcPr>
          <w:p w14:paraId="6DF8ED5F">
            <w:pPr>
              <w:pStyle w:val="14"/>
              <w:spacing w:line="280" w:lineRule="exact"/>
              <w:ind w:left="107"/>
              <w:rPr>
                <w:sz w:val="26"/>
              </w:rPr>
            </w:pPr>
            <w:r>
              <w:rPr>
                <w:sz w:val="26"/>
              </w:rPr>
              <w:t xml:space="preserve">8/ Phải trả cho người bán </w:t>
            </w:r>
          </w:p>
        </w:tc>
        <w:tc>
          <w:tcPr>
            <w:tcW w:w="2694" w:type="dxa"/>
          </w:tcPr>
          <w:p w14:paraId="3DDCC768">
            <w:pPr>
              <w:pStyle w:val="14"/>
              <w:spacing w:line="280" w:lineRule="exact"/>
              <w:ind w:left="903" w:right="896"/>
              <w:jc w:val="right"/>
              <w:rPr>
                <w:sz w:val="26"/>
              </w:rPr>
            </w:pPr>
            <w:r>
              <w:rPr>
                <w:sz w:val="26"/>
              </w:rPr>
              <w:t>34.000</w:t>
            </w:r>
          </w:p>
        </w:tc>
      </w:tr>
      <w:tr w14:paraId="3BB0C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6380" w:type="dxa"/>
          </w:tcPr>
          <w:p w14:paraId="0A574FE2">
            <w:pPr>
              <w:pStyle w:val="14"/>
              <w:spacing w:line="277" w:lineRule="exact"/>
              <w:ind w:left="107"/>
              <w:rPr>
                <w:sz w:val="26"/>
              </w:rPr>
            </w:pPr>
            <w:r>
              <w:rPr>
                <w:sz w:val="26"/>
              </w:rPr>
              <w:t xml:space="preserve">9/ Dự phòng giảm giá hàng tồn kho </w:t>
            </w:r>
          </w:p>
        </w:tc>
        <w:tc>
          <w:tcPr>
            <w:tcW w:w="2694" w:type="dxa"/>
          </w:tcPr>
          <w:p w14:paraId="2A99A85A">
            <w:pPr>
              <w:pStyle w:val="14"/>
              <w:spacing w:line="277" w:lineRule="exact"/>
              <w:ind w:left="903" w:right="896"/>
              <w:jc w:val="right"/>
              <w:rPr>
                <w:sz w:val="26"/>
              </w:rPr>
            </w:pPr>
            <w:r>
              <w:rPr>
                <w:sz w:val="26"/>
              </w:rPr>
              <w:t>4.800</w:t>
            </w:r>
          </w:p>
        </w:tc>
      </w:tr>
      <w:tr w14:paraId="525AA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3A338C75">
            <w:pPr>
              <w:pStyle w:val="14"/>
              <w:spacing w:line="280" w:lineRule="exact"/>
              <w:ind w:left="107"/>
              <w:rPr>
                <w:sz w:val="26"/>
              </w:rPr>
            </w:pPr>
            <w:r>
              <w:rPr>
                <w:sz w:val="26"/>
              </w:rPr>
              <w:t>10/ TSCĐ hữu hình</w:t>
            </w:r>
          </w:p>
        </w:tc>
        <w:tc>
          <w:tcPr>
            <w:tcW w:w="2694" w:type="dxa"/>
          </w:tcPr>
          <w:p w14:paraId="3AE8A9E2">
            <w:pPr>
              <w:pStyle w:val="14"/>
              <w:spacing w:line="280" w:lineRule="exact"/>
              <w:ind w:left="903" w:right="896"/>
              <w:jc w:val="right"/>
              <w:rPr>
                <w:sz w:val="26"/>
              </w:rPr>
            </w:pPr>
            <w:r>
              <w:rPr>
                <w:sz w:val="26"/>
              </w:rPr>
              <w:t>305.000</w:t>
            </w:r>
          </w:p>
        </w:tc>
      </w:tr>
      <w:tr w14:paraId="2921F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10618F44">
            <w:pPr>
              <w:pStyle w:val="14"/>
              <w:spacing w:line="280" w:lineRule="exact"/>
              <w:ind w:left="107"/>
              <w:rPr>
                <w:sz w:val="26"/>
              </w:rPr>
            </w:pPr>
            <w:r>
              <w:rPr>
                <w:sz w:val="26"/>
              </w:rPr>
              <w:t xml:space="preserve">11/ Hàng hóa </w:t>
            </w:r>
          </w:p>
        </w:tc>
        <w:tc>
          <w:tcPr>
            <w:tcW w:w="2694" w:type="dxa"/>
          </w:tcPr>
          <w:p w14:paraId="4FA29726">
            <w:pPr>
              <w:pStyle w:val="14"/>
              <w:spacing w:line="280" w:lineRule="exact"/>
              <w:ind w:left="903" w:right="896"/>
              <w:jc w:val="right"/>
              <w:rPr>
                <w:sz w:val="26"/>
              </w:rPr>
            </w:pPr>
            <w:r>
              <w:rPr>
                <w:sz w:val="26"/>
              </w:rPr>
              <w:t>72.800</w:t>
            </w:r>
          </w:p>
        </w:tc>
      </w:tr>
      <w:tr w14:paraId="172AC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65BCB2CA">
            <w:pPr>
              <w:pStyle w:val="14"/>
              <w:spacing w:line="280" w:lineRule="exact"/>
              <w:ind w:left="107"/>
              <w:rPr>
                <w:sz w:val="26"/>
              </w:rPr>
            </w:pPr>
            <w:r>
              <w:rPr>
                <w:sz w:val="26"/>
              </w:rPr>
              <w:t xml:space="preserve">12/ Khách hàng ứng trước </w:t>
            </w:r>
          </w:p>
        </w:tc>
        <w:tc>
          <w:tcPr>
            <w:tcW w:w="2694" w:type="dxa"/>
          </w:tcPr>
          <w:p w14:paraId="509ACD12">
            <w:pPr>
              <w:pStyle w:val="14"/>
              <w:spacing w:line="280" w:lineRule="exact"/>
              <w:ind w:left="903" w:right="896"/>
              <w:jc w:val="right"/>
              <w:rPr>
                <w:sz w:val="26"/>
              </w:rPr>
            </w:pPr>
            <w:r>
              <w:rPr>
                <w:sz w:val="26"/>
              </w:rPr>
              <w:t>7.400</w:t>
            </w:r>
          </w:p>
        </w:tc>
      </w:tr>
      <w:tr w14:paraId="68FAF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6380" w:type="dxa"/>
          </w:tcPr>
          <w:p w14:paraId="77C256C8">
            <w:pPr>
              <w:pStyle w:val="14"/>
              <w:spacing w:line="277" w:lineRule="exact"/>
              <w:ind w:left="107"/>
              <w:rPr>
                <w:sz w:val="26"/>
              </w:rPr>
            </w:pPr>
            <w:r>
              <w:rPr>
                <w:sz w:val="26"/>
              </w:rPr>
              <w:t xml:space="preserve">13/ DP phải thu khó đòi </w:t>
            </w:r>
          </w:p>
        </w:tc>
        <w:tc>
          <w:tcPr>
            <w:tcW w:w="2694" w:type="dxa"/>
          </w:tcPr>
          <w:p w14:paraId="125F4163">
            <w:pPr>
              <w:pStyle w:val="14"/>
              <w:spacing w:line="277" w:lineRule="exact"/>
              <w:ind w:left="903" w:right="896"/>
              <w:jc w:val="right"/>
              <w:rPr>
                <w:sz w:val="26"/>
              </w:rPr>
            </w:pPr>
            <w:r>
              <w:rPr>
                <w:sz w:val="26"/>
              </w:rPr>
              <w:t>4.700</w:t>
            </w:r>
          </w:p>
        </w:tc>
      </w:tr>
      <w:tr w14:paraId="640BC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724757AD">
            <w:pPr>
              <w:pStyle w:val="14"/>
              <w:spacing w:line="280" w:lineRule="exact"/>
              <w:ind w:left="107"/>
              <w:rPr>
                <w:sz w:val="26"/>
              </w:rPr>
            </w:pPr>
            <w:r>
              <w:rPr>
                <w:sz w:val="26"/>
              </w:rPr>
              <w:t xml:space="preserve">14/ Chênh lệch đánh giá lại tài sản </w:t>
            </w:r>
          </w:p>
        </w:tc>
        <w:tc>
          <w:tcPr>
            <w:tcW w:w="2694" w:type="dxa"/>
          </w:tcPr>
          <w:p w14:paraId="11EDA1C7">
            <w:pPr>
              <w:pStyle w:val="14"/>
              <w:spacing w:line="280" w:lineRule="exact"/>
              <w:ind w:left="901" w:right="896"/>
              <w:jc w:val="right"/>
              <w:rPr>
                <w:sz w:val="26"/>
              </w:rPr>
            </w:pPr>
            <w:r>
              <w:rPr>
                <w:sz w:val="26"/>
              </w:rPr>
              <w:t>500</w:t>
            </w:r>
          </w:p>
        </w:tc>
      </w:tr>
      <w:tr w14:paraId="5965C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0938C840">
            <w:pPr>
              <w:pStyle w:val="14"/>
              <w:spacing w:line="280" w:lineRule="exact"/>
              <w:ind w:left="107"/>
              <w:rPr>
                <w:sz w:val="26"/>
              </w:rPr>
            </w:pPr>
            <w:r>
              <w:rPr>
                <w:sz w:val="26"/>
              </w:rPr>
              <w:t>15/ Phải thu khách hàng</w:t>
            </w:r>
          </w:p>
        </w:tc>
        <w:tc>
          <w:tcPr>
            <w:tcW w:w="2694" w:type="dxa"/>
          </w:tcPr>
          <w:p w14:paraId="04F3B092">
            <w:pPr>
              <w:pStyle w:val="14"/>
              <w:spacing w:line="280" w:lineRule="exact"/>
              <w:ind w:left="903" w:right="896"/>
              <w:jc w:val="right"/>
              <w:rPr>
                <w:sz w:val="26"/>
              </w:rPr>
            </w:pPr>
            <w:r>
              <w:rPr>
                <w:sz w:val="26"/>
              </w:rPr>
              <w:t>40.000</w:t>
            </w:r>
          </w:p>
        </w:tc>
      </w:tr>
      <w:tr w14:paraId="531C2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5AC74822">
            <w:pPr>
              <w:pStyle w:val="14"/>
              <w:spacing w:line="280" w:lineRule="exact"/>
              <w:ind w:left="107"/>
              <w:rPr>
                <w:sz w:val="26"/>
              </w:rPr>
            </w:pPr>
            <w:r>
              <w:rPr>
                <w:sz w:val="26"/>
              </w:rPr>
              <w:t>16/ TSCĐ vô hình</w:t>
            </w:r>
          </w:p>
        </w:tc>
        <w:tc>
          <w:tcPr>
            <w:tcW w:w="2694" w:type="dxa"/>
          </w:tcPr>
          <w:p w14:paraId="46A07925">
            <w:pPr>
              <w:pStyle w:val="14"/>
              <w:spacing w:line="280" w:lineRule="exact"/>
              <w:ind w:left="903" w:right="896"/>
              <w:jc w:val="right"/>
              <w:rPr>
                <w:sz w:val="26"/>
              </w:rPr>
            </w:pPr>
            <w:r>
              <w:rPr>
                <w:sz w:val="26"/>
              </w:rPr>
              <w:t>80.000</w:t>
            </w:r>
          </w:p>
        </w:tc>
      </w:tr>
      <w:tr w14:paraId="6034E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6380" w:type="dxa"/>
          </w:tcPr>
          <w:p w14:paraId="74AA36B8">
            <w:pPr>
              <w:pStyle w:val="14"/>
              <w:spacing w:line="277" w:lineRule="exact"/>
              <w:ind w:left="107"/>
              <w:rPr>
                <w:sz w:val="26"/>
              </w:rPr>
            </w:pPr>
            <w:r>
              <w:rPr>
                <w:sz w:val="26"/>
              </w:rPr>
              <w:t xml:space="preserve">17/ Hao mòn TSCĐ vô hình </w:t>
            </w:r>
          </w:p>
        </w:tc>
        <w:tc>
          <w:tcPr>
            <w:tcW w:w="2694" w:type="dxa"/>
          </w:tcPr>
          <w:p w14:paraId="6066FCC7">
            <w:pPr>
              <w:pStyle w:val="14"/>
              <w:spacing w:line="277" w:lineRule="exact"/>
              <w:ind w:left="903" w:right="896"/>
              <w:jc w:val="right"/>
              <w:rPr>
                <w:sz w:val="26"/>
              </w:rPr>
            </w:pPr>
            <w:r>
              <w:rPr>
                <w:sz w:val="26"/>
              </w:rPr>
              <w:t>20.000</w:t>
            </w:r>
          </w:p>
        </w:tc>
      </w:tr>
      <w:tr w14:paraId="757F3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6380" w:type="dxa"/>
          </w:tcPr>
          <w:p w14:paraId="5E4639E4">
            <w:pPr>
              <w:pStyle w:val="14"/>
              <w:spacing w:line="280" w:lineRule="exact"/>
              <w:ind w:left="107"/>
              <w:rPr>
                <w:sz w:val="26"/>
              </w:rPr>
            </w:pPr>
            <w:r>
              <w:rPr>
                <w:sz w:val="26"/>
              </w:rPr>
              <w:t xml:space="preserve">18/ Hàng mua đang đi đường </w:t>
            </w:r>
          </w:p>
        </w:tc>
        <w:tc>
          <w:tcPr>
            <w:tcW w:w="2694" w:type="dxa"/>
          </w:tcPr>
          <w:p w14:paraId="3D6E979A">
            <w:pPr>
              <w:pStyle w:val="14"/>
              <w:spacing w:line="280" w:lineRule="exact"/>
              <w:ind w:left="903" w:right="896"/>
              <w:jc w:val="right"/>
              <w:rPr>
                <w:sz w:val="26"/>
              </w:rPr>
            </w:pPr>
            <w:r>
              <w:rPr>
                <w:sz w:val="26"/>
              </w:rPr>
              <w:t>10.000</w:t>
            </w:r>
          </w:p>
        </w:tc>
      </w:tr>
      <w:tr w14:paraId="2CE14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62BE06EB">
            <w:pPr>
              <w:pStyle w:val="14"/>
              <w:spacing w:line="280" w:lineRule="exact"/>
              <w:ind w:left="107"/>
              <w:rPr>
                <w:sz w:val="26"/>
              </w:rPr>
            </w:pPr>
            <w:r>
              <w:rPr>
                <w:sz w:val="26"/>
              </w:rPr>
              <w:t xml:space="preserve">19/ vay dài hạn ngân hàng </w:t>
            </w:r>
          </w:p>
        </w:tc>
        <w:tc>
          <w:tcPr>
            <w:tcW w:w="2694" w:type="dxa"/>
          </w:tcPr>
          <w:p w14:paraId="4670316C">
            <w:pPr>
              <w:pStyle w:val="14"/>
              <w:spacing w:line="280" w:lineRule="exact"/>
              <w:ind w:left="903" w:right="896"/>
              <w:jc w:val="right"/>
              <w:rPr>
                <w:sz w:val="26"/>
              </w:rPr>
            </w:pPr>
            <w:r>
              <w:rPr>
                <w:sz w:val="26"/>
              </w:rPr>
              <w:t>170.000</w:t>
            </w:r>
          </w:p>
        </w:tc>
      </w:tr>
      <w:tr w14:paraId="5EF02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6380" w:type="dxa"/>
          </w:tcPr>
          <w:p w14:paraId="6D123EED">
            <w:pPr>
              <w:pStyle w:val="14"/>
              <w:spacing w:line="277" w:lineRule="exact"/>
              <w:ind w:left="107"/>
              <w:rPr>
                <w:sz w:val="26"/>
              </w:rPr>
            </w:pPr>
            <w:r>
              <w:rPr>
                <w:sz w:val="26"/>
              </w:rPr>
              <w:t>20/ Tạm ứng</w:t>
            </w:r>
          </w:p>
        </w:tc>
        <w:tc>
          <w:tcPr>
            <w:tcW w:w="2694" w:type="dxa"/>
          </w:tcPr>
          <w:p w14:paraId="506D2DE9">
            <w:pPr>
              <w:pStyle w:val="14"/>
              <w:spacing w:line="277" w:lineRule="exact"/>
              <w:ind w:left="903" w:right="896"/>
              <w:jc w:val="right"/>
              <w:rPr>
                <w:sz w:val="26"/>
              </w:rPr>
            </w:pPr>
            <w:r>
              <w:rPr>
                <w:sz w:val="26"/>
              </w:rPr>
              <w:t>8.000</w:t>
            </w:r>
          </w:p>
        </w:tc>
      </w:tr>
      <w:tr w14:paraId="20ECB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70E20B51">
            <w:pPr>
              <w:pStyle w:val="14"/>
              <w:spacing w:line="280" w:lineRule="exact"/>
              <w:ind w:left="107"/>
              <w:rPr>
                <w:sz w:val="26"/>
              </w:rPr>
            </w:pPr>
            <w:r>
              <w:rPr>
                <w:sz w:val="26"/>
              </w:rPr>
              <w:t xml:space="preserve">21/ Hàng gởi bán </w:t>
            </w:r>
          </w:p>
        </w:tc>
        <w:tc>
          <w:tcPr>
            <w:tcW w:w="2694" w:type="dxa"/>
          </w:tcPr>
          <w:p w14:paraId="35F4DCC5">
            <w:pPr>
              <w:pStyle w:val="14"/>
              <w:spacing w:line="280" w:lineRule="exact"/>
              <w:ind w:left="903" w:right="896"/>
              <w:jc w:val="right"/>
              <w:rPr>
                <w:sz w:val="26"/>
              </w:rPr>
            </w:pPr>
            <w:r>
              <w:rPr>
                <w:sz w:val="26"/>
              </w:rPr>
              <w:t>85.600</w:t>
            </w:r>
          </w:p>
        </w:tc>
      </w:tr>
      <w:tr w14:paraId="29653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26A2FD5A">
            <w:pPr>
              <w:pStyle w:val="14"/>
              <w:spacing w:line="280" w:lineRule="exact"/>
              <w:ind w:left="107"/>
              <w:rPr>
                <w:sz w:val="26"/>
              </w:rPr>
            </w:pPr>
            <w:r>
              <w:rPr>
                <w:sz w:val="26"/>
              </w:rPr>
              <w:t>22/ Lợi nhuận chưa phân phối</w:t>
            </w:r>
          </w:p>
        </w:tc>
        <w:tc>
          <w:tcPr>
            <w:tcW w:w="2694" w:type="dxa"/>
          </w:tcPr>
          <w:p w14:paraId="5044F282">
            <w:pPr>
              <w:pStyle w:val="14"/>
              <w:spacing w:line="280" w:lineRule="exact"/>
              <w:ind w:left="903" w:right="896"/>
              <w:jc w:val="right"/>
              <w:rPr>
                <w:sz w:val="26"/>
              </w:rPr>
            </w:pPr>
            <w:r>
              <w:rPr>
                <w:sz w:val="26"/>
              </w:rPr>
              <w:t>10.000</w:t>
            </w:r>
          </w:p>
        </w:tc>
      </w:tr>
      <w:tr w14:paraId="70E13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38094FC6">
            <w:pPr>
              <w:pStyle w:val="14"/>
              <w:spacing w:line="280" w:lineRule="exact"/>
              <w:ind w:left="107"/>
              <w:rPr>
                <w:sz w:val="26"/>
              </w:rPr>
            </w:pPr>
            <w:r>
              <w:rPr>
                <w:sz w:val="26"/>
              </w:rPr>
              <w:t>23/ Nguồn vốn kinh doanh</w:t>
            </w:r>
          </w:p>
        </w:tc>
        <w:tc>
          <w:tcPr>
            <w:tcW w:w="2694" w:type="dxa"/>
          </w:tcPr>
          <w:p w14:paraId="71927A30">
            <w:pPr>
              <w:pStyle w:val="14"/>
              <w:spacing w:line="280" w:lineRule="exact"/>
              <w:ind w:left="903" w:right="896"/>
              <w:jc w:val="right"/>
              <w:rPr>
                <w:sz w:val="26"/>
              </w:rPr>
            </w:pPr>
            <w:r>
              <w:rPr>
                <w:sz w:val="26"/>
              </w:rPr>
              <w:t>300.000</w:t>
            </w:r>
          </w:p>
        </w:tc>
      </w:tr>
      <w:tr w14:paraId="78FBC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380" w:type="dxa"/>
          </w:tcPr>
          <w:p w14:paraId="43120665">
            <w:pPr>
              <w:pStyle w:val="14"/>
              <w:spacing w:line="280" w:lineRule="exact"/>
              <w:ind w:left="107"/>
              <w:rPr>
                <w:sz w:val="26"/>
              </w:rPr>
            </w:pPr>
            <w:r>
              <w:rPr>
                <w:sz w:val="26"/>
              </w:rPr>
              <w:t xml:space="preserve">24/ Quỹ khen thưởng phúc lợi </w:t>
            </w:r>
          </w:p>
        </w:tc>
        <w:tc>
          <w:tcPr>
            <w:tcW w:w="2694" w:type="dxa"/>
          </w:tcPr>
          <w:p w14:paraId="7790C151">
            <w:pPr>
              <w:pStyle w:val="14"/>
              <w:spacing w:line="280" w:lineRule="exact"/>
              <w:ind w:left="903" w:right="896"/>
              <w:jc w:val="right"/>
              <w:rPr>
                <w:sz w:val="26"/>
              </w:rPr>
            </w:pPr>
            <w:r>
              <w:rPr>
                <w:sz w:val="26"/>
              </w:rPr>
              <w:t>30.000</w:t>
            </w:r>
          </w:p>
        </w:tc>
      </w:tr>
    </w:tbl>
    <w:p w14:paraId="1F30E428">
      <w:pPr>
        <w:pStyle w:val="8"/>
        <w:spacing w:before="0"/>
        <w:ind w:left="0"/>
        <w:rPr>
          <w:sz w:val="28"/>
        </w:rPr>
      </w:pPr>
    </w:p>
    <w:p w14:paraId="6CB4006F">
      <w:pPr>
        <w:pStyle w:val="3"/>
        <w:spacing w:before="215"/>
      </w:pPr>
      <w:r>
        <w:t>Bài 2.</w:t>
      </w:r>
    </w:p>
    <w:p w14:paraId="3B30848D">
      <w:pPr>
        <w:pStyle w:val="8"/>
        <w:spacing w:before="114"/>
      </w:pPr>
      <w:r>
        <w:t>DNTM (TT) có Bảng CĐKT đến tháng 11 năm 2019 và các nghiệp vụ phát sinh như sau:</w:t>
      </w:r>
    </w:p>
    <w:p w14:paraId="3E127022">
      <w:pPr>
        <w:pStyle w:val="8"/>
        <w:spacing w:before="0"/>
        <w:ind w:left="0"/>
        <w:rPr>
          <w:sz w:val="11"/>
        </w:rPr>
      </w:pPr>
    </w:p>
    <w:tbl>
      <w:tblPr>
        <w:tblStyle w:val="6"/>
        <w:tblW w:w="0" w:type="auto"/>
        <w:tblInd w:w="7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3"/>
        <w:gridCol w:w="2360"/>
        <w:gridCol w:w="1037"/>
        <w:gridCol w:w="716"/>
        <w:gridCol w:w="2785"/>
        <w:gridCol w:w="1844"/>
      </w:tblGrid>
      <w:tr w14:paraId="57E14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83" w:type="dxa"/>
          </w:tcPr>
          <w:p w14:paraId="3095C487">
            <w:pPr>
              <w:pStyle w:val="14"/>
              <w:spacing w:line="280" w:lineRule="exact"/>
              <w:ind w:left="107"/>
              <w:rPr>
                <w:sz w:val="26"/>
              </w:rPr>
            </w:pPr>
            <w:r>
              <w:rPr>
                <w:sz w:val="26"/>
              </w:rPr>
              <w:t>1.</w:t>
            </w:r>
          </w:p>
        </w:tc>
        <w:tc>
          <w:tcPr>
            <w:tcW w:w="2360" w:type="dxa"/>
          </w:tcPr>
          <w:p w14:paraId="3045076E">
            <w:pPr>
              <w:pStyle w:val="14"/>
              <w:spacing w:line="280" w:lineRule="exact"/>
              <w:ind w:left="712"/>
              <w:rPr>
                <w:sz w:val="26"/>
              </w:rPr>
            </w:pPr>
            <w:r>
              <w:rPr>
                <w:sz w:val="26"/>
              </w:rPr>
              <w:t>Tiền mặt</w:t>
            </w:r>
          </w:p>
        </w:tc>
        <w:tc>
          <w:tcPr>
            <w:tcW w:w="1037" w:type="dxa"/>
          </w:tcPr>
          <w:p w14:paraId="7EA4D808">
            <w:pPr>
              <w:pStyle w:val="14"/>
              <w:spacing w:line="280" w:lineRule="exact"/>
              <w:ind w:left="155" w:right="151"/>
              <w:jc w:val="right"/>
              <w:rPr>
                <w:sz w:val="26"/>
              </w:rPr>
            </w:pPr>
            <w:r>
              <w:rPr>
                <w:sz w:val="26"/>
              </w:rPr>
              <w:t>500</w:t>
            </w:r>
          </w:p>
        </w:tc>
        <w:tc>
          <w:tcPr>
            <w:tcW w:w="716" w:type="dxa"/>
          </w:tcPr>
          <w:p w14:paraId="0D819790">
            <w:pPr>
              <w:pStyle w:val="14"/>
              <w:spacing w:line="280" w:lineRule="exact"/>
              <w:ind w:left="193"/>
              <w:rPr>
                <w:sz w:val="26"/>
              </w:rPr>
            </w:pPr>
            <w:r>
              <w:rPr>
                <w:sz w:val="26"/>
              </w:rPr>
              <w:t>11.</w:t>
            </w:r>
          </w:p>
        </w:tc>
        <w:tc>
          <w:tcPr>
            <w:tcW w:w="2785" w:type="dxa"/>
          </w:tcPr>
          <w:p w14:paraId="440ED962">
            <w:pPr>
              <w:pStyle w:val="14"/>
              <w:spacing w:line="280" w:lineRule="exact"/>
              <w:ind w:left="258" w:right="255"/>
              <w:jc w:val="center"/>
              <w:rPr>
                <w:sz w:val="26"/>
              </w:rPr>
            </w:pPr>
            <w:r>
              <w:rPr>
                <w:sz w:val="26"/>
              </w:rPr>
              <w:t>Quỹ đầu tư phát triển</w:t>
            </w:r>
          </w:p>
        </w:tc>
        <w:tc>
          <w:tcPr>
            <w:tcW w:w="1844" w:type="dxa"/>
          </w:tcPr>
          <w:p w14:paraId="6A4EF774">
            <w:pPr>
              <w:pStyle w:val="14"/>
              <w:spacing w:line="280" w:lineRule="exact"/>
              <w:ind w:left="606" w:right="602"/>
              <w:jc w:val="right"/>
              <w:rPr>
                <w:sz w:val="26"/>
              </w:rPr>
            </w:pPr>
            <w:r>
              <w:rPr>
                <w:sz w:val="26"/>
              </w:rPr>
              <w:t>2.000</w:t>
            </w:r>
          </w:p>
        </w:tc>
      </w:tr>
      <w:tr w14:paraId="3C043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83" w:type="dxa"/>
          </w:tcPr>
          <w:p w14:paraId="0C68556F">
            <w:pPr>
              <w:pStyle w:val="14"/>
              <w:spacing w:line="280" w:lineRule="exact"/>
              <w:ind w:left="107"/>
              <w:rPr>
                <w:sz w:val="26"/>
              </w:rPr>
            </w:pPr>
            <w:r>
              <w:rPr>
                <w:w w:val="99"/>
                <w:sz w:val="26"/>
              </w:rPr>
              <w:t>2</w:t>
            </w:r>
          </w:p>
        </w:tc>
        <w:tc>
          <w:tcPr>
            <w:tcW w:w="2360" w:type="dxa"/>
          </w:tcPr>
          <w:p w14:paraId="78E9E445">
            <w:pPr>
              <w:pStyle w:val="14"/>
              <w:spacing w:line="280" w:lineRule="exact"/>
              <w:ind w:left="347"/>
              <w:rPr>
                <w:sz w:val="26"/>
              </w:rPr>
            </w:pPr>
            <w:r>
              <w:rPr>
                <w:sz w:val="26"/>
              </w:rPr>
              <w:t>Nguyên vật liệu</w:t>
            </w:r>
          </w:p>
        </w:tc>
        <w:tc>
          <w:tcPr>
            <w:tcW w:w="1037" w:type="dxa"/>
          </w:tcPr>
          <w:p w14:paraId="7B3C802D">
            <w:pPr>
              <w:pStyle w:val="14"/>
              <w:spacing w:line="280" w:lineRule="exact"/>
              <w:ind w:left="155" w:right="149"/>
              <w:jc w:val="right"/>
              <w:rPr>
                <w:sz w:val="26"/>
              </w:rPr>
            </w:pPr>
            <w:r>
              <w:rPr>
                <w:sz w:val="26"/>
              </w:rPr>
              <w:t>6.000</w:t>
            </w:r>
          </w:p>
        </w:tc>
        <w:tc>
          <w:tcPr>
            <w:tcW w:w="716" w:type="dxa"/>
          </w:tcPr>
          <w:p w14:paraId="6DC61B14">
            <w:pPr>
              <w:pStyle w:val="14"/>
              <w:spacing w:line="280" w:lineRule="exact"/>
              <w:ind w:left="193"/>
              <w:rPr>
                <w:sz w:val="26"/>
              </w:rPr>
            </w:pPr>
            <w:r>
              <w:rPr>
                <w:sz w:val="26"/>
              </w:rPr>
              <w:t>12.</w:t>
            </w:r>
          </w:p>
        </w:tc>
        <w:tc>
          <w:tcPr>
            <w:tcW w:w="2785" w:type="dxa"/>
          </w:tcPr>
          <w:p w14:paraId="0707805B">
            <w:pPr>
              <w:pStyle w:val="14"/>
              <w:spacing w:line="280" w:lineRule="exact"/>
              <w:ind w:left="258" w:right="254"/>
              <w:jc w:val="center"/>
              <w:rPr>
                <w:sz w:val="26"/>
              </w:rPr>
            </w:pPr>
            <w:r>
              <w:rPr>
                <w:sz w:val="26"/>
              </w:rPr>
              <w:t>Phải trả khác</w:t>
            </w:r>
          </w:p>
        </w:tc>
        <w:tc>
          <w:tcPr>
            <w:tcW w:w="1844" w:type="dxa"/>
          </w:tcPr>
          <w:p w14:paraId="3FBEC27D">
            <w:pPr>
              <w:pStyle w:val="14"/>
              <w:spacing w:line="280" w:lineRule="exact"/>
              <w:ind w:left="606" w:right="602"/>
              <w:jc w:val="right"/>
              <w:rPr>
                <w:sz w:val="26"/>
              </w:rPr>
            </w:pPr>
            <w:r>
              <w:rPr>
                <w:sz w:val="26"/>
              </w:rPr>
              <w:t>1.000</w:t>
            </w:r>
          </w:p>
        </w:tc>
      </w:tr>
      <w:tr w14:paraId="442D7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83" w:type="dxa"/>
          </w:tcPr>
          <w:p w14:paraId="57B8D1E8">
            <w:pPr>
              <w:pStyle w:val="14"/>
              <w:spacing w:line="280" w:lineRule="exact"/>
              <w:ind w:left="107"/>
              <w:rPr>
                <w:sz w:val="26"/>
              </w:rPr>
            </w:pPr>
            <w:r>
              <w:rPr>
                <w:w w:val="99"/>
                <w:sz w:val="26"/>
              </w:rPr>
              <w:t>3</w:t>
            </w:r>
          </w:p>
        </w:tc>
        <w:tc>
          <w:tcPr>
            <w:tcW w:w="2360" w:type="dxa"/>
          </w:tcPr>
          <w:p w14:paraId="37EE9AF6">
            <w:pPr>
              <w:pStyle w:val="14"/>
              <w:spacing w:line="280" w:lineRule="exact"/>
              <w:ind w:right="285"/>
              <w:jc w:val="right"/>
              <w:rPr>
                <w:sz w:val="26"/>
              </w:rPr>
            </w:pPr>
            <w:r>
              <w:rPr>
                <w:sz w:val="26"/>
              </w:rPr>
              <w:t>Công cụ dụng cụ</w:t>
            </w:r>
          </w:p>
        </w:tc>
        <w:tc>
          <w:tcPr>
            <w:tcW w:w="1037" w:type="dxa"/>
          </w:tcPr>
          <w:p w14:paraId="475EC7CB">
            <w:pPr>
              <w:pStyle w:val="14"/>
              <w:spacing w:line="280" w:lineRule="exact"/>
              <w:ind w:left="155" w:right="149"/>
              <w:jc w:val="right"/>
              <w:rPr>
                <w:sz w:val="26"/>
              </w:rPr>
            </w:pPr>
            <w:r>
              <w:rPr>
                <w:sz w:val="26"/>
              </w:rPr>
              <w:t>1.500</w:t>
            </w:r>
          </w:p>
        </w:tc>
        <w:tc>
          <w:tcPr>
            <w:tcW w:w="716" w:type="dxa"/>
          </w:tcPr>
          <w:p w14:paraId="4A801000">
            <w:pPr>
              <w:pStyle w:val="14"/>
              <w:spacing w:line="280" w:lineRule="exact"/>
              <w:ind w:left="193"/>
              <w:rPr>
                <w:sz w:val="26"/>
              </w:rPr>
            </w:pPr>
            <w:r>
              <w:rPr>
                <w:sz w:val="26"/>
              </w:rPr>
              <w:t>13.</w:t>
            </w:r>
          </w:p>
        </w:tc>
        <w:tc>
          <w:tcPr>
            <w:tcW w:w="2785" w:type="dxa"/>
          </w:tcPr>
          <w:p w14:paraId="54CB2123">
            <w:pPr>
              <w:pStyle w:val="14"/>
              <w:spacing w:line="280" w:lineRule="exact"/>
              <w:ind w:left="257" w:right="255"/>
              <w:jc w:val="center"/>
              <w:rPr>
                <w:sz w:val="26"/>
              </w:rPr>
            </w:pPr>
            <w:r>
              <w:rPr>
                <w:sz w:val="26"/>
              </w:rPr>
              <w:t>Tạm ứng</w:t>
            </w:r>
          </w:p>
        </w:tc>
        <w:tc>
          <w:tcPr>
            <w:tcW w:w="1844" w:type="dxa"/>
          </w:tcPr>
          <w:p w14:paraId="2AA95400">
            <w:pPr>
              <w:pStyle w:val="14"/>
              <w:spacing w:line="280" w:lineRule="exact"/>
              <w:ind w:left="603" w:right="602"/>
              <w:jc w:val="right"/>
              <w:rPr>
                <w:sz w:val="26"/>
              </w:rPr>
            </w:pPr>
            <w:r>
              <w:rPr>
                <w:sz w:val="26"/>
              </w:rPr>
              <w:t>500</w:t>
            </w:r>
          </w:p>
        </w:tc>
      </w:tr>
      <w:tr w14:paraId="005B5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583" w:type="dxa"/>
          </w:tcPr>
          <w:p w14:paraId="63556639">
            <w:pPr>
              <w:pStyle w:val="14"/>
              <w:spacing w:line="277" w:lineRule="exact"/>
              <w:ind w:left="107"/>
              <w:rPr>
                <w:sz w:val="26"/>
              </w:rPr>
            </w:pPr>
            <w:r>
              <w:rPr>
                <w:w w:val="99"/>
                <w:sz w:val="26"/>
              </w:rPr>
              <w:t>4</w:t>
            </w:r>
          </w:p>
        </w:tc>
        <w:tc>
          <w:tcPr>
            <w:tcW w:w="2360" w:type="dxa"/>
          </w:tcPr>
          <w:p w14:paraId="18DC1D9A">
            <w:pPr>
              <w:pStyle w:val="14"/>
              <w:spacing w:line="277" w:lineRule="exact"/>
              <w:ind w:left="527"/>
              <w:rPr>
                <w:sz w:val="26"/>
              </w:rPr>
            </w:pPr>
            <w:r>
              <w:rPr>
                <w:sz w:val="26"/>
              </w:rPr>
              <w:t>Phải thu KH</w:t>
            </w:r>
          </w:p>
        </w:tc>
        <w:tc>
          <w:tcPr>
            <w:tcW w:w="1037" w:type="dxa"/>
          </w:tcPr>
          <w:p w14:paraId="78D143A1">
            <w:pPr>
              <w:pStyle w:val="14"/>
              <w:spacing w:line="277" w:lineRule="exact"/>
              <w:ind w:left="155" w:right="149"/>
              <w:jc w:val="right"/>
              <w:rPr>
                <w:sz w:val="26"/>
              </w:rPr>
            </w:pPr>
            <w:r>
              <w:rPr>
                <w:sz w:val="26"/>
              </w:rPr>
              <w:t>1.000</w:t>
            </w:r>
          </w:p>
        </w:tc>
        <w:tc>
          <w:tcPr>
            <w:tcW w:w="716" w:type="dxa"/>
          </w:tcPr>
          <w:p w14:paraId="11C05380">
            <w:pPr>
              <w:pStyle w:val="14"/>
              <w:spacing w:line="277" w:lineRule="exact"/>
              <w:ind w:left="225"/>
              <w:rPr>
                <w:sz w:val="26"/>
              </w:rPr>
            </w:pPr>
            <w:r>
              <w:rPr>
                <w:sz w:val="26"/>
              </w:rPr>
              <w:t>14</w:t>
            </w:r>
          </w:p>
        </w:tc>
        <w:tc>
          <w:tcPr>
            <w:tcW w:w="2785" w:type="dxa"/>
          </w:tcPr>
          <w:p w14:paraId="5307B9C2">
            <w:pPr>
              <w:pStyle w:val="14"/>
              <w:spacing w:line="277" w:lineRule="exact"/>
              <w:ind w:left="258" w:right="254"/>
              <w:jc w:val="center"/>
              <w:rPr>
                <w:sz w:val="26"/>
              </w:rPr>
            </w:pPr>
            <w:r>
              <w:rPr>
                <w:sz w:val="26"/>
              </w:rPr>
              <w:t>Lãi chưa PP</w:t>
            </w:r>
          </w:p>
        </w:tc>
        <w:tc>
          <w:tcPr>
            <w:tcW w:w="1844" w:type="dxa"/>
          </w:tcPr>
          <w:p w14:paraId="2BE09201">
            <w:pPr>
              <w:pStyle w:val="14"/>
              <w:spacing w:line="277" w:lineRule="exact"/>
              <w:ind w:left="606" w:right="602"/>
              <w:jc w:val="right"/>
              <w:rPr>
                <w:sz w:val="26"/>
              </w:rPr>
            </w:pPr>
            <w:r>
              <w:rPr>
                <w:sz w:val="26"/>
              </w:rPr>
              <w:t>2.200</w:t>
            </w:r>
          </w:p>
        </w:tc>
      </w:tr>
      <w:tr w14:paraId="11B5E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83" w:type="dxa"/>
          </w:tcPr>
          <w:p w14:paraId="0F3F87D3">
            <w:pPr>
              <w:pStyle w:val="14"/>
              <w:spacing w:line="280" w:lineRule="exact"/>
              <w:ind w:left="107"/>
              <w:rPr>
                <w:sz w:val="26"/>
              </w:rPr>
            </w:pPr>
            <w:r>
              <w:rPr>
                <w:w w:val="99"/>
                <w:sz w:val="26"/>
              </w:rPr>
              <w:t>5</w:t>
            </w:r>
          </w:p>
        </w:tc>
        <w:tc>
          <w:tcPr>
            <w:tcW w:w="2360" w:type="dxa"/>
          </w:tcPr>
          <w:p w14:paraId="09F78397">
            <w:pPr>
              <w:pStyle w:val="14"/>
              <w:spacing w:line="280" w:lineRule="exact"/>
              <w:ind w:left="455"/>
              <w:rPr>
                <w:sz w:val="26"/>
              </w:rPr>
            </w:pPr>
            <w:r>
              <w:rPr>
                <w:sz w:val="26"/>
              </w:rPr>
              <w:t>Vay ngắn hạn</w:t>
            </w:r>
          </w:p>
        </w:tc>
        <w:tc>
          <w:tcPr>
            <w:tcW w:w="1037" w:type="dxa"/>
          </w:tcPr>
          <w:p w14:paraId="12ABFA4D">
            <w:pPr>
              <w:pStyle w:val="14"/>
              <w:spacing w:line="280" w:lineRule="exact"/>
              <w:ind w:left="155" w:right="149"/>
              <w:jc w:val="right"/>
              <w:rPr>
                <w:sz w:val="26"/>
              </w:rPr>
            </w:pPr>
            <w:r>
              <w:rPr>
                <w:sz w:val="26"/>
              </w:rPr>
              <w:t>3.000</w:t>
            </w:r>
          </w:p>
        </w:tc>
        <w:tc>
          <w:tcPr>
            <w:tcW w:w="716" w:type="dxa"/>
          </w:tcPr>
          <w:p w14:paraId="3D45B70B">
            <w:pPr>
              <w:pStyle w:val="14"/>
              <w:spacing w:line="280" w:lineRule="exact"/>
              <w:ind w:left="193"/>
              <w:rPr>
                <w:sz w:val="26"/>
              </w:rPr>
            </w:pPr>
            <w:r>
              <w:rPr>
                <w:sz w:val="26"/>
              </w:rPr>
              <w:t>15.</w:t>
            </w:r>
          </w:p>
        </w:tc>
        <w:tc>
          <w:tcPr>
            <w:tcW w:w="2785" w:type="dxa"/>
          </w:tcPr>
          <w:p w14:paraId="3624F46E">
            <w:pPr>
              <w:pStyle w:val="14"/>
              <w:spacing w:line="280" w:lineRule="exact"/>
              <w:ind w:left="258" w:right="254"/>
              <w:jc w:val="center"/>
              <w:rPr>
                <w:sz w:val="26"/>
              </w:rPr>
            </w:pPr>
            <w:r>
              <w:rPr>
                <w:sz w:val="26"/>
              </w:rPr>
              <w:t>Hàng hóa</w:t>
            </w:r>
          </w:p>
        </w:tc>
        <w:tc>
          <w:tcPr>
            <w:tcW w:w="1844" w:type="dxa"/>
          </w:tcPr>
          <w:p w14:paraId="377A073B">
            <w:pPr>
              <w:pStyle w:val="14"/>
              <w:spacing w:line="280" w:lineRule="exact"/>
              <w:ind w:left="606" w:right="602"/>
              <w:jc w:val="right"/>
              <w:rPr>
                <w:sz w:val="26"/>
              </w:rPr>
            </w:pPr>
            <w:r>
              <w:rPr>
                <w:sz w:val="26"/>
              </w:rPr>
              <w:t>3.000</w:t>
            </w:r>
          </w:p>
        </w:tc>
      </w:tr>
      <w:tr w14:paraId="3EDF3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83" w:type="dxa"/>
          </w:tcPr>
          <w:p w14:paraId="2D057E9D">
            <w:pPr>
              <w:pStyle w:val="14"/>
              <w:spacing w:line="280" w:lineRule="exact"/>
              <w:ind w:left="107"/>
              <w:rPr>
                <w:sz w:val="26"/>
              </w:rPr>
            </w:pPr>
            <w:r>
              <w:rPr>
                <w:w w:val="99"/>
                <w:sz w:val="26"/>
              </w:rPr>
              <w:t>6</w:t>
            </w:r>
          </w:p>
        </w:tc>
        <w:tc>
          <w:tcPr>
            <w:tcW w:w="2360" w:type="dxa"/>
          </w:tcPr>
          <w:p w14:paraId="51D974DC">
            <w:pPr>
              <w:pStyle w:val="14"/>
              <w:spacing w:line="280" w:lineRule="exact"/>
              <w:ind w:right="211"/>
              <w:jc w:val="right"/>
              <w:rPr>
                <w:sz w:val="26"/>
              </w:rPr>
            </w:pPr>
            <w:r>
              <w:rPr>
                <w:sz w:val="26"/>
              </w:rPr>
              <w:t>Phải trả người bán</w:t>
            </w:r>
          </w:p>
        </w:tc>
        <w:tc>
          <w:tcPr>
            <w:tcW w:w="1037" w:type="dxa"/>
          </w:tcPr>
          <w:p w14:paraId="545E8F14">
            <w:pPr>
              <w:pStyle w:val="14"/>
              <w:spacing w:line="280" w:lineRule="exact"/>
              <w:ind w:left="155" w:right="149"/>
              <w:jc w:val="right"/>
              <w:rPr>
                <w:sz w:val="26"/>
              </w:rPr>
            </w:pPr>
            <w:r>
              <w:rPr>
                <w:sz w:val="26"/>
              </w:rPr>
              <w:t>1.800</w:t>
            </w:r>
          </w:p>
        </w:tc>
        <w:tc>
          <w:tcPr>
            <w:tcW w:w="716" w:type="dxa"/>
          </w:tcPr>
          <w:p w14:paraId="2534C9BF">
            <w:pPr>
              <w:pStyle w:val="14"/>
              <w:spacing w:line="280" w:lineRule="exact"/>
              <w:ind w:left="193"/>
              <w:rPr>
                <w:sz w:val="26"/>
              </w:rPr>
            </w:pPr>
            <w:r>
              <w:rPr>
                <w:sz w:val="26"/>
              </w:rPr>
              <w:t>16.</w:t>
            </w:r>
          </w:p>
        </w:tc>
        <w:tc>
          <w:tcPr>
            <w:tcW w:w="2785" w:type="dxa"/>
          </w:tcPr>
          <w:p w14:paraId="5B07A48B">
            <w:pPr>
              <w:pStyle w:val="14"/>
              <w:spacing w:line="280" w:lineRule="exact"/>
              <w:ind w:left="258" w:right="253"/>
              <w:jc w:val="center"/>
              <w:rPr>
                <w:sz w:val="26"/>
              </w:rPr>
            </w:pPr>
            <w:r>
              <w:rPr>
                <w:sz w:val="26"/>
              </w:rPr>
              <w:t>Quỹ KT phúc lợi</w:t>
            </w:r>
          </w:p>
        </w:tc>
        <w:tc>
          <w:tcPr>
            <w:tcW w:w="1844" w:type="dxa"/>
          </w:tcPr>
          <w:p w14:paraId="2D44F489">
            <w:pPr>
              <w:pStyle w:val="14"/>
              <w:spacing w:line="280" w:lineRule="exact"/>
              <w:ind w:left="606" w:right="602"/>
              <w:jc w:val="right"/>
              <w:rPr>
                <w:sz w:val="26"/>
              </w:rPr>
            </w:pPr>
            <w:r>
              <w:rPr>
                <w:sz w:val="26"/>
              </w:rPr>
              <w:t>1.000</w:t>
            </w:r>
          </w:p>
        </w:tc>
      </w:tr>
      <w:tr w14:paraId="411CE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83" w:type="dxa"/>
          </w:tcPr>
          <w:p w14:paraId="63E94953">
            <w:pPr>
              <w:pStyle w:val="14"/>
              <w:spacing w:line="280" w:lineRule="exact"/>
              <w:ind w:left="107"/>
              <w:rPr>
                <w:sz w:val="26"/>
              </w:rPr>
            </w:pPr>
            <w:r>
              <w:rPr>
                <w:sz w:val="26"/>
              </w:rPr>
              <w:t>7.</w:t>
            </w:r>
          </w:p>
        </w:tc>
        <w:tc>
          <w:tcPr>
            <w:tcW w:w="2360" w:type="dxa"/>
          </w:tcPr>
          <w:p w14:paraId="0D690AFA">
            <w:pPr>
              <w:pStyle w:val="14"/>
              <w:spacing w:line="280" w:lineRule="exact"/>
              <w:ind w:left="376"/>
              <w:rPr>
                <w:sz w:val="26"/>
              </w:rPr>
            </w:pPr>
            <w:r>
              <w:rPr>
                <w:sz w:val="26"/>
              </w:rPr>
              <w:t>Nguồn vốn KD</w:t>
            </w:r>
          </w:p>
        </w:tc>
        <w:tc>
          <w:tcPr>
            <w:tcW w:w="1037" w:type="dxa"/>
          </w:tcPr>
          <w:p w14:paraId="1F8DA1D0">
            <w:pPr>
              <w:pStyle w:val="14"/>
              <w:spacing w:line="280" w:lineRule="exact"/>
              <w:ind w:left="155" w:right="149"/>
              <w:jc w:val="right"/>
              <w:rPr>
                <w:sz w:val="26"/>
              </w:rPr>
            </w:pPr>
            <w:r>
              <w:rPr>
                <w:sz w:val="26"/>
              </w:rPr>
              <w:t>6.000</w:t>
            </w:r>
          </w:p>
        </w:tc>
        <w:tc>
          <w:tcPr>
            <w:tcW w:w="716" w:type="dxa"/>
          </w:tcPr>
          <w:p w14:paraId="7ACBA61D">
            <w:pPr>
              <w:pStyle w:val="14"/>
              <w:spacing w:line="280" w:lineRule="exact"/>
              <w:ind w:left="225"/>
              <w:rPr>
                <w:sz w:val="26"/>
              </w:rPr>
            </w:pPr>
            <w:r>
              <w:rPr>
                <w:sz w:val="26"/>
              </w:rPr>
              <w:t>17</w:t>
            </w:r>
          </w:p>
        </w:tc>
        <w:tc>
          <w:tcPr>
            <w:tcW w:w="2785" w:type="dxa"/>
          </w:tcPr>
          <w:p w14:paraId="126CA070">
            <w:pPr>
              <w:pStyle w:val="14"/>
              <w:spacing w:line="280" w:lineRule="exact"/>
              <w:ind w:left="258" w:right="254"/>
              <w:jc w:val="center"/>
              <w:rPr>
                <w:sz w:val="26"/>
              </w:rPr>
            </w:pPr>
            <w:r>
              <w:rPr>
                <w:sz w:val="26"/>
              </w:rPr>
              <w:t>Phải thu khác</w:t>
            </w:r>
          </w:p>
        </w:tc>
        <w:tc>
          <w:tcPr>
            <w:tcW w:w="1844" w:type="dxa"/>
          </w:tcPr>
          <w:p w14:paraId="2EF208BB">
            <w:pPr>
              <w:pStyle w:val="14"/>
              <w:spacing w:line="280" w:lineRule="exact"/>
              <w:ind w:left="606" w:right="602"/>
              <w:jc w:val="right"/>
              <w:rPr>
                <w:sz w:val="26"/>
              </w:rPr>
            </w:pPr>
            <w:r>
              <w:rPr>
                <w:sz w:val="26"/>
              </w:rPr>
              <w:t>1.000</w:t>
            </w:r>
          </w:p>
        </w:tc>
      </w:tr>
      <w:tr w14:paraId="332AA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583" w:type="dxa"/>
          </w:tcPr>
          <w:p w14:paraId="52161995">
            <w:pPr>
              <w:pStyle w:val="14"/>
              <w:spacing w:line="277" w:lineRule="exact"/>
              <w:ind w:left="107"/>
              <w:rPr>
                <w:sz w:val="26"/>
              </w:rPr>
            </w:pPr>
            <w:r>
              <w:rPr>
                <w:w w:val="99"/>
                <w:sz w:val="26"/>
              </w:rPr>
              <w:t>8</w:t>
            </w:r>
          </w:p>
        </w:tc>
        <w:tc>
          <w:tcPr>
            <w:tcW w:w="2360" w:type="dxa"/>
          </w:tcPr>
          <w:p w14:paraId="52C90C83">
            <w:pPr>
              <w:pStyle w:val="14"/>
              <w:spacing w:line="277" w:lineRule="exact"/>
              <w:ind w:left="470"/>
              <w:rPr>
                <w:sz w:val="26"/>
              </w:rPr>
            </w:pPr>
            <w:r>
              <w:rPr>
                <w:sz w:val="26"/>
              </w:rPr>
              <w:t>Phải trả CNV</w:t>
            </w:r>
          </w:p>
        </w:tc>
        <w:tc>
          <w:tcPr>
            <w:tcW w:w="1037" w:type="dxa"/>
          </w:tcPr>
          <w:p w14:paraId="27C1A192">
            <w:pPr>
              <w:pStyle w:val="14"/>
              <w:spacing w:line="277" w:lineRule="exact"/>
              <w:ind w:left="155" w:right="151"/>
              <w:jc w:val="right"/>
              <w:rPr>
                <w:sz w:val="26"/>
              </w:rPr>
            </w:pPr>
            <w:r>
              <w:rPr>
                <w:sz w:val="26"/>
              </w:rPr>
              <w:t>500</w:t>
            </w:r>
          </w:p>
        </w:tc>
        <w:tc>
          <w:tcPr>
            <w:tcW w:w="716" w:type="dxa"/>
          </w:tcPr>
          <w:p w14:paraId="7CB1A49B">
            <w:pPr>
              <w:pStyle w:val="14"/>
              <w:spacing w:line="277" w:lineRule="exact"/>
              <w:ind w:left="193"/>
              <w:rPr>
                <w:sz w:val="26"/>
              </w:rPr>
            </w:pPr>
            <w:r>
              <w:rPr>
                <w:sz w:val="26"/>
              </w:rPr>
              <w:t>18.</w:t>
            </w:r>
          </w:p>
        </w:tc>
        <w:tc>
          <w:tcPr>
            <w:tcW w:w="2785" w:type="dxa"/>
          </w:tcPr>
          <w:p w14:paraId="2346DABD">
            <w:pPr>
              <w:pStyle w:val="14"/>
              <w:spacing w:line="277" w:lineRule="exact"/>
              <w:ind w:left="258" w:right="255"/>
              <w:jc w:val="center"/>
              <w:rPr>
                <w:sz w:val="26"/>
              </w:rPr>
            </w:pPr>
            <w:r>
              <w:rPr>
                <w:sz w:val="26"/>
              </w:rPr>
              <w:t>Vay dài hạn</w:t>
            </w:r>
          </w:p>
        </w:tc>
        <w:tc>
          <w:tcPr>
            <w:tcW w:w="1844" w:type="dxa"/>
          </w:tcPr>
          <w:p w14:paraId="66B47462">
            <w:pPr>
              <w:pStyle w:val="14"/>
              <w:spacing w:line="277" w:lineRule="exact"/>
              <w:ind w:left="606" w:right="602"/>
              <w:jc w:val="right"/>
              <w:rPr>
                <w:sz w:val="26"/>
              </w:rPr>
            </w:pPr>
            <w:r>
              <w:rPr>
                <w:sz w:val="26"/>
              </w:rPr>
              <w:t>3.000</w:t>
            </w:r>
          </w:p>
        </w:tc>
      </w:tr>
      <w:tr w14:paraId="5060E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583" w:type="dxa"/>
          </w:tcPr>
          <w:p w14:paraId="53DB8E07">
            <w:pPr>
              <w:pStyle w:val="14"/>
              <w:spacing w:line="280" w:lineRule="exact"/>
              <w:ind w:left="107"/>
              <w:rPr>
                <w:sz w:val="26"/>
              </w:rPr>
            </w:pPr>
            <w:r>
              <w:rPr>
                <w:sz w:val="26"/>
              </w:rPr>
              <w:t>9.</w:t>
            </w:r>
          </w:p>
        </w:tc>
        <w:tc>
          <w:tcPr>
            <w:tcW w:w="2360" w:type="dxa"/>
          </w:tcPr>
          <w:p w14:paraId="5BE957E7">
            <w:pPr>
              <w:pStyle w:val="14"/>
              <w:spacing w:line="280" w:lineRule="exact"/>
              <w:ind w:left="796" w:right="790"/>
              <w:jc w:val="center"/>
              <w:rPr>
                <w:sz w:val="26"/>
              </w:rPr>
            </w:pPr>
            <w:r>
              <w:rPr>
                <w:sz w:val="26"/>
              </w:rPr>
              <w:t>TGNH</w:t>
            </w:r>
          </w:p>
        </w:tc>
        <w:tc>
          <w:tcPr>
            <w:tcW w:w="1037" w:type="dxa"/>
          </w:tcPr>
          <w:p w14:paraId="3240D079">
            <w:pPr>
              <w:pStyle w:val="14"/>
              <w:spacing w:line="280" w:lineRule="exact"/>
              <w:ind w:left="155" w:right="149"/>
              <w:jc w:val="right"/>
              <w:rPr>
                <w:sz w:val="26"/>
              </w:rPr>
            </w:pPr>
            <w:r>
              <w:rPr>
                <w:sz w:val="26"/>
              </w:rPr>
              <w:t>8.000</w:t>
            </w:r>
          </w:p>
        </w:tc>
        <w:tc>
          <w:tcPr>
            <w:tcW w:w="716" w:type="dxa"/>
          </w:tcPr>
          <w:p w14:paraId="33E337E6">
            <w:pPr>
              <w:pStyle w:val="14"/>
              <w:spacing w:line="280" w:lineRule="exact"/>
              <w:ind w:left="193"/>
              <w:rPr>
                <w:sz w:val="26"/>
              </w:rPr>
            </w:pPr>
            <w:r>
              <w:rPr>
                <w:sz w:val="26"/>
              </w:rPr>
              <w:t>19.</w:t>
            </w:r>
          </w:p>
        </w:tc>
        <w:tc>
          <w:tcPr>
            <w:tcW w:w="2785" w:type="dxa"/>
          </w:tcPr>
          <w:p w14:paraId="1CCBEB6D">
            <w:pPr>
              <w:pStyle w:val="14"/>
            </w:pPr>
          </w:p>
        </w:tc>
        <w:tc>
          <w:tcPr>
            <w:tcW w:w="1844" w:type="dxa"/>
          </w:tcPr>
          <w:p w14:paraId="33090BC0">
            <w:pPr>
              <w:pStyle w:val="14"/>
              <w:jc w:val="right"/>
            </w:pPr>
          </w:p>
        </w:tc>
      </w:tr>
      <w:tr w14:paraId="0200D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583" w:type="dxa"/>
          </w:tcPr>
          <w:p w14:paraId="7B55E385">
            <w:pPr>
              <w:pStyle w:val="14"/>
              <w:spacing w:line="280" w:lineRule="exact"/>
              <w:ind w:left="129"/>
              <w:rPr>
                <w:sz w:val="26"/>
              </w:rPr>
            </w:pPr>
            <w:r>
              <w:rPr>
                <w:sz w:val="26"/>
              </w:rPr>
              <w:t>10.</w:t>
            </w:r>
          </w:p>
        </w:tc>
        <w:tc>
          <w:tcPr>
            <w:tcW w:w="2360" w:type="dxa"/>
          </w:tcPr>
          <w:p w14:paraId="0574A6D3">
            <w:pPr>
              <w:pStyle w:val="14"/>
              <w:spacing w:line="280" w:lineRule="exact"/>
              <w:ind w:left="499"/>
              <w:rPr>
                <w:sz w:val="26"/>
              </w:rPr>
            </w:pPr>
            <w:r>
              <w:rPr>
                <w:sz w:val="26"/>
              </w:rPr>
              <w:t>Phải nộp NN</w:t>
            </w:r>
          </w:p>
        </w:tc>
        <w:tc>
          <w:tcPr>
            <w:tcW w:w="1037" w:type="dxa"/>
          </w:tcPr>
          <w:p w14:paraId="4DCB54AD">
            <w:pPr>
              <w:pStyle w:val="14"/>
              <w:spacing w:line="280" w:lineRule="exact"/>
              <w:ind w:left="155" w:right="149"/>
              <w:jc w:val="right"/>
              <w:rPr>
                <w:sz w:val="26"/>
              </w:rPr>
            </w:pPr>
            <w:r>
              <w:rPr>
                <w:sz w:val="26"/>
              </w:rPr>
              <w:t>1.000</w:t>
            </w:r>
          </w:p>
        </w:tc>
        <w:tc>
          <w:tcPr>
            <w:tcW w:w="716" w:type="dxa"/>
          </w:tcPr>
          <w:p w14:paraId="2013CFF5">
            <w:pPr>
              <w:pStyle w:val="14"/>
            </w:pPr>
          </w:p>
        </w:tc>
        <w:tc>
          <w:tcPr>
            <w:tcW w:w="2785" w:type="dxa"/>
          </w:tcPr>
          <w:p w14:paraId="33506A99">
            <w:pPr>
              <w:pStyle w:val="14"/>
            </w:pPr>
          </w:p>
        </w:tc>
        <w:tc>
          <w:tcPr>
            <w:tcW w:w="1844" w:type="dxa"/>
          </w:tcPr>
          <w:p w14:paraId="30BEB7EE">
            <w:pPr>
              <w:pStyle w:val="14"/>
              <w:jc w:val="right"/>
            </w:pPr>
          </w:p>
        </w:tc>
      </w:tr>
    </w:tbl>
    <w:p w14:paraId="0C7D7B7A">
      <w:pPr>
        <w:pStyle w:val="8"/>
        <w:spacing w:before="112"/>
      </w:pPr>
      <w:r>
        <w:t>Trong tháng 12/ 2019 có phát sinh các nghiệp vụ sau (ĐVT: đồng)</w:t>
      </w:r>
    </w:p>
    <w:p w14:paraId="5234ED5D">
      <w:pPr>
        <w:pStyle w:val="13"/>
        <w:numPr>
          <w:ilvl w:val="1"/>
          <w:numId w:val="91"/>
        </w:numPr>
        <w:tabs>
          <w:tab w:val="left" w:pos="1735"/>
        </w:tabs>
        <w:spacing w:before="119"/>
        <w:ind w:right="731" w:firstLine="708"/>
        <w:rPr>
          <w:sz w:val="26"/>
        </w:rPr>
      </w:pPr>
      <w:r>
        <w:rPr>
          <w:sz w:val="26"/>
        </w:rPr>
        <w:t>Nhập kho hàng hóa trị giá chưa thuế GTGT là 5.000.000đ, thuế GTGT 10%, thanh toán bằng</w:t>
      </w:r>
      <w:r>
        <w:rPr>
          <w:spacing w:val="-1"/>
          <w:sz w:val="26"/>
        </w:rPr>
        <w:t xml:space="preserve"> </w:t>
      </w:r>
      <w:r>
        <w:rPr>
          <w:sz w:val="26"/>
        </w:rPr>
        <w:t>TGNH.</w:t>
      </w:r>
    </w:p>
    <w:p w14:paraId="02B025CD">
      <w:pPr>
        <w:pStyle w:val="13"/>
        <w:numPr>
          <w:ilvl w:val="1"/>
          <w:numId w:val="91"/>
        </w:numPr>
        <w:tabs>
          <w:tab w:val="left" w:pos="1706"/>
        </w:tabs>
        <w:spacing w:before="122"/>
        <w:ind w:left="1706" w:hanging="260"/>
        <w:rPr>
          <w:sz w:val="26"/>
        </w:rPr>
      </w:pPr>
      <w:r>
        <w:rPr>
          <w:sz w:val="26"/>
        </w:rPr>
        <w:t>Rút TGNH về nhập quỹ tiền mặt</w:t>
      </w:r>
      <w:r>
        <w:rPr>
          <w:spacing w:val="-8"/>
          <w:sz w:val="26"/>
        </w:rPr>
        <w:t xml:space="preserve"> </w:t>
      </w:r>
      <w:r>
        <w:rPr>
          <w:sz w:val="26"/>
        </w:rPr>
        <w:t>2.000.000</w:t>
      </w:r>
    </w:p>
    <w:p w14:paraId="0EC6EF56">
      <w:pPr>
        <w:rPr>
          <w:sz w:val="26"/>
        </w:rPr>
        <w:sectPr>
          <w:pgSz w:w="11910" w:h="16840"/>
          <w:pgMar w:top="620" w:right="400" w:bottom="1140" w:left="680" w:header="0" w:footer="867" w:gutter="0"/>
          <w:cols w:space="720" w:num="1"/>
        </w:sectPr>
      </w:pPr>
    </w:p>
    <w:p w14:paraId="3014C450">
      <w:pPr>
        <w:pStyle w:val="13"/>
        <w:numPr>
          <w:ilvl w:val="1"/>
          <w:numId w:val="91"/>
        </w:numPr>
        <w:tabs>
          <w:tab w:val="left" w:pos="1706"/>
        </w:tabs>
        <w:spacing w:before="67"/>
        <w:ind w:left="1706" w:hanging="260"/>
        <w:rPr>
          <w:sz w:val="26"/>
        </w:rPr>
      </w:pPr>
      <w:r>
        <w:rPr>
          <w:sz w:val="26"/>
        </w:rPr>
        <w:t>Chi tiền mặt tạm ứng cho nhân viên đi công tác :</w:t>
      </w:r>
      <w:r>
        <w:rPr>
          <w:spacing w:val="-5"/>
          <w:sz w:val="26"/>
        </w:rPr>
        <w:t xml:space="preserve"> </w:t>
      </w:r>
      <w:r>
        <w:rPr>
          <w:sz w:val="26"/>
        </w:rPr>
        <w:t>500.000đ</w:t>
      </w:r>
    </w:p>
    <w:p w14:paraId="6716F4F5">
      <w:pPr>
        <w:pStyle w:val="13"/>
        <w:numPr>
          <w:ilvl w:val="1"/>
          <w:numId w:val="91"/>
        </w:numPr>
        <w:tabs>
          <w:tab w:val="left" w:pos="1706"/>
        </w:tabs>
        <w:ind w:left="1706" w:hanging="260"/>
        <w:rPr>
          <w:sz w:val="26"/>
        </w:rPr>
      </w:pPr>
      <w:r>
        <w:rPr>
          <w:sz w:val="26"/>
        </w:rPr>
        <w:t>Khách hàng trả nợ cho DN bằng TGNH</w:t>
      </w:r>
      <w:r>
        <w:rPr>
          <w:spacing w:val="-9"/>
          <w:sz w:val="26"/>
        </w:rPr>
        <w:t xml:space="preserve"> </w:t>
      </w:r>
      <w:r>
        <w:rPr>
          <w:sz w:val="26"/>
        </w:rPr>
        <w:t>800.000đ</w:t>
      </w:r>
    </w:p>
    <w:p w14:paraId="33DCD916">
      <w:pPr>
        <w:pStyle w:val="13"/>
        <w:numPr>
          <w:ilvl w:val="1"/>
          <w:numId w:val="91"/>
        </w:numPr>
        <w:tabs>
          <w:tab w:val="left" w:pos="1706"/>
        </w:tabs>
        <w:ind w:left="1706" w:hanging="260"/>
        <w:rPr>
          <w:sz w:val="26"/>
        </w:rPr>
      </w:pPr>
      <w:r>
        <w:rPr>
          <w:sz w:val="26"/>
        </w:rPr>
        <w:t>Dùng lãi bổ sung quỹ khen thưởng phúc lợi</w:t>
      </w:r>
      <w:r>
        <w:rPr>
          <w:spacing w:val="-8"/>
          <w:sz w:val="26"/>
        </w:rPr>
        <w:t xml:space="preserve"> </w:t>
      </w:r>
      <w:r>
        <w:rPr>
          <w:sz w:val="26"/>
        </w:rPr>
        <w:t>500.000đ</w:t>
      </w:r>
    </w:p>
    <w:p w14:paraId="5EB4744D">
      <w:pPr>
        <w:pStyle w:val="13"/>
        <w:numPr>
          <w:ilvl w:val="1"/>
          <w:numId w:val="91"/>
        </w:numPr>
        <w:tabs>
          <w:tab w:val="left" w:pos="1706"/>
        </w:tabs>
        <w:spacing w:before="119"/>
        <w:ind w:left="1706" w:hanging="260"/>
        <w:rPr>
          <w:sz w:val="26"/>
        </w:rPr>
      </w:pPr>
      <w:r>
        <w:rPr>
          <w:sz w:val="26"/>
        </w:rPr>
        <w:t>Chi tiền mặt thanh toán cho CNV</w:t>
      </w:r>
      <w:r>
        <w:rPr>
          <w:spacing w:val="-3"/>
          <w:sz w:val="26"/>
        </w:rPr>
        <w:t xml:space="preserve"> </w:t>
      </w:r>
      <w:r>
        <w:rPr>
          <w:sz w:val="26"/>
        </w:rPr>
        <w:t>500.000đ</w:t>
      </w:r>
    </w:p>
    <w:p w14:paraId="25403E9F">
      <w:pPr>
        <w:pStyle w:val="13"/>
        <w:numPr>
          <w:ilvl w:val="1"/>
          <w:numId w:val="91"/>
        </w:numPr>
        <w:tabs>
          <w:tab w:val="left" w:pos="1706"/>
        </w:tabs>
        <w:ind w:left="1706" w:hanging="260"/>
        <w:rPr>
          <w:sz w:val="26"/>
        </w:rPr>
      </w:pPr>
      <w:r>
        <w:rPr>
          <w:sz w:val="26"/>
        </w:rPr>
        <w:t>Dùng TGNH để nộp thuế cho NSNN</w:t>
      </w:r>
      <w:r>
        <w:rPr>
          <w:spacing w:val="-3"/>
          <w:sz w:val="26"/>
        </w:rPr>
        <w:t xml:space="preserve"> </w:t>
      </w:r>
      <w:r>
        <w:rPr>
          <w:sz w:val="26"/>
        </w:rPr>
        <w:t>1.000.000</w:t>
      </w:r>
    </w:p>
    <w:p w14:paraId="3E8D56A6">
      <w:pPr>
        <w:pStyle w:val="13"/>
        <w:numPr>
          <w:ilvl w:val="1"/>
          <w:numId w:val="91"/>
        </w:numPr>
        <w:tabs>
          <w:tab w:val="left" w:pos="1706"/>
        </w:tabs>
        <w:spacing w:before="118"/>
        <w:ind w:left="1706" w:hanging="260"/>
        <w:rPr>
          <w:sz w:val="26"/>
        </w:rPr>
      </w:pPr>
      <w:r>
        <w:rPr>
          <w:sz w:val="26"/>
        </w:rPr>
        <w:t>Dùng TGNH để trả nợ vay ngắn hạn</w:t>
      </w:r>
      <w:r>
        <w:rPr>
          <w:spacing w:val="-8"/>
          <w:sz w:val="26"/>
        </w:rPr>
        <w:t xml:space="preserve"> </w:t>
      </w:r>
      <w:r>
        <w:rPr>
          <w:sz w:val="26"/>
        </w:rPr>
        <w:t>1.000.000</w:t>
      </w:r>
    </w:p>
    <w:p w14:paraId="2745CE97">
      <w:pPr>
        <w:pStyle w:val="13"/>
        <w:numPr>
          <w:ilvl w:val="1"/>
          <w:numId w:val="91"/>
        </w:numPr>
        <w:tabs>
          <w:tab w:val="left" w:pos="1706"/>
        </w:tabs>
        <w:ind w:left="1706" w:hanging="260"/>
        <w:rPr>
          <w:sz w:val="26"/>
        </w:rPr>
      </w:pPr>
      <w:r>
        <w:rPr>
          <w:sz w:val="26"/>
        </w:rPr>
        <w:t>Chuyển quỹ đầu tư phát triển để bổ sung NVKD</w:t>
      </w:r>
      <w:r>
        <w:rPr>
          <w:spacing w:val="-8"/>
          <w:sz w:val="26"/>
        </w:rPr>
        <w:t xml:space="preserve"> </w:t>
      </w:r>
      <w:r>
        <w:rPr>
          <w:sz w:val="26"/>
        </w:rPr>
        <w:t>1.200.000đ</w:t>
      </w:r>
    </w:p>
    <w:p w14:paraId="5D0A6F00">
      <w:pPr>
        <w:pStyle w:val="13"/>
        <w:numPr>
          <w:ilvl w:val="1"/>
          <w:numId w:val="91"/>
        </w:numPr>
        <w:tabs>
          <w:tab w:val="left" w:pos="1836"/>
        </w:tabs>
        <w:spacing w:before="119" w:line="336" w:lineRule="auto"/>
        <w:ind w:right="3032" w:firstLine="708"/>
        <w:rPr>
          <w:sz w:val="26"/>
        </w:rPr>
      </w:pPr>
      <w:r>
        <w:rPr>
          <w:sz w:val="26"/>
        </w:rPr>
        <w:t>Vay ngắn hạn ngân hàng và chuyển về nhập quỹ tiền mặt Yêu cầu: Lập BCĐKT ngày 31/12/</w:t>
      </w:r>
      <w:r>
        <w:rPr>
          <w:spacing w:val="-9"/>
          <w:sz w:val="26"/>
        </w:rPr>
        <w:t xml:space="preserve"> </w:t>
      </w:r>
      <w:r>
        <w:rPr>
          <w:sz w:val="26"/>
        </w:rPr>
        <w:t>2019 cho DNTM (TT).</w:t>
      </w:r>
    </w:p>
    <w:p w14:paraId="47FCF266">
      <w:pPr>
        <w:pStyle w:val="8"/>
        <w:spacing w:before="3"/>
      </w:pPr>
      <w:r>
        <w:rPr>
          <w:b/>
        </w:rPr>
        <w:t xml:space="preserve">Bài 3. </w:t>
      </w:r>
      <w:r>
        <w:t>DNTM (S) có tài liệu năm N như sau:</w:t>
      </w:r>
    </w:p>
    <w:p w14:paraId="08952D18">
      <w:pPr>
        <w:pStyle w:val="13"/>
        <w:numPr>
          <w:ilvl w:val="0"/>
          <w:numId w:val="93"/>
        </w:numPr>
        <w:tabs>
          <w:tab w:val="left" w:pos="1598"/>
        </w:tabs>
        <w:spacing w:before="119"/>
        <w:ind w:firstLine="708"/>
        <w:rPr>
          <w:sz w:val="26"/>
        </w:rPr>
      </w:pPr>
      <w:r>
        <w:rPr>
          <w:sz w:val="26"/>
        </w:rPr>
        <w:t>Doanh thu bán hàng theo hóa đơn:</w:t>
      </w:r>
      <w:r>
        <w:rPr>
          <w:spacing w:val="-9"/>
          <w:sz w:val="26"/>
        </w:rPr>
        <w:t xml:space="preserve"> </w:t>
      </w:r>
      <w:r>
        <w:rPr>
          <w:sz w:val="26"/>
        </w:rPr>
        <w:t>1.200.000.000đ</w:t>
      </w:r>
    </w:p>
    <w:p w14:paraId="4816EFA1">
      <w:pPr>
        <w:pStyle w:val="13"/>
        <w:numPr>
          <w:ilvl w:val="0"/>
          <w:numId w:val="93"/>
        </w:numPr>
        <w:tabs>
          <w:tab w:val="left" w:pos="1658"/>
        </w:tabs>
        <w:spacing w:before="1"/>
        <w:ind w:right="728" w:firstLine="699"/>
        <w:rPr>
          <w:sz w:val="26"/>
        </w:rPr>
      </w:pPr>
      <w:r>
        <w:rPr>
          <w:sz w:val="26"/>
        </w:rPr>
        <w:t>Khoản giảm giá hàng bán: 50.000.000đ, DT hàng bán bị trả lại trong kỳ: 95.000.000đ</w:t>
      </w:r>
    </w:p>
    <w:p w14:paraId="07A84F29">
      <w:pPr>
        <w:pStyle w:val="13"/>
        <w:numPr>
          <w:ilvl w:val="0"/>
          <w:numId w:val="93"/>
        </w:numPr>
        <w:tabs>
          <w:tab w:val="left" w:pos="1591"/>
        </w:tabs>
        <w:spacing w:before="0"/>
        <w:ind w:right="730" w:firstLine="699"/>
        <w:rPr>
          <w:sz w:val="26"/>
        </w:rPr>
      </w:pPr>
      <w:r>
        <w:rPr>
          <w:sz w:val="26"/>
        </w:rPr>
        <w:t>Giá vốn hàng bán phát sinh trong kỳ: 900.000.000đ, trong đó giá vốn hàng bán bị trả lại</w:t>
      </w:r>
      <w:r>
        <w:rPr>
          <w:spacing w:val="-3"/>
          <w:sz w:val="26"/>
        </w:rPr>
        <w:t xml:space="preserve"> </w:t>
      </w:r>
      <w:r>
        <w:rPr>
          <w:sz w:val="26"/>
        </w:rPr>
        <w:t>70.000.000đ.</w:t>
      </w:r>
    </w:p>
    <w:p w14:paraId="66AF5882">
      <w:pPr>
        <w:pStyle w:val="13"/>
        <w:numPr>
          <w:ilvl w:val="0"/>
          <w:numId w:val="93"/>
        </w:numPr>
        <w:tabs>
          <w:tab w:val="left" w:pos="1589"/>
        </w:tabs>
        <w:spacing w:before="0" w:line="299" w:lineRule="exact"/>
        <w:ind w:left="1588" w:hanging="151"/>
        <w:rPr>
          <w:sz w:val="26"/>
        </w:rPr>
      </w:pPr>
      <w:r>
        <w:rPr>
          <w:sz w:val="26"/>
        </w:rPr>
        <w:t>Chi phí bán hàng kết chuyển xác định kết quả kinh doanh:</w:t>
      </w:r>
      <w:r>
        <w:rPr>
          <w:spacing w:val="-8"/>
          <w:sz w:val="26"/>
        </w:rPr>
        <w:t xml:space="preserve"> </w:t>
      </w:r>
      <w:r>
        <w:rPr>
          <w:sz w:val="26"/>
        </w:rPr>
        <w:t>70.000.000đ</w:t>
      </w:r>
    </w:p>
    <w:p w14:paraId="251094C6">
      <w:pPr>
        <w:pStyle w:val="13"/>
        <w:numPr>
          <w:ilvl w:val="0"/>
          <w:numId w:val="93"/>
        </w:numPr>
        <w:tabs>
          <w:tab w:val="left" w:pos="1589"/>
        </w:tabs>
        <w:ind w:left="1588" w:hanging="151"/>
        <w:rPr>
          <w:sz w:val="26"/>
        </w:rPr>
      </w:pPr>
      <w:r>
        <w:rPr>
          <w:sz w:val="26"/>
        </w:rPr>
        <w:t>Chi phí quản lý DN kết chuyển xác định kết quả kinh doanh :</w:t>
      </w:r>
      <w:r>
        <w:rPr>
          <w:spacing w:val="-13"/>
          <w:sz w:val="26"/>
        </w:rPr>
        <w:t xml:space="preserve"> </w:t>
      </w:r>
      <w:r>
        <w:rPr>
          <w:sz w:val="26"/>
        </w:rPr>
        <w:t>50.000.000đ</w:t>
      </w:r>
    </w:p>
    <w:p w14:paraId="7763E1C4">
      <w:pPr>
        <w:pStyle w:val="13"/>
        <w:numPr>
          <w:ilvl w:val="0"/>
          <w:numId w:val="93"/>
        </w:numPr>
        <w:tabs>
          <w:tab w:val="left" w:pos="1656"/>
        </w:tabs>
        <w:spacing w:before="118"/>
        <w:ind w:right="732" w:firstLine="699"/>
        <w:rPr>
          <w:sz w:val="26"/>
        </w:rPr>
      </w:pPr>
      <w:r>
        <w:rPr>
          <w:sz w:val="26"/>
        </w:rPr>
        <w:t>Doanh thu hoạt động tài chính kết chuyển xác định kết quả kinh doanh : 250.000.000đ</w:t>
      </w:r>
    </w:p>
    <w:p w14:paraId="1EDD98A9">
      <w:pPr>
        <w:pStyle w:val="13"/>
        <w:numPr>
          <w:ilvl w:val="0"/>
          <w:numId w:val="93"/>
        </w:numPr>
        <w:tabs>
          <w:tab w:val="left" w:pos="1690"/>
        </w:tabs>
        <w:spacing w:before="120"/>
        <w:ind w:right="731" w:firstLine="699"/>
        <w:rPr>
          <w:sz w:val="26"/>
        </w:rPr>
      </w:pPr>
      <w:r>
        <w:rPr>
          <w:sz w:val="26"/>
        </w:rPr>
        <w:t>Chi phí hoạt động tài chính kết chuyển xác định kết quả kinh doanh: 150.000.000đ, tỏng đó chi phí lãi vay:</w:t>
      </w:r>
      <w:r>
        <w:rPr>
          <w:spacing w:val="-4"/>
          <w:sz w:val="26"/>
        </w:rPr>
        <w:t xml:space="preserve"> </w:t>
      </w:r>
      <w:r>
        <w:rPr>
          <w:sz w:val="26"/>
        </w:rPr>
        <w:t>120.000.000đ</w:t>
      </w:r>
    </w:p>
    <w:p w14:paraId="467C7EB7">
      <w:pPr>
        <w:pStyle w:val="13"/>
        <w:numPr>
          <w:ilvl w:val="0"/>
          <w:numId w:val="93"/>
        </w:numPr>
        <w:tabs>
          <w:tab w:val="left" w:pos="1668"/>
        </w:tabs>
        <w:spacing w:before="120"/>
        <w:ind w:right="731" w:firstLine="699"/>
        <w:rPr>
          <w:sz w:val="26"/>
        </w:rPr>
      </w:pPr>
      <w:r>
        <w:rPr>
          <w:sz w:val="26"/>
        </w:rPr>
        <w:t xml:space="preserve">Thu nhập khác kết chuyển xác định kết quả kinh doanh trong </w:t>
      </w:r>
      <w:r>
        <w:rPr>
          <w:spacing w:val="3"/>
          <w:sz w:val="26"/>
        </w:rPr>
        <w:t xml:space="preserve">kỳ </w:t>
      </w:r>
      <w:r>
        <w:rPr>
          <w:sz w:val="26"/>
        </w:rPr>
        <w:t>: 100.000.000đ ( trong đó, thu do thanh lý TSCĐ là</w:t>
      </w:r>
      <w:r>
        <w:rPr>
          <w:spacing w:val="1"/>
          <w:sz w:val="26"/>
        </w:rPr>
        <w:t xml:space="preserve"> </w:t>
      </w:r>
      <w:r>
        <w:rPr>
          <w:sz w:val="26"/>
        </w:rPr>
        <w:t>60.000.000đ.</w:t>
      </w:r>
    </w:p>
    <w:p w14:paraId="4708E272">
      <w:pPr>
        <w:pStyle w:val="13"/>
        <w:numPr>
          <w:ilvl w:val="0"/>
          <w:numId w:val="93"/>
        </w:numPr>
        <w:tabs>
          <w:tab w:val="left" w:pos="1702"/>
        </w:tabs>
        <w:spacing w:before="122"/>
        <w:ind w:right="731" w:firstLine="699"/>
        <w:rPr>
          <w:sz w:val="26"/>
        </w:rPr>
      </w:pPr>
      <w:r>
        <w:rPr>
          <w:sz w:val="26"/>
        </w:rPr>
        <w:t>Chi phí khác kết chuyển xác định kết quả kinh doanh: 40.000.000đ ( trong đó khoản bị phạt là 10.000.000đ, phần còn lại là chi phí thanh lý</w:t>
      </w:r>
      <w:r>
        <w:rPr>
          <w:spacing w:val="-13"/>
          <w:sz w:val="26"/>
        </w:rPr>
        <w:t xml:space="preserve"> </w:t>
      </w:r>
      <w:r>
        <w:rPr>
          <w:sz w:val="26"/>
        </w:rPr>
        <w:t>TSCĐ).</w:t>
      </w:r>
    </w:p>
    <w:p w14:paraId="078E6DAE">
      <w:pPr>
        <w:pStyle w:val="13"/>
        <w:numPr>
          <w:ilvl w:val="0"/>
          <w:numId w:val="93"/>
        </w:numPr>
        <w:tabs>
          <w:tab w:val="left" w:pos="1589"/>
        </w:tabs>
        <w:spacing w:before="120"/>
        <w:ind w:left="1588" w:hanging="151"/>
        <w:rPr>
          <w:sz w:val="26"/>
        </w:rPr>
      </w:pPr>
      <w:r>
        <w:rPr>
          <w:sz w:val="26"/>
        </w:rPr>
        <w:t>Chi phí thuế TNDN hiện hành xác định KQKD = thu nhập chịu thuế</w:t>
      </w:r>
      <w:r>
        <w:rPr>
          <w:spacing w:val="-15"/>
          <w:sz w:val="26"/>
        </w:rPr>
        <w:t xml:space="preserve"> </w:t>
      </w:r>
      <w:r>
        <w:rPr>
          <w:sz w:val="26"/>
        </w:rPr>
        <w:t>*22%.</w:t>
      </w:r>
    </w:p>
    <w:p w14:paraId="10C694D0">
      <w:pPr>
        <w:pStyle w:val="8"/>
        <w:spacing w:before="119"/>
        <w:ind w:right="470"/>
      </w:pPr>
      <w:r>
        <w:t>Cho biết: các khoản chi phí phát sinh đều là chi phí hợp lý, ngoài ra không có chênh lệch giữa lợi nhuận kế toán và thu nhập chịu thuế nào.</w:t>
      </w:r>
    </w:p>
    <w:p w14:paraId="0C18137D">
      <w:pPr>
        <w:pStyle w:val="8"/>
        <w:spacing w:before="120" w:line="336" w:lineRule="auto"/>
        <w:ind w:right="4924"/>
        <w:rPr>
          <w:b/>
        </w:rPr>
      </w:pPr>
      <w:r>
        <w:t xml:space="preserve">Yêu cầu: Lập báo cáo kết quả kinh doanh năm N. </w:t>
      </w:r>
      <w:r>
        <w:rPr>
          <w:b/>
        </w:rPr>
        <w:t>Bài 4.</w:t>
      </w:r>
    </w:p>
    <w:p w14:paraId="299531B2">
      <w:pPr>
        <w:pStyle w:val="8"/>
        <w:spacing w:before="3" w:line="336" w:lineRule="auto"/>
        <w:ind w:right="774"/>
      </w:pPr>
      <w:r>
        <w:t>DN (H) tính thuế GTGT theo PP khấu trừ thuế, trong quý 3/N có tài liệu kế toán sau: số dư đầu quý của các TK tiền:</w:t>
      </w:r>
    </w:p>
    <w:p w14:paraId="40835784">
      <w:pPr>
        <w:pStyle w:val="8"/>
        <w:spacing w:before="0"/>
      </w:pPr>
      <w:r>
        <w:t>TK 111: 10.000.000đ</w:t>
      </w:r>
    </w:p>
    <w:p w14:paraId="245CA3F2">
      <w:pPr>
        <w:pStyle w:val="8"/>
        <w:spacing w:before="119"/>
      </w:pPr>
      <w:r>
        <w:t>TK 112: 115.000.000đ</w:t>
      </w:r>
    </w:p>
    <w:p w14:paraId="6732C9E1">
      <w:pPr>
        <w:pStyle w:val="8"/>
        <w:spacing w:line="336" w:lineRule="auto"/>
        <w:ind w:right="6848"/>
      </w:pPr>
      <w:r>
        <w:t>Các TK khác có số dư giả định Tình hình phát sinh trong quý:</w:t>
      </w:r>
    </w:p>
    <w:p w14:paraId="7430FAD1">
      <w:pPr>
        <w:pStyle w:val="13"/>
        <w:numPr>
          <w:ilvl w:val="0"/>
          <w:numId w:val="94"/>
        </w:numPr>
        <w:tabs>
          <w:tab w:val="left" w:pos="1459"/>
        </w:tabs>
        <w:spacing w:before="1"/>
        <w:rPr>
          <w:sz w:val="26"/>
        </w:rPr>
      </w:pPr>
      <w:r>
        <w:rPr>
          <w:sz w:val="26"/>
        </w:rPr>
        <w:t>Vay ngắn hạn ngân hàng ứng trước tiền hàng cho người bán B</w:t>
      </w:r>
      <w:r>
        <w:rPr>
          <w:spacing w:val="-12"/>
          <w:sz w:val="26"/>
        </w:rPr>
        <w:t xml:space="preserve"> </w:t>
      </w:r>
      <w:r>
        <w:rPr>
          <w:sz w:val="26"/>
        </w:rPr>
        <w:t>80.000.000đ</w:t>
      </w:r>
    </w:p>
    <w:p w14:paraId="48A5CB03">
      <w:pPr>
        <w:pStyle w:val="13"/>
        <w:numPr>
          <w:ilvl w:val="0"/>
          <w:numId w:val="94"/>
        </w:numPr>
        <w:tabs>
          <w:tab w:val="left" w:pos="1459"/>
        </w:tabs>
        <w:spacing w:before="1"/>
        <w:ind w:right="728"/>
        <w:rPr>
          <w:sz w:val="26"/>
        </w:rPr>
      </w:pPr>
      <w:r>
        <w:rPr>
          <w:sz w:val="26"/>
        </w:rPr>
        <w:t>Nhận hàng của người bán B giao nhập kho giá chưa thuế 100.000.000đ, thuế GTGT</w:t>
      </w:r>
      <w:r>
        <w:rPr>
          <w:spacing w:val="-2"/>
          <w:sz w:val="26"/>
        </w:rPr>
        <w:t xml:space="preserve"> </w:t>
      </w:r>
      <w:r>
        <w:rPr>
          <w:sz w:val="26"/>
        </w:rPr>
        <w:t>10%.</w:t>
      </w:r>
    </w:p>
    <w:p w14:paraId="0D400BB0">
      <w:pPr>
        <w:rPr>
          <w:sz w:val="26"/>
        </w:rPr>
        <w:sectPr>
          <w:pgSz w:w="11910" w:h="16840"/>
          <w:pgMar w:top="620" w:right="400" w:bottom="1140" w:left="680" w:header="0" w:footer="867" w:gutter="0"/>
          <w:cols w:space="720" w:num="1"/>
        </w:sectPr>
      </w:pPr>
    </w:p>
    <w:p w14:paraId="3C890820">
      <w:pPr>
        <w:pStyle w:val="13"/>
        <w:numPr>
          <w:ilvl w:val="0"/>
          <w:numId w:val="94"/>
        </w:numPr>
        <w:tabs>
          <w:tab w:val="left" w:pos="1459"/>
        </w:tabs>
        <w:spacing w:before="67"/>
        <w:ind w:right="732"/>
        <w:rPr>
          <w:sz w:val="26"/>
        </w:rPr>
      </w:pPr>
      <w:r>
        <w:rPr>
          <w:sz w:val="26"/>
        </w:rPr>
        <w:t>Bán một số cổ phiếu đầu tư vào công ty liên kết có giá gốc 50.000.000đ, giá bán 61.000.000đ đã thu bằng</w:t>
      </w:r>
      <w:r>
        <w:rPr>
          <w:spacing w:val="-5"/>
          <w:sz w:val="26"/>
        </w:rPr>
        <w:t xml:space="preserve"> </w:t>
      </w:r>
      <w:r>
        <w:rPr>
          <w:sz w:val="26"/>
        </w:rPr>
        <w:t>TGNH.</w:t>
      </w:r>
    </w:p>
    <w:p w14:paraId="2FBA844E">
      <w:pPr>
        <w:pStyle w:val="13"/>
        <w:numPr>
          <w:ilvl w:val="0"/>
          <w:numId w:val="94"/>
        </w:numPr>
        <w:tabs>
          <w:tab w:val="left" w:pos="1459"/>
        </w:tabs>
        <w:spacing w:before="2"/>
        <w:rPr>
          <w:sz w:val="26"/>
        </w:rPr>
      </w:pPr>
      <w:r>
        <w:rPr>
          <w:sz w:val="26"/>
        </w:rPr>
        <w:t>Chuyển TGNH trả nợ vay ngắn hạn</w:t>
      </w:r>
      <w:r>
        <w:rPr>
          <w:spacing w:val="-6"/>
          <w:sz w:val="26"/>
        </w:rPr>
        <w:t xml:space="preserve"> </w:t>
      </w:r>
      <w:r>
        <w:rPr>
          <w:sz w:val="26"/>
        </w:rPr>
        <w:t>80.000.000đ</w:t>
      </w:r>
    </w:p>
    <w:p w14:paraId="2EEE9EF2">
      <w:pPr>
        <w:pStyle w:val="8"/>
        <w:spacing w:before="0"/>
        <w:ind w:left="737" w:right="896" w:firstLine="397"/>
        <w:jc w:val="both"/>
      </w:pPr>
      <w:r>
        <w:rPr>
          <w:b/>
        </w:rPr>
        <w:t xml:space="preserve">Yêu cầu: </w:t>
      </w:r>
      <w:r>
        <w:t xml:space="preserve">Lập báo cáo lưu chuyển tiền tệ theo phương pháp trực tiếp và phương pháp gián tiếp cho DN (H). </w:t>
      </w:r>
    </w:p>
    <w:p w14:paraId="79BC133C">
      <w:pPr>
        <w:pStyle w:val="8"/>
        <w:spacing w:before="119" w:after="8" w:line="336" w:lineRule="auto"/>
        <w:ind w:right="898"/>
      </w:pPr>
      <w:r>
        <w:rPr>
          <w:b/>
        </w:rPr>
        <w:t>Bài 5.</w:t>
      </w:r>
      <w:r>
        <w:t xml:space="preserve"> Có số liệu ngày 31/01/N tại DN Hưng Phát như sau:đơn vị tính: ngàn đồng</w:t>
      </w:r>
    </w:p>
    <w:tbl>
      <w:tblPr>
        <w:tblStyle w:val="6"/>
        <w:tblW w:w="0" w:type="auto"/>
        <w:tblInd w:w="8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1"/>
        <w:gridCol w:w="1988"/>
        <w:gridCol w:w="1899"/>
        <w:gridCol w:w="2055"/>
        <w:gridCol w:w="1928"/>
      </w:tblGrid>
      <w:tr w14:paraId="10291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421" w:type="dxa"/>
          </w:tcPr>
          <w:p w14:paraId="5724554D">
            <w:pPr>
              <w:pStyle w:val="14"/>
              <w:spacing w:line="291" w:lineRule="exact"/>
              <w:ind w:left="252" w:right="248"/>
              <w:jc w:val="center"/>
              <w:rPr>
                <w:sz w:val="26"/>
              </w:rPr>
            </w:pPr>
            <w:r>
              <w:rPr>
                <w:sz w:val="26"/>
              </w:rPr>
              <w:t>TÀI</w:t>
            </w:r>
          </w:p>
          <w:p w14:paraId="6F576416">
            <w:pPr>
              <w:pStyle w:val="14"/>
              <w:spacing w:before="1" w:line="287" w:lineRule="exact"/>
              <w:ind w:left="252" w:right="252"/>
              <w:jc w:val="center"/>
              <w:rPr>
                <w:sz w:val="26"/>
              </w:rPr>
            </w:pPr>
            <w:r>
              <w:rPr>
                <w:sz w:val="26"/>
              </w:rPr>
              <w:t>KHOảN</w:t>
            </w:r>
          </w:p>
        </w:tc>
        <w:tc>
          <w:tcPr>
            <w:tcW w:w="3887" w:type="dxa"/>
            <w:gridSpan w:val="2"/>
          </w:tcPr>
          <w:p w14:paraId="45D5985E">
            <w:pPr>
              <w:pStyle w:val="14"/>
              <w:spacing w:before="143"/>
              <w:ind w:left="1106"/>
              <w:rPr>
                <w:sz w:val="26"/>
              </w:rPr>
            </w:pPr>
            <w:r>
              <w:rPr>
                <w:sz w:val="26"/>
              </w:rPr>
              <w:t>Số DƯ ĐầU Kỳ</w:t>
            </w:r>
          </w:p>
        </w:tc>
        <w:tc>
          <w:tcPr>
            <w:tcW w:w="3983" w:type="dxa"/>
            <w:gridSpan w:val="2"/>
          </w:tcPr>
          <w:p w14:paraId="0CF7A388">
            <w:pPr>
              <w:pStyle w:val="14"/>
              <w:spacing w:before="143"/>
              <w:ind w:left="1143"/>
              <w:rPr>
                <w:sz w:val="26"/>
              </w:rPr>
            </w:pPr>
            <w:r>
              <w:rPr>
                <w:sz w:val="26"/>
              </w:rPr>
              <w:t>Số PHÁT SINH</w:t>
            </w:r>
          </w:p>
        </w:tc>
      </w:tr>
      <w:tr w14:paraId="7E458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1421" w:type="dxa"/>
          </w:tcPr>
          <w:p w14:paraId="2C51FE02">
            <w:pPr>
              <w:pStyle w:val="14"/>
            </w:pPr>
          </w:p>
        </w:tc>
        <w:tc>
          <w:tcPr>
            <w:tcW w:w="1988" w:type="dxa"/>
          </w:tcPr>
          <w:p w14:paraId="3C9FA493">
            <w:pPr>
              <w:pStyle w:val="14"/>
              <w:spacing w:line="277" w:lineRule="exact"/>
              <w:ind w:left="449" w:right="447"/>
              <w:jc w:val="center"/>
              <w:rPr>
                <w:sz w:val="26"/>
              </w:rPr>
            </w:pPr>
            <w:r>
              <w:rPr>
                <w:sz w:val="26"/>
              </w:rPr>
              <w:t>Nợ</w:t>
            </w:r>
          </w:p>
        </w:tc>
        <w:tc>
          <w:tcPr>
            <w:tcW w:w="1899" w:type="dxa"/>
          </w:tcPr>
          <w:p w14:paraId="4D0E4E81">
            <w:pPr>
              <w:pStyle w:val="14"/>
              <w:spacing w:line="277" w:lineRule="exact"/>
              <w:ind w:left="743" w:right="743"/>
              <w:jc w:val="center"/>
              <w:rPr>
                <w:sz w:val="26"/>
              </w:rPr>
            </w:pPr>
            <w:r>
              <w:rPr>
                <w:sz w:val="26"/>
              </w:rPr>
              <w:t>CÓ</w:t>
            </w:r>
          </w:p>
        </w:tc>
        <w:tc>
          <w:tcPr>
            <w:tcW w:w="2055" w:type="dxa"/>
          </w:tcPr>
          <w:p w14:paraId="638F3244">
            <w:pPr>
              <w:pStyle w:val="14"/>
              <w:spacing w:line="277" w:lineRule="exact"/>
              <w:ind w:left="483" w:right="478"/>
              <w:jc w:val="center"/>
              <w:rPr>
                <w:sz w:val="26"/>
              </w:rPr>
            </w:pPr>
            <w:r>
              <w:rPr>
                <w:sz w:val="26"/>
              </w:rPr>
              <w:t>Nợ</w:t>
            </w:r>
          </w:p>
        </w:tc>
        <w:tc>
          <w:tcPr>
            <w:tcW w:w="1928" w:type="dxa"/>
          </w:tcPr>
          <w:p w14:paraId="6913EBCF">
            <w:pPr>
              <w:pStyle w:val="14"/>
              <w:spacing w:line="277" w:lineRule="exact"/>
              <w:ind w:left="420" w:right="416"/>
              <w:jc w:val="center"/>
              <w:rPr>
                <w:sz w:val="26"/>
              </w:rPr>
            </w:pPr>
            <w:r>
              <w:rPr>
                <w:sz w:val="26"/>
              </w:rPr>
              <w:t>CÓ</w:t>
            </w:r>
          </w:p>
        </w:tc>
      </w:tr>
      <w:tr w14:paraId="3120E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47960D6F">
            <w:pPr>
              <w:pStyle w:val="14"/>
              <w:spacing w:line="280" w:lineRule="exact"/>
              <w:ind w:left="252" w:right="252"/>
              <w:jc w:val="center"/>
              <w:rPr>
                <w:sz w:val="26"/>
              </w:rPr>
            </w:pPr>
            <w:r>
              <w:rPr>
                <w:sz w:val="26"/>
              </w:rPr>
              <w:t>111</w:t>
            </w:r>
          </w:p>
        </w:tc>
        <w:tc>
          <w:tcPr>
            <w:tcW w:w="1988" w:type="dxa"/>
          </w:tcPr>
          <w:p w14:paraId="3A77319F">
            <w:pPr>
              <w:pStyle w:val="14"/>
              <w:spacing w:line="280" w:lineRule="exact"/>
              <w:ind w:left="449" w:right="447"/>
              <w:jc w:val="center"/>
              <w:rPr>
                <w:sz w:val="26"/>
              </w:rPr>
            </w:pPr>
            <w:r>
              <w:rPr>
                <w:sz w:val="26"/>
              </w:rPr>
              <w:t>438.000</w:t>
            </w:r>
          </w:p>
        </w:tc>
        <w:tc>
          <w:tcPr>
            <w:tcW w:w="1899" w:type="dxa"/>
          </w:tcPr>
          <w:p w14:paraId="431A5353">
            <w:pPr>
              <w:pStyle w:val="14"/>
            </w:pPr>
          </w:p>
        </w:tc>
        <w:tc>
          <w:tcPr>
            <w:tcW w:w="2055" w:type="dxa"/>
          </w:tcPr>
          <w:p w14:paraId="77B1FD72">
            <w:pPr>
              <w:pStyle w:val="14"/>
              <w:spacing w:line="280" w:lineRule="exact"/>
              <w:ind w:left="483" w:right="478"/>
              <w:jc w:val="center"/>
              <w:rPr>
                <w:sz w:val="26"/>
              </w:rPr>
            </w:pPr>
            <w:r>
              <w:rPr>
                <w:sz w:val="26"/>
              </w:rPr>
              <w:t>50.000</w:t>
            </w:r>
          </w:p>
        </w:tc>
        <w:tc>
          <w:tcPr>
            <w:tcW w:w="1928" w:type="dxa"/>
          </w:tcPr>
          <w:p w14:paraId="2CF8C957">
            <w:pPr>
              <w:pStyle w:val="14"/>
              <w:spacing w:line="280" w:lineRule="exact"/>
              <w:ind w:left="418" w:right="416"/>
              <w:jc w:val="center"/>
              <w:rPr>
                <w:sz w:val="26"/>
              </w:rPr>
            </w:pPr>
            <w:r>
              <w:rPr>
                <w:sz w:val="26"/>
              </w:rPr>
              <w:t>110.000</w:t>
            </w:r>
          </w:p>
        </w:tc>
      </w:tr>
      <w:tr w14:paraId="4807E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76A1DFD4">
            <w:pPr>
              <w:pStyle w:val="14"/>
              <w:spacing w:line="280" w:lineRule="exact"/>
              <w:ind w:left="252" w:right="252"/>
              <w:jc w:val="center"/>
              <w:rPr>
                <w:sz w:val="26"/>
              </w:rPr>
            </w:pPr>
            <w:r>
              <w:rPr>
                <w:sz w:val="26"/>
              </w:rPr>
              <w:t>112</w:t>
            </w:r>
          </w:p>
        </w:tc>
        <w:tc>
          <w:tcPr>
            <w:tcW w:w="1988" w:type="dxa"/>
          </w:tcPr>
          <w:p w14:paraId="0E367E21">
            <w:pPr>
              <w:pStyle w:val="14"/>
              <w:spacing w:line="280" w:lineRule="exact"/>
              <w:ind w:left="449" w:right="447"/>
              <w:jc w:val="center"/>
              <w:rPr>
                <w:sz w:val="26"/>
              </w:rPr>
            </w:pPr>
            <w:r>
              <w:rPr>
                <w:sz w:val="26"/>
              </w:rPr>
              <w:t>801.200</w:t>
            </w:r>
          </w:p>
        </w:tc>
        <w:tc>
          <w:tcPr>
            <w:tcW w:w="1899" w:type="dxa"/>
          </w:tcPr>
          <w:p w14:paraId="3BE9F007">
            <w:pPr>
              <w:pStyle w:val="14"/>
            </w:pPr>
          </w:p>
        </w:tc>
        <w:tc>
          <w:tcPr>
            <w:tcW w:w="2055" w:type="dxa"/>
          </w:tcPr>
          <w:p w14:paraId="11CAA329">
            <w:pPr>
              <w:pStyle w:val="14"/>
              <w:spacing w:line="280" w:lineRule="exact"/>
              <w:ind w:left="483" w:right="478"/>
              <w:jc w:val="center"/>
              <w:rPr>
                <w:sz w:val="26"/>
              </w:rPr>
            </w:pPr>
            <w:r>
              <w:rPr>
                <w:sz w:val="26"/>
              </w:rPr>
              <w:t>480.000</w:t>
            </w:r>
          </w:p>
        </w:tc>
        <w:tc>
          <w:tcPr>
            <w:tcW w:w="1928" w:type="dxa"/>
          </w:tcPr>
          <w:p w14:paraId="772D6E4F">
            <w:pPr>
              <w:pStyle w:val="14"/>
              <w:spacing w:line="280" w:lineRule="exact"/>
              <w:ind w:left="418" w:right="416"/>
              <w:jc w:val="center"/>
              <w:rPr>
                <w:sz w:val="26"/>
              </w:rPr>
            </w:pPr>
            <w:r>
              <w:rPr>
                <w:sz w:val="26"/>
              </w:rPr>
              <w:t>716.000</w:t>
            </w:r>
          </w:p>
        </w:tc>
      </w:tr>
      <w:tr w14:paraId="3489F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17BA35C7">
            <w:pPr>
              <w:pStyle w:val="14"/>
              <w:spacing w:line="280" w:lineRule="exact"/>
              <w:ind w:left="252" w:right="252"/>
              <w:jc w:val="center"/>
              <w:rPr>
                <w:sz w:val="26"/>
              </w:rPr>
            </w:pPr>
            <w:r>
              <w:rPr>
                <w:sz w:val="26"/>
              </w:rPr>
              <w:t>131(N)</w:t>
            </w:r>
          </w:p>
        </w:tc>
        <w:tc>
          <w:tcPr>
            <w:tcW w:w="1988" w:type="dxa"/>
          </w:tcPr>
          <w:p w14:paraId="081BAC3A">
            <w:pPr>
              <w:pStyle w:val="14"/>
              <w:spacing w:line="280" w:lineRule="exact"/>
              <w:ind w:left="449" w:right="447"/>
              <w:jc w:val="center"/>
              <w:rPr>
                <w:sz w:val="26"/>
              </w:rPr>
            </w:pPr>
            <w:r>
              <w:rPr>
                <w:sz w:val="26"/>
              </w:rPr>
              <w:t>231.800</w:t>
            </w:r>
          </w:p>
        </w:tc>
        <w:tc>
          <w:tcPr>
            <w:tcW w:w="1899" w:type="dxa"/>
          </w:tcPr>
          <w:p w14:paraId="6FAD8F6F">
            <w:pPr>
              <w:pStyle w:val="14"/>
            </w:pPr>
          </w:p>
        </w:tc>
        <w:tc>
          <w:tcPr>
            <w:tcW w:w="2055" w:type="dxa"/>
          </w:tcPr>
          <w:p w14:paraId="13D7AD1A">
            <w:pPr>
              <w:pStyle w:val="14"/>
              <w:spacing w:line="280" w:lineRule="exact"/>
              <w:ind w:left="483" w:right="481"/>
              <w:jc w:val="center"/>
              <w:rPr>
                <w:sz w:val="26"/>
              </w:rPr>
            </w:pPr>
            <w:r>
              <w:rPr>
                <w:sz w:val="26"/>
              </w:rPr>
              <w:t>1.782.000</w:t>
            </w:r>
          </w:p>
        </w:tc>
        <w:tc>
          <w:tcPr>
            <w:tcW w:w="1928" w:type="dxa"/>
          </w:tcPr>
          <w:p w14:paraId="5713D7FA">
            <w:pPr>
              <w:pStyle w:val="14"/>
              <w:spacing w:line="280" w:lineRule="exact"/>
              <w:ind w:left="418" w:right="416"/>
              <w:jc w:val="center"/>
              <w:rPr>
                <w:sz w:val="26"/>
              </w:rPr>
            </w:pPr>
            <w:r>
              <w:rPr>
                <w:sz w:val="26"/>
              </w:rPr>
              <w:t>840.000</w:t>
            </w:r>
          </w:p>
        </w:tc>
      </w:tr>
      <w:tr w14:paraId="7EF5F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1421" w:type="dxa"/>
          </w:tcPr>
          <w:p w14:paraId="26F4F711">
            <w:pPr>
              <w:pStyle w:val="14"/>
              <w:spacing w:line="278" w:lineRule="exact"/>
              <w:ind w:left="252" w:right="252"/>
              <w:jc w:val="center"/>
              <w:rPr>
                <w:sz w:val="26"/>
              </w:rPr>
            </w:pPr>
            <w:r>
              <w:rPr>
                <w:sz w:val="26"/>
              </w:rPr>
              <w:t>131(C)</w:t>
            </w:r>
          </w:p>
        </w:tc>
        <w:tc>
          <w:tcPr>
            <w:tcW w:w="1988" w:type="dxa"/>
          </w:tcPr>
          <w:p w14:paraId="099E5C61">
            <w:pPr>
              <w:pStyle w:val="14"/>
            </w:pPr>
          </w:p>
        </w:tc>
        <w:tc>
          <w:tcPr>
            <w:tcW w:w="1899" w:type="dxa"/>
          </w:tcPr>
          <w:p w14:paraId="6220F2DC">
            <w:pPr>
              <w:pStyle w:val="14"/>
              <w:spacing w:line="278" w:lineRule="exact"/>
              <w:ind w:left="524"/>
              <w:rPr>
                <w:sz w:val="26"/>
              </w:rPr>
            </w:pPr>
            <w:r>
              <w:rPr>
                <w:sz w:val="26"/>
              </w:rPr>
              <w:t>198.000</w:t>
            </w:r>
          </w:p>
        </w:tc>
        <w:tc>
          <w:tcPr>
            <w:tcW w:w="2055" w:type="dxa"/>
          </w:tcPr>
          <w:p w14:paraId="278C00DA">
            <w:pPr>
              <w:pStyle w:val="14"/>
            </w:pPr>
          </w:p>
        </w:tc>
        <w:tc>
          <w:tcPr>
            <w:tcW w:w="1928" w:type="dxa"/>
          </w:tcPr>
          <w:p w14:paraId="10772228">
            <w:pPr>
              <w:pStyle w:val="14"/>
            </w:pPr>
          </w:p>
        </w:tc>
      </w:tr>
      <w:tr w14:paraId="38E90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002A25A3">
            <w:pPr>
              <w:pStyle w:val="14"/>
              <w:spacing w:line="280" w:lineRule="exact"/>
              <w:ind w:left="252" w:right="252"/>
              <w:jc w:val="center"/>
              <w:rPr>
                <w:sz w:val="26"/>
              </w:rPr>
            </w:pPr>
            <w:r>
              <w:rPr>
                <w:sz w:val="26"/>
              </w:rPr>
              <w:t>153</w:t>
            </w:r>
          </w:p>
        </w:tc>
        <w:tc>
          <w:tcPr>
            <w:tcW w:w="1988" w:type="dxa"/>
          </w:tcPr>
          <w:p w14:paraId="6381BBB0">
            <w:pPr>
              <w:pStyle w:val="14"/>
              <w:spacing w:line="280" w:lineRule="exact"/>
              <w:ind w:left="449" w:right="447"/>
              <w:jc w:val="center"/>
              <w:rPr>
                <w:sz w:val="26"/>
              </w:rPr>
            </w:pPr>
            <w:r>
              <w:rPr>
                <w:sz w:val="26"/>
              </w:rPr>
              <w:t>480.000</w:t>
            </w:r>
          </w:p>
        </w:tc>
        <w:tc>
          <w:tcPr>
            <w:tcW w:w="1899" w:type="dxa"/>
          </w:tcPr>
          <w:p w14:paraId="2580D2A7">
            <w:pPr>
              <w:pStyle w:val="14"/>
            </w:pPr>
          </w:p>
        </w:tc>
        <w:tc>
          <w:tcPr>
            <w:tcW w:w="2055" w:type="dxa"/>
          </w:tcPr>
          <w:p w14:paraId="25F9A4C6">
            <w:pPr>
              <w:pStyle w:val="14"/>
              <w:spacing w:line="280" w:lineRule="exact"/>
              <w:ind w:left="483" w:right="478"/>
              <w:jc w:val="center"/>
              <w:rPr>
                <w:sz w:val="26"/>
              </w:rPr>
            </w:pPr>
            <w:r>
              <w:rPr>
                <w:sz w:val="26"/>
              </w:rPr>
              <w:t>214.000</w:t>
            </w:r>
          </w:p>
        </w:tc>
        <w:tc>
          <w:tcPr>
            <w:tcW w:w="1928" w:type="dxa"/>
          </w:tcPr>
          <w:p w14:paraId="17C7348A">
            <w:pPr>
              <w:pStyle w:val="14"/>
              <w:spacing w:line="280" w:lineRule="exact"/>
              <w:ind w:left="418" w:right="416"/>
              <w:jc w:val="center"/>
              <w:rPr>
                <w:sz w:val="26"/>
              </w:rPr>
            </w:pPr>
            <w:r>
              <w:rPr>
                <w:sz w:val="26"/>
              </w:rPr>
              <w:t>70.000</w:t>
            </w:r>
          </w:p>
        </w:tc>
      </w:tr>
      <w:tr w14:paraId="15EF5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24AC04BB">
            <w:pPr>
              <w:pStyle w:val="14"/>
              <w:spacing w:line="280" w:lineRule="exact"/>
              <w:ind w:left="252" w:right="252"/>
              <w:jc w:val="center"/>
              <w:rPr>
                <w:sz w:val="26"/>
              </w:rPr>
            </w:pPr>
            <w:r>
              <w:rPr>
                <w:sz w:val="26"/>
              </w:rPr>
              <w:t>151</w:t>
            </w:r>
          </w:p>
        </w:tc>
        <w:tc>
          <w:tcPr>
            <w:tcW w:w="1988" w:type="dxa"/>
          </w:tcPr>
          <w:p w14:paraId="4FA29C94">
            <w:pPr>
              <w:pStyle w:val="14"/>
              <w:spacing w:line="280" w:lineRule="exact"/>
              <w:ind w:left="449" w:right="447"/>
              <w:jc w:val="center"/>
              <w:rPr>
                <w:sz w:val="26"/>
              </w:rPr>
            </w:pPr>
            <w:r>
              <w:rPr>
                <w:sz w:val="26"/>
              </w:rPr>
              <w:t>80.000</w:t>
            </w:r>
          </w:p>
        </w:tc>
        <w:tc>
          <w:tcPr>
            <w:tcW w:w="1899" w:type="dxa"/>
          </w:tcPr>
          <w:p w14:paraId="5E620E53">
            <w:pPr>
              <w:pStyle w:val="14"/>
            </w:pPr>
          </w:p>
        </w:tc>
        <w:tc>
          <w:tcPr>
            <w:tcW w:w="2055" w:type="dxa"/>
          </w:tcPr>
          <w:p w14:paraId="3BBF861F">
            <w:pPr>
              <w:pStyle w:val="14"/>
            </w:pPr>
          </w:p>
        </w:tc>
        <w:tc>
          <w:tcPr>
            <w:tcW w:w="1928" w:type="dxa"/>
          </w:tcPr>
          <w:p w14:paraId="6526C904">
            <w:pPr>
              <w:pStyle w:val="14"/>
            </w:pPr>
          </w:p>
        </w:tc>
      </w:tr>
      <w:tr w14:paraId="4356C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4AE69276">
            <w:pPr>
              <w:pStyle w:val="14"/>
              <w:spacing w:line="280" w:lineRule="exact"/>
              <w:ind w:left="252" w:right="252"/>
              <w:jc w:val="center"/>
              <w:rPr>
                <w:sz w:val="26"/>
              </w:rPr>
            </w:pPr>
            <w:r>
              <w:rPr>
                <w:sz w:val="26"/>
              </w:rPr>
              <w:t>156</w:t>
            </w:r>
          </w:p>
        </w:tc>
        <w:tc>
          <w:tcPr>
            <w:tcW w:w="1988" w:type="dxa"/>
          </w:tcPr>
          <w:p w14:paraId="5FDD8EAB">
            <w:pPr>
              <w:pStyle w:val="14"/>
              <w:spacing w:line="280" w:lineRule="exact"/>
              <w:ind w:left="450" w:right="447"/>
              <w:jc w:val="center"/>
              <w:rPr>
                <w:sz w:val="26"/>
              </w:rPr>
            </w:pPr>
            <w:r>
              <w:rPr>
                <w:sz w:val="26"/>
              </w:rPr>
              <w:t>9.200.000</w:t>
            </w:r>
          </w:p>
        </w:tc>
        <w:tc>
          <w:tcPr>
            <w:tcW w:w="1899" w:type="dxa"/>
          </w:tcPr>
          <w:p w14:paraId="708E99A8">
            <w:pPr>
              <w:pStyle w:val="14"/>
            </w:pPr>
          </w:p>
        </w:tc>
        <w:tc>
          <w:tcPr>
            <w:tcW w:w="2055" w:type="dxa"/>
          </w:tcPr>
          <w:p w14:paraId="797BB36D">
            <w:pPr>
              <w:pStyle w:val="14"/>
              <w:spacing w:line="280" w:lineRule="exact"/>
              <w:ind w:left="483" w:right="481"/>
              <w:jc w:val="center"/>
              <w:rPr>
                <w:sz w:val="26"/>
              </w:rPr>
            </w:pPr>
            <w:r>
              <w:rPr>
                <w:sz w:val="26"/>
              </w:rPr>
              <w:t>1.200.000</w:t>
            </w:r>
          </w:p>
        </w:tc>
        <w:tc>
          <w:tcPr>
            <w:tcW w:w="1928" w:type="dxa"/>
          </w:tcPr>
          <w:p w14:paraId="0BC3997A">
            <w:pPr>
              <w:pStyle w:val="14"/>
              <w:spacing w:line="280" w:lineRule="exact"/>
              <w:ind w:left="421" w:right="416"/>
              <w:jc w:val="center"/>
              <w:rPr>
                <w:sz w:val="26"/>
              </w:rPr>
            </w:pPr>
            <w:r>
              <w:rPr>
                <w:sz w:val="26"/>
              </w:rPr>
              <w:t>1.440.000</w:t>
            </w:r>
          </w:p>
        </w:tc>
      </w:tr>
      <w:tr w14:paraId="15958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1421" w:type="dxa"/>
          </w:tcPr>
          <w:p w14:paraId="25231731">
            <w:pPr>
              <w:pStyle w:val="14"/>
              <w:spacing w:line="277" w:lineRule="exact"/>
              <w:ind w:left="252" w:right="252"/>
              <w:jc w:val="center"/>
              <w:rPr>
                <w:sz w:val="26"/>
              </w:rPr>
            </w:pPr>
            <w:r>
              <w:rPr>
                <w:sz w:val="26"/>
              </w:rPr>
              <w:t>157</w:t>
            </w:r>
          </w:p>
        </w:tc>
        <w:tc>
          <w:tcPr>
            <w:tcW w:w="1988" w:type="dxa"/>
          </w:tcPr>
          <w:p w14:paraId="33F3222B">
            <w:pPr>
              <w:pStyle w:val="14"/>
              <w:spacing w:line="277" w:lineRule="exact"/>
              <w:ind w:left="449" w:right="447"/>
              <w:jc w:val="center"/>
              <w:rPr>
                <w:sz w:val="26"/>
              </w:rPr>
            </w:pPr>
            <w:r>
              <w:rPr>
                <w:sz w:val="26"/>
              </w:rPr>
              <w:t>240.000</w:t>
            </w:r>
          </w:p>
        </w:tc>
        <w:tc>
          <w:tcPr>
            <w:tcW w:w="1899" w:type="dxa"/>
          </w:tcPr>
          <w:p w14:paraId="733E793B">
            <w:pPr>
              <w:pStyle w:val="14"/>
            </w:pPr>
          </w:p>
        </w:tc>
        <w:tc>
          <w:tcPr>
            <w:tcW w:w="2055" w:type="dxa"/>
          </w:tcPr>
          <w:p w14:paraId="6F53BFD2">
            <w:pPr>
              <w:pStyle w:val="14"/>
            </w:pPr>
          </w:p>
        </w:tc>
        <w:tc>
          <w:tcPr>
            <w:tcW w:w="1928" w:type="dxa"/>
          </w:tcPr>
          <w:p w14:paraId="237ABB7D">
            <w:pPr>
              <w:pStyle w:val="14"/>
            </w:pPr>
          </w:p>
        </w:tc>
      </w:tr>
      <w:tr w14:paraId="716F2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067AEA99">
            <w:pPr>
              <w:pStyle w:val="14"/>
              <w:spacing w:line="280" w:lineRule="exact"/>
              <w:ind w:left="252" w:right="252"/>
              <w:jc w:val="center"/>
              <w:rPr>
                <w:sz w:val="26"/>
              </w:rPr>
            </w:pPr>
            <w:r>
              <w:rPr>
                <w:sz w:val="26"/>
              </w:rPr>
              <w:t>133</w:t>
            </w:r>
          </w:p>
        </w:tc>
        <w:tc>
          <w:tcPr>
            <w:tcW w:w="1988" w:type="dxa"/>
          </w:tcPr>
          <w:p w14:paraId="48565215">
            <w:pPr>
              <w:pStyle w:val="14"/>
              <w:spacing w:line="280" w:lineRule="exact"/>
              <w:ind w:left="449" w:right="447"/>
              <w:jc w:val="center"/>
              <w:rPr>
                <w:sz w:val="26"/>
              </w:rPr>
            </w:pPr>
            <w:r>
              <w:rPr>
                <w:sz w:val="26"/>
              </w:rPr>
              <w:t>160.000</w:t>
            </w:r>
          </w:p>
        </w:tc>
        <w:tc>
          <w:tcPr>
            <w:tcW w:w="1899" w:type="dxa"/>
          </w:tcPr>
          <w:p w14:paraId="08BC9259">
            <w:pPr>
              <w:pStyle w:val="14"/>
            </w:pPr>
          </w:p>
        </w:tc>
        <w:tc>
          <w:tcPr>
            <w:tcW w:w="2055" w:type="dxa"/>
          </w:tcPr>
          <w:p w14:paraId="0C975F63">
            <w:pPr>
              <w:pStyle w:val="14"/>
              <w:spacing w:line="280" w:lineRule="exact"/>
              <w:ind w:left="483" w:right="478"/>
              <w:jc w:val="center"/>
              <w:rPr>
                <w:sz w:val="26"/>
              </w:rPr>
            </w:pPr>
            <w:r>
              <w:rPr>
                <w:sz w:val="26"/>
              </w:rPr>
              <w:t>120.000</w:t>
            </w:r>
          </w:p>
        </w:tc>
        <w:tc>
          <w:tcPr>
            <w:tcW w:w="1928" w:type="dxa"/>
          </w:tcPr>
          <w:p w14:paraId="16741E63">
            <w:pPr>
              <w:pStyle w:val="14"/>
            </w:pPr>
          </w:p>
        </w:tc>
      </w:tr>
      <w:tr w14:paraId="4E20F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5C4C7ACF">
            <w:pPr>
              <w:pStyle w:val="14"/>
              <w:spacing w:line="280" w:lineRule="exact"/>
              <w:ind w:left="252" w:right="252"/>
              <w:jc w:val="center"/>
              <w:rPr>
                <w:sz w:val="26"/>
              </w:rPr>
            </w:pPr>
            <w:r>
              <w:rPr>
                <w:sz w:val="26"/>
              </w:rPr>
              <w:t>211</w:t>
            </w:r>
          </w:p>
        </w:tc>
        <w:tc>
          <w:tcPr>
            <w:tcW w:w="1988" w:type="dxa"/>
          </w:tcPr>
          <w:p w14:paraId="224B428C">
            <w:pPr>
              <w:pStyle w:val="14"/>
              <w:spacing w:line="280" w:lineRule="exact"/>
              <w:ind w:left="450" w:right="447"/>
              <w:jc w:val="center"/>
              <w:rPr>
                <w:sz w:val="26"/>
              </w:rPr>
            </w:pPr>
            <w:r>
              <w:rPr>
                <w:sz w:val="26"/>
              </w:rPr>
              <w:t>4.800.000</w:t>
            </w:r>
          </w:p>
        </w:tc>
        <w:tc>
          <w:tcPr>
            <w:tcW w:w="1899" w:type="dxa"/>
          </w:tcPr>
          <w:p w14:paraId="45FF9AC4">
            <w:pPr>
              <w:pStyle w:val="14"/>
            </w:pPr>
          </w:p>
        </w:tc>
        <w:tc>
          <w:tcPr>
            <w:tcW w:w="2055" w:type="dxa"/>
          </w:tcPr>
          <w:p w14:paraId="3AD77582">
            <w:pPr>
              <w:pStyle w:val="14"/>
              <w:spacing w:line="280" w:lineRule="exact"/>
              <w:ind w:left="483" w:right="481"/>
              <w:jc w:val="center"/>
              <w:rPr>
                <w:sz w:val="26"/>
              </w:rPr>
            </w:pPr>
            <w:r>
              <w:rPr>
                <w:sz w:val="26"/>
              </w:rPr>
              <w:t>2.540.000</w:t>
            </w:r>
          </w:p>
        </w:tc>
        <w:tc>
          <w:tcPr>
            <w:tcW w:w="1928" w:type="dxa"/>
          </w:tcPr>
          <w:p w14:paraId="70194276">
            <w:pPr>
              <w:pStyle w:val="14"/>
            </w:pPr>
          </w:p>
        </w:tc>
      </w:tr>
      <w:tr w14:paraId="42068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1421" w:type="dxa"/>
          </w:tcPr>
          <w:p w14:paraId="028A7CD9">
            <w:pPr>
              <w:pStyle w:val="14"/>
              <w:spacing w:line="277" w:lineRule="exact"/>
              <w:ind w:left="252" w:right="252"/>
              <w:jc w:val="center"/>
              <w:rPr>
                <w:sz w:val="26"/>
              </w:rPr>
            </w:pPr>
            <w:r>
              <w:rPr>
                <w:sz w:val="26"/>
              </w:rPr>
              <w:t>214</w:t>
            </w:r>
          </w:p>
        </w:tc>
        <w:tc>
          <w:tcPr>
            <w:tcW w:w="1988" w:type="dxa"/>
          </w:tcPr>
          <w:p w14:paraId="79B90EBA">
            <w:pPr>
              <w:pStyle w:val="14"/>
            </w:pPr>
          </w:p>
        </w:tc>
        <w:tc>
          <w:tcPr>
            <w:tcW w:w="1899" w:type="dxa"/>
          </w:tcPr>
          <w:p w14:paraId="05FEA0AA">
            <w:pPr>
              <w:pStyle w:val="14"/>
              <w:spacing w:line="277" w:lineRule="exact"/>
              <w:ind w:left="524"/>
              <w:rPr>
                <w:sz w:val="26"/>
              </w:rPr>
            </w:pPr>
            <w:r>
              <w:rPr>
                <w:sz w:val="26"/>
              </w:rPr>
              <w:t>400.000</w:t>
            </w:r>
          </w:p>
        </w:tc>
        <w:tc>
          <w:tcPr>
            <w:tcW w:w="2055" w:type="dxa"/>
          </w:tcPr>
          <w:p w14:paraId="1FAFB19C">
            <w:pPr>
              <w:pStyle w:val="14"/>
            </w:pPr>
          </w:p>
        </w:tc>
        <w:tc>
          <w:tcPr>
            <w:tcW w:w="1928" w:type="dxa"/>
          </w:tcPr>
          <w:p w14:paraId="499F5E54">
            <w:pPr>
              <w:pStyle w:val="14"/>
              <w:spacing w:line="277" w:lineRule="exact"/>
              <w:ind w:left="418" w:right="416"/>
              <w:jc w:val="center"/>
              <w:rPr>
                <w:sz w:val="26"/>
              </w:rPr>
            </w:pPr>
            <w:r>
              <w:rPr>
                <w:sz w:val="26"/>
              </w:rPr>
              <w:t>24.000</w:t>
            </w:r>
          </w:p>
        </w:tc>
      </w:tr>
      <w:tr w14:paraId="31BDE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7A6ADFCF">
            <w:pPr>
              <w:pStyle w:val="14"/>
              <w:spacing w:line="280" w:lineRule="exact"/>
              <w:ind w:left="252" w:right="252"/>
              <w:jc w:val="center"/>
              <w:rPr>
                <w:sz w:val="26"/>
              </w:rPr>
            </w:pPr>
            <w:r>
              <w:rPr>
                <w:sz w:val="26"/>
              </w:rPr>
              <w:t>241</w:t>
            </w:r>
          </w:p>
        </w:tc>
        <w:tc>
          <w:tcPr>
            <w:tcW w:w="1988" w:type="dxa"/>
          </w:tcPr>
          <w:p w14:paraId="72F5B650">
            <w:pPr>
              <w:pStyle w:val="14"/>
              <w:spacing w:line="280" w:lineRule="exact"/>
              <w:ind w:left="450" w:right="447"/>
              <w:jc w:val="center"/>
              <w:rPr>
                <w:sz w:val="26"/>
              </w:rPr>
            </w:pPr>
            <w:r>
              <w:rPr>
                <w:sz w:val="26"/>
              </w:rPr>
              <w:t>1.300.000</w:t>
            </w:r>
          </w:p>
        </w:tc>
        <w:tc>
          <w:tcPr>
            <w:tcW w:w="1899" w:type="dxa"/>
          </w:tcPr>
          <w:p w14:paraId="35930943">
            <w:pPr>
              <w:pStyle w:val="14"/>
            </w:pPr>
          </w:p>
        </w:tc>
        <w:tc>
          <w:tcPr>
            <w:tcW w:w="2055" w:type="dxa"/>
          </w:tcPr>
          <w:p w14:paraId="08DDA316">
            <w:pPr>
              <w:pStyle w:val="14"/>
            </w:pPr>
          </w:p>
        </w:tc>
        <w:tc>
          <w:tcPr>
            <w:tcW w:w="1928" w:type="dxa"/>
          </w:tcPr>
          <w:p w14:paraId="1000C73F">
            <w:pPr>
              <w:pStyle w:val="14"/>
              <w:spacing w:line="280" w:lineRule="exact"/>
              <w:ind w:left="421" w:right="416"/>
              <w:jc w:val="center"/>
              <w:rPr>
                <w:sz w:val="26"/>
              </w:rPr>
            </w:pPr>
            <w:r>
              <w:rPr>
                <w:sz w:val="26"/>
              </w:rPr>
              <w:t>1.300.000</w:t>
            </w:r>
          </w:p>
        </w:tc>
      </w:tr>
      <w:tr w14:paraId="47DBA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656FEA6B">
            <w:pPr>
              <w:pStyle w:val="14"/>
              <w:spacing w:line="280" w:lineRule="exact"/>
              <w:ind w:left="252" w:right="252"/>
              <w:jc w:val="center"/>
              <w:rPr>
                <w:sz w:val="26"/>
              </w:rPr>
            </w:pPr>
            <w:r>
              <w:rPr>
                <w:sz w:val="26"/>
              </w:rPr>
              <w:t>138</w:t>
            </w:r>
          </w:p>
        </w:tc>
        <w:tc>
          <w:tcPr>
            <w:tcW w:w="1988" w:type="dxa"/>
          </w:tcPr>
          <w:p w14:paraId="3B38F14F">
            <w:pPr>
              <w:pStyle w:val="14"/>
              <w:spacing w:line="280" w:lineRule="exact"/>
              <w:ind w:left="449" w:right="447"/>
              <w:jc w:val="center"/>
              <w:rPr>
                <w:sz w:val="26"/>
              </w:rPr>
            </w:pPr>
            <w:r>
              <w:rPr>
                <w:sz w:val="26"/>
              </w:rPr>
              <w:t>260.000</w:t>
            </w:r>
          </w:p>
        </w:tc>
        <w:tc>
          <w:tcPr>
            <w:tcW w:w="1899" w:type="dxa"/>
          </w:tcPr>
          <w:p w14:paraId="4866FEE1">
            <w:pPr>
              <w:pStyle w:val="14"/>
            </w:pPr>
          </w:p>
        </w:tc>
        <w:tc>
          <w:tcPr>
            <w:tcW w:w="2055" w:type="dxa"/>
          </w:tcPr>
          <w:p w14:paraId="468B8FF4">
            <w:pPr>
              <w:pStyle w:val="14"/>
            </w:pPr>
          </w:p>
        </w:tc>
        <w:tc>
          <w:tcPr>
            <w:tcW w:w="1928" w:type="dxa"/>
          </w:tcPr>
          <w:p w14:paraId="230D621B">
            <w:pPr>
              <w:pStyle w:val="14"/>
            </w:pPr>
          </w:p>
        </w:tc>
      </w:tr>
      <w:tr w14:paraId="2C7EE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2BAA7549">
            <w:pPr>
              <w:pStyle w:val="14"/>
              <w:spacing w:line="280" w:lineRule="exact"/>
              <w:ind w:left="252" w:right="252"/>
              <w:jc w:val="center"/>
              <w:rPr>
                <w:sz w:val="26"/>
              </w:rPr>
            </w:pPr>
            <w:r>
              <w:rPr>
                <w:sz w:val="26"/>
              </w:rPr>
              <w:t>331</w:t>
            </w:r>
          </w:p>
        </w:tc>
        <w:tc>
          <w:tcPr>
            <w:tcW w:w="1988" w:type="dxa"/>
          </w:tcPr>
          <w:p w14:paraId="7C720E84">
            <w:pPr>
              <w:pStyle w:val="14"/>
            </w:pPr>
          </w:p>
        </w:tc>
        <w:tc>
          <w:tcPr>
            <w:tcW w:w="1899" w:type="dxa"/>
          </w:tcPr>
          <w:p w14:paraId="729CC53E">
            <w:pPr>
              <w:pStyle w:val="14"/>
              <w:spacing w:line="280" w:lineRule="exact"/>
              <w:ind w:left="524"/>
              <w:rPr>
                <w:sz w:val="26"/>
              </w:rPr>
            </w:pPr>
            <w:r>
              <w:rPr>
                <w:sz w:val="26"/>
              </w:rPr>
              <w:t>637.000</w:t>
            </w:r>
          </w:p>
        </w:tc>
        <w:tc>
          <w:tcPr>
            <w:tcW w:w="2055" w:type="dxa"/>
          </w:tcPr>
          <w:p w14:paraId="6EBC10C6">
            <w:pPr>
              <w:pStyle w:val="14"/>
              <w:spacing w:line="280" w:lineRule="exact"/>
              <w:ind w:left="483" w:right="478"/>
              <w:jc w:val="center"/>
              <w:rPr>
                <w:sz w:val="26"/>
              </w:rPr>
            </w:pPr>
            <w:r>
              <w:rPr>
                <w:sz w:val="26"/>
              </w:rPr>
              <w:t>320.000</w:t>
            </w:r>
          </w:p>
        </w:tc>
        <w:tc>
          <w:tcPr>
            <w:tcW w:w="1928" w:type="dxa"/>
          </w:tcPr>
          <w:p w14:paraId="1D14523D">
            <w:pPr>
              <w:pStyle w:val="14"/>
              <w:spacing w:line="280" w:lineRule="exact"/>
              <w:ind w:left="421" w:right="416"/>
              <w:jc w:val="center"/>
              <w:rPr>
                <w:sz w:val="26"/>
              </w:rPr>
            </w:pPr>
            <w:r>
              <w:rPr>
                <w:sz w:val="26"/>
              </w:rPr>
              <w:t>1.056.000</w:t>
            </w:r>
          </w:p>
        </w:tc>
      </w:tr>
      <w:tr w14:paraId="29A5A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1421" w:type="dxa"/>
          </w:tcPr>
          <w:p w14:paraId="603C36AA">
            <w:pPr>
              <w:pStyle w:val="14"/>
              <w:spacing w:line="277" w:lineRule="exact"/>
              <w:ind w:left="252" w:right="252"/>
              <w:jc w:val="center"/>
              <w:rPr>
                <w:sz w:val="26"/>
              </w:rPr>
            </w:pPr>
            <w:r>
              <w:rPr>
                <w:sz w:val="26"/>
              </w:rPr>
              <w:t>3388</w:t>
            </w:r>
          </w:p>
        </w:tc>
        <w:tc>
          <w:tcPr>
            <w:tcW w:w="1988" w:type="dxa"/>
          </w:tcPr>
          <w:p w14:paraId="07EB92E1">
            <w:pPr>
              <w:pStyle w:val="14"/>
            </w:pPr>
          </w:p>
        </w:tc>
        <w:tc>
          <w:tcPr>
            <w:tcW w:w="1899" w:type="dxa"/>
          </w:tcPr>
          <w:p w14:paraId="229F0DAA">
            <w:pPr>
              <w:pStyle w:val="14"/>
              <w:spacing w:line="277" w:lineRule="exact"/>
              <w:ind w:left="589"/>
              <w:rPr>
                <w:sz w:val="26"/>
              </w:rPr>
            </w:pPr>
            <w:r>
              <w:rPr>
                <w:sz w:val="26"/>
              </w:rPr>
              <w:t>40.000</w:t>
            </w:r>
          </w:p>
        </w:tc>
        <w:tc>
          <w:tcPr>
            <w:tcW w:w="2055" w:type="dxa"/>
          </w:tcPr>
          <w:p w14:paraId="3138B67B">
            <w:pPr>
              <w:pStyle w:val="14"/>
            </w:pPr>
          </w:p>
        </w:tc>
        <w:tc>
          <w:tcPr>
            <w:tcW w:w="1928" w:type="dxa"/>
          </w:tcPr>
          <w:p w14:paraId="69C6E7C3">
            <w:pPr>
              <w:pStyle w:val="14"/>
              <w:spacing w:line="277" w:lineRule="exact"/>
              <w:ind w:left="418" w:right="416"/>
              <w:jc w:val="center"/>
              <w:rPr>
                <w:sz w:val="26"/>
              </w:rPr>
            </w:pPr>
            <w:r>
              <w:rPr>
                <w:sz w:val="26"/>
              </w:rPr>
              <w:t>3.800</w:t>
            </w:r>
          </w:p>
        </w:tc>
      </w:tr>
      <w:tr w14:paraId="2BD05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0DDEC454">
            <w:pPr>
              <w:pStyle w:val="14"/>
              <w:spacing w:line="280" w:lineRule="exact"/>
              <w:ind w:left="252" w:right="252"/>
              <w:jc w:val="center"/>
              <w:rPr>
                <w:sz w:val="26"/>
              </w:rPr>
            </w:pPr>
            <w:r>
              <w:rPr>
                <w:sz w:val="26"/>
              </w:rPr>
              <w:t>334</w:t>
            </w:r>
          </w:p>
        </w:tc>
        <w:tc>
          <w:tcPr>
            <w:tcW w:w="1988" w:type="dxa"/>
          </w:tcPr>
          <w:p w14:paraId="5348B8CC">
            <w:pPr>
              <w:pStyle w:val="14"/>
            </w:pPr>
          </w:p>
        </w:tc>
        <w:tc>
          <w:tcPr>
            <w:tcW w:w="1899" w:type="dxa"/>
          </w:tcPr>
          <w:p w14:paraId="464E69E4">
            <w:pPr>
              <w:pStyle w:val="14"/>
              <w:spacing w:line="280" w:lineRule="exact"/>
              <w:ind w:left="589"/>
              <w:rPr>
                <w:sz w:val="26"/>
              </w:rPr>
            </w:pPr>
            <w:r>
              <w:rPr>
                <w:sz w:val="26"/>
              </w:rPr>
              <w:t>30.000</w:t>
            </w:r>
          </w:p>
        </w:tc>
        <w:tc>
          <w:tcPr>
            <w:tcW w:w="2055" w:type="dxa"/>
          </w:tcPr>
          <w:p w14:paraId="31753DF2">
            <w:pPr>
              <w:pStyle w:val="14"/>
              <w:spacing w:line="280" w:lineRule="exact"/>
              <w:ind w:left="483" w:right="478"/>
              <w:jc w:val="center"/>
              <w:rPr>
                <w:sz w:val="26"/>
              </w:rPr>
            </w:pPr>
            <w:r>
              <w:rPr>
                <w:sz w:val="26"/>
              </w:rPr>
              <w:t>50.000</w:t>
            </w:r>
          </w:p>
        </w:tc>
        <w:tc>
          <w:tcPr>
            <w:tcW w:w="1928" w:type="dxa"/>
          </w:tcPr>
          <w:p w14:paraId="4E3A9F5C">
            <w:pPr>
              <w:pStyle w:val="14"/>
              <w:spacing w:line="280" w:lineRule="exact"/>
              <w:ind w:left="418" w:right="416"/>
              <w:jc w:val="center"/>
              <w:rPr>
                <w:sz w:val="26"/>
              </w:rPr>
            </w:pPr>
            <w:r>
              <w:rPr>
                <w:sz w:val="26"/>
              </w:rPr>
              <w:t>20.000</w:t>
            </w:r>
          </w:p>
        </w:tc>
      </w:tr>
      <w:tr w14:paraId="79EDB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6BF8D786">
            <w:pPr>
              <w:pStyle w:val="14"/>
              <w:spacing w:line="280" w:lineRule="exact"/>
              <w:ind w:left="252" w:right="252"/>
              <w:jc w:val="center"/>
              <w:rPr>
                <w:sz w:val="26"/>
              </w:rPr>
            </w:pPr>
            <w:r>
              <w:rPr>
                <w:sz w:val="26"/>
              </w:rPr>
              <w:t>341</w:t>
            </w:r>
          </w:p>
        </w:tc>
        <w:tc>
          <w:tcPr>
            <w:tcW w:w="1988" w:type="dxa"/>
          </w:tcPr>
          <w:p w14:paraId="5452E18C">
            <w:pPr>
              <w:pStyle w:val="14"/>
            </w:pPr>
          </w:p>
        </w:tc>
        <w:tc>
          <w:tcPr>
            <w:tcW w:w="1899" w:type="dxa"/>
          </w:tcPr>
          <w:p w14:paraId="249DB69D">
            <w:pPr>
              <w:pStyle w:val="14"/>
              <w:spacing w:line="280" w:lineRule="exact"/>
              <w:ind w:left="426"/>
              <w:rPr>
                <w:sz w:val="26"/>
              </w:rPr>
            </w:pPr>
            <w:r>
              <w:rPr>
                <w:sz w:val="26"/>
              </w:rPr>
              <w:t>3.340.000</w:t>
            </w:r>
          </w:p>
        </w:tc>
        <w:tc>
          <w:tcPr>
            <w:tcW w:w="2055" w:type="dxa"/>
          </w:tcPr>
          <w:p w14:paraId="38677D9E">
            <w:pPr>
              <w:pStyle w:val="14"/>
              <w:spacing w:line="280" w:lineRule="exact"/>
              <w:ind w:left="483" w:right="478"/>
              <w:jc w:val="center"/>
              <w:rPr>
                <w:sz w:val="26"/>
              </w:rPr>
            </w:pPr>
            <w:r>
              <w:rPr>
                <w:sz w:val="26"/>
              </w:rPr>
              <w:t>360.000</w:t>
            </w:r>
          </w:p>
        </w:tc>
        <w:tc>
          <w:tcPr>
            <w:tcW w:w="1928" w:type="dxa"/>
          </w:tcPr>
          <w:p w14:paraId="22FDE56A">
            <w:pPr>
              <w:pStyle w:val="14"/>
            </w:pPr>
          </w:p>
        </w:tc>
      </w:tr>
      <w:tr w14:paraId="620B7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4748066E">
            <w:pPr>
              <w:pStyle w:val="14"/>
              <w:spacing w:line="280" w:lineRule="exact"/>
              <w:ind w:left="252" w:right="252"/>
              <w:jc w:val="center"/>
              <w:rPr>
                <w:sz w:val="26"/>
              </w:rPr>
            </w:pPr>
            <w:r>
              <w:rPr>
                <w:sz w:val="26"/>
              </w:rPr>
              <w:t>411</w:t>
            </w:r>
          </w:p>
        </w:tc>
        <w:tc>
          <w:tcPr>
            <w:tcW w:w="1988" w:type="dxa"/>
          </w:tcPr>
          <w:p w14:paraId="30009CF8">
            <w:pPr>
              <w:pStyle w:val="14"/>
            </w:pPr>
          </w:p>
        </w:tc>
        <w:tc>
          <w:tcPr>
            <w:tcW w:w="1899" w:type="dxa"/>
          </w:tcPr>
          <w:p w14:paraId="4BF20AD4">
            <w:pPr>
              <w:pStyle w:val="14"/>
              <w:spacing w:line="280" w:lineRule="exact"/>
              <w:ind w:left="361"/>
              <w:rPr>
                <w:sz w:val="26"/>
              </w:rPr>
            </w:pPr>
            <w:r>
              <w:rPr>
                <w:sz w:val="26"/>
              </w:rPr>
              <w:t>10.400.000</w:t>
            </w:r>
          </w:p>
        </w:tc>
        <w:tc>
          <w:tcPr>
            <w:tcW w:w="2055" w:type="dxa"/>
          </w:tcPr>
          <w:p w14:paraId="6634E4B0">
            <w:pPr>
              <w:pStyle w:val="14"/>
            </w:pPr>
          </w:p>
        </w:tc>
        <w:tc>
          <w:tcPr>
            <w:tcW w:w="1928" w:type="dxa"/>
          </w:tcPr>
          <w:p w14:paraId="57AD61D9">
            <w:pPr>
              <w:pStyle w:val="14"/>
              <w:spacing w:line="280" w:lineRule="exact"/>
              <w:ind w:left="421" w:right="416"/>
              <w:jc w:val="center"/>
              <w:rPr>
                <w:sz w:val="26"/>
              </w:rPr>
            </w:pPr>
            <w:r>
              <w:rPr>
                <w:sz w:val="26"/>
              </w:rPr>
              <w:t>1.874.000</w:t>
            </w:r>
          </w:p>
        </w:tc>
      </w:tr>
      <w:tr w14:paraId="2CCB5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1421" w:type="dxa"/>
          </w:tcPr>
          <w:p w14:paraId="411BF9D5">
            <w:pPr>
              <w:pStyle w:val="14"/>
              <w:spacing w:line="277" w:lineRule="exact"/>
              <w:ind w:left="252" w:right="252"/>
              <w:jc w:val="center"/>
              <w:rPr>
                <w:sz w:val="26"/>
              </w:rPr>
            </w:pPr>
            <w:r>
              <w:rPr>
                <w:sz w:val="26"/>
              </w:rPr>
              <w:t>421</w:t>
            </w:r>
          </w:p>
        </w:tc>
        <w:tc>
          <w:tcPr>
            <w:tcW w:w="1988" w:type="dxa"/>
          </w:tcPr>
          <w:p w14:paraId="75F5A10D">
            <w:pPr>
              <w:pStyle w:val="14"/>
            </w:pPr>
          </w:p>
        </w:tc>
        <w:tc>
          <w:tcPr>
            <w:tcW w:w="1899" w:type="dxa"/>
          </w:tcPr>
          <w:p w14:paraId="7C043C56">
            <w:pPr>
              <w:pStyle w:val="14"/>
              <w:spacing w:line="277" w:lineRule="exact"/>
              <w:ind w:left="524"/>
              <w:rPr>
                <w:sz w:val="26"/>
              </w:rPr>
            </w:pPr>
            <w:r>
              <w:rPr>
                <w:sz w:val="26"/>
              </w:rPr>
              <w:t>320.000</w:t>
            </w:r>
          </w:p>
        </w:tc>
        <w:tc>
          <w:tcPr>
            <w:tcW w:w="2055" w:type="dxa"/>
          </w:tcPr>
          <w:p w14:paraId="23900A4C">
            <w:pPr>
              <w:pStyle w:val="14"/>
            </w:pPr>
          </w:p>
        </w:tc>
        <w:tc>
          <w:tcPr>
            <w:tcW w:w="1928" w:type="dxa"/>
          </w:tcPr>
          <w:p w14:paraId="22AE3A04">
            <w:pPr>
              <w:pStyle w:val="14"/>
            </w:pPr>
          </w:p>
        </w:tc>
      </w:tr>
      <w:tr w14:paraId="06A76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5C00F7A6">
            <w:pPr>
              <w:pStyle w:val="14"/>
              <w:spacing w:line="280" w:lineRule="exact"/>
              <w:ind w:left="252" w:right="252"/>
              <w:jc w:val="center"/>
              <w:rPr>
                <w:sz w:val="26"/>
              </w:rPr>
            </w:pPr>
            <w:r>
              <w:rPr>
                <w:sz w:val="26"/>
              </w:rPr>
              <w:t>353</w:t>
            </w:r>
          </w:p>
        </w:tc>
        <w:tc>
          <w:tcPr>
            <w:tcW w:w="1988" w:type="dxa"/>
          </w:tcPr>
          <w:p w14:paraId="7EED07DB">
            <w:pPr>
              <w:pStyle w:val="14"/>
            </w:pPr>
          </w:p>
        </w:tc>
        <w:tc>
          <w:tcPr>
            <w:tcW w:w="1899" w:type="dxa"/>
          </w:tcPr>
          <w:p w14:paraId="6909A24C">
            <w:pPr>
              <w:pStyle w:val="14"/>
              <w:spacing w:line="280" w:lineRule="exact"/>
              <w:ind w:left="524"/>
              <w:rPr>
                <w:sz w:val="26"/>
              </w:rPr>
            </w:pPr>
            <w:r>
              <w:rPr>
                <w:sz w:val="26"/>
              </w:rPr>
              <w:t>960.000</w:t>
            </w:r>
          </w:p>
        </w:tc>
        <w:tc>
          <w:tcPr>
            <w:tcW w:w="2055" w:type="dxa"/>
          </w:tcPr>
          <w:p w14:paraId="58D6CDF3">
            <w:pPr>
              <w:pStyle w:val="14"/>
            </w:pPr>
          </w:p>
        </w:tc>
        <w:tc>
          <w:tcPr>
            <w:tcW w:w="1928" w:type="dxa"/>
          </w:tcPr>
          <w:p w14:paraId="0D255447">
            <w:pPr>
              <w:pStyle w:val="14"/>
            </w:pPr>
          </w:p>
        </w:tc>
      </w:tr>
      <w:tr w14:paraId="3B2D4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0A981335">
            <w:pPr>
              <w:pStyle w:val="14"/>
              <w:spacing w:line="280" w:lineRule="exact"/>
              <w:ind w:left="252" w:right="252"/>
              <w:jc w:val="center"/>
              <w:rPr>
                <w:sz w:val="26"/>
              </w:rPr>
            </w:pPr>
            <w:r>
              <w:rPr>
                <w:sz w:val="26"/>
              </w:rPr>
              <w:t>3331</w:t>
            </w:r>
          </w:p>
        </w:tc>
        <w:tc>
          <w:tcPr>
            <w:tcW w:w="1988" w:type="dxa"/>
          </w:tcPr>
          <w:p w14:paraId="010ADACE">
            <w:pPr>
              <w:pStyle w:val="14"/>
            </w:pPr>
          </w:p>
        </w:tc>
        <w:tc>
          <w:tcPr>
            <w:tcW w:w="1899" w:type="dxa"/>
          </w:tcPr>
          <w:p w14:paraId="7A7E15A6">
            <w:pPr>
              <w:pStyle w:val="14"/>
            </w:pPr>
          </w:p>
        </w:tc>
        <w:tc>
          <w:tcPr>
            <w:tcW w:w="2055" w:type="dxa"/>
          </w:tcPr>
          <w:p w14:paraId="7BBD060C">
            <w:pPr>
              <w:pStyle w:val="14"/>
            </w:pPr>
          </w:p>
        </w:tc>
        <w:tc>
          <w:tcPr>
            <w:tcW w:w="1928" w:type="dxa"/>
          </w:tcPr>
          <w:p w14:paraId="744C33B6">
            <w:pPr>
              <w:pStyle w:val="14"/>
              <w:spacing w:line="280" w:lineRule="exact"/>
              <w:ind w:left="418" w:right="416"/>
              <w:jc w:val="center"/>
              <w:rPr>
                <w:sz w:val="26"/>
              </w:rPr>
            </w:pPr>
            <w:r>
              <w:rPr>
                <w:sz w:val="26"/>
              </w:rPr>
              <w:t>162.000</w:t>
            </w:r>
          </w:p>
        </w:tc>
      </w:tr>
      <w:tr w14:paraId="73138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49F20C25">
            <w:pPr>
              <w:pStyle w:val="14"/>
              <w:spacing w:line="280" w:lineRule="exact"/>
              <w:ind w:left="252" w:right="252"/>
              <w:jc w:val="center"/>
              <w:rPr>
                <w:sz w:val="26"/>
              </w:rPr>
            </w:pPr>
            <w:r>
              <w:rPr>
                <w:sz w:val="26"/>
              </w:rPr>
              <w:t>441</w:t>
            </w:r>
          </w:p>
        </w:tc>
        <w:tc>
          <w:tcPr>
            <w:tcW w:w="1988" w:type="dxa"/>
          </w:tcPr>
          <w:p w14:paraId="4A74C3F1">
            <w:pPr>
              <w:pStyle w:val="14"/>
            </w:pPr>
          </w:p>
        </w:tc>
        <w:tc>
          <w:tcPr>
            <w:tcW w:w="1899" w:type="dxa"/>
          </w:tcPr>
          <w:p w14:paraId="4A24C969">
            <w:pPr>
              <w:pStyle w:val="14"/>
              <w:spacing w:line="280" w:lineRule="exact"/>
              <w:ind w:left="426"/>
              <w:rPr>
                <w:sz w:val="26"/>
              </w:rPr>
            </w:pPr>
            <w:r>
              <w:rPr>
                <w:sz w:val="26"/>
              </w:rPr>
              <w:t>1.666.000</w:t>
            </w:r>
          </w:p>
        </w:tc>
        <w:tc>
          <w:tcPr>
            <w:tcW w:w="2055" w:type="dxa"/>
          </w:tcPr>
          <w:p w14:paraId="657F007E">
            <w:pPr>
              <w:pStyle w:val="14"/>
              <w:spacing w:line="280" w:lineRule="exact"/>
              <w:ind w:left="483" w:right="478"/>
              <w:jc w:val="center"/>
              <w:rPr>
                <w:sz w:val="26"/>
              </w:rPr>
            </w:pPr>
            <w:r>
              <w:rPr>
                <w:sz w:val="26"/>
              </w:rPr>
              <w:t>600.000</w:t>
            </w:r>
          </w:p>
        </w:tc>
        <w:tc>
          <w:tcPr>
            <w:tcW w:w="1928" w:type="dxa"/>
          </w:tcPr>
          <w:p w14:paraId="20184A3B">
            <w:pPr>
              <w:pStyle w:val="14"/>
            </w:pPr>
          </w:p>
        </w:tc>
      </w:tr>
      <w:tr w14:paraId="51D67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1421" w:type="dxa"/>
          </w:tcPr>
          <w:p w14:paraId="709FEB4E">
            <w:pPr>
              <w:pStyle w:val="14"/>
              <w:spacing w:line="277" w:lineRule="exact"/>
              <w:ind w:left="252" w:right="252"/>
              <w:jc w:val="center"/>
              <w:rPr>
                <w:sz w:val="26"/>
              </w:rPr>
            </w:pPr>
            <w:r>
              <w:rPr>
                <w:sz w:val="26"/>
              </w:rPr>
              <w:t>641</w:t>
            </w:r>
          </w:p>
        </w:tc>
        <w:tc>
          <w:tcPr>
            <w:tcW w:w="1988" w:type="dxa"/>
          </w:tcPr>
          <w:p w14:paraId="3683F619">
            <w:pPr>
              <w:pStyle w:val="14"/>
            </w:pPr>
          </w:p>
        </w:tc>
        <w:tc>
          <w:tcPr>
            <w:tcW w:w="1899" w:type="dxa"/>
          </w:tcPr>
          <w:p w14:paraId="487C037B">
            <w:pPr>
              <w:pStyle w:val="14"/>
            </w:pPr>
          </w:p>
        </w:tc>
        <w:tc>
          <w:tcPr>
            <w:tcW w:w="2055" w:type="dxa"/>
          </w:tcPr>
          <w:p w14:paraId="4E44FF63">
            <w:pPr>
              <w:pStyle w:val="14"/>
              <w:spacing w:line="277" w:lineRule="exact"/>
              <w:ind w:left="483" w:right="478"/>
              <w:jc w:val="center"/>
              <w:rPr>
                <w:sz w:val="26"/>
              </w:rPr>
            </w:pPr>
            <w:r>
              <w:rPr>
                <w:sz w:val="26"/>
              </w:rPr>
              <w:t>43.784</w:t>
            </w:r>
          </w:p>
        </w:tc>
        <w:tc>
          <w:tcPr>
            <w:tcW w:w="1928" w:type="dxa"/>
          </w:tcPr>
          <w:p w14:paraId="22B2828E">
            <w:pPr>
              <w:pStyle w:val="14"/>
            </w:pPr>
          </w:p>
        </w:tc>
      </w:tr>
      <w:tr w14:paraId="7569C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421" w:type="dxa"/>
          </w:tcPr>
          <w:p w14:paraId="49168F00">
            <w:pPr>
              <w:pStyle w:val="14"/>
              <w:spacing w:line="280" w:lineRule="exact"/>
              <w:ind w:left="252" w:right="252"/>
              <w:jc w:val="center"/>
              <w:rPr>
                <w:sz w:val="26"/>
              </w:rPr>
            </w:pPr>
            <w:r>
              <w:rPr>
                <w:sz w:val="26"/>
              </w:rPr>
              <w:t>642</w:t>
            </w:r>
          </w:p>
        </w:tc>
        <w:tc>
          <w:tcPr>
            <w:tcW w:w="1988" w:type="dxa"/>
          </w:tcPr>
          <w:p w14:paraId="78DC1C6C">
            <w:pPr>
              <w:pStyle w:val="14"/>
            </w:pPr>
          </w:p>
        </w:tc>
        <w:tc>
          <w:tcPr>
            <w:tcW w:w="1899" w:type="dxa"/>
          </w:tcPr>
          <w:p w14:paraId="7D83D663">
            <w:pPr>
              <w:pStyle w:val="14"/>
            </w:pPr>
          </w:p>
        </w:tc>
        <w:tc>
          <w:tcPr>
            <w:tcW w:w="2055" w:type="dxa"/>
          </w:tcPr>
          <w:p w14:paraId="7D811DE5">
            <w:pPr>
              <w:pStyle w:val="14"/>
              <w:spacing w:line="280" w:lineRule="exact"/>
              <w:ind w:left="483" w:right="478"/>
              <w:jc w:val="center"/>
              <w:rPr>
                <w:sz w:val="26"/>
              </w:rPr>
            </w:pPr>
            <w:r>
              <w:rPr>
                <w:sz w:val="26"/>
              </w:rPr>
              <w:t>26.016</w:t>
            </w:r>
          </w:p>
        </w:tc>
        <w:tc>
          <w:tcPr>
            <w:tcW w:w="1928" w:type="dxa"/>
          </w:tcPr>
          <w:p w14:paraId="0E5E6B56">
            <w:pPr>
              <w:pStyle w:val="14"/>
            </w:pPr>
          </w:p>
        </w:tc>
      </w:tr>
      <w:tr w14:paraId="2BA62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45A8151A">
            <w:pPr>
              <w:pStyle w:val="14"/>
              <w:spacing w:line="280" w:lineRule="exact"/>
              <w:ind w:left="252" w:right="252"/>
              <w:jc w:val="center"/>
              <w:rPr>
                <w:sz w:val="26"/>
              </w:rPr>
            </w:pPr>
            <w:r>
              <w:rPr>
                <w:sz w:val="26"/>
              </w:rPr>
              <w:t>511</w:t>
            </w:r>
          </w:p>
        </w:tc>
        <w:tc>
          <w:tcPr>
            <w:tcW w:w="1988" w:type="dxa"/>
          </w:tcPr>
          <w:p w14:paraId="4F82C285">
            <w:pPr>
              <w:pStyle w:val="14"/>
            </w:pPr>
          </w:p>
        </w:tc>
        <w:tc>
          <w:tcPr>
            <w:tcW w:w="1899" w:type="dxa"/>
          </w:tcPr>
          <w:p w14:paraId="7D867C3C">
            <w:pPr>
              <w:pStyle w:val="14"/>
            </w:pPr>
          </w:p>
        </w:tc>
        <w:tc>
          <w:tcPr>
            <w:tcW w:w="2055" w:type="dxa"/>
          </w:tcPr>
          <w:p w14:paraId="1C34A33F">
            <w:pPr>
              <w:pStyle w:val="14"/>
            </w:pPr>
          </w:p>
        </w:tc>
        <w:tc>
          <w:tcPr>
            <w:tcW w:w="1928" w:type="dxa"/>
          </w:tcPr>
          <w:p w14:paraId="4FA6E1DF">
            <w:pPr>
              <w:pStyle w:val="14"/>
              <w:spacing w:line="280" w:lineRule="exact"/>
              <w:ind w:left="421" w:right="416"/>
              <w:jc w:val="center"/>
              <w:rPr>
                <w:sz w:val="26"/>
              </w:rPr>
            </w:pPr>
            <w:r>
              <w:rPr>
                <w:sz w:val="26"/>
              </w:rPr>
              <w:t>1.620.000</w:t>
            </w:r>
          </w:p>
        </w:tc>
      </w:tr>
      <w:tr w14:paraId="07091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48A31F47">
            <w:pPr>
              <w:pStyle w:val="14"/>
              <w:spacing w:line="280" w:lineRule="exact"/>
              <w:ind w:left="252" w:right="252"/>
              <w:jc w:val="center"/>
              <w:rPr>
                <w:sz w:val="26"/>
              </w:rPr>
            </w:pPr>
            <w:r>
              <w:rPr>
                <w:sz w:val="26"/>
              </w:rPr>
              <w:t>632</w:t>
            </w:r>
          </w:p>
        </w:tc>
        <w:tc>
          <w:tcPr>
            <w:tcW w:w="1988" w:type="dxa"/>
          </w:tcPr>
          <w:p w14:paraId="784193A3">
            <w:pPr>
              <w:pStyle w:val="14"/>
            </w:pPr>
          </w:p>
        </w:tc>
        <w:tc>
          <w:tcPr>
            <w:tcW w:w="1899" w:type="dxa"/>
          </w:tcPr>
          <w:p w14:paraId="153B7091">
            <w:pPr>
              <w:pStyle w:val="14"/>
            </w:pPr>
          </w:p>
        </w:tc>
        <w:tc>
          <w:tcPr>
            <w:tcW w:w="2055" w:type="dxa"/>
          </w:tcPr>
          <w:p w14:paraId="0B3BC0F1">
            <w:pPr>
              <w:pStyle w:val="14"/>
              <w:spacing w:line="280" w:lineRule="exact"/>
              <w:ind w:left="483" w:right="481"/>
              <w:jc w:val="center"/>
              <w:rPr>
                <w:sz w:val="26"/>
              </w:rPr>
            </w:pPr>
            <w:r>
              <w:rPr>
                <w:sz w:val="26"/>
              </w:rPr>
              <w:t>1.440.000</w:t>
            </w:r>
          </w:p>
        </w:tc>
        <w:tc>
          <w:tcPr>
            <w:tcW w:w="1928" w:type="dxa"/>
          </w:tcPr>
          <w:p w14:paraId="0156B4DE">
            <w:pPr>
              <w:pStyle w:val="14"/>
            </w:pPr>
          </w:p>
        </w:tc>
      </w:tr>
      <w:tr w14:paraId="61844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1421" w:type="dxa"/>
          </w:tcPr>
          <w:p w14:paraId="185558F9">
            <w:pPr>
              <w:pStyle w:val="14"/>
              <w:spacing w:line="277" w:lineRule="exact"/>
              <w:ind w:left="252" w:right="252"/>
              <w:jc w:val="center"/>
              <w:rPr>
                <w:sz w:val="26"/>
              </w:rPr>
            </w:pPr>
            <w:r>
              <w:rPr>
                <w:sz w:val="26"/>
              </w:rPr>
              <w:t>635</w:t>
            </w:r>
          </w:p>
        </w:tc>
        <w:tc>
          <w:tcPr>
            <w:tcW w:w="1988" w:type="dxa"/>
          </w:tcPr>
          <w:p w14:paraId="1D23C6A5">
            <w:pPr>
              <w:pStyle w:val="14"/>
            </w:pPr>
          </w:p>
        </w:tc>
        <w:tc>
          <w:tcPr>
            <w:tcW w:w="1899" w:type="dxa"/>
          </w:tcPr>
          <w:p w14:paraId="2BEB94E6">
            <w:pPr>
              <w:pStyle w:val="14"/>
            </w:pPr>
          </w:p>
        </w:tc>
        <w:tc>
          <w:tcPr>
            <w:tcW w:w="2055" w:type="dxa"/>
          </w:tcPr>
          <w:p w14:paraId="578D7DCE">
            <w:pPr>
              <w:pStyle w:val="14"/>
              <w:spacing w:line="277" w:lineRule="exact"/>
              <w:ind w:left="483" w:right="478"/>
              <w:jc w:val="center"/>
              <w:rPr>
                <w:sz w:val="26"/>
              </w:rPr>
            </w:pPr>
            <w:r>
              <w:rPr>
                <w:sz w:val="26"/>
              </w:rPr>
              <w:t>60.000</w:t>
            </w:r>
          </w:p>
        </w:tc>
        <w:tc>
          <w:tcPr>
            <w:tcW w:w="1928" w:type="dxa"/>
          </w:tcPr>
          <w:p w14:paraId="0B3A4B32">
            <w:pPr>
              <w:pStyle w:val="14"/>
            </w:pPr>
          </w:p>
        </w:tc>
      </w:tr>
      <w:tr w14:paraId="3CBFC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421" w:type="dxa"/>
          </w:tcPr>
          <w:p w14:paraId="33D29936">
            <w:pPr>
              <w:pStyle w:val="14"/>
              <w:spacing w:line="280" w:lineRule="exact"/>
              <w:ind w:left="252" w:right="252"/>
              <w:jc w:val="center"/>
              <w:rPr>
                <w:sz w:val="26"/>
              </w:rPr>
            </w:pPr>
            <w:r>
              <w:rPr>
                <w:sz w:val="26"/>
              </w:rPr>
              <w:t>515</w:t>
            </w:r>
          </w:p>
        </w:tc>
        <w:tc>
          <w:tcPr>
            <w:tcW w:w="1988" w:type="dxa"/>
          </w:tcPr>
          <w:p w14:paraId="09A81844">
            <w:pPr>
              <w:pStyle w:val="14"/>
            </w:pPr>
          </w:p>
        </w:tc>
        <w:tc>
          <w:tcPr>
            <w:tcW w:w="1899" w:type="dxa"/>
          </w:tcPr>
          <w:p w14:paraId="66F22732">
            <w:pPr>
              <w:pStyle w:val="14"/>
            </w:pPr>
          </w:p>
        </w:tc>
        <w:tc>
          <w:tcPr>
            <w:tcW w:w="2055" w:type="dxa"/>
          </w:tcPr>
          <w:p w14:paraId="1AF063C9">
            <w:pPr>
              <w:pStyle w:val="14"/>
            </w:pPr>
          </w:p>
        </w:tc>
        <w:tc>
          <w:tcPr>
            <w:tcW w:w="1928" w:type="dxa"/>
          </w:tcPr>
          <w:p w14:paraId="557A5AC4">
            <w:pPr>
              <w:pStyle w:val="14"/>
              <w:spacing w:line="280" w:lineRule="exact"/>
              <w:ind w:left="418" w:right="416"/>
              <w:jc w:val="center"/>
              <w:rPr>
                <w:sz w:val="26"/>
              </w:rPr>
            </w:pPr>
            <w:r>
              <w:rPr>
                <w:sz w:val="26"/>
              </w:rPr>
              <w:t>50.000</w:t>
            </w:r>
          </w:p>
        </w:tc>
      </w:tr>
    </w:tbl>
    <w:p w14:paraId="4BEE2A4D">
      <w:pPr>
        <w:pStyle w:val="8"/>
        <w:spacing w:before="112"/>
        <w:rPr>
          <w:b/>
        </w:rPr>
      </w:pPr>
      <w:r>
        <w:rPr>
          <w:b/>
        </w:rPr>
        <w:t>Yêu cầu:</w:t>
      </w:r>
    </w:p>
    <w:p w14:paraId="0E9E269B">
      <w:pPr>
        <w:pStyle w:val="13"/>
        <w:numPr>
          <w:ilvl w:val="0"/>
          <w:numId w:val="95"/>
        </w:numPr>
        <w:tabs>
          <w:tab w:val="left" w:pos="1459"/>
        </w:tabs>
        <w:ind w:right="730" w:firstLine="268"/>
        <w:jc w:val="both"/>
        <w:rPr>
          <w:sz w:val="26"/>
        </w:rPr>
      </w:pPr>
      <w:r>
        <w:rPr>
          <w:sz w:val="26"/>
        </w:rPr>
        <w:t>Thực hiện các bút toán cuối kỳ, tính thuế TNDN phải nộp với thuế suất thuế TNDN 20% . xác định lợi nhuận sau thuế</w:t>
      </w:r>
      <w:r>
        <w:rPr>
          <w:spacing w:val="-4"/>
          <w:sz w:val="26"/>
        </w:rPr>
        <w:t xml:space="preserve"> </w:t>
      </w:r>
      <w:r>
        <w:rPr>
          <w:sz w:val="26"/>
        </w:rPr>
        <w:t>TNDN.</w:t>
      </w:r>
    </w:p>
    <w:p w14:paraId="344BF30C">
      <w:pPr>
        <w:pStyle w:val="13"/>
        <w:numPr>
          <w:ilvl w:val="0"/>
          <w:numId w:val="95"/>
        </w:numPr>
        <w:tabs>
          <w:tab w:val="left" w:pos="1523"/>
          <w:tab w:val="left" w:pos="1524"/>
        </w:tabs>
        <w:spacing w:before="0" w:line="298" w:lineRule="exact"/>
        <w:ind w:left="1523" w:hanging="425"/>
        <w:rPr>
          <w:sz w:val="26"/>
        </w:rPr>
      </w:pPr>
      <w:r>
        <w:rPr>
          <w:sz w:val="26"/>
        </w:rPr>
        <w:t>Mở TK chữ T, ghi số dư đầu kỳ, SPS, và</w:t>
      </w:r>
      <w:r>
        <w:rPr>
          <w:spacing w:val="-5"/>
          <w:sz w:val="26"/>
        </w:rPr>
        <w:t xml:space="preserve"> </w:t>
      </w:r>
      <w:r>
        <w:rPr>
          <w:sz w:val="26"/>
        </w:rPr>
        <w:t>SDCK</w:t>
      </w:r>
    </w:p>
    <w:p w14:paraId="433D65EC">
      <w:pPr>
        <w:pStyle w:val="13"/>
        <w:numPr>
          <w:ilvl w:val="0"/>
          <w:numId w:val="95"/>
        </w:numPr>
        <w:tabs>
          <w:tab w:val="left" w:pos="1459"/>
        </w:tabs>
        <w:spacing w:before="0" w:line="298" w:lineRule="exact"/>
        <w:ind w:firstLine="268"/>
        <w:rPr>
          <w:sz w:val="26"/>
        </w:rPr>
      </w:pPr>
      <w:r>
        <w:rPr>
          <w:sz w:val="26"/>
        </w:rPr>
        <w:t>Lập bảng cân đối kế toán cuối tháng</w:t>
      </w:r>
      <w:r>
        <w:rPr>
          <w:spacing w:val="-6"/>
          <w:sz w:val="26"/>
        </w:rPr>
        <w:t xml:space="preserve"> </w:t>
      </w:r>
      <w:r>
        <w:rPr>
          <w:sz w:val="26"/>
        </w:rPr>
        <w:t>1/N.</w:t>
      </w:r>
    </w:p>
    <w:p w14:paraId="79DDD663">
      <w:pPr>
        <w:pStyle w:val="13"/>
        <w:numPr>
          <w:ilvl w:val="0"/>
          <w:numId w:val="95"/>
        </w:numPr>
        <w:tabs>
          <w:tab w:val="left" w:pos="1459"/>
        </w:tabs>
        <w:spacing w:before="1"/>
        <w:ind w:firstLine="268"/>
        <w:rPr>
          <w:sz w:val="26"/>
        </w:rPr>
      </w:pPr>
      <w:r>
        <w:rPr>
          <w:sz w:val="26"/>
        </w:rPr>
        <w:t>Lập báo cáo kết quả kinh doanh tháng</w:t>
      </w:r>
      <w:r>
        <w:rPr>
          <w:spacing w:val="-3"/>
          <w:sz w:val="26"/>
        </w:rPr>
        <w:t xml:space="preserve"> </w:t>
      </w:r>
      <w:r>
        <w:rPr>
          <w:sz w:val="26"/>
        </w:rPr>
        <w:t>1/N</w:t>
      </w:r>
    </w:p>
    <w:p w14:paraId="081F3095">
      <w:pPr>
        <w:pStyle w:val="13"/>
        <w:numPr>
          <w:ilvl w:val="0"/>
          <w:numId w:val="95"/>
        </w:numPr>
        <w:tabs>
          <w:tab w:val="left" w:pos="1459"/>
        </w:tabs>
        <w:spacing w:before="1" w:line="298" w:lineRule="exact"/>
        <w:ind w:firstLine="268"/>
        <w:rPr>
          <w:sz w:val="26"/>
        </w:rPr>
      </w:pPr>
      <w:r>
        <w:rPr>
          <w:sz w:val="26"/>
        </w:rPr>
        <w:t>Lập bảng thuyết minh</w:t>
      </w:r>
      <w:r>
        <w:rPr>
          <w:spacing w:val="-1"/>
          <w:sz w:val="26"/>
        </w:rPr>
        <w:t xml:space="preserve"> </w:t>
      </w:r>
      <w:r>
        <w:rPr>
          <w:sz w:val="26"/>
        </w:rPr>
        <w:t>BCTC</w:t>
      </w:r>
    </w:p>
    <w:p w14:paraId="09E2C27B">
      <w:pPr>
        <w:pStyle w:val="8"/>
        <w:spacing w:before="0"/>
        <w:ind w:left="3360" w:right="470" w:hanging="2622"/>
      </w:pPr>
      <w:r>
        <w:rPr>
          <w:b/>
        </w:rPr>
        <w:t xml:space="preserve">Bài 6. </w:t>
      </w:r>
      <w:r>
        <w:t>Tại công ty TNHH TM &amp; DV A &amp; P cuối ngày 31/12/200x có các số liệu như sau Bảng cân đối số phát sinh các tài khoản</w:t>
      </w:r>
    </w:p>
    <w:p w14:paraId="3F5203C2">
      <w:pPr>
        <w:pStyle w:val="8"/>
        <w:spacing w:before="0" w:line="299" w:lineRule="exact"/>
        <w:ind w:left="41" w:right="39"/>
        <w:jc w:val="center"/>
      </w:pPr>
      <w:r>
        <w:t>Năm 200x</w:t>
      </w:r>
    </w:p>
    <w:p w14:paraId="18E74F80">
      <w:pPr>
        <w:spacing w:line="299" w:lineRule="exact"/>
        <w:jc w:val="center"/>
        <w:sectPr>
          <w:pgSz w:w="11910" w:h="16840"/>
          <w:pgMar w:top="620" w:right="400" w:bottom="1140" w:left="680" w:header="0" w:footer="867" w:gutter="0"/>
          <w:cols w:space="720" w:num="1"/>
        </w:sectPr>
      </w:pPr>
    </w:p>
    <w:tbl>
      <w:tblPr>
        <w:tblStyle w:val="6"/>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3011"/>
        <w:gridCol w:w="1843"/>
        <w:gridCol w:w="1701"/>
        <w:gridCol w:w="1843"/>
        <w:gridCol w:w="1843"/>
        <w:gridCol w:w="1842"/>
        <w:gridCol w:w="1701"/>
      </w:tblGrid>
      <w:tr w14:paraId="10CAF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vMerge w:val="restart"/>
          </w:tcPr>
          <w:p w14:paraId="78D56DAA">
            <w:pPr>
              <w:pStyle w:val="14"/>
              <w:spacing w:line="291" w:lineRule="exact"/>
              <w:ind w:left="107"/>
              <w:jc w:val="center"/>
              <w:rPr>
                <w:sz w:val="26"/>
              </w:rPr>
            </w:pPr>
            <w:r>
              <w:rPr>
                <w:sz w:val="26"/>
              </w:rPr>
              <w:t>Số</w:t>
            </w:r>
          </w:p>
          <w:p w14:paraId="51DDD161">
            <w:pPr>
              <w:pStyle w:val="14"/>
              <w:spacing w:before="5" w:line="298" w:lineRule="exact"/>
              <w:ind w:left="107" w:right="265"/>
              <w:jc w:val="center"/>
              <w:rPr>
                <w:sz w:val="26"/>
              </w:rPr>
            </w:pPr>
            <w:r>
              <w:rPr>
                <w:sz w:val="26"/>
              </w:rPr>
              <w:t>hiệu TK</w:t>
            </w:r>
          </w:p>
        </w:tc>
        <w:tc>
          <w:tcPr>
            <w:tcW w:w="3011" w:type="dxa"/>
            <w:vMerge w:val="restart"/>
            <w:vAlign w:val="center"/>
          </w:tcPr>
          <w:p w14:paraId="12C8E329">
            <w:pPr>
              <w:pStyle w:val="14"/>
              <w:spacing w:line="291" w:lineRule="exact"/>
              <w:ind w:left="107"/>
              <w:jc w:val="center"/>
              <w:rPr>
                <w:sz w:val="26"/>
              </w:rPr>
            </w:pPr>
            <w:r>
              <w:rPr>
                <w:sz w:val="26"/>
              </w:rPr>
              <w:t>Tên tài khoản</w:t>
            </w:r>
          </w:p>
        </w:tc>
        <w:tc>
          <w:tcPr>
            <w:tcW w:w="3544" w:type="dxa"/>
            <w:gridSpan w:val="2"/>
          </w:tcPr>
          <w:p w14:paraId="0CEE7325">
            <w:pPr>
              <w:pStyle w:val="14"/>
              <w:spacing w:line="280" w:lineRule="exact"/>
              <w:ind w:left="107"/>
              <w:jc w:val="center"/>
              <w:rPr>
                <w:sz w:val="26"/>
              </w:rPr>
            </w:pPr>
            <w:r>
              <w:rPr>
                <w:sz w:val="26"/>
              </w:rPr>
              <w:t>Số dư đầu kỳ</w:t>
            </w:r>
          </w:p>
        </w:tc>
        <w:tc>
          <w:tcPr>
            <w:tcW w:w="3686" w:type="dxa"/>
            <w:gridSpan w:val="2"/>
          </w:tcPr>
          <w:p w14:paraId="2FD34E15">
            <w:pPr>
              <w:pStyle w:val="14"/>
              <w:spacing w:line="280" w:lineRule="exact"/>
              <w:ind w:left="108"/>
              <w:jc w:val="center"/>
              <w:rPr>
                <w:sz w:val="26"/>
              </w:rPr>
            </w:pPr>
            <w:r>
              <w:rPr>
                <w:sz w:val="26"/>
              </w:rPr>
              <w:t>Phát sinh trong kỳ</w:t>
            </w:r>
          </w:p>
        </w:tc>
        <w:tc>
          <w:tcPr>
            <w:tcW w:w="3543" w:type="dxa"/>
            <w:gridSpan w:val="2"/>
          </w:tcPr>
          <w:p w14:paraId="7585D51A">
            <w:pPr>
              <w:pStyle w:val="14"/>
              <w:spacing w:line="280" w:lineRule="exact"/>
              <w:ind w:left="110"/>
              <w:jc w:val="center"/>
              <w:rPr>
                <w:sz w:val="26"/>
              </w:rPr>
            </w:pPr>
            <w:r>
              <w:rPr>
                <w:sz w:val="26"/>
              </w:rPr>
              <w:t>Số dư cuối kỳ</w:t>
            </w:r>
          </w:p>
        </w:tc>
      </w:tr>
      <w:tr w14:paraId="016F4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850" w:type="dxa"/>
            <w:vMerge w:val="continue"/>
            <w:tcBorders>
              <w:top w:val="nil"/>
            </w:tcBorders>
          </w:tcPr>
          <w:p w14:paraId="3B104666">
            <w:pPr>
              <w:rPr>
                <w:sz w:val="2"/>
                <w:szCs w:val="2"/>
              </w:rPr>
            </w:pPr>
          </w:p>
        </w:tc>
        <w:tc>
          <w:tcPr>
            <w:tcW w:w="3011" w:type="dxa"/>
            <w:vMerge w:val="continue"/>
            <w:tcBorders>
              <w:top w:val="nil"/>
            </w:tcBorders>
          </w:tcPr>
          <w:p w14:paraId="58DD465B">
            <w:pPr>
              <w:rPr>
                <w:sz w:val="2"/>
                <w:szCs w:val="2"/>
              </w:rPr>
            </w:pPr>
          </w:p>
        </w:tc>
        <w:tc>
          <w:tcPr>
            <w:tcW w:w="1843" w:type="dxa"/>
            <w:vAlign w:val="center"/>
          </w:tcPr>
          <w:p w14:paraId="5A1D573B">
            <w:pPr>
              <w:pStyle w:val="14"/>
              <w:spacing w:line="291" w:lineRule="exact"/>
              <w:ind w:left="107"/>
              <w:jc w:val="center"/>
              <w:rPr>
                <w:sz w:val="26"/>
              </w:rPr>
            </w:pPr>
            <w:r>
              <w:rPr>
                <w:sz w:val="26"/>
              </w:rPr>
              <w:t>Nợ</w:t>
            </w:r>
          </w:p>
        </w:tc>
        <w:tc>
          <w:tcPr>
            <w:tcW w:w="1701" w:type="dxa"/>
            <w:vAlign w:val="center"/>
          </w:tcPr>
          <w:p w14:paraId="7A005699">
            <w:pPr>
              <w:pStyle w:val="14"/>
              <w:spacing w:line="291" w:lineRule="exact"/>
              <w:ind w:left="107"/>
              <w:jc w:val="center"/>
              <w:rPr>
                <w:sz w:val="26"/>
              </w:rPr>
            </w:pPr>
            <w:r>
              <w:rPr>
                <w:sz w:val="26"/>
              </w:rPr>
              <w:t>Có</w:t>
            </w:r>
          </w:p>
        </w:tc>
        <w:tc>
          <w:tcPr>
            <w:tcW w:w="1843" w:type="dxa"/>
            <w:vAlign w:val="center"/>
          </w:tcPr>
          <w:p w14:paraId="64514DB7">
            <w:pPr>
              <w:pStyle w:val="14"/>
              <w:spacing w:line="291" w:lineRule="exact"/>
              <w:ind w:left="108"/>
              <w:jc w:val="center"/>
              <w:rPr>
                <w:sz w:val="26"/>
              </w:rPr>
            </w:pPr>
            <w:r>
              <w:rPr>
                <w:sz w:val="26"/>
              </w:rPr>
              <w:t>Nợ</w:t>
            </w:r>
          </w:p>
        </w:tc>
        <w:tc>
          <w:tcPr>
            <w:tcW w:w="1843" w:type="dxa"/>
            <w:vAlign w:val="center"/>
          </w:tcPr>
          <w:p w14:paraId="190C5CDC">
            <w:pPr>
              <w:pStyle w:val="14"/>
              <w:spacing w:line="291" w:lineRule="exact"/>
              <w:ind w:left="110"/>
              <w:jc w:val="center"/>
              <w:rPr>
                <w:sz w:val="26"/>
              </w:rPr>
            </w:pPr>
            <w:r>
              <w:rPr>
                <w:sz w:val="26"/>
              </w:rPr>
              <w:t>Có</w:t>
            </w:r>
          </w:p>
        </w:tc>
        <w:tc>
          <w:tcPr>
            <w:tcW w:w="1842" w:type="dxa"/>
            <w:vAlign w:val="center"/>
          </w:tcPr>
          <w:p w14:paraId="725F6FD4">
            <w:pPr>
              <w:pStyle w:val="14"/>
              <w:spacing w:line="291" w:lineRule="exact"/>
              <w:ind w:left="110"/>
              <w:jc w:val="center"/>
              <w:rPr>
                <w:sz w:val="26"/>
              </w:rPr>
            </w:pPr>
            <w:r>
              <w:rPr>
                <w:sz w:val="26"/>
              </w:rPr>
              <w:t>Nợ</w:t>
            </w:r>
          </w:p>
        </w:tc>
        <w:tc>
          <w:tcPr>
            <w:tcW w:w="1701" w:type="dxa"/>
            <w:vAlign w:val="center"/>
          </w:tcPr>
          <w:p w14:paraId="0BB32E51">
            <w:pPr>
              <w:pStyle w:val="14"/>
              <w:spacing w:line="291" w:lineRule="exact"/>
              <w:ind w:left="112"/>
              <w:jc w:val="center"/>
              <w:rPr>
                <w:sz w:val="26"/>
              </w:rPr>
            </w:pPr>
            <w:r>
              <w:rPr>
                <w:sz w:val="26"/>
              </w:rPr>
              <w:t>Có</w:t>
            </w:r>
          </w:p>
        </w:tc>
      </w:tr>
      <w:tr w14:paraId="11555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37FDFCCF">
            <w:pPr>
              <w:pStyle w:val="14"/>
              <w:spacing w:line="280" w:lineRule="exact"/>
              <w:ind w:left="107"/>
              <w:rPr>
                <w:sz w:val="26"/>
              </w:rPr>
            </w:pPr>
            <w:r>
              <w:rPr>
                <w:sz w:val="26"/>
              </w:rPr>
              <w:t>111</w:t>
            </w:r>
          </w:p>
        </w:tc>
        <w:tc>
          <w:tcPr>
            <w:tcW w:w="3011" w:type="dxa"/>
          </w:tcPr>
          <w:p w14:paraId="5B11E0F0">
            <w:pPr>
              <w:pStyle w:val="14"/>
              <w:spacing w:line="280" w:lineRule="exact"/>
              <w:ind w:left="107"/>
              <w:rPr>
                <w:sz w:val="26"/>
              </w:rPr>
            </w:pPr>
            <w:r>
              <w:rPr>
                <w:sz w:val="26"/>
              </w:rPr>
              <w:t>Tiền mặt</w:t>
            </w:r>
          </w:p>
        </w:tc>
        <w:tc>
          <w:tcPr>
            <w:tcW w:w="1843" w:type="dxa"/>
          </w:tcPr>
          <w:p w14:paraId="49B031CE">
            <w:pPr>
              <w:pStyle w:val="14"/>
              <w:spacing w:line="280" w:lineRule="exact"/>
              <w:ind w:left="107"/>
              <w:jc w:val="right"/>
              <w:rPr>
                <w:sz w:val="26"/>
              </w:rPr>
            </w:pPr>
            <w:r>
              <w:rPr>
                <w:sz w:val="26"/>
              </w:rPr>
              <w:t>278.354.792</w:t>
            </w:r>
          </w:p>
        </w:tc>
        <w:tc>
          <w:tcPr>
            <w:tcW w:w="1701" w:type="dxa"/>
          </w:tcPr>
          <w:p w14:paraId="7AAAA4EA">
            <w:pPr>
              <w:pStyle w:val="14"/>
              <w:jc w:val="right"/>
            </w:pPr>
          </w:p>
        </w:tc>
        <w:tc>
          <w:tcPr>
            <w:tcW w:w="1843" w:type="dxa"/>
          </w:tcPr>
          <w:p w14:paraId="0FFFB4D2">
            <w:pPr>
              <w:pStyle w:val="14"/>
              <w:spacing w:line="280" w:lineRule="exact"/>
              <w:ind w:left="108"/>
              <w:jc w:val="right"/>
              <w:rPr>
                <w:sz w:val="26"/>
              </w:rPr>
            </w:pPr>
            <w:r>
              <w:rPr>
                <w:sz w:val="26"/>
              </w:rPr>
              <w:t>135.570.390</w:t>
            </w:r>
          </w:p>
        </w:tc>
        <w:tc>
          <w:tcPr>
            <w:tcW w:w="1843" w:type="dxa"/>
          </w:tcPr>
          <w:p w14:paraId="29E4DD98">
            <w:pPr>
              <w:pStyle w:val="14"/>
              <w:spacing w:line="280" w:lineRule="exact"/>
              <w:ind w:left="110"/>
              <w:jc w:val="right"/>
              <w:rPr>
                <w:sz w:val="26"/>
              </w:rPr>
            </w:pPr>
            <w:r>
              <w:rPr>
                <w:sz w:val="26"/>
              </w:rPr>
              <w:t>189.592.213</w:t>
            </w:r>
          </w:p>
        </w:tc>
        <w:tc>
          <w:tcPr>
            <w:tcW w:w="1842" w:type="dxa"/>
          </w:tcPr>
          <w:p w14:paraId="33B73837">
            <w:pPr>
              <w:pStyle w:val="14"/>
              <w:spacing w:line="280" w:lineRule="exact"/>
              <w:ind w:left="110"/>
              <w:jc w:val="right"/>
              <w:rPr>
                <w:sz w:val="26"/>
              </w:rPr>
            </w:pPr>
            <w:r>
              <w:rPr>
                <w:sz w:val="26"/>
              </w:rPr>
              <w:t>224.332.969</w:t>
            </w:r>
          </w:p>
        </w:tc>
        <w:tc>
          <w:tcPr>
            <w:tcW w:w="1701" w:type="dxa"/>
          </w:tcPr>
          <w:p w14:paraId="2DCDE5DB">
            <w:pPr>
              <w:pStyle w:val="14"/>
              <w:jc w:val="right"/>
            </w:pPr>
          </w:p>
        </w:tc>
      </w:tr>
      <w:tr w14:paraId="5D182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850" w:type="dxa"/>
          </w:tcPr>
          <w:p w14:paraId="32269EF2">
            <w:pPr>
              <w:pStyle w:val="14"/>
              <w:spacing w:line="277" w:lineRule="exact"/>
              <w:ind w:left="107"/>
              <w:rPr>
                <w:sz w:val="26"/>
              </w:rPr>
            </w:pPr>
            <w:r>
              <w:rPr>
                <w:sz w:val="26"/>
              </w:rPr>
              <w:t>112</w:t>
            </w:r>
          </w:p>
        </w:tc>
        <w:tc>
          <w:tcPr>
            <w:tcW w:w="3011" w:type="dxa"/>
          </w:tcPr>
          <w:p w14:paraId="2F75C6D8">
            <w:pPr>
              <w:pStyle w:val="14"/>
              <w:spacing w:line="277" w:lineRule="exact"/>
              <w:ind w:left="107"/>
              <w:rPr>
                <w:sz w:val="26"/>
              </w:rPr>
            </w:pPr>
            <w:r>
              <w:rPr>
                <w:sz w:val="26"/>
              </w:rPr>
              <w:t>TGNH</w:t>
            </w:r>
          </w:p>
        </w:tc>
        <w:tc>
          <w:tcPr>
            <w:tcW w:w="1843" w:type="dxa"/>
          </w:tcPr>
          <w:p w14:paraId="36EBB7C2">
            <w:pPr>
              <w:pStyle w:val="14"/>
              <w:spacing w:line="277" w:lineRule="exact"/>
              <w:ind w:left="107"/>
              <w:jc w:val="right"/>
              <w:rPr>
                <w:sz w:val="26"/>
              </w:rPr>
            </w:pPr>
            <w:r>
              <w:rPr>
                <w:sz w:val="26"/>
              </w:rPr>
              <w:t>343.789.658</w:t>
            </w:r>
          </w:p>
        </w:tc>
        <w:tc>
          <w:tcPr>
            <w:tcW w:w="1701" w:type="dxa"/>
          </w:tcPr>
          <w:p w14:paraId="4AAA42F4">
            <w:pPr>
              <w:pStyle w:val="14"/>
              <w:jc w:val="right"/>
            </w:pPr>
          </w:p>
        </w:tc>
        <w:tc>
          <w:tcPr>
            <w:tcW w:w="1843" w:type="dxa"/>
          </w:tcPr>
          <w:p w14:paraId="47E8B195">
            <w:pPr>
              <w:pStyle w:val="14"/>
              <w:spacing w:line="277" w:lineRule="exact"/>
              <w:ind w:left="108"/>
              <w:jc w:val="right"/>
              <w:rPr>
                <w:sz w:val="26"/>
              </w:rPr>
            </w:pPr>
            <w:r>
              <w:rPr>
                <w:sz w:val="26"/>
              </w:rPr>
              <w:t>34.063.290</w:t>
            </w:r>
          </w:p>
        </w:tc>
        <w:tc>
          <w:tcPr>
            <w:tcW w:w="1843" w:type="dxa"/>
          </w:tcPr>
          <w:p w14:paraId="243CEB89">
            <w:pPr>
              <w:pStyle w:val="14"/>
              <w:spacing w:line="277" w:lineRule="exact"/>
              <w:ind w:left="110"/>
              <w:jc w:val="right"/>
              <w:rPr>
                <w:sz w:val="26"/>
              </w:rPr>
            </w:pPr>
            <w:r>
              <w:rPr>
                <w:sz w:val="26"/>
              </w:rPr>
              <w:t>180.850.000</w:t>
            </w:r>
          </w:p>
        </w:tc>
        <w:tc>
          <w:tcPr>
            <w:tcW w:w="1842" w:type="dxa"/>
          </w:tcPr>
          <w:p w14:paraId="3D3886FB">
            <w:pPr>
              <w:pStyle w:val="14"/>
              <w:spacing w:line="277" w:lineRule="exact"/>
              <w:ind w:left="110"/>
              <w:jc w:val="right"/>
              <w:rPr>
                <w:sz w:val="26"/>
              </w:rPr>
            </w:pPr>
            <w:r>
              <w:rPr>
                <w:sz w:val="26"/>
              </w:rPr>
              <w:t>197.002.948</w:t>
            </w:r>
          </w:p>
        </w:tc>
        <w:tc>
          <w:tcPr>
            <w:tcW w:w="1701" w:type="dxa"/>
          </w:tcPr>
          <w:p w14:paraId="234520E3">
            <w:pPr>
              <w:pStyle w:val="14"/>
              <w:jc w:val="right"/>
            </w:pPr>
          </w:p>
        </w:tc>
      </w:tr>
      <w:tr w14:paraId="6C01B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778155A9">
            <w:pPr>
              <w:pStyle w:val="14"/>
              <w:spacing w:line="280" w:lineRule="exact"/>
              <w:ind w:left="107"/>
              <w:rPr>
                <w:sz w:val="26"/>
              </w:rPr>
            </w:pPr>
            <w:r>
              <w:rPr>
                <w:sz w:val="26"/>
              </w:rPr>
              <w:t>131</w:t>
            </w:r>
          </w:p>
        </w:tc>
        <w:tc>
          <w:tcPr>
            <w:tcW w:w="3011" w:type="dxa"/>
          </w:tcPr>
          <w:p w14:paraId="7CA97CA9">
            <w:pPr>
              <w:pStyle w:val="14"/>
              <w:spacing w:line="280" w:lineRule="exact"/>
              <w:ind w:left="107"/>
              <w:rPr>
                <w:sz w:val="26"/>
              </w:rPr>
            </w:pPr>
            <w:r>
              <w:rPr>
                <w:sz w:val="26"/>
              </w:rPr>
              <w:t>Phải thu KH</w:t>
            </w:r>
          </w:p>
        </w:tc>
        <w:tc>
          <w:tcPr>
            <w:tcW w:w="1843" w:type="dxa"/>
          </w:tcPr>
          <w:p w14:paraId="172F5645">
            <w:pPr>
              <w:pStyle w:val="14"/>
              <w:spacing w:line="280" w:lineRule="exact"/>
              <w:ind w:left="107"/>
              <w:jc w:val="right"/>
              <w:rPr>
                <w:sz w:val="26"/>
              </w:rPr>
            </w:pPr>
            <w:r>
              <w:rPr>
                <w:sz w:val="26"/>
              </w:rPr>
              <w:t>60.200.000</w:t>
            </w:r>
          </w:p>
        </w:tc>
        <w:tc>
          <w:tcPr>
            <w:tcW w:w="1701" w:type="dxa"/>
          </w:tcPr>
          <w:p w14:paraId="26AAFBEE">
            <w:pPr>
              <w:pStyle w:val="14"/>
              <w:jc w:val="right"/>
            </w:pPr>
          </w:p>
        </w:tc>
        <w:tc>
          <w:tcPr>
            <w:tcW w:w="1843" w:type="dxa"/>
          </w:tcPr>
          <w:p w14:paraId="183FDA7D">
            <w:pPr>
              <w:pStyle w:val="14"/>
              <w:spacing w:line="280" w:lineRule="exact"/>
              <w:ind w:left="108"/>
              <w:jc w:val="right"/>
              <w:rPr>
                <w:sz w:val="26"/>
              </w:rPr>
            </w:pPr>
            <w:r>
              <w:rPr>
                <w:sz w:val="26"/>
              </w:rPr>
              <w:t>303.913.390</w:t>
            </w:r>
          </w:p>
        </w:tc>
        <w:tc>
          <w:tcPr>
            <w:tcW w:w="1843" w:type="dxa"/>
          </w:tcPr>
          <w:p w14:paraId="3B69FC36">
            <w:pPr>
              <w:pStyle w:val="14"/>
              <w:spacing w:line="280" w:lineRule="exact"/>
              <w:ind w:left="110"/>
              <w:jc w:val="right"/>
              <w:rPr>
                <w:sz w:val="26"/>
              </w:rPr>
            </w:pPr>
            <w:r>
              <w:rPr>
                <w:sz w:val="26"/>
              </w:rPr>
              <w:t>46.063.290</w:t>
            </w:r>
          </w:p>
        </w:tc>
        <w:tc>
          <w:tcPr>
            <w:tcW w:w="1842" w:type="dxa"/>
          </w:tcPr>
          <w:p w14:paraId="6BBCCF67">
            <w:pPr>
              <w:pStyle w:val="14"/>
              <w:spacing w:line="280" w:lineRule="exact"/>
              <w:ind w:left="110"/>
              <w:jc w:val="right"/>
              <w:rPr>
                <w:sz w:val="26"/>
              </w:rPr>
            </w:pPr>
            <w:r>
              <w:rPr>
                <w:sz w:val="26"/>
              </w:rPr>
              <w:t>318.050.100</w:t>
            </w:r>
          </w:p>
        </w:tc>
        <w:tc>
          <w:tcPr>
            <w:tcW w:w="1701" w:type="dxa"/>
          </w:tcPr>
          <w:p w14:paraId="1A6A2090">
            <w:pPr>
              <w:pStyle w:val="14"/>
              <w:jc w:val="right"/>
            </w:pPr>
          </w:p>
        </w:tc>
      </w:tr>
      <w:tr w14:paraId="2262C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850" w:type="dxa"/>
          </w:tcPr>
          <w:p w14:paraId="2625659F">
            <w:pPr>
              <w:pStyle w:val="14"/>
              <w:spacing w:line="292" w:lineRule="exact"/>
              <w:ind w:left="107"/>
              <w:rPr>
                <w:sz w:val="26"/>
              </w:rPr>
            </w:pPr>
            <w:r>
              <w:rPr>
                <w:sz w:val="26"/>
              </w:rPr>
              <w:t>133</w:t>
            </w:r>
          </w:p>
        </w:tc>
        <w:tc>
          <w:tcPr>
            <w:tcW w:w="3011" w:type="dxa"/>
          </w:tcPr>
          <w:p w14:paraId="470F2918">
            <w:pPr>
              <w:pStyle w:val="14"/>
              <w:spacing w:line="292" w:lineRule="exact"/>
              <w:ind w:left="107"/>
              <w:rPr>
                <w:sz w:val="26"/>
              </w:rPr>
            </w:pPr>
            <w:r>
              <w:rPr>
                <w:sz w:val="26"/>
              </w:rPr>
              <w:t>Thuế GTGT được khấu trừ</w:t>
            </w:r>
          </w:p>
        </w:tc>
        <w:tc>
          <w:tcPr>
            <w:tcW w:w="1843" w:type="dxa"/>
          </w:tcPr>
          <w:p w14:paraId="66622FEF">
            <w:pPr>
              <w:pStyle w:val="14"/>
              <w:spacing w:line="292" w:lineRule="exact"/>
              <w:ind w:left="107"/>
              <w:jc w:val="right"/>
              <w:rPr>
                <w:sz w:val="26"/>
              </w:rPr>
            </w:pPr>
            <w:r>
              <w:rPr>
                <w:sz w:val="26"/>
              </w:rPr>
              <w:t>40.284.991</w:t>
            </w:r>
          </w:p>
        </w:tc>
        <w:tc>
          <w:tcPr>
            <w:tcW w:w="1701" w:type="dxa"/>
          </w:tcPr>
          <w:p w14:paraId="0020AA0C">
            <w:pPr>
              <w:pStyle w:val="14"/>
              <w:jc w:val="right"/>
              <w:rPr>
                <w:sz w:val="24"/>
              </w:rPr>
            </w:pPr>
          </w:p>
        </w:tc>
        <w:tc>
          <w:tcPr>
            <w:tcW w:w="1843" w:type="dxa"/>
          </w:tcPr>
          <w:p w14:paraId="68715A72">
            <w:pPr>
              <w:pStyle w:val="14"/>
              <w:spacing w:line="292" w:lineRule="exact"/>
              <w:ind w:left="108"/>
              <w:jc w:val="right"/>
              <w:rPr>
                <w:sz w:val="26"/>
              </w:rPr>
            </w:pPr>
            <w:r>
              <w:rPr>
                <w:sz w:val="26"/>
              </w:rPr>
              <w:t>12.202.726</w:t>
            </w:r>
          </w:p>
        </w:tc>
        <w:tc>
          <w:tcPr>
            <w:tcW w:w="1843" w:type="dxa"/>
          </w:tcPr>
          <w:p w14:paraId="5AAC19FA">
            <w:pPr>
              <w:pStyle w:val="14"/>
              <w:spacing w:line="292" w:lineRule="exact"/>
              <w:ind w:left="110"/>
              <w:jc w:val="right"/>
              <w:rPr>
                <w:sz w:val="26"/>
              </w:rPr>
            </w:pPr>
            <w:r>
              <w:rPr>
                <w:sz w:val="26"/>
              </w:rPr>
              <w:t>37.043.980</w:t>
            </w:r>
          </w:p>
        </w:tc>
        <w:tc>
          <w:tcPr>
            <w:tcW w:w="1842" w:type="dxa"/>
          </w:tcPr>
          <w:p w14:paraId="4E823FC2">
            <w:pPr>
              <w:pStyle w:val="14"/>
              <w:spacing w:line="292" w:lineRule="exact"/>
              <w:ind w:left="110"/>
              <w:jc w:val="right"/>
              <w:rPr>
                <w:sz w:val="26"/>
              </w:rPr>
            </w:pPr>
            <w:r>
              <w:rPr>
                <w:sz w:val="26"/>
              </w:rPr>
              <w:t>15.443.737</w:t>
            </w:r>
          </w:p>
        </w:tc>
        <w:tc>
          <w:tcPr>
            <w:tcW w:w="1701" w:type="dxa"/>
          </w:tcPr>
          <w:p w14:paraId="567657D4">
            <w:pPr>
              <w:pStyle w:val="14"/>
              <w:jc w:val="right"/>
              <w:rPr>
                <w:sz w:val="24"/>
              </w:rPr>
            </w:pPr>
          </w:p>
        </w:tc>
      </w:tr>
      <w:tr w14:paraId="1A0C6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64BCDAE0">
            <w:pPr>
              <w:pStyle w:val="14"/>
              <w:spacing w:line="280" w:lineRule="exact"/>
              <w:ind w:left="107"/>
              <w:rPr>
                <w:sz w:val="26"/>
              </w:rPr>
            </w:pPr>
            <w:r>
              <w:rPr>
                <w:sz w:val="26"/>
              </w:rPr>
              <w:t>153</w:t>
            </w:r>
          </w:p>
        </w:tc>
        <w:tc>
          <w:tcPr>
            <w:tcW w:w="3011" w:type="dxa"/>
          </w:tcPr>
          <w:p w14:paraId="61ECCDDA">
            <w:pPr>
              <w:pStyle w:val="14"/>
              <w:spacing w:line="280" w:lineRule="exact"/>
              <w:ind w:left="107"/>
              <w:rPr>
                <w:sz w:val="26"/>
              </w:rPr>
            </w:pPr>
            <w:r>
              <w:rPr>
                <w:sz w:val="26"/>
              </w:rPr>
              <w:t>Công cụ dụng cụ</w:t>
            </w:r>
          </w:p>
        </w:tc>
        <w:tc>
          <w:tcPr>
            <w:tcW w:w="1843" w:type="dxa"/>
          </w:tcPr>
          <w:p w14:paraId="5035A6EC">
            <w:pPr>
              <w:pStyle w:val="14"/>
              <w:jc w:val="right"/>
            </w:pPr>
          </w:p>
        </w:tc>
        <w:tc>
          <w:tcPr>
            <w:tcW w:w="1701" w:type="dxa"/>
          </w:tcPr>
          <w:p w14:paraId="6452411E">
            <w:pPr>
              <w:pStyle w:val="14"/>
              <w:jc w:val="right"/>
            </w:pPr>
          </w:p>
        </w:tc>
        <w:tc>
          <w:tcPr>
            <w:tcW w:w="1843" w:type="dxa"/>
          </w:tcPr>
          <w:p w14:paraId="358C0C7C">
            <w:pPr>
              <w:pStyle w:val="14"/>
              <w:spacing w:line="280" w:lineRule="exact"/>
              <w:ind w:left="108"/>
              <w:jc w:val="right"/>
              <w:rPr>
                <w:sz w:val="26"/>
              </w:rPr>
            </w:pPr>
            <w:r>
              <w:rPr>
                <w:w w:val="99"/>
                <w:sz w:val="26"/>
              </w:rPr>
              <w:t>-</w:t>
            </w:r>
          </w:p>
        </w:tc>
        <w:tc>
          <w:tcPr>
            <w:tcW w:w="1843" w:type="dxa"/>
          </w:tcPr>
          <w:p w14:paraId="40643A45">
            <w:pPr>
              <w:pStyle w:val="14"/>
              <w:spacing w:line="280" w:lineRule="exact"/>
              <w:ind w:left="110"/>
              <w:jc w:val="right"/>
              <w:rPr>
                <w:sz w:val="26"/>
              </w:rPr>
            </w:pPr>
            <w:r>
              <w:rPr>
                <w:w w:val="99"/>
                <w:sz w:val="26"/>
              </w:rPr>
              <w:t>-</w:t>
            </w:r>
          </w:p>
        </w:tc>
        <w:tc>
          <w:tcPr>
            <w:tcW w:w="1842" w:type="dxa"/>
          </w:tcPr>
          <w:p w14:paraId="7BA3E5D9">
            <w:pPr>
              <w:pStyle w:val="14"/>
              <w:spacing w:line="280" w:lineRule="exact"/>
              <w:ind w:left="110"/>
              <w:jc w:val="right"/>
              <w:rPr>
                <w:sz w:val="26"/>
              </w:rPr>
            </w:pPr>
            <w:r>
              <w:rPr>
                <w:w w:val="99"/>
                <w:sz w:val="26"/>
              </w:rPr>
              <w:t>-</w:t>
            </w:r>
          </w:p>
        </w:tc>
        <w:tc>
          <w:tcPr>
            <w:tcW w:w="1701" w:type="dxa"/>
          </w:tcPr>
          <w:p w14:paraId="47E7466D">
            <w:pPr>
              <w:pStyle w:val="14"/>
              <w:jc w:val="right"/>
            </w:pPr>
          </w:p>
        </w:tc>
      </w:tr>
      <w:tr w14:paraId="24679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3B7FB560">
            <w:pPr>
              <w:pStyle w:val="14"/>
              <w:spacing w:line="280" w:lineRule="exact"/>
              <w:ind w:left="107"/>
              <w:rPr>
                <w:sz w:val="26"/>
              </w:rPr>
            </w:pPr>
            <w:r>
              <w:rPr>
                <w:sz w:val="26"/>
              </w:rPr>
              <w:t>156</w:t>
            </w:r>
          </w:p>
        </w:tc>
        <w:tc>
          <w:tcPr>
            <w:tcW w:w="3011" w:type="dxa"/>
          </w:tcPr>
          <w:p w14:paraId="63A95F3D">
            <w:pPr>
              <w:pStyle w:val="14"/>
              <w:spacing w:line="280" w:lineRule="exact"/>
              <w:ind w:left="107"/>
              <w:rPr>
                <w:sz w:val="26"/>
              </w:rPr>
            </w:pPr>
            <w:r>
              <w:rPr>
                <w:sz w:val="26"/>
              </w:rPr>
              <w:t>Hàng hóa</w:t>
            </w:r>
          </w:p>
        </w:tc>
        <w:tc>
          <w:tcPr>
            <w:tcW w:w="1843" w:type="dxa"/>
          </w:tcPr>
          <w:p w14:paraId="2E9A15C3">
            <w:pPr>
              <w:pStyle w:val="14"/>
              <w:spacing w:line="280" w:lineRule="exact"/>
              <w:ind w:left="107"/>
              <w:jc w:val="right"/>
              <w:rPr>
                <w:sz w:val="26"/>
              </w:rPr>
            </w:pPr>
            <w:r>
              <w:rPr>
                <w:sz w:val="26"/>
              </w:rPr>
              <w:t>438.614.306</w:t>
            </w:r>
          </w:p>
        </w:tc>
        <w:tc>
          <w:tcPr>
            <w:tcW w:w="1701" w:type="dxa"/>
          </w:tcPr>
          <w:p w14:paraId="1934A386">
            <w:pPr>
              <w:pStyle w:val="14"/>
              <w:jc w:val="right"/>
            </w:pPr>
          </w:p>
        </w:tc>
        <w:tc>
          <w:tcPr>
            <w:tcW w:w="1843" w:type="dxa"/>
          </w:tcPr>
          <w:p w14:paraId="69AA7D46">
            <w:pPr>
              <w:pStyle w:val="14"/>
              <w:spacing w:line="280" w:lineRule="exact"/>
              <w:ind w:left="108"/>
              <w:jc w:val="right"/>
              <w:rPr>
                <w:sz w:val="26"/>
              </w:rPr>
            </w:pPr>
            <w:r>
              <w:rPr>
                <w:sz w:val="26"/>
              </w:rPr>
              <w:t>58.827.266</w:t>
            </w:r>
          </w:p>
        </w:tc>
        <w:tc>
          <w:tcPr>
            <w:tcW w:w="1843" w:type="dxa"/>
          </w:tcPr>
          <w:p w14:paraId="0ABD257E">
            <w:pPr>
              <w:pStyle w:val="14"/>
              <w:spacing w:line="280" w:lineRule="exact"/>
              <w:ind w:left="110"/>
              <w:jc w:val="right"/>
              <w:rPr>
                <w:sz w:val="26"/>
              </w:rPr>
            </w:pPr>
            <w:r>
              <w:rPr>
                <w:sz w:val="26"/>
              </w:rPr>
              <w:t>348.867.230</w:t>
            </w:r>
          </w:p>
        </w:tc>
        <w:tc>
          <w:tcPr>
            <w:tcW w:w="1842" w:type="dxa"/>
          </w:tcPr>
          <w:p w14:paraId="03B6E727">
            <w:pPr>
              <w:pStyle w:val="14"/>
              <w:spacing w:line="280" w:lineRule="exact"/>
              <w:ind w:left="110"/>
              <w:jc w:val="right"/>
              <w:rPr>
                <w:sz w:val="26"/>
              </w:rPr>
            </w:pPr>
            <w:r>
              <w:rPr>
                <w:sz w:val="26"/>
              </w:rPr>
              <w:t>148.574.342</w:t>
            </w:r>
          </w:p>
        </w:tc>
        <w:tc>
          <w:tcPr>
            <w:tcW w:w="1701" w:type="dxa"/>
          </w:tcPr>
          <w:p w14:paraId="2ACB61BB">
            <w:pPr>
              <w:pStyle w:val="14"/>
              <w:jc w:val="right"/>
            </w:pPr>
          </w:p>
        </w:tc>
      </w:tr>
      <w:tr w14:paraId="2F02E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72DBDCDB">
            <w:pPr>
              <w:pStyle w:val="14"/>
              <w:spacing w:line="280" w:lineRule="exact"/>
              <w:ind w:left="107"/>
              <w:rPr>
                <w:sz w:val="26"/>
              </w:rPr>
            </w:pPr>
            <w:r>
              <w:rPr>
                <w:sz w:val="26"/>
              </w:rPr>
              <w:t>211</w:t>
            </w:r>
          </w:p>
        </w:tc>
        <w:tc>
          <w:tcPr>
            <w:tcW w:w="3011" w:type="dxa"/>
          </w:tcPr>
          <w:p w14:paraId="6C2773B5">
            <w:pPr>
              <w:pStyle w:val="14"/>
              <w:spacing w:line="280" w:lineRule="exact"/>
              <w:ind w:left="107"/>
              <w:rPr>
                <w:sz w:val="26"/>
              </w:rPr>
            </w:pPr>
            <w:r>
              <w:rPr>
                <w:sz w:val="26"/>
              </w:rPr>
              <w:t>TSCĐ</w:t>
            </w:r>
          </w:p>
        </w:tc>
        <w:tc>
          <w:tcPr>
            <w:tcW w:w="1843" w:type="dxa"/>
          </w:tcPr>
          <w:p w14:paraId="693C0165">
            <w:pPr>
              <w:pStyle w:val="14"/>
              <w:spacing w:line="280" w:lineRule="exact"/>
              <w:ind w:left="107"/>
              <w:jc w:val="right"/>
              <w:rPr>
                <w:sz w:val="26"/>
              </w:rPr>
            </w:pPr>
            <w:r>
              <w:rPr>
                <w:sz w:val="26"/>
              </w:rPr>
              <w:t>50.000.000</w:t>
            </w:r>
          </w:p>
        </w:tc>
        <w:tc>
          <w:tcPr>
            <w:tcW w:w="1701" w:type="dxa"/>
          </w:tcPr>
          <w:p w14:paraId="62F8089C">
            <w:pPr>
              <w:pStyle w:val="14"/>
              <w:jc w:val="right"/>
            </w:pPr>
          </w:p>
        </w:tc>
        <w:tc>
          <w:tcPr>
            <w:tcW w:w="1843" w:type="dxa"/>
          </w:tcPr>
          <w:p w14:paraId="78052426">
            <w:pPr>
              <w:pStyle w:val="14"/>
              <w:spacing w:line="280" w:lineRule="exact"/>
              <w:ind w:left="108"/>
              <w:jc w:val="right"/>
              <w:rPr>
                <w:sz w:val="26"/>
              </w:rPr>
            </w:pPr>
            <w:r>
              <w:rPr>
                <w:sz w:val="26"/>
              </w:rPr>
              <w:t>184.000.000</w:t>
            </w:r>
          </w:p>
        </w:tc>
        <w:tc>
          <w:tcPr>
            <w:tcW w:w="1843" w:type="dxa"/>
          </w:tcPr>
          <w:p w14:paraId="1DA565B4">
            <w:pPr>
              <w:pStyle w:val="14"/>
              <w:jc w:val="right"/>
            </w:pPr>
          </w:p>
        </w:tc>
        <w:tc>
          <w:tcPr>
            <w:tcW w:w="1842" w:type="dxa"/>
          </w:tcPr>
          <w:p w14:paraId="051B96CD">
            <w:pPr>
              <w:pStyle w:val="14"/>
              <w:spacing w:line="280" w:lineRule="exact"/>
              <w:ind w:left="110"/>
              <w:jc w:val="right"/>
              <w:rPr>
                <w:sz w:val="26"/>
              </w:rPr>
            </w:pPr>
            <w:r>
              <w:rPr>
                <w:sz w:val="26"/>
              </w:rPr>
              <w:t>234.000.000</w:t>
            </w:r>
          </w:p>
        </w:tc>
        <w:tc>
          <w:tcPr>
            <w:tcW w:w="1701" w:type="dxa"/>
          </w:tcPr>
          <w:p w14:paraId="504F0951">
            <w:pPr>
              <w:pStyle w:val="14"/>
              <w:jc w:val="right"/>
            </w:pPr>
          </w:p>
        </w:tc>
      </w:tr>
      <w:tr w14:paraId="76F85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850" w:type="dxa"/>
          </w:tcPr>
          <w:p w14:paraId="23614714">
            <w:pPr>
              <w:pStyle w:val="14"/>
              <w:spacing w:line="277" w:lineRule="exact"/>
              <w:ind w:left="107"/>
              <w:rPr>
                <w:sz w:val="26"/>
              </w:rPr>
            </w:pPr>
            <w:r>
              <w:rPr>
                <w:sz w:val="26"/>
              </w:rPr>
              <w:t>214</w:t>
            </w:r>
          </w:p>
        </w:tc>
        <w:tc>
          <w:tcPr>
            <w:tcW w:w="3011" w:type="dxa"/>
          </w:tcPr>
          <w:p w14:paraId="310D14DE">
            <w:pPr>
              <w:pStyle w:val="14"/>
              <w:spacing w:line="277" w:lineRule="exact"/>
              <w:ind w:left="107"/>
              <w:rPr>
                <w:sz w:val="26"/>
              </w:rPr>
            </w:pPr>
            <w:r>
              <w:rPr>
                <w:sz w:val="26"/>
              </w:rPr>
              <w:t>Hao mòn TSCĐ</w:t>
            </w:r>
          </w:p>
        </w:tc>
        <w:tc>
          <w:tcPr>
            <w:tcW w:w="1843" w:type="dxa"/>
          </w:tcPr>
          <w:p w14:paraId="32AE43B7">
            <w:pPr>
              <w:pStyle w:val="14"/>
              <w:jc w:val="right"/>
            </w:pPr>
          </w:p>
        </w:tc>
        <w:tc>
          <w:tcPr>
            <w:tcW w:w="1701" w:type="dxa"/>
          </w:tcPr>
          <w:p w14:paraId="0F83F859">
            <w:pPr>
              <w:pStyle w:val="14"/>
              <w:jc w:val="right"/>
            </w:pPr>
          </w:p>
        </w:tc>
        <w:tc>
          <w:tcPr>
            <w:tcW w:w="1843" w:type="dxa"/>
          </w:tcPr>
          <w:p w14:paraId="2B9EFBCC">
            <w:pPr>
              <w:pStyle w:val="14"/>
              <w:jc w:val="right"/>
            </w:pPr>
          </w:p>
        </w:tc>
        <w:tc>
          <w:tcPr>
            <w:tcW w:w="1843" w:type="dxa"/>
          </w:tcPr>
          <w:p w14:paraId="2ABD5787">
            <w:pPr>
              <w:pStyle w:val="14"/>
              <w:spacing w:line="277" w:lineRule="exact"/>
              <w:ind w:left="110"/>
              <w:jc w:val="right"/>
              <w:rPr>
                <w:sz w:val="26"/>
              </w:rPr>
            </w:pPr>
            <w:r>
              <w:rPr>
                <w:sz w:val="26"/>
              </w:rPr>
              <w:t>1.388.750</w:t>
            </w:r>
          </w:p>
        </w:tc>
        <w:tc>
          <w:tcPr>
            <w:tcW w:w="1842" w:type="dxa"/>
          </w:tcPr>
          <w:p w14:paraId="33FE9432">
            <w:pPr>
              <w:pStyle w:val="14"/>
              <w:jc w:val="right"/>
            </w:pPr>
          </w:p>
        </w:tc>
        <w:tc>
          <w:tcPr>
            <w:tcW w:w="1701" w:type="dxa"/>
          </w:tcPr>
          <w:p w14:paraId="6DB3D829">
            <w:pPr>
              <w:pStyle w:val="14"/>
              <w:spacing w:line="277" w:lineRule="exact"/>
              <w:ind w:left="112"/>
              <w:jc w:val="right"/>
              <w:rPr>
                <w:sz w:val="26"/>
              </w:rPr>
            </w:pPr>
            <w:r>
              <w:rPr>
                <w:sz w:val="26"/>
              </w:rPr>
              <w:t>1.388.750</w:t>
            </w:r>
          </w:p>
        </w:tc>
      </w:tr>
      <w:tr w14:paraId="27332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758ADB1E">
            <w:pPr>
              <w:pStyle w:val="14"/>
              <w:spacing w:line="280" w:lineRule="exact"/>
              <w:ind w:left="107"/>
              <w:rPr>
                <w:sz w:val="26"/>
              </w:rPr>
            </w:pPr>
            <w:r>
              <w:rPr>
                <w:sz w:val="26"/>
              </w:rPr>
              <w:t>242</w:t>
            </w:r>
          </w:p>
        </w:tc>
        <w:tc>
          <w:tcPr>
            <w:tcW w:w="3011" w:type="dxa"/>
          </w:tcPr>
          <w:p w14:paraId="4BA6F85B">
            <w:pPr>
              <w:pStyle w:val="14"/>
              <w:spacing w:line="280" w:lineRule="exact"/>
              <w:ind w:left="107"/>
              <w:rPr>
                <w:sz w:val="26"/>
              </w:rPr>
            </w:pPr>
            <w:r>
              <w:rPr>
                <w:sz w:val="26"/>
              </w:rPr>
              <w:t>CP trả trước</w:t>
            </w:r>
          </w:p>
        </w:tc>
        <w:tc>
          <w:tcPr>
            <w:tcW w:w="1843" w:type="dxa"/>
          </w:tcPr>
          <w:p w14:paraId="267657B4">
            <w:pPr>
              <w:pStyle w:val="14"/>
              <w:jc w:val="right"/>
            </w:pPr>
          </w:p>
        </w:tc>
        <w:tc>
          <w:tcPr>
            <w:tcW w:w="1701" w:type="dxa"/>
          </w:tcPr>
          <w:p w14:paraId="198128D3">
            <w:pPr>
              <w:pStyle w:val="14"/>
              <w:jc w:val="right"/>
            </w:pPr>
          </w:p>
        </w:tc>
        <w:tc>
          <w:tcPr>
            <w:tcW w:w="1843" w:type="dxa"/>
          </w:tcPr>
          <w:p w14:paraId="06F8D96C">
            <w:pPr>
              <w:pStyle w:val="14"/>
              <w:spacing w:line="280" w:lineRule="exact"/>
              <w:ind w:left="108"/>
              <w:jc w:val="right"/>
              <w:rPr>
                <w:sz w:val="26"/>
              </w:rPr>
            </w:pPr>
            <w:r>
              <w:rPr>
                <w:sz w:val="26"/>
              </w:rPr>
              <w:t>60.000.000</w:t>
            </w:r>
          </w:p>
        </w:tc>
        <w:tc>
          <w:tcPr>
            <w:tcW w:w="1843" w:type="dxa"/>
          </w:tcPr>
          <w:p w14:paraId="6F046AA8">
            <w:pPr>
              <w:pStyle w:val="14"/>
              <w:spacing w:line="280" w:lineRule="exact"/>
              <w:ind w:left="110"/>
              <w:jc w:val="right"/>
              <w:rPr>
                <w:sz w:val="26"/>
              </w:rPr>
            </w:pPr>
            <w:r>
              <w:rPr>
                <w:sz w:val="26"/>
              </w:rPr>
              <w:t>5.000.000</w:t>
            </w:r>
          </w:p>
        </w:tc>
        <w:tc>
          <w:tcPr>
            <w:tcW w:w="1842" w:type="dxa"/>
          </w:tcPr>
          <w:p w14:paraId="69D30A10">
            <w:pPr>
              <w:pStyle w:val="14"/>
              <w:spacing w:line="280" w:lineRule="exact"/>
              <w:ind w:left="110"/>
              <w:jc w:val="right"/>
              <w:rPr>
                <w:sz w:val="26"/>
              </w:rPr>
            </w:pPr>
            <w:r>
              <w:rPr>
                <w:sz w:val="26"/>
              </w:rPr>
              <w:t>55.000.000</w:t>
            </w:r>
          </w:p>
        </w:tc>
        <w:tc>
          <w:tcPr>
            <w:tcW w:w="1701" w:type="dxa"/>
          </w:tcPr>
          <w:p w14:paraId="2754F28B">
            <w:pPr>
              <w:pStyle w:val="14"/>
              <w:jc w:val="right"/>
            </w:pPr>
          </w:p>
        </w:tc>
      </w:tr>
      <w:tr w14:paraId="77D15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50" w:type="dxa"/>
          </w:tcPr>
          <w:p w14:paraId="2AB251BA">
            <w:pPr>
              <w:pStyle w:val="14"/>
              <w:spacing w:line="280" w:lineRule="exact"/>
              <w:ind w:left="107"/>
              <w:rPr>
                <w:sz w:val="26"/>
              </w:rPr>
            </w:pPr>
            <w:r>
              <w:rPr>
                <w:sz w:val="26"/>
              </w:rPr>
              <w:t>331</w:t>
            </w:r>
          </w:p>
        </w:tc>
        <w:tc>
          <w:tcPr>
            <w:tcW w:w="3011" w:type="dxa"/>
          </w:tcPr>
          <w:p w14:paraId="26C33527">
            <w:pPr>
              <w:pStyle w:val="14"/>
              <w:spacing w:line="280" w:lineRule="exact"/>
              <w:ind w:left="107"/>
              <w:rPr>
                <w:sz w:val="26"/>
              </w:rPr>
            </w:pPr>
            <w:r>
              <w:rPr>
                <w:sz w:val="26"/>
              </w:rPr>
              <w:t>Phải trả KH</w:t>
            </w:r>
          </w:p>
        </w:tc>
        <w:tc>
          <w:tcPr>
            <w:tcW w:w="1843" w:type="dxa"/>
          </w:tcPr>
          <w:p w14:paraId="07AB0B6C">
            <w:pPr>
              <w:pStyle w:val="14"/>
              <w:jc w:val="right"/>
            </w:pPr>
          </w:p>
        </w:tc>
        <w:tc>
          <w:tcPr>
            <w:tcW w:w="1701" w:type="dxa"/>
          </w:tcPr>
          <w:p w14:paraId="741F9938">
            <w:pPr>
              <w:pStyle w:val="14"/>
              <w:spacing w:line="280" w:lineRule="exact"/>
              <w:ind w:left="107"/>
              <w:jc w:val="right"/>
              <w:rPr>
                <w:sz w:val="26"/>
              </w:rPr>
            </w:pPr>
            <w:r>
              <w:rPr>
                <w:sz w:val="26"/>
              </w:rPr>
              <w:t>74.000.000</w:t>
            </w:r>
          </w:p>
        </w:tc>
        <w:tc>
          <w:tcPr>
            <w:tcW w:w="1843" w:type="dxa"/>
          </w:tcPr>
          <w:p w14:paraId="516F11D9">
            <w:pPr>
              <w:pStyle w:val="14"/>
              <w:spacing w:line="280" w:lineRule="exact"/>
              <w:ind w:left="108"/>
              <w:jc w:val="right"/>
              <w:rPr>
                <w:sz w:val="26"/>
              </w:rPr>
            </w:pPr>
            <w:r>
              <w:rPr>
                <w:sz w:val="26"/>
              </w:rPr>
              <w:t>20.000.000</w:t>
            </w:r>
          </w:p>
        </w:tc>
        <w:tc>
          <w:tcPr>
            <w:tcW w:w="1843" w:type="dxa"/>
          </w:tcPr>
          <w:p w14:paraId="5FE0DDF2">
            <w:pPr>
              <w:pStyle w:val="14"/>
              <w:spacing w:line="280" w:lineRule="exact"/>
              <w:ind w:left="110"/>
              <w:jc w:val="right"/>
              <w:rPr>
                <w:sz w:val="26"/>
              </w:rPr>
            </w:pPr>
            <w:r>
              <w:rPr>
                <w:sz w:val="26"/>
              </w:rPr>
              <w:t>20.597.779</w:t>
            </w:r>
          </w:p>
        </w:tc>
        <w:tc>
          <w:tcPr>
            <w:tcW w:w="1842" w:type="dxa"/>
          </w:tcPr>
          <w:p w14:paraId="3AA29959">
            <w:pPr>
              <w:pStyle w:val="14"/>
              <w:jc w:val="right"/>
            </w:pPr>
          </w:p>
        </w:tc>
        <w:tc>
          <w:tcPr>
            <w:tcW w:w="1701" w:type="dxa"/>
          </w:tcPr>
          <w:p w14:paraId="228DDFAD">
            <w:pPr>
              <w:pStyle w:val="14"/>
              <w:spacing w:line="280" w:lineRule="exact"/>
              <w:ind w:left="112"/>
              <w:jc w:val="right"/>
              <w:rPr>
                <w:sz w:val="26"/>
              </w:rPr>
            </w:pPr>
            <w:r>
              <w:rPr>
                <w:sz w:val="26"/>
              </w:rPr>
              <w:t>74.597.779</w:t>
            </w:r>
          </w:p>
        </w:tc>
      </w:tr>
      <w:tr w14:paraId="7BB95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037D7C42">
            <w:pPr>
              <w:pStyle w:val="14"/>
              <w:spacing w:line="280" w:lineRule="exact"/>
              <w:ind w:left="107"/>
              <w:rPr>
                <w:sz w:val="26"/>
              </w:rPr>
            </w:pPr>
            <w:r>
              <w:rPr>
                <w:sz w:val="26"/>
              </w:rPr>
              <w:t>3331</w:t>
            </w:r>
          </w:p>
        </w:tc>
        <w:tc>
          <w:tcPr>
            <w:tcW w:w="3011" w:type="dxa"/>
          </w:tcPr>
          <w:p w14:paraId="39ECC4D3">
            <w:pPr>
              <w:pStyle w:val="14"/>
              <w:spacing w:line="280" w:lineRule="exact"/>
              <w:ind w:left="107"/>
              <w:rPr>
                <w:sz w:val="26"/>
              </w:rPr>
            </w:pPr>
            <w:r>
              <w:rPr>
                <w:sz w:val="26"/>
              </w:rPr>
              <w:t>Thuế GTGT phải nộp</w:t>
            </w:r>
          </w:p>
        </w:tc>
        <w:tc>
          <w:tcPr>
            <w:tcW w:w="1843" w:type="dxa"/>
          </w:tcPr>
          <w:p w14:paraId="10624A06">
            <w:pPr>
              <w:pStyle w:val="14"/>
              <w:jc w:val="right"/>
            </w:pPr>
          </w:p>
        </w:tc>
        <w:tc>
          <w:tcPr>
            <w:tcW w:w="1701" w:type="dxa"/>
          </w:tcPr>
          <w:p w14:paraId="0899B692">
            <w:pPr>
              <w:pStyle w:val="14"/>
              <w:jc w:val="right"/>
            </w:pPr>
          </w:p>
        </w:tc>
        <w:tc>
          <w:tcPr>
            <w:tcW w:w="1843" w:type="dxa"/>
          </w:tcPr>
          <w:p w14:paraId="04997FAC">
            <w:pPr>
              <w:pStyle w:val="14"/>
              <w:spacing w:line="280" w:lineRule="exact"/>
              <w:ind w:left="108"/>
              <w:jc w:val="right"/>
              <w:rPr>
                <w:sz w:val="26"/>
              </w:rPr>
            </w:pPr>
            <w:r>
              <w:rPr>
                <w:sz w:val="26"/>
              </w:rPr>
              <w:t>37.043.980</w:t>
            </w:r>
          </w:p>
        </w:tc>
        <w:tc>
          <w:tcPr>
            <w:tcW w:w="1843" w:type="dxa"/>
          </w:tcPr>
          <w:p w14:paraId="00977FE7">
            <w:pPr>
              <w:pStyle w:val="14"/>
              <w:spacing w:line="280" w:lineRule="exact"/>
              <w:ind w:left="110"/>
              <w:jc w:val="right"/>
              <w:rPr>
                <w:sz w:val="26"/>
              </w:rPr>
            </w:pPr>
            <w:r>
              <w:rPr>
                <w:sz w:val="26"/>
              </w:rPr>
              <w:t>37.043.980</w:t>
            </w:r>
          </w:p>
        </w:tc>
        <w:tc>
          <w:tcPr>
            <w:tcW w:w="1842" w:type="dxa"/>
          </w:tcPr>
          <w:p w14:paraId="3DD6DC9F">
            <w:pPr>
              <w:pStyle w:val="14"/>
              <w:jc w:val="right"/>
            </w:pPr>
          </w:p>
        </w:tc>
        <w:tc>
          <w:tcPr>
            <w:tcW w:w="1701" w:type="dxa"/>
          </w:tcPr>
          <w:p w14:paraId="13E1A3C5">
            <w:pPr>
              <w:pStyle w:val="14"/>
              <w:jc w:val="right"/>
            </w:pPr>
          </w:p>
        </w:tc>
      </w:tr>
      <w:tr w14:paraId="38722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850" w:type="dxa"/>
          </w:tcPr>
          <w:p w14:paraId="42463A51">
            <w:pPr>
              <w:pStyle w:val="14"/>
              <w:spacing w:line="277" w:lineRule="exact"/>
              <w:ind w:left="107"/>
              <w:rPr>
                <w:sz w:val="26"/>
              </w:rPr>
            </w:pPr>
            <w:r>
              <w:rPr>
                <w:sz w:val="26"/>
              </w:rPr>
              <w:t>3334</w:t>
            </w:r>
          </w:p>
        </w:tc>
        <w:tc>
          <w:tcPr>
            <w:tcW w:w="3011" w:type="dxa"/>
          </w:tcPr>
          <w:p w14:paraId="321CF274">
            <w:pPr>
              <w:pStyle w:val="14"/>
              <w:spacing w:line="277" w:lineRule="exact"/>
              <w:ind w:left="107"/>
              <w:rPr>
                <w:sz w:val="26"/>
              </w:rPr>
            </w:pPr>
            <w:r>
              <w:rPr>
                <w:sz w:val="26"/>
              </w:rPr>
              <w:t>Thuế TNDN</w:t>
            </w:r>
          </w:p>
        </w:tc>
        <w:tc>
          <w:tcPr>
            <w:tcW w:w="1843" w:type="dxa"/>
          </w:tcPr>
          <w:p w14:paraId="6698B752">
            <w:pPr>
              <w:pStyle w:val="14"/>
              <w:spacing w:line="277" w:lineRule="exact"/>
              <w:ind w:left="107"/>
              <w:jc w:val="right"/>
              <w:rPr>
                <w:sz w:val="26"/>
              </w:rPr>
            </w:pPr>
            <w:r>
              <w:rPr>
                <w:sz w:val="26"/>
              </w:rPr>
              <w:t>312.000</w:t>
            </w:r>
          </w:p>
        </w:tc>
        <w:tc>
          <w:tcPr>
            <w:tcW w:w="1701" w:type="dxa"/>
          </w:tcPr>
          <w:p w14:paraId="2257E968">
            <w:pPr>
              <w:pStyle w:val="14"/>
              <w:jc w:val="right"/>
            </w:pPr>
          </w:p>
        </w:tc>
        <w:tc>
          <w:tcPr>
            <w:tcW w:w="1843" w:type="dxa"/>
          </w:tcPr>
          <w:p w14:paraId="68C62FE1">
            <w:pPr>
              <w:pStyle w:val="14"/>
              <w:jc w:val="right"/>
            </w:pPr>
          </w:p>
        </w:tc>
        <w:tc>
          <w:tcPr>
            <w:tcW w:w="1843" w:type="dxa"/>
          </w:tcPr>
          <w:p w14:paraId="45D5E770">
            <w:pPr>
              <w:pStyle w:val="14"/>
              <w:jc w:val="right"/>
            </w:pPr>
          </w:p>
        </w:tc>
        <w:tc>
          <w:tcPr>
            <w:tcW w:w="1842" w:type="dxa"/>
          </w:tcPr>
          <w:p w14:paraId="3F6154C5">
            <w:pPr>
              <w:pStyle w:val="14"/>
              <w:spacing w:line="277" w:lineRule="exact"/>
              <w:ind w:left="110"/>
              <w:jc w:val="right"/>
              <w:rPr>
                <w:sz w:val="26"/>
              </w:rPr>
            </w:pPr>
            <w:r>
              <w:rPr>
                <w:sz w:val="26"/>
              </w:rPr>
              <w:t>312.000</w:t>
            </w:r>
          </w:p>
        </w:tc>
        <w:tc>
          <w:tcPr>
            <w:tcW w:w="1701" w:type="dxa"/>
          </w:tcPr>
          <w:p w14:paraId="51DFE374">
            <w:pPr>
              <w:pStyle w:val="14"/>
              <w:jc w:val="right"/>
            </w:pPr>
          </w:p>
        </w:tc>
      </w:tr>
      <w:tr w14:paraId="231E2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3F24F930">
            <w:pPr>
              <w:pStyle w:val="14"/>
              <w:spacing w:line="280" w:lineRule="exact"/>
              <w:ind w:left="107"/>
              <w:rPr>
                <w:sz w:val="26"/>
              </w:rPr>
            </w:pPr>
            <w:r>
              <w:rPr>
                <w:sz w:val="26"/>
              </w:rPr>
              <w:t>334</w:t>
            </w:r>
          </w:p>
        </w:tc>
        <w:tc>
          <w:tcPr>
            <w:tcW w:w="3011" w:type="dxa"/>
          </w:tcPr>
          <w:p w14:paraId="6CC96D35">
            <w:pPr>
              <w:pStyle w:val="14"/>
              <w:spacing w:line="280" w:lineRule="exact"/>
              <w:ind w:left="107"/>
              <w:rPr>
                <w:sz w:val="26"/>
              </w:rPr>
            </w:pPr>
            <w:r>
              <w:rPr>
                <w:sz w:val="26"/>
              </w:rPr>
              <w:t>Phải trả CNV</w:t>
            </w:r>
          </w:p>
        </w:tc>
        <w:tc>
          <w:tcPr>
            <w:tcW w:w="1843" w:type="dxa"/>
          </w:tcPr>
          <w:p w14:paraId="6320FD6E">
            <w:pPr>
              <w:pStyle w:val="14"/>
              <w:jc w:val="right"/>
            </w:pPr>
          </w:p>
        </w:tc>
        <w:tc>
          <w:tcPr>
            <w:tcW w:w="1701" w:type="dxa"/>
          </w:tcPr>
          <w:p w14:paraId="53E5ABF9">
            <w:pPr>
              <w:pStyle w:val="14"/>
              <w:jc w:val="right"/>
            </w:pPr>
          </w:p>
        </w:tc>
        <w:tc>
          <w:tcPr>
            <w:tcW w:w="1843" w:type="dxa"/>
          </w:tcPr>
          <w:p w14:paraId="2A520F2F">
            <w:pPr>
              <w:pStyle w:val="14"/>
              <w:spacing w:line="280" w:lineRule="exact"/>
              <w:ind w:left="108"/>
              <w:jc w:val="right"/>
              <w:rPr>
                <w:sz w:val="26"/>
              </w:rPr>
            </w:pPr>
            <w:r>
              <w:rPr>
                <w:sz w:val="26"/>
              </w:rPr>
              <w:t>34.000.000</w:t>
            </w:r>
          </w:p>
        </w:tc>
        <w:tc>
          <w:tcPr>
            <w:tcW w:w="1843" w:type="dxa"/>
          </w:tcPr>
          <w:p w14:paraId="6EDA633E">
            <w:pPr>
              <w:pStyle w:val="14"/>
              <w:spacing w:line="280" w:lineRule="exact"/>
              <w:ind w:left="110"/>
              <w:jc w:val="right"/>
              <w:rPr>
                <w:sz w:val="26"/>
              </w:rPr>
            </w:pPr>
            <w:r>
              <w:rPr>
                <w:sz w:val="26"/>
              </w:rPr>
              <w:t>34.000.000</w:t>
            </w:r>
          </w:p>
        </w:tc>
        <w:tc>
          <w:tcPr>
            <w:tcW w:w="1842" w:type="dxa"/>
          </w:tcPr>
          <w:p w14:paraId="756F1698">
            <w:pPr>
              <w:pStyle w:val="14"/>
              <w:jc w:val="right"/>
            </w:pPr>
          </w:p>
        </w:tc>
        <w:tc>
          <w:tcPr>
            <w:tcW w:w="1701" w:type="dxa"/>
          </w:tcPr>
          <w:p w14:paraId="1F2C769A">
            <w:pPr>
              <w:pStyle w:val="14"/>
              <w:jc w:val="right"/>
            </w:pPr>
          </w:p>
        </w:tc>
      </w:tr>
      <w:tr w14:paraId="7557B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38C2AF51">
            <w:pPr>
              <w:pStyle w:val="14"/>
              <w:spacing w:line="280" w:lineRule="exact"/>
              <w:ind w:left="107"/>
              <w:rPr>
                <w:sz w:val="26"/>
              </w:rPr>
            </w:pPr>
            <w:r>
              <w:rPr>
                <w:sz w:val="26"/>
              </w:rPr>
              <w:t>3388</w:t>
            </w:r>
          </w:p>
        </w:tc>
        <w:tc>
          <w:tcPr>
            <w:tcW w:w="3011" w:type="dxa"/>
          </w:tcPr>
          <w:p w14:paraId="20C485D3">
            <w:pPr>
              <w:pStyle w:val="14"/>
              <w:spacing w:line="280" w:lineRule="exact"/>
              <w:ind w:left="107"/>
              <w:rPr>
                <w:sz w:val="26"/>
              </w:rPr>
            </w:pPr>
            <w:r>
              <w:rPr>
                <w:sz w:val="26"/>
              </w:rPr>
              <w:t>Phải trả phải nộp khác</w:t>
            </w:r>
          </w:p>
        </w:tc>
        <w:tc>
          <w:tcPr>
            <w:tcW w:w="1843" w:type="dxa"/>
          </w:tcPr>
          <w:p w14:paraId="2D8419D4">
            <w:pPr>
              <w:pStyle w:val="14"/>
              <w:jc w:val="right"/>
            </w:pPr>
          </w:p>
        </w:tc>
        <w:tc>
          <w:tcPr>
            <w:tcW w:w="1701" w:type="dxa"/>
          </w:tcPr>
          <w:p w14:paraId="202E6BCE">
            <w:pPr>
              <w:pStyle w:val="14"/>
              <w:jc w:val="right"/>
            </w:pPr>
          </w:p>
        </w:tc>
        <w:tc>
          <w:tcPr>
            <w:tcW w:w="1843" w:type="dxa"/>
          </w:tcPr>
          <w:p w14:paraId="4FF7A451">
            <w:pPr>
              <w:pStyle w:val="14"/>
              <w:jc w:val="right"/>
            </w:pPr>
          </w:p>
        </w:tc>
        <w:tc>
          <w:tcPr>
            <w:tcW w:w="1843" w:type="dxa"/>
          </w:tcPr>
          <w:p w14:paraId="3F83F402">
            <w:pPr>
              <w:pStyle w:val="14"/>
              <w:spacing w:line="280" w:lineRule="exact"/>
              <w:ind w:left="110"/>
              <w:jc w:val="right"/>
              <w:rPr>
                <w:sz w:val="26"/>
              </w:rPr>
            </w:pPr>
            <w:r>
              <w:rPr>
                <w:sz w:val="26"/>
              </w:rPr>
              <w:t>8.500.000</w:t>
            </w:r>
          </w:p>
        </w:tc>
        <w:tc>
          <w:tcPr>
            <w:tcW w:w="1842" w:type="dxa"/>
          </w:tcPr>
          <w:p w14:paraId="5F45916A">
            <w:pPr>
              <w:pStyle w:val="14"/>
              <w:spacing w:line="280" w:lineRule="exact"/>
              <w:ind w:left="110"/>
              <w:jc w:val="right"/>
              <w:rPr>
                <w:sz w:val="26"/>
              </w:rPr>
            </w:pPr>
            <w:r>
              <w:rPr>
                <w:w w:val="99"/>
                <w:sz w:val="26"/>
              </w:rPr>
              <w:t>-</w:t>
            </w:r>
          </w:p>
        </w:tc>
        <w:tc>
          <w:tcPr>
            <w:tcW w:w="1701" w:type="dxa"/>
          </w:tcPr>
          <w:p w14:paraId="13BDF8C3">
            <w:pPr>
              <w:pStyle w:val="14"/>
              <w:spacing w:line="280" w:lineRule="exact"/>
              <w:ind w:left="112"/>
              <w:jc w:val="right"/>
              <w:rPr>
                <w:sz w:val="26"/>
              </w:rPr>
            </w:pPr>
            <w:r>
              <w:rPr>
                <w:sz w:val="26"/>
              </w:rPr>
              <w:t>8.500.000</w:t>
            </w:r>
          </w:p>
        </w:tc>
      </w:tr>
      <w:tr w14:paraId="5122F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6E733D2E">
            <w:pPr>
              <w:pStyle w:val="14"/>
              <w:spacing w:line="280" w:lineRule="exact"/>
              <w:ind w:left="107"/>
              <w:rPr>
                <w:sz w:val="26"/>
              </w:rPr>
            </w:pPr>
            <w:r>
              <w:rPr>
                <w:sz w:val="26"/>
              </w:rPr>
              <w:t>411</w:t>
            </w:r>
          </w:p>
        </w:tc>
        <w:tc>
          <w:tcPr>
            <w:tcW w:w="3011" w:type="dxa"/>
          </w:tcPr>
          <w:p w14:paraId="690EBBA4">
            <w:pPr>
              <w:pStyle w:val="14"/>
              <w:spacing w:line="280" w:lineRule="exact"/>
              <w:ind w:left="107"/>
              <w:rPr>
                <w:sz w:val="26"/>
              </w:rPr>
            </w:pPr>
            <w:r>
              <w:rPr>
                <w:sz w:val="26"/>
              </w:rPr>
              <w:t>Nguồn vốn kinh doanh</w:t>
            </w:r>
          </w:p>
        </w:tc>
        <w:tc>
          <w:tcPr>
            <w:tcW w:w="1843" w:type="dxa"/>
          </w:tcPr>
          <w:p w14:paraId="2D20928F">
            <w:pPr>
              <w:pStyle w:val="14"/>
              <w:jc w:val="right"/>
            </w:pPr>
          </w:p>
        </w:tc>
        <w:tc>
          <w:tcPr>
            <w:tcW w:w="1701" w:type="dxa"/>
          </w:tcPr>
          <w:p w14:paraId="4857E88E">
            <w:pPr>
              <w:pStyle w:val="14"/>
              <w:spacing w:line="280" w:lineRule="exact"/>
              <w:ind w:left="107"/>
              <w:jc w:val="right"/>
              <w:rPr>
                <w:sz w:val="26"/>
              </w:rPr>
            </w:pPr>
            <w:r>
              <w:rPr>
                <w:sz w:val="26"/>
              </w:rPr>
              <w:t>1.000.000.000</w:t>
            </w:r>
          </w:p>
        </w:tc>
        <w:tc>
          <w:tcPr>
            <w:tcW w:w="1843" w:type="dxa"/>
          </w:tcPr>
          <w:p w14:paraId="0055768A">
            <w:pPr>
              <w:pStyle w:val="14"/>
              <w:jc w:val="right"/>
            </w:pPr>
          </w:p>
        </w:tc>
        <w:tc>
          <w:tcPr>
            <w:tcW w:w="1843" w:type="dxa"/>
          </w:tcPr>
          <w:p w14:paraId="7A71EA5C">
            <w:pPr>
              <w:pStyle w:val="14"/>
              <w:jc w:val="right"/>
            </w:pPr>
          </w:p>
        </w:tc>
        <w:tc>
          <w:tcPr>
            <w:tcW w:w="1842" w:type="dxa"/>
          </w:tcPr>
          <w:p w14:paraId="42878FC1">
            <w:pPr>
              <w:pStyle w:val="14"/>
              <w:jc w:val="right"/>
            </w:pPr>
          </w:p>
        </w:tc>
        <w:tc>
          <w:tcPr>
            <w:tcW w:w="1701" w:type="dxa"/>
          </w:tcPr>
          <w:p w14:paraId="3EB2BEB7">
            <w:pPr>
              <w:pStyle w:val="14"/>
              <w:spacing w:line="280" w:lineRule="exact"/>
              <w:ind w:left="112"/>
              <w:jc w:val="right"/>
              <w:rPr>
                <w:sz w:val="26"/>
              </w:rPr>
            </w:pPr>
            <w:r>
              <w:rPr>
                <w:sz w:val="26"/>
              </w:rPr>
              <w:t>1.000.000.000</w:t>
            </w:r>
          </w:p>
        </w:tc>
      </w:tr>
      <w:tr w14:paraId="749BE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850" w:type="dxa"/>
          </w:tcPr>
          <w:p w14:paraId="5F0C1CA6">
            <w:pPr>
              <w:pStyle w:val="14"/>
              <w:spacing w:line="277" w:lineRule="exact"/>
              <w:ind w:left="107"/>
              <w:rPr>
                <w:sz w:val="26"/>
              </w:rPr>
            </w:pPr>
            <w:r>
              <w:rPr>
                <w:sz w:val="26"/>
              </w:rPr>
              <w:t>414</w:t>
            </w:r>
          </w:p>
        </w:tc>
        <w:tc>
          <w:tcPr>
            <w:tcW w:w="3011" w:type="dxa"/>
          </w:tcPr>
          <w:p w14:paraId="4CAB0D05">
            <w:pPr>
              <w:pStyle w:val="14"/>
              <w:spacing w:line="277" w:lineRule="exact"/>
              <w:ind w:left="107"/>
              <w:rPr>
                <w:sz w:val="26"/>
              </w:rPr>
            </w:pPr>
            <w:r>
              <w:rPr>
                <w:sz w:val="26"/>
              </w:rPr>
              <w:t>Quỹ đầu tư phát triển</w:t>
            </w:r>
          </w:p>
        </w:tc>
        <w:tc>
          <w:tcPr>
            <w:tcW w:w="1843" w:type="dxa"/>
          </w:tcPr>
          <w:p w14:paraId="6EB5F7FB">
            <w:pPr>
              <w:pStyle w:val="14"/>
              <w:jc w:val="right"/>
            </w:pPr>
          </w:p>
        </w:tc>
        <w:tc>
          <w:tcPr>
            <w:tcW w:w="1701" w:type="dxa"/>
          </w:tcPr>
          <w:p w14:paraId="79583587">
            <w:pPr>
              <w:pStyle w:val="14"/>
              <w:spacing w:line="277" w:lineRule="exact"/>
              <w:ind w:left="107"/>
              <w:jc w:val="right"/>
              <w:rPr>
                <w:sz w:val="26"/>
              </w:rPr>
            </w:pPr>
            <w:r>
              <w:rPr>
                <w:sz w:val="26"/>
              </w:rPr>
              <w:t>74.000.000</w:t>
            </w:r>
          </w:p>
        </w:tc>
        <w:tc>
          <w:tcPr>
            <w:tcW w:w="1843" w:type="dxa"/>
          </w:tcPr>
          <w:p w14:paraId="7A3C5F0C">
            <w:pPr>
              <w:pStyle w:val="14"/>
              <w:jc w:val="right"/>
            </w:pPr>
          </w:p>
        </w:tc>
        <w:tc>
          <w:tcPr>
            <w:tcW w:w="1843" w:type="dxa"/>
          </w:tcPr>
          <w:p w14:paraId="0EA002F8">
            <w:pPr>
              <w:pStyle w:val="14"/>
              <w:jc w:val="right"/>
            </w:pPr>
          </w:p>
        </w:tc>
        <w:tc>
          <w:tcPr>
            <w:tcW w:w="1842" w:type="dxa"/>
          </w:tcPr>
          <w:p w14:paraId="25831509">
            <w:pPr>
              <w:pStyle w:val="14"/>
              <w:jc w:val="right"/>
            </w:pPr>
          </w:p>
        </w:tc>
        <w:tc>
          <w:tcPr>
            <w:tcW w:w="1701" w:type="dxa"/>
          </w:tcPr>
          <w:p w14:paraId="5523E129">
            <w:pPr>
              <w:pStyle w:val="14"/>
              <w:spacing w:line="277" w:lineRule="exact"/>
              <w:ind w:left="112"/>
              <w:jc w:val="right"/>
              <w:rPr>
                <w:sz w:val="26"/>
              </w:rPr>
            </w:pPr>
            <w:r>
              <w:rPr>
                <w:sz w:val="26"/>
              </w:rPr>
              <w:t>74.000.000</w:t>
            </w:r>
          </w:p>
        </w:tc>
      </w:tr>
      <w:tr w14:paraId="04E23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850" w:type="dxa"/>
            <w:tcBorders>
              <w:bottom w:val="single" w:color="000000" w:sz="6" w:space="0"/>
            </w:tcBorders>
          </w:tcPr>
          <w:p w14:paraId="57149B9D">
            <w:pPr>
              <w:pStyle w:val="14"/>
              <w:spacing w:line="277" w:lineRule="exact"/>
              <w:ind w:left="107"/>
              <w:rPr>
                <w:sz w:val="26"/>
              </w:rPr>
            </w:pPr>
            <w:r>
              <w:rPr>
                <w:sz w:val="26"/>
              </w:rPr>
              <w:t>4211</w:t>
            </w:r>
          </w:p>
        </w:tc>
        <w:tc>
          <w:tcPr>
            <w:tcW w:w="3011" w:type="dxa"/>
            <w:tcBorders>
              <w:bottom w:val="single" w:color="000000" w:sz="6" w:space="0"/>
            </w:tcBorders>
          </w:tcPr>
          <w:p w14:paraId="4A09F682">
            <w:pPr>
              <w:pStyle w:val="14"/>
              <w:spacing w:line="277" w:lineRule="exact"/>
              <w:ind w:left="107"/>
              <w:rPr>
                <w:sz w:val="26"/>
              </w:rPr>
            </w:pPr>
            <w:r>
              <w:rPr>
                <w:sz w:val="26"/>
              </w:rPr>
              <w:t>LN chưa PP năm trước</w:t>
            </w:r>
          </w:p>
        </w:tc>
        <w:tc>
          <w:tcPr>
            <w:tcW w:w="1843" w:type="dxa"/>
            <w:tcBorders>
              <w:bottom w:val="single" w:color="000000" w:sz="6" w:space="0"/>
            </w:tcBorders>
          </w:tcPr>
          <w:p w14:paraId="7785F582">
            <w:pPr>
              <w:pStyle w:val="14"/>
              <w:jc w:val="right"/>
            </w:pPr>
          </w:p>
        </w:tc>
        <w:tc>
          <w:tcPr>
            <w:tcW w:w="1701" w:type="dxa"/>
            <w:tcBorders>
              <w:bottom w:val="single" w:color="000000" w:sz="6" w:space="0"/>
            </w:tcBorders>
          </w:tcPr>
          <w:p w14:paraId="39AD0565">
            <w:pPr>
              <w:pStyle w:val="14"/>
              <w:spacing w:line="277" w:lineRule="exact"/>
              <w:ind w:left="107"/>
              <w:jc w:val="right"/>
              <w:rPr>
                <w:sz w:val="26"/>
              </w:rPr>
            </w:pPr>
            <w:r>
              <w:rPr>
                <w:sz w:val="26"/>
              </w:rPr>
              <w:t>60.200.000</w:t>
            </w:r>
          </w:p>
        </w:tc>
        <w:tc>
          <w:tcPr>
            <w:tcW w:w="1843" w:type="dxa"/>
            <w:tcBorders>
              <w:bottom w:val="single" w:color="000000" w:sz="6" w:space="0"/>
            </w:tcBorders>
          </w:tcPr>
          <w:p w14:paraId="2E94C7DC">
            <w:pPr>
              <w:pStyle w:val="14"/>
              <w:jc w:val="right"/>
            </w:pPr>
          </w:p>
        </w:tc>
        <w:tc>
          <w:tcPr>
            <w:tcW w:w="1843" w:type="dxa"/>
            <w:tcBorders>
              <w:bottom w:val="single" w:color="000000" w:sz="6" w:space="0"/>
            </w:tcBorders>
          </w:tcPr>
          <w:p w14:paraId="1FDE315E">
            <w:pPr>
              <w:pStyle w:val="14"/>
              <w:jc w:val="right"/>
            </w:pPr>
          </w:p>
        </w:tc>
        <w:tc>
          <w:tcPr>
            <w:tcW w:w="1842" w:type="dxa"/>
            <w:tcBorders>
              <w:bottom w:val="single" w:color="000000" w:sz="6" w:space="0"/>
            </w:tcBorders>
          </w:tcPr>
          <w:p w14:paraId="2AAAB8AC">
            <w:pPr>
              <w:pStyle w:val="14"/>
              <w:jc w:val="right"/>
            </w:pPr>
          </w:p>
        </w:tc>
        <w:tc>
          <w:tcPr>
            <w:tcW w:w="1701" w:type="dxa"/>
            <w:tcBorders>
              <w:bottom w:val="single" w:color="000000" w:sz="6" w:space="0"/>
            </w:tcBorders>
          </w:tcPr>
          <w:p w14:paraId="0CC72FCB">
            <w:pPr>
              <w:pStyle w:val="14"/>
              <w:spacing w:line="277" w:lineRule="exact"/>
              <w:ind w:left="112"/>
              <w:jc w:val="right"/>
              <w:rPr>
                <w:sz w:val="26"/>
              </w:rPr>
            </w:pPr>
            <w:r>
              <w:rPr>
                <w:sz w:val="26"/>
              </w:rPr>
              <w:t>60.200.000</w:t>
            </w:r>
          </w:p>
        </w:tc>
      </w:tr>
      <w:tr w14:paraId="48176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850" w:type="dxa"/>
            <w:tcBorders>
              <w:top w:val="single" w:color="000000" w:sz="6" w:space="0"/>
            </w:tcBorders>
          </w:tcPr>
          <w:p w14:paraId="0D1C9061">
            <w:pPr>
              <w:pStyle w:val="14"/>
              <w:spacing w:line="277" w:lineRule="exact"/>
              <w:ind w:left="107"/>
              <w:rPr>
                <w:sz w:val="26"/>
              </w:rPr>
            </w:pPr>
            <w:r>
              <w:rPr>
                <w:sz w:val="26"/>
              </w:rPr>
              <w:t>4212</w:t>
            </w:r>
          </w:p>
        </w:tc>
        <w:tc>
          <w:tcPr>
            <w:tcW w:w="3011" w:type="dxa"/>
            <w:tcBorders>
              <w:top w:val="single" w:color="000000" w:sz="6" w:space="0"/>
            </w:tcBorders>
          </w:tcPr>
          <w:p w14:paraId="78D21286">
            <w:pPr>
              <w:pStyle w:val="14"/>
              <w:spacing w:line="277" w:lineRule="exact"/>
              <w:ind w:left="107"/>
              <w:rPr>
                <w:sz w:val="26"/>
              </w:rPr>
            </w:pPr>
            <w:r>
              <w:rPr>
                <w:sz w:val="26"/>
              </w:rPr>
              <w:t>LN chưa PP năm nay</w:t>
            </w:r>
          </w:p>
        </w:tc>
        <w:tc>
          <w:tcPr>
            <w:tcW w:w="1843" w:type="dxa"/>
            <w:tcBorders>
              <w:top w:val="single" w:color="000000" w:sz="6" w:space="0"/>
            </w:tcBorders>
          </w:tcPr>
          <w:p w14:paraId="2EAD3B59">
            <w:pPr>
              <w:pStyle w:val="14"/>
              <w:jc w:val="right"/>
            </w:pPr>
          </w:p>
        </w:tc>
        <w:tc>
          <w:tcPr>
            <w:tcW w:w="1701" w:type="dxa"/>
            <w:tcBorders>
              <w:top w:val="single" w:color="000000" w:sz="6" w:space="0"/>
            </w:tcBorders>
          </w:tcPr>
          <w:p w14:paraId="23469BF6">
            <w:pPr>
              <w:pStyle w:val="14"/>
              <w:spacing w:line="277" w:lineRule="exact"/>
              <w:ind w:left="107"/>
              <w:jc w:val="right"/>
              <w:rPr>
                <w:sz w:val="26"/>
              </w:rPr>
            </w:pPr>
            <w:r>
              <w:rPr>
                <w:sz w:val="26"/>
              </w:rPr>
              <w:t>3.355.747</w:t>
            </w:r>
          </w:p>
        </w:tc>
        <w:tc>
          <w:tcPr>
            <w:tcW w:w="1843" w:type="dxa"/>
            <w:tcBorders>
              <w:top w:val="single" w:color="000000" w:sz="6" w:space="0"/>
            </w:tcBorders>
          </w:tcPr>
          <w:p w14:paraId="1B43078D">
            <w:pPr>
              <w:pStyle w:val="14"/>
              <w:spacing w:line="277" w:lineRule="exact"/>
              <w:ind w:left="108"/>
              <w:jc w:val="right"/>
              <w:rPr>
                <w:sz w:val="26"/>
              </w:rPr>
            </w:pPr>
            <w:r>
              <w:rPr>
                <w:sz w:val="26"/>
              </w:rPr>
              <w:t>29.326.180</w:t>
            </w:r>
          </w:p>
        </w:tc>
        <w:tc>
          <w:tcPr>
            <w:tcW w:w="1843" w:type="dxa"/>
            <w:tcBorders>
              <w:top w:val="single" w:color="000000" w:sz="6" w:space="0"/>
            </w:tcBorders>
          </w:tcPr>
          <w:p w14:paraId="08840407">
            <w:pPr>
              <w:pStyle w:val="14"/>
              <w:spacing w:line="277" w:lineRule="exact"/>
              <w:ind w:left="110"/>
              <w:jc w:val="right"/>
              <w:rPr>
                <w:sz w:val="26"/>
              </w:rPr>
            </w:pPr>
            <w:r>
              <w:rPr>
                <w:w w:val="99"/>
                <w:sz w:val="26"/>
              </w:rPr>
              <w:t>-</w:t>
            </w:r>
          </w:p>
        </w:tc>
        <w:tc>
          <w:tcPr>
            <w:tcW w:w="1842" w:type="dxa"/>
            <w:tcBorders>
              <w:top w:val="single" w:color="000000" w:sz="6" w:space="0"/>
            </w:tcBorders>
          </w:tcPr>
          <w:p w14:paraId="567B03FF">
            <w:pPr>
              <w:pStyle w:val="14"/>
              <w:spacing w:line="277" w:lineRule="exact"/>
              <w:ind w:left="110"/>
              <w:jc w:val="right"/>
              <w:rPr>
                <w:sz w:val="26"/>
              </w:rPr>
            </w:pPr>
            <w:r>
              <w:rPr>
                <w:sz w:val="26"/>
              </w:rPr>
              <w:t>25.970.433</w:t>
            </w:r>
          </w:p>
        </w:tc>
        <w:tc>
          <w:tcPr>
            <w:tcW w:w="1701" w:type="dxa"/>
            <w:tcBorders>
              <w:top w:val="single" w:color="000000" w:sz="6" w:space="0"/>
            </w:tcBorders>
          </w:tcPr>
          <w:p w14:paraId="038B64B5">
            <w:pPr>
              <w:pStyle w:val="14"/>
            </w:pPr>
          </w:p>
        </w:tc>
      </w:tr>
      <w:tr w14:paraId="19A10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18252D3E">
            <w:pPr>
              <w:pStyle w:val="14"/>
              <w:spacing w:line="280" w:lineRule="exact"/>
              <w:ind w:left="107"/>
              <w:rPr>
                <w:sz w:val="26"/>
              </w:rPr>
            </w:pPr>
            <w:r>
              <w:rPr>
                <w:sz w:val="26"/>
              </w:rPr>
              <w:t>511</w:t>
            </w:r>
          </w:p>
        </w:tc>
        <w:tc>
          <w:tcPr>
            <w:tcW w:w="3011" w:type="dxa"/>
          </w:tcPr>
          <w:p w14:paraId="0C8AE5EB">
            <w:pPr>
              <w:pStyle w:val="14"/>
              <w:spacing w:line="280" w:lineRule="exact"/>
              <w:ind w:left="107"/>
              <w:rPr>
                <w:sz w:val="26"/>
              </w:rPr>
            </w:pPr>
            <w:r>
              <w:rPr>
                <w:sz w:val="26"/>
              </w:rPr>
              <w:t>Doanh thu BH</w:t>
            </w:r>
          </w:p>
        </w:tc>
        <w:tc>
          <w:tcPr>
            <w:tcW w:w="1843" w:type="dxa"/>
          </w:tcPr>
          <w:p w14:paraId="2499EC12">
            <w:pPr>
              <w:pStyle w:val="14"/>
            </w:pPr>
          </w:p>
        </w:tc>
        <w:tc>
          <w:tcPr>
            <w:tcW w:w="1701" w:type="dxa"/>
          </w:tcPr>
          <w:p w14:paraId="4720585B">
            <w:pPr>
              <w:pStyle w:val="14"/>
            </w:pPr>
          </w:p>
        </w:tc>
        <w:tc>
          <w:tcPr>
            <w:tcW w:w="1843" w:type="dxa"/>
          </w:tcPr>
          <w:p w14:paraId="75B880B0">
            <w:pPr>
              <w:pStyle w:val="14"/>
              <w:spacing w:line="280" w:lineRule="exact"/>
              <w:ind w:left="108"/>
              <w:jc w:val="right"/>
              <w:rPr>
                <w:sz w:val="26"/>
              </w:rPr>
            </w:pPr>
            <w:r>
              <w:rPr>
                <w:sz w:val="26"/>
              </w:rPr>
              <w:t>370.439.800</w:t>
            </w:r>
          </w:p>
        </w:tc>
        <w:tc>
          <w:tcPr>
            <w:tcW w:w="1843" w:type="dxa"/>
          </w:tcPr>
          <w:p w14:paraId="53F73C75">
            <w:pPr>
              <w:pStyle w:val="14"/>
              <w:spacing w:line="280" w:lineRule="exact"/>
              <w:ind w:left="110"/>
              <w:jc w:val="right"/>
              <w:rPr>
                <w:sz w:val="26"/>
              </w:rPr>
            </w:pPr>
            <w:r>
              <w:rPr>
                <w:sz w:val="26"/>
              </w:rPr>
              <w:t>370.439.800</w:t>
            </w:r>
          </w:p>
        </w:tc>
        <w:tc>
          <w:tcPr>
            <w:tcW w:w="1842" w:type="dxa"/>
          </w:tcPr>
          <w:p w14:paraId="3167BC72">
            <w:pPr>
              <w:pStyle w:val="14"/>
            </w:pPr>
          </w:p>
        </w:tc>
        <w:tc>
          <w:tcPr>
            <w:tcW w:w="1701" w:type="dxa"/>
          </w:tcPr>
          <w:p w14:paraId="55B505CC">
            <w:pPr>
              <w:pStyle w:val="14"/>
            </w:pPr>
          </w:p>
        </w:tc>
      </w:tr>
      <w:tr w14:paraId="6973D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850" w:type="dxa"/>
          </w:tcPr>
          <w:p w14:paraId="252BD4F7">
            <w:pPr>
              <w:pStyle w:val="14"/>
              <w:spacing w:line="277" w:lineRule="exact"/>
              <w:ind w:left="107"/>
              <w:rPr>
                <w:sz w:val="26"/>
              </w:rPr>
            </w:pPr>
            <w:r>
              <w:rPr>
                <w:sz w:val="26"/>
              </w:rPr>
              <w:t>515</w:t>
            </w:r>
          </w:p>
        </w:tc>
        <w:tc>
          <w:tcPr>
            <w:tcW w:w="3011" w:type="dxa"/>
          </w:tcPr>
          <w:p w14:paraId="210D103F">
            <w:pPr>
              <w:pStyle w:val="14"/>
              <w:spacing w:line="277" w:lineRule="exact"/>
              <w:ind w:left="107"/>
              <w:rPr>
                <w:sz w:val="26"/>
              </w:rPr>
            </w:pPr>
            <w:r>
              <w:rPr>
                <w:sz w:val="26"/>
              </w:rPr>
              <w:t>DT hđ tài chính</w:t>
            </w:r>
          </w:p>
        </w:tc>
        <w:tc>
          <w:tcPr>
            <w:tcW w:w="1843" w:type="dxa"/>
          </w:tcPr>
          <w:p w14:paraId="7436EF38">
            <w:pPr>
              <w:pStyle w:val="14"/>
            </w:pPr>
          </w:p>
        </w:tc>
        <w:tc>
          <w:tcPr>
            <w:tcW w:w="1701" w:type="dxa"/>
          </w:tcPr>
          <w:p w14:paraId="56695351">
            <w:pPr>
              <w:pStyle w:val="14"/>
            </w:pPr>
          </w:p>
        </w:tc>
        <w:tc>
          <w:tcPr>
            <w:tcW w:w="1843" w:type="dxa"/>
          </w:tcPr>
          <w:p w14:paraId="608611CB">
            <w:pPr>
              <w:pStyle w:val="14"/>
              <w:spacing w:line="277" w:lineRule="exact"/>
              <w:ind w:left="108"/>
              <w:jc w:val="right"/>
              <w:rPr>
                <w:sz w:val="26"/>
              </w:rPr>
            </w:pPr>
            <w:r>
              <w:rPr>
                <w:w w:val="99"/>
                <w:sz w:val="26"/>
              </w:rPr>
              <w:t>-</w:t>
            </w:r>
          </w:p>
        </w:tc>
        <w:tc>
          <w:tcPr>
            <w:tcW w:w="1843" w:type="dxa"/>
          </w:tcPr>
          <w:p w14:paraId="3F6567AD">
            <w:pPr>
              <w:pStyle w:val="14"/>
              <w:spacing w:line="277" w:lineRule="exact"/>
              <w:ind w:left="110"/>
              <w:jc w:val="right"/>
              <w:rPr>
                <w:sz w:val="26"/>
              </w:rPr>
            </w:pPr>
            <w:r>
              <w:rPr>
                <w:w w:val="99"/>
                <w:sz w:val="26"/>
              </w:rPr>
              <w:t>-</w:t>
            </w:r>
          </w:p>
        </w:tc>
        <w:tc>
          <w:tcPr>
            <w:tcW w:w="1842" w:type="dxa"/>
          </w:tcPr>
          <w:p w14:paraId="0AC065DD">
            <w:pPr>
              <w:pStyle w:val="14"/>
            </w:pPr>
          </w:p>
        </w:tc>
        <w:tc>
          <w:tcPr>
            <w:tcW w:w="1701" w:type="dxa"/>
          </w:tcPr>
          <w:p w14:paraId="25BD3F0E">
            <w:pPr>
              <w:pStyle w:val="14"/>
            </w:pPr>
          </w:p>
        </w:tc>
      </w:tr>
      <w:tr w14:paraId="0C241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5896B175">
            <w:pPr>
              <w:pStyle w:val="14"/>
              <w:spacing w:line="280" w:lineRule="exact"/>
              <w:ind w:left="107"/>
              <w:rPr>
                <w:sz w:val="26"/>
              </w:rPr>
            </w:pPr>
            <w:r>
              <w:rPr>
                <w:sz w:val="26"/>
              </w:rPr>
              <w:t>632</w:t>
            </w:r>
          </w:p>
        </w:tc>
        <w:tc>
          <w:tcPr>
            <w:tcW w:w="3011" w:type="dxa"/>
          </w:tcPr>
          <w:p w14:paraId="2C8081F6">
            <w:pPr>
              <w:pStyle w:val="14"/>
              <w:spacing w:line="280" w:lineRule="exact"/>
              <w:ind w:left="107"/>
              <w:rPr>
                <w:sz w:val="26"/>
              </w:rPr>
            </w:pPr>
            <w:r>
              <w:rPr>
                <w:sz w:val="26"/>
              </w:rPr>
              <w:t>Giá vốn hàng bán</w:t>
            </w:r>
          </w:p>
        </w:tc>
        <w:tc>
          <w:tcPr>
            <w:tcW w:w="1843" w:type="dxa"/>
          </w:tcPr>
          <w:p w14:paraId="08F1FE39">
            <w:pPr>
              <w:pStyle w:val="14"/>
            </w:pPr>
          </w:p>
        </w:tc>
        <w:tc>
          <w:tcPr>
            <w:tcW w:w="1701" w:type="dxa"/>
          </w:tcPr>
          <w:p w14:paraId="32D72F59">
            <w:pPr>
              <w:pStyle w:val="14"/>
            </w:pPr>
          </w:p>
        </w:tc>
        <w:tc>
          <w:tcPr>
            <w:tcW w:w="1843" w:type="dxa"/>
          </w:tcPr>
          <w:p w14:paraId="271A6C47">
            <w:pPr>
              <w:pStyle w:val="14"/>
              <w:spacing w:line="280" w:lineRule="exact"/>
              <w:ind w:left="108"/>
              <w:jc w:val="right"/>
              <w:rPr>
                <w:sz w:val="26"/>
              </w:rPr>
            </w:pPr>
            <w:r>
              <w:rPr>
                <w:sz w:val="26"/>
              </w:rPr>
              <w:t>348.867.230</w:t>
            </w:r>
          </w:p>
        </w:tc>
        <w:tc>
          <w:tcPr>
            <w:tcW w:w="1843" w:type="dxa"/>
          </w:tcPr>
          <w:p w14:paraId="47277FCF">
            <w:pPr>
              <w:pStyle w:val="14"/>
              <w:spacing w:line="280" w:lineRule="exact"/>
              <w:ind w:left="110"/>
              <w:jc w:val="right"/>
              <w:rPr>
                <w:sz w:val="26"/>
              </w:rPr>
            </w:pPr>
            <w:r>
              <w:rPr>
                <w:sz w:val="26"/>
              </w:rPr>
              <w:t>348.867.230</w:t>
            </w:r>
          </w:p>
        </w:tc>
        <w:tc>
          <w:tcPr>
            <w:tcW w:w="1842" w:type="dxa"/>
          </w:tcPr>
          <w:p w14:paraId="79DA91D8">
            <w:pPr>
              <w:pStyle w:val="14"/>
            </w:pPr>
          </w:p>
        </w:tc>
        <w:tc>
          <w:tcPr>
            <w:tcW w:w="1701" w:type="dxa"/>
          </w:tcPr>
          <w:p w14:paraId="6E5E8D1A">
            <w:pPr>
              <w:pStyle w:val="14"/>
            </w:pPr>
          </w:p>
        </w:tc>
      </w:tr>
      <w:tr w14:paraId="67A09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068090F2">
            <w:pPr>
              <w:pStyle w:val="14"/>
              <w:spacing w:line="280" w:lineRule="exact"/>
              <w:ind w:left="107"/>
              <w:rPr>
                <w:sz w:val="26"/>
              </w:rPr>
            </w:pPr>
            <w:r>
              <w:rPr>
                <w:sz w:val="26"/>
              </w:rPr>
              <w:t>641</w:t>
            </w:r>
          </w:p>
        </w:tc>
        <w:tc>
          <w:tcPr>
            <w:tcW w:w="3011" w:type="dxa"/>
          </w:tcPr>
          <w:p w14:paraId="35340364">
            <w:pPr>
              <w:pStyle w:val="14"/>
              <w:spacing w:line="280" w:lineRule="exact"/>
              <w:ind w:left="107"/>
              <w:rPr>
                <w:sz w:val="26"/>
              </w:rPr>
            </w:pPr>
            <w:r>
              <w:rPr>
                <w:sz w:val="26"/>
              </w:rPr>
              <w:t>Chi phí bán hàng</w:t>
            </w:r>
          </w:p>
        </w:tc>
        <w:tc>
          <w:tcPr>
            <w:tcW w:w="1843" w:type="dxa"/>
          </w:tcPr>
          <w:p w14:paraId="3F36AD4D">
            <w:pPr>
              <w:pStyle w:val="14"/>
            </w:pPr>
          </w:p>
        </w:tc>
        <w:tc>
          <w:tcPr>
            <w:tcW w:w="1701" w:type="dxa"/>
          </w:tcPr>
          <w:p w14:paraId="34C978E5">
            <w:pPr>
              <w:pStyle w:val="14"/>
            </w:pPr>
          </w:p>
        </w:tc>
        <w:tc>
          <w:tcPr>
            <w:tcW w:w="1843" w:type="dxa"/>
          </w:tcPr>
          <w:p w14:paraId="0CB83AEF">
            <w:pPr>
              <w:pStyle w:val="14"/>
              <w:spacing w:line="280" w:lineRule="exact"/>
              <w:ind w:left="108"/>
              <w:jc w:val="right"/>
              <w:rPr>
                <w:sz w:val="26"/>
              </w:rPr>
            </w:pPr>
            <w:r>
              <w:rPr>
                <w:sz w:val="26"/>
              </w:rPr>
              <w:t>19.562.687</w:t>
            </w:r>
          </w:p>
        </w:tc>
        <w:tc>
          <w:tcPr>
            <w:tcW w:w="1843" w:type="dxa"/>
          </w:tcPr>
          <w:p w14:paraId="2F0F914D">
            <w:pPr>
              <w:pStyle w:val="14"/>
              <w:spacing w:line="280" w:lineRule="exact"/>
              <w:ind w:left="110"/>
              <w:jc w:val="right"/>
              <w:rPr>
                <w:sz w:val="26"/>
              </w:rPr>
            </w:pPr>
            <w:r>
              <w:rPr>
                <w:sz w:val="26"/>
              </w:rPr>
              <w:t>19.562.687</w:t>
            </w:r>
          </w:p>
        </w:tc>
        <w:tc>
          <w:tcPr>
            <w:tcW w:w="1842" w:type="dxa"/>
          </w:tcPr>
          <w:p w14:paraId="4CF2EB8C">
            <w:pPr>
              <w:pStyle w:val="14"/>
            </w:pPr>
          </w:p>
        </w:tc>
        <w:tc>
          <w:tcPr>
            <w:tcW w:w="1701" w:type="dxa"/>
          </w:tcPr>
          <w:p w14:paraId="49A410ED">
            <w:pPr>
              <w:pStyle w:val="14"/>
            </w:pPr>
          </w:p>
        </w:tc>
      </w:tr>
      <w:tr w14:paraId="51669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4AC9E7CA">
            <w:pPr>
              <w:pStyle w:val="14"/>
              <w:spacing w:line="280" w:lineRule="exact"/>
              <w:ind w:left="107"/>
              <w:rPr>
                <w:sz w:val="26"/>
              </w:rPr>
            </w:pPr>
            <w:r>
              <w:rPr>
                <w:sz w:val="26"/>
              </w:rPr>
              <w:t>642</w:t>
            </w:r>
          </w:p>
        </w:tc>
        <w:tc>
          <w:tcPr>
            <w:tcW w:w="3011" w:type="dxa"/>
          </w:tcPr>
          <w:p w14:paraId="76F4382D">
            <w:pPr>
              <w:pStyle w:val="14"/>
              <w:spacing w:line="280" w:lineRule="exact"/>
              <w:ind w:left="107"/>
              <w:rPr>
                <w:sz w:val="26"/>
              </w:rPr>
            </w:pPr>
            <w:r>
              <w:rPr>
                <w:sz w:val="26"/>
              </w:rPr>
              <w:t>Chi phí quản lý DN</w:t>
            </w:r>
          </w:p>
        </w:tc>
        <w:tc>
          <w:tcPr>
            <w:tcW w:w="1843" w:type="dxa"/>
          </w:tcPr>
          <w:p w14:paraId="6DD565C9">
            <w:pPr>
              <w:pStyle w:val="14"/>
            </w:pPr>
          </w:p>
        </w:tc>
        <w:tc>
          <w:tcPr>
            <w:tcW w:w="1701" w:type="dxa"/>
          </w:tcPr>
          <w:p w14:paraId="61868FAF">
            <w:pPr>
              <w:pStyle w:val="14"/>
            </w:pPr>
          </w:p>
        </w:tc>
        <w:tc>
          <w:tcPr>
            <w:tcW w:w="1843" w:type="dxa"/>
          </w:tcPr>
          <w:p w14:paraId="7755D8F5">
            <w:pPr>
              <w:pStyle w:val="14"/>
              <w:spacing w:line="280" w:lineRule="exact"/>
              <w:ind w:left="108"/>
              <w:jc w:val="right"/>
              <w:rPr>
                <w:sz w:val="26"/>
              </w:rPr>
            </w:pPr>
            <w:r>
              <w:rPr>
                <w:sz w:val="26"/>
              </w:rPr>
              <w:t>31.336.063</w:t>
            </w:r>
          </w:p>
        </w:tc>
        <w:tc>
          <w:tcPr>
            <w:tcW w:w="1843" w:type="dxa"/>
          </w:tcPr>
          <w:p w14:paraId="73F74D1D">
            <w:pPr>
              <w:pStyle w:val="14"/>
              <w:spacing w:line="280" w:lineRule="exact"/>
              <w:ind w:left="110"/>
              <w:jc w:val="right"/>
              <w:rPr>
                <w:sz w:val="26"/>
              </w:rPr>
            </w:pPr>
            <w:r>
              <w:rPr>
                <w:sz w:val="26"/>
              </w:rPr>
              <w:t>31.336.063</w:t>
            </w:r>
          </w:p>
        </w:tc>
        <w:tc>
          <w:tcPr>
            <w:tcW w:w="1842" w:type="dxa"/>
          </w:tcPr>
          <w:p w14:paraId="70D8E803">
            <w:pPr>
              <w:pStyle w:val="14"/>
            </w:pPr>
          </w:p>
        </w:tc>
        <w:tc>
          <w:tcPr>
            <w:tcW w:w="1701" w:type="dxa"/>
          </w:tcPr>
          <w:p w14:paraId="363D9770">
            <w:pPr>
              <w:pStyle w:val="14"/>
            </w:pPr>
          </w:p>
        </w:tc>
      </w:tr>
      <w:tr w14:paraId="5B809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850" w:type="dxa"/>
          </w:tcPr>
          <w:p w14:paraId="7BEB0A4C">
            <w:pPr>
              <w:pStyle w:val="14"/>
              <w:spacing w:line="277" w:lineRule="exact"/>
              <w:ind w:left="107"/>
              <w:rPr>
                <w:sz w:val="26"/>
              </w:rPr>
            </w:pPr>
            <w:r>
              <w:rPr>
                <w:sz w:val="26"/>
              </w:rPr>
              <w:t>711</w:t>
            </w:r>
          </w:p>
        </w:tc>
        <w:tc>
          <w:tcPr>
            <w:tcW w:w="3011" w:type="dxa"/>
          </w:tcPr>
          <w:p w14:paraId="4F2CB62D">
            <w:pPr>
              <w:pStyle w:val="14"/>
              <w:spacing w:line="277" w:lineRule="exact"/>
              <w:ind w:left="107"/>
              <w:rPr>
                <w:sz w:val="26"/>
              </w:rPr>
            </w:pPr>
            <w:r>
              <w:rPr>
                <w:sz w:val="26"/>
              </w:rPr>
              <w:t>Thu nhập khác</w:t>
            </w:r>
          </w:p>
        </w:tc>
        <w:tc>
          <w:tcPr>
            <w:tcW w:w="1843" w:type="dxa"/>
          </w:tcPr>
          <w:p w14:paraId="09D0B902">
            <w:pPr>
              <w:pStyle w:val="14"/>
            </w:pPr>
          </w:p>
        </w:tc>
        <w:tc>
          <w:tcPr>
            <w:tcW w:w="1701" w:type="dxa"/>
          </w:tcPr>
          <w:p w14:paraId="69CC4762">
            <w:pPr>
              <w:pStyle w:val="14"/>
            </w:pPr>
          </w:p>
        </w:tc>
        <w:tc>
          <w:tcPr>
            <w:tcW w:w="1843" w:type="dxa"/>
          </w:tcPr>
          <w:p w14:paraId="7FE38DB5">
            <w:pPr>
              <w:pStyle w:val="14"/>
            </w:pPr>
          </w:p>
        </w:tc>
        <w:tc>
          <w:tcPr>
            <w:tcW w:w="1843" w:type="dxa"/>
          </w:tcPr>
          <w:p w14:paraId="5B434FF0">
            <w:pPr>
              <w:pStyle w:val="14"/>
            </w:pPr>
          </w:p>
        </w:tc>
        <w:tc>
          <w:tcPr>
            <w:tcW w:w="1842" w:type="dxa"/>
          </w:tcPr>
          <w:p w14:paraId="2A33C546">
            <w:pPr>
              <w:pStyle w:val="14"/>
            </w:pPr>
          </w:p>
        </w:tc>
        <w:tc>
          <w:tcPr>
            <w:tcW w:w="1701" w:type="dxa"/>
          </w:tcPr>
          <w:p w14:paraId="5B391BF4">
            <w:pPr>
              <w:pStyle w:val="14"/>
            </w:pPr>
          </w:p>
        </w:tc>
      </w:tr>
    </w:tbl>
    <w:p w14:paraId="168FFB45">
      <w:pPr>
        <w:sectPr>
          <w:footerReference r:id="rId6" w:type="default"/>
          <w:pgSz w:w="16840" w:h="11910" w:orient="landscape"/>
          <w:pgMar w:top="1100" w:right="560" w:bottom="1060" w:left="1020" w:header="0" w:footer="867" w:gutter="0"/>
          <w:pgNumType w:start="73"/>
          <w:cols w:space="720" w:num="1"/>
        </w:sectPr>
      </w:pPr>
    </w:p>
    <w:tbl>
      <w:tblPr>
        <w:tblStyle w:val="6"/>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3011"/>
        <w:gridCol w:w="1843"/>
        <w:gridCol w:w="1701"/>
        <w:gridCol w:w="1843"/>
        <w:gridCol w:w="1843"/>
        <w:gridCol w:w="1842"/>
        <w:gridCol w:w="1701"/>
      </w:tblGrid>
      <w:tr w14:paraId="7C57B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50" w:type="dxa"/>
          </w:tcPr>
          <w:p w14:paraId="736658D3">
            <w:pPr>
              <w:pStyle w:val="14"/>
              <w:spacing w:line="280" w:lineRule="exact"/>
              <w:ind w:left="107"/>
              <w:rPr>
                <w:sz w:val="26"/>
              </w:rPr>
            </w:pPr>
            <w:r>
              <w:rPr>
                <w:sz w:val="26"/>
              </w:rPr>
              <w:t>811</w:t>
            </w:r>
          </w:p>
        </w:tc>
        <w:tc>
          <w:tcPr>
            <w:tcW w:w="3011" w:type="dxa"/>
          </w:tcPr>
          <w:p w14:paraId="643A38D5">
            <w:pPr>
              <w:pStyle w:val="14"/>
              <w:spacing w:line="280" w:lineRule="exact"/>
              <w:ind w:left="107"/>
              <w:rPr>
                <w:sz w:val="26"/>
              </w:rPr>
            </w:pPr>
            <w:r>
              <w:rPr>
                <w:sz w:val="26"/>
              </w:rPr>
              <w:t>Chi phí khác</w:t>
            </w:r>
          </w:p>
        </w:tc>
        <w:tc>
          <w:tcPr>
            <w:tcW w:w="1843" w:type="dxa"/>
          </w:tcPr>
          <w:p w14:paraId="1C26031B">
            <w:pPr>
              <w:pStyle w:val="14"/>
            </w:pPr>
          </w:p>
        </w:tc>
        <w:tc>
          <w:tcPr>
            <w:tcW w:w="1701" w:type="dxa"/>
          </w:tcPr>
          <w:p w14:paraId="29BF7207">
            <w:pPr>
              <w:pStyle w:val="14"/>
            </w:pPr>
          </w:p>
        </w:tc>
        <w:tc>
          <w:tcPr>
            <w:tcW w:w="1843" w:type="dxa"/>
          </w:tcPr>
          <w:p w14:paraId="0D07162A">
            <w:pPr>
              <w:pStyle w:val="14"/>
            </w:pPr>
          </w:p>
        </w:tc>
        <w:tc>
          <w:tcPr>
            <w:tcW w:w="1843" w:type="dxa"/>
          </w:tcPr>
          <w:p w14:paraId="77CC537C">
            <w:pPr>
              <w:pStyle w:val="14"/>
            </w:pPr>
          </w:p>
        </w:tc>
        <w:tc>
          <w:tcPr>
            <w:tcW w:w="1842" w:type="dxa"/>
          </w:tcPr>
          <w:p w14:paraId="04629762">
            <w:pPr>
              <w:pStyle w:val="14"/>
            </w:pPr>
          </w:p>
        </w:tc>
        <w:tc>
          <w:tcPr>
            <w:tcW w:w="1701" w:type="dxa"/>
          </w:tcPr>
          <w:p w14:paraId="3E93B2F0">
            <w:pPr>
              <w:pStyle w:val="14"/>
            </w:pPr>
          </w:p>
        </w:tc>
      </w:tr>
      <w:tr w14:paraId="26FAB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318F2D38">
            <w:pPr>
              <w:pStyle w:val="14"/>
              <w:spacing w:line="280" w:lineRule="exact"/>
              <w:ind w:left="107"/>
              <w:rPr>
                <w:sz w:val="26"/>
              </w:rPr>
            </w:pPr>
            <w:r>
              <w:rPr>
                <w:sz w:val="26"/>
              </w:rPr>
              <w:t>821</w:t>
            </w:r>
          </w:p>
        </w:tc>
        <w:tc>
          <w:tcPr>
            <w:tcW w:w="3011" w:type="dxa"/>
          </w:tcPr>
          <w:p w14:paraId="0A9CD2C4">
            <w:pPr>
              <w:pStyle w:val="14"/>
              <w:spacing w:line="280" w:lineRule="exact"/>
              <w:ind w:left="107"/>
              <w:rPr>
                <w:sz w:val="26"/>
              </w:rPr>
            </w:pPr>
            <w:r>
              <w:rPr>
                <w:sz w:val="26"/>
              </w:rPr>
              <w:t>CP thuế TNDN</w:t>
            </w:r>
          </w:p>
        </w:tc>
        <w:tc>
          <w:tcPr>
            <w:tcW w:w="1843" w:type="dxa"/>
          </w:tcPr>
          <w:p w14:paraId="04B5EF51">
            <w:pPr>
              <w:pStyle w:val="14"/>
            </w:pPr>
          </w:p>
        </w:tc>
        <w:tc>
          <w:tcPr>
            <w:tcW w:w="1701" w:type="dxa"/>
          </w:tcPr>
          <w:p w14:paraId="40E8999E">
            <w:pPr>
              <w:pStyle w:val="14"/>
            </w:pPr>
          </w:p>
        </w:tc>
        <w:tc>
          <w:tcPr>
            <w:tcW w:w="1843" w:type="dxa"/>
          </w:tcPr>
          <w:p w14:paraId="102E753A">
            <w:pPr>
              <w:pStyle w:val="14"/>
            </w:pPr>
          </w:p>
        </w:tc>
        <w:tc>
          <w:tcPr>
            <w:tcW w:w="1843" w:type="dxa"/>
          </w:tcPr>
          <w:p w14:paraId="72E28918">
            <w:pPr>
              <w:pStyle w:val="14"/>
            </w:pPr>
          </w:p>
        </w:tc>
        <w:tc>
          <w:tcPr>
            <w:tcW w:w="1842" w:type="dxa"/>
          </w:tcPr>
          <w:p w14:paraId="736D2A6B">
            <w:pPr>
              <w:pStyle w:val="14"/>
            </w:pPr>
          </w:p>
        </w:tc>
        <w:tc>
          <w:tcPr>
            <w:tcW w:w="1701" w:type="dxa"/>
          </w:tcPr>
          <w:p w14:paraId="520E0298">
            <w:pPr>
              <w:pStyle w:val="14"/>
            </w:pPr>
          </w:p>
        </w:tc>
      </w:tr>
      <w:tr w14:paraId="3B4B6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696D647A">
            <w:pPr>
              <w:pStyle w:val="14"/>
              <w:spacing w:line="280" w:lineRule="exact"/>
              <w:ind w:left="107"/>
              <w:rPr>
                <w:sz w:val="26"/>
              </w:rPr>
            </w:pPr>
            <w:r>
              <w:rPr>
                <w:sz w:val="26"/>
              </w:rPr>
              <w:t>911</w:t>
            </w:r>
          </w:p>
        </w:tc>
        <w:tc>
          <w:tcPr>
            <w:tcW w:w="3011" w:type="dxa"/>
          </w:tcPr>
          <w:p w14:paraId="1D62520A">
            <w:pPr>
              <w:pStyle w:val="14"/>
              <w:spacing w:line="280" w:lineRule="exact"/>
              <w:ind w:left="107"/>
              <w:rPr>
                <w:sz w:val="26"/>
              </w:rPr>
            </w:pPr>
            <w:r>
              <w:rPr>
                <w:sz w:val="26"/>
              </w:rPr>
              <w:t>Xác định KQKD</w:t>
            </w:r>
          </w:p>
        </w:tc>
        <w:tc>
          <w:tcPr>
            <w:tcW w:w="1843" w:type="dxa"/>
          </w:tcPr>
          <w:p w14:paraId="50124F05">
            <w:pPr>
              <w:pStyle w:val="14"/>
            </w:pPr>
          </w:p>
        </w:tc>
        <w:tc>
          <w:tcPr>
            <w:tcW w:w="1701" w:type="dxa"/>
          </w:tcPr>
          <w:p w14:paraId="7A974FA6">
            <w:pPr>
              <w:pStyle w:val="14"/>
            </w:pPr>
          </w:p>
        </w:tc>
        <w:tc>
          <w:tcPr>
            <w:tcW w:w="1843" w:type="dxa"/>
          </w:tcPr>
          <w:p w14:paraId="37DE2ABC">
            <w:pPr>
              <w:pStyle w:val="14"/>
              <w:spacing w:line="280" w:lineRule="exact"/>
              <w:ind w:left="108"/>
              <w:jc w:val="right"/>
              <w:rPr>
                <w:sz w:val="26"/>
              </w:rPr>
            </w:pPr>
            <w:r>
              <w:rPr>
                <w:sz w:val="26"/>
              </w:rPr>
              <w:t>399.765.980</w:t>
            </w:r>
          </w:p>
        </w:tc>
        <w:tc>
          <w:tcPr>
            <w:tcW w:w="1843" w:type="dxa"/>
          </w:tcPr>
          <w:p w14:paraId="4A938CE8">
            <w:pPr>
              <w:pStyle w:val="14"/>
              <w:spacing w:line="280" w:lineRule="exact"/>
              <w:ind w:left="110"/>
              <w:jc w:val="right"/>
              <w:rPr>
                <w:sz w:val="26"/>
              </w:rPr>
            </w:pPr>
            <w:r>
              <w:rPr>
                <w:sz w:val="26"/>
              </w:rPr>
              <w:t>399.765.980</w:t>
            </w:r>
          </w:p>
        </w:tc>
        <w:tc>
          <w:tcPr>
            <w:tcW w:w="1842" w:type="dxa"/>
          </w:tcPr>
          <w:p w14:paraId="6260100A">
            <w:pPr>
              <w:pStyle w:val="14"/>
            </w:pPr>
          </w:p>
        </w:tc>
        <w:tc>
          <w:tcPr>
            <w:tcW w:w="1701" w:type="dxa"/>
          </w:tcPr>
          <w:p w14:paraId="3430DB8C">
            <w:pPr>
              <w:pStyle w:val="14"/>
            </w:pPr>
          </w:p>
        </w:tc>
      </w:tr>
      <w:tr w14:paraId="522EE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0" w:type="dxa"/>
          </w:tcPr>
          <w:p w14:paraId="563CB507">
            <w:pPr>
              <w:pStyle w:val="14"/>
            </w:pPr>
          </w:p>
        </w:tc>
        <w:tc>
          <w:tcPr>
            <w:tcW w:w="3011" w:type="dxa"/>
          </w:tcPr>
          <w:p w14:paraId="2FEFE021">
            <w:pPr>
              <w:pStyle w:val="14"/>
              <w:spacing w:line="280" w:lineRule="exact"/>
              <w:ind w:left="107"/>
              <w:rPr>
                <w:sz w:val="26"/>
              </w:rPr>
            </w:pPr>
            <w:r>
              <w:rPr>
                <w:sz w:val="26"/>
              </w:rPr>
              <w:t>Cộng</w:t>
            </w:r>
          </w:p>
        </w:tc>
        <w:tc>
          <w:tcPr>
            <w:tcW w:w="1843" w:type="dxa"/>
          </w:tcPr>
          <w:p w14:paraId="09ACE23D">
            <w:pPr>
              <w:pStyle w:val="14"/>
              <w:spacing w:line="280" w:lineRule="exact"/>
              <w:ind w:left="107"/>
              <w:jc w:val="right"/>
              <w:rPr>
                <w:sz w:val="26"/>
              </w:rPr>
            </w:pPr>
            <w:r>
              <w:rPr>
                <w:sz w:val="26"/>
              </w:rPr>
              <w:t>1.211.555.747</w:t>
            </w:r>
          </w:p>
        </w:tc>
        <w:tc>
          <w:tcPr>
            <w:tcW w:w="1701" w:type="dxa"/>
          </w:tcPr>
          <w:p w14:paraId="3AAB13FD">
            <w:pPr>
              <w:pStyle w:val="14"/>
              <w:spacing w:line="280" w:lineRule="exact"/>
              <w:ind w:left="107"/>
              <w:jc w:val="right"/>
              <w:rPr>
                <w:sz w:val="26"/>
              </w:rPr>
            </w:pPr>
            <w:r>
              <w:rPr>
                <w:sz w:val="26"/>
              </w:rPr>
              <w:t>1.211.555.747</w:t>
            </w:r>
          </w:p>
        </w:tc>
        <w:tc>
          <w:tcPr>
            <w:tcW w:w="1843" w:type="dxa"/>
          </w:tcPr>
          <w:p w14:paraId="1545C160">
            <w:pPr>
              <w:pStyle w:val="14"/>
              <w:spacing w:line="280" w:lineRule="exact"/>
              <w:ind w:left="108"/>
              <w:jc w:val="right"/>
              <w:rPr>
                <w:sz w:val="26"/>
              </w:rPr>
            </w:pPr>
            <w:r>
              <w:rPr>
                <w:sz w:val="26"/>
              </w:rPr>
              <w:t>2.079.768.982</w:t>
            </w:r>
          </w:p>
        </w:tc>
        <w:tc>
          <w:tcPr>
            <w:tcW w:w="1843" w:type="dxa"/>
          </w:tcPr>
          <w:p w14:paraId="1E61AF32">
            <w:pPr>
              <w:pStyle w:val="14"/>
              <w:spacing w:line="280" w:lineRule="exact"/>
              <w:ind w:left="110"/>
              <w:jc w:val="right"/>
              <w:rPr>
                <w:sz w:val="26"/>
              </w:rPr>
            </w:pPr>
            <w:r>
              <w:rPr>
                <w:sz w:val="26"/>
              </w:rPr>
              <w:t>2.079.768.982</w:t>
            </w:r>
          </w:p>
        </w:tc>
        <w:tc>
          <w:tcPr>
            <w:tcW w:w="1842" w:type="dxa"/>
          </w:tcPr>
          <w:p w14:paraId="5157B7B8">
            <w:pPr>
              <w:pStyle w:val="14"/>
              <w:spacing w:line="280" w:lineRule="exact"/>
              <w:ind w:left="110"/>
              <w:jc w:val="right"/>
              <w:rPr>
                <w:sz w:val="26"/>
              </w:rPr>
            </w:pPr>
            <w:r>
              <w:rPr>
                <w:sz w:val="26"/>
              </w:rPr>
              <w:t>1.218.686.529</w:t>
            </w:r>
          </w:p>
        </w:tc>
        <w:tc>
          <w:tcPr>
            <w:tcW w:w="1701" w:type="dxa"/>
          </w:tcPr>
          <w:p w14:paraId="2F6C6D70">
            <w:pPr>
              <w:pStyle w:val="14"/>
              <w:spacing w:line="280" w:lineRule="exact"/>
              <w:ind w:left="112"/>
              <w:jc w:val="right"/>
              <w:rPr>
                <w:sz w:val="26"/>
              </w:rPr>
            </w:pPr>
            <w:r>
              <w:rPr>
                <w:sz w:val="26"/>
              </w:rPr>
              <w:t>1.218.686.529</w:t>
            </w:r>
          </w:p>
        </w:tc>
      </w:tr>
    </w:tbl>
    <w:p w14:paraId="28619E44">
      <w:pPr>
        <w:pStyle w:val="8"/>
        <w:spacing w:before="136"/>
        <w:ind w:left="112"/>
        <w:rPr>
          <w:b/>
        </w:rPr>
      </w:pPr>
      <w:r>
        <w:rPr>
          <w:b/>
        </w:rPr>
        <w:t>Yêu cầu:</w:t>
      </w:r>
    </w:p>
    <w:p w14:paraId="46D817DF">
      <w:pPr>
        <w:pStyle w:val="13"/>
        <w:numPr>
          <w:ilvl w:val="0"/>
          <w:numId w:val="96"/>
        </w:numPr>
        <w:tabs>
          <w:tab w:val="left" w:pos="733"/>
        </w:tabs>
        <w:spacing w:before="119"/>
        <w:rPr>
          <w:sz w:val="26"/>
        </w:rPr>
      </w:pPr>
      <w:r>
        <w:rPr>
          <w:sz w:val="26"/>
        </w:rPr>
        <w:t>Hãy lập bảng cân đối kế toán cho công ty A&amp; P vào ngày</w:t>
      </w:r>
      <w:r>
        <w:rPr>
          <w:spacing w:val="-22"/>
          <w:sz w:val="26"/>
        </w:rPr>
        <w:t xml:space="preserve"> </w:t>
      </w:r>
      <w:r>
        <w:rPr>
          <w:sz w:val="26"/>
        </w:rPr>
        <w:t>31/12/200x</w:t>
      </w:r>
    </w:p>
    <w:p w14:paraId="54EB1509">
      <w:pPr>
        <w:pStyle w:val="13"/>
        <w:numPr>
          <w:ilvl w:val="0"/>
          <w:numId w:val="96"/>
        </w:numPr>
        <w:tabs>
          <w:tab w:val="left" w:pos="733"/>
        </w:tabs>
        <w:rPr>
          <w:sz w:val="26"/>
        </w:rPr>
      </w:pPr>
      <w:r>
        <w:rPr>
          <w:sz w:val="26"/>
        </w:rPr>
        <w:t>Hãy lập báo cáo kết quả kinh doanh cho công ty A&amp; P vào ngày</w:t>
      </w:r>
      <w:r>
        <w:rPr>
          <w:spacing w:val="-21"/>
          <w:sz w:val="26"/>
        </w:rPr>
        <w:t xml:space="preserve"> </w:t>
      </w:r>
      <w:r>
        <w:rPr>
          <w:sz w:val="26"/>
        </w:rPr>
        <w:t>31/12/200x</w:t>
      </w:r>
    </w:p>
    <w:p w14:paraId="402FC10A">
      <w:pPr>
        <w:pStyle w:val="13"/>
        <w:numPr>
          <w:ilvl w:val="0"/>
          <w:numId w:val="96"/>
        </w:numPr>
        <w:tabs>
          <w:tab w:val="left" w:pos="733"/>
        </w:tabs>
        <w:spacing w:before="119"/>
        <w:rPr>
          <w:sz w:val="26"/>
        </w:rPr>
      </w:pPr>
      <w:r>
        <w:rPr>
          <w:sz w:val="26"/>
        </w:rPr>
        <w:t>Hãy lập báo cáo lưu chuyển tiền tệ theo PP trực tiếp &amp; PP gián</w:t>
      </w:r>
      <w:r>
        <w:rPr>
          <w:spacing w:val="-9"/>
          <w:sz w:val="26"/>
        </w:rPr>
        <w:t xml:space="preserve"> </w:t>
      </w:r>
      <w:r>
        <w:rPr>
          <w:sz w:val="26"/>
        </w:rPr>
        <w:t>tiếp</w:t>
      </w:r>
    </w:p>
    <w:p w14:paraId="6E7C28B0">
      <w:pPr>
        <w:pStyle w:val="13"/>
        <w:numPr>
          <w:ilvl w:val="0"/>
          <w:numId w:val="96"/>
        </w:numPr>
        <w:tabs>
          <w:tab w:val="left" w:pos="733"/>
        </w:tabs>
        <w:rPr>
          <w:sz w:val="26"/>
        </w:rPr>
      </w:pPr>
      <w:r>
        <w:rPr>
          <w:sz w:val="26"/>
        </w:rPr>
        <w:t>Hãy lập thuyết minh BCTC của công ty A &amp;P năm</w:t>
      </w:r>
      <w:r>
        <w:rPr>
          <w:spacing w:val="-13"/>
          <w:sz w:val="26"/>
        </w:rPr>
        <w:t xml:space="preserve"> </w:t>
      </w:r>
      <w:r>
        <w:rPr>
          <w:sz w:val="26"/>
        </w:rPr>
        <w:t>200x</w:t>
      </w:r>
    </w:p>
    <w:p w14:paraId="554D94CF">
      <w:pPr>
        <w:rPr>
          <w:sz w:val="26"/>
        </w:rPr>
        <w:sectPr>
          <w:pgSz w:w="16840" w:h="11910" w:orient="landscape"/>
          <w:pgMar w:top="1100" w:right="560" w:bottom="1060" w:left="1020" w:header="0" w:footer="867" w:gutter="0"/>
          <w:cols w:space="720" w:num="1"/>
        </w:sectPr>
      </w:pPr>
    </w:p>
    <w:p w14:paraId="49E969AA">
      <w:pPr>
        <w:pStyle w:val="3"/>
        <w:spacing w:before="60"/>
        <w:ind w:left="5111" w:right="4888"/>
        <w:jc w:val="center"/>
      </w:pPr>
      <w:r>
        <w:t>Bài 3</w:t>
      </w:r>
    </w:p>
    <w:p w14:paraId="0E4CFDEC">
      <w:pPr>
        <w:spacing w:before="60"/>
        <w:ind w:left="3161"/>
        <w:rPr>
          <w:rFonts w:hint="default"/>
          <w:b/>
          <w:sz w:val="26"/>
          <w:lang w:val="en-US"/>
        </w:rPr>
      </w:pPr>
      <w:r>
        <w:rPr>
          <w:b/>
          <w:sz w:val="26"/>
        </w:rPr>
        <w:t>THỰC HÀNH TỔNG HỢP</w:t>
      </w:r>
    </w:p>
    <w:p w14:paraId="51040C0C">
      <w:pPr>
        <w:spacing w:before="144" w:beforeLines="60" w:after="144" w:afterLines="60" w:line="240" w:lineRule="auto"/>
        <w:contextualSpacing/>
        <w:jc w:val="center"/>
        <w:rPr>
          <w:i/>
          <w:sz w:val="26"/>
          <w:szCs w:val="26"/>
          <w:lang w:val="nl-NL"/>
        </w:rPr>
      </w:pPr>
      <w:r>
        <w:rPr>
          <w:i/>
          <w:sz w:val="26"/>
          <w:szCs w:val="26"/>
          <w:lang w:val="nl-NL"/>
        </w:rPr>
        <w:t xml:space="preserve">(Thời gian: </w:t>
      </w:r>
      <w:r>
        <w:rPr>
          <w:rFonts w:hint="default"/>
          <w:i/>
          <w:sz w:val="26"/>
          <w:szCs w:val="26"/>
          <w:lang w:val="en-US"/>
        </w:rPr>
        <w:t>12</w:t>
      </w:r>
      <w:r>
        <w:rPr>
          <w:i/>
          <w:sz w:val="26"/>
          <w:szCs w:val="26"/>
          <w:lang w:val="nl-NL"/>
        </w:rPr>
        <w:t xml:space="preserve"> giờ gồm </w:t>
      </w:r>
      <w:r>
        <w:rPr>
          <w:rFonts w:hint="default"/>
          <w:i/>
          <w:sz w:val="26"/>
          <w:szCs w:val="26"/>
          <w:lang w:val="en-US"/>
        </w:rPr>
        <w:t>10</w:t>
      </w:r>
      <w:r>
        <w:rPr>
          <w:i/>
          <w:sz w:val="26"/>
          <w:szCs w:val="26"/>
          <w:lang w:val="nl-NL"/>
        </w:rPr>
        <w:t xml:space="preserve"> giờ thực hành, 02 giờ kiểm tra)</w:t>
      </w:r>
    </w:p>
    <w:p w14:paraId="28D90FC4">
      <w:pPr>
        <w:spacing w:before="144" w:beforeLines="60" w:after="144" w:afterLines="60" w:line="240" w:lineRule="auto"/>
        <w:contextualSpacing/>
        <w:jc w:val="center"/>
        <w:rPr>
          <w:i/>
          <w:sz w:val="26"/>
          <w:szCs w:val="26"/>
          <w:lang w:val="nl-NL"/>
        </w:rPr>
      </w:pPr>
    </w:p>
    <w:p w14:paraId="6268CCFB">
      <w:pPr>
        <w:spacing w:before="144" w:beforeLines="60" w:after="144" w:afterLines="60" w:line="240" w:lineRule="auto"/>
        <w:jc w:val="both"/>
        <w:rPr>
          <w:b/>
          <w:sz w:val="26"/>
          <w:szCs w:val="26"/>
        </w:rPr>
      </w:pPr>
      <w:r>
        <w:rPr>
          <w:b/>
          <w:sz w:val="26"/>
          <w:szCs w:val="26"/>
        </w:rPr>
        <w:t>Giới thiệu</w:t>
      </w:r>
    </w:p>
    <w:p w14:paraId="462BAEBE">
      <w:pPr>
        <w:spacing w:before="144" w:beforeLines="60" w:after="144" w:afterLines="60" w:line="240" w:lineRule="auto"/>
        <w:ind w:firstLine="567"/>
        <w:contextualSpacing/>
        <w:jc w:val="both"/>
        <w:rPr>
          <w:b/>
          <w:bCs/>
          <w:sz w:val="26"/>
          <w:szCs w:val="26"/>
          <w:lang w:val="nl-NL"/>
        </w:rPr>
      </w:pPr>
      <w:r>
        <w:rPr>
          <w:b/>
          <w:sz w:val="26"/>
          <w:szCs w:val="26"/>
        </w:rPr>
        <w:tab/>
      </w:r>
      <w:r>
        <w:rPr>
          <w:sz w:val="26"/>
          <w:szCs w:val="26"/>
        </w:rPr>
        <w:t xml:space="preserve">Bài </w:t>
      </w:r>
      <w:r>
        <w:rPr>
          <w:rFonts w:hint="default"/>
          <w:sz w:val="26"/>
          <w:szCs w:val="26"/>
          <w:lang w:val="en-US"/>
        </w:rPr>
        <w:t>thực hành tổng hợp</w:t>
      </w:r>
      <w:r>
        <w:rPr>
          <w:sz w:val="26"/>
          <w:szCs w:val="26"/>
        </w:rPr>
        <w:t xml:space="preserve"> </w:t>
      </w:r>
      <w:r>
        <w:rPr>
          <w:rFonts w:hint="default"/>
          <w:sz w:val="26"/>
          <w:szCs w:val="26"/>
          <w:lang w:val="en-US"/>
        </w:rPr>
        <w:t xml:space="preserve">hướng dẫn </w:t>
      </w:r>
      <w:r>
        <w:rPr>
          <w:bCs/>
          <w:sz w:val="26"/>
          <w:szCs w:val="26"/>
          <w:lang w:val="nl-NL"/>
        </w:rPr>
        <w:t>lập báo cáo tài chính và h</w:t>
      </w:r>
      <w:r>
        <w:rPr>
          <w:sz w:val="26"/>
          <w:szCs w:val="26"/>
        </w:rPr>
        <w:t xml:space="preserve">ướng dẫn quy trình lập chứng từ và ghi sổ sách kế toán </w:t>
      </w:r>
      <w:r>
        <w:rPr>
          <w:bCs/>
          <w:sz w:val="26"/>
          <w:szCs w:val="26"/>
          <w:lang w:val="nl-NL"/>
        </w:rPr>
        <w:t>có liên quan đến báo cáo tài chính của doanh nghiệp theo quy định của Bộ Tài Chính.</w:t>
      </w:r>
      <w:r>
        <w:rPr>
          <w:b/>
          <w:bCs/>
          <w:sz w:val="26"/>
          <w:szCs w:val="26"/>
          <w:lang w:val="nl-NL"/>
        </w:rPr>
        <w:t xml:space="preserve"> </w:t>
      </w:r>
    </w:p>
    <w:p w14:paraId="675B7543">
      <w:pPr>
        <w:spacing w:before="144" w:beforeLines="60" w:after="144" w:afterLines="60" w:line="240" w:lineRule="auto"/>
        <w:contextualSpacing/>
        <w:jc w:val="center"/>
        <w:rPr>
          <w:i/>
          <w:sz w:val="26"/>
          <w:szCs w:val="26"/>
          <w:lang w:val="nl-NL"/>
        </w:rPr>
      </w:pPr>
    </w:p>
    <w:p w14:paraId="7245BA3E">
      <w:pPr>
        <w:spacing w:before="144" w:beforeLines="60" w:after="144" w:afterLines="60" w:line="240" w:lineRule="auto"/>
        <w:contextualSpacing/>
        <w:rPr>
          <w:b/>
          <w:sz w:val="26"/>
          <w:szCs w:val="26"/>
          <w:lang w:val="nl-NL"/>
        </w:rPr>
      </w:pPr>
      <w:r>
        <w:rPr>
          <w:b/>
          <w:sz w:val="26"/>
          <w:szCs w:val="26"/>
          <w:lang w:val="nl-NL"/>
        </w:rPr>
        <w:t xml:space="preserve">Mục tiêu </w:t>
      </w:r>
    </w:p>
    <w:p w14:paraId="29A9AC54">
      <w:pPr>
        <w:spacing w:before="144" w:beforeLines="60" w:after="144" w:afterLines="60" w:line="240" w:lineRule="auto"/>
        <w:ind w:firstLine="720"/>
        <w:contextualSpacing/>
        <w:jc w:val="both"/>
        <w:rPr>
          <w:sz w:val="26"/>
          <w:szCs w:val="26"/>
          <w:lang w:val="nl-NL"/>
        </w:rPr>
      </w:pPr>
      <w:r>
        <w:rPr>
          <w:sz w:val="26"/>
          <w:szCs w:val="26"/>
          <w:lang w:val="nl-NL"/>
        </w:rPr>
        <w:t>- Trình bày đ</w:t>
      </w:r>
      <w:r>
        <w:rPr>
          <w:sz w:val="26"/>
          <w:szCs w:val="26"/>
          <w:lang w:val="vi-VN"/>
        </w:rPr>
        <w:t>ược</w:t>
      </w:r>
      <w:r>
        <w:rPr>
          <w:sz w:val="26"/>
          <w:szCs w:val="26"/>
          <w:lang w:val="nl-NL"/>
        </w:rPr>
        <w:t xml:space="preserve"> nội dung và phương pháp lập báo cáo tài chính trong doanh nghiệp.</w:t>
      </w:r>
    </w:p>
    <w:p w14:paraId="0E42BFDD">
      <w:pPr>
        <w:spacing w:before="144" w:beforeLines="60" w:after="144" w:afterLines="60" w:line="240" w:lineRule="auto"/>
        <w:ind w:firstLine="720"/>
        <w:contextualSpacing/>
        <w:jc w:val="both"/>
        <w:rPr>
          <w:sz w:val="26"/>
          <w:szCs w:val="26"/>
          <w:lang w:val="nl-NL"/>
        </w:rPr>
      </w:pPr>
      <w:r>
        <w:rPr>
          <w:sz w:val="26"/>
          <w:szCs w:val="26"/>
          <w:lang w:val="nl-NL"/>
        </w:rPr>
        <w:t>-  Lập đ</w:t>
      </w:r>
      <w:r>
        <w:rPr>
          <w:sz w:val="26"/>
          <w:szCs w:val="26"/>
          <w:lang w:val="vi-VN"/>
        </w:rPr>
        <w:t>ược</w:t>
      </w:r>
      <w:r>
        <w:rPr>
          <w:sz w:val="26"/>
          <w:szCs w:val="26"/>
          <w:lang w:val="nl-NL"/>
        </w:rPr>
        <w:t xml:space="preserve"> báo cáo tài chính trong doanh nghiệp.</w:t>
      </w:r>
    </w:p>
    <w:p w14:paraId="26B15DBB">
      <w:pPr>
        <w:spacing w:before="60"/>
        <w:ind w:left="3161"/>
        <w:rPr>
          <w:rFonts w:hint="default"/>
          <w:b/>
          <w:sz w:val="26"/>
          <w:lang w:val="en-US"/>
        </w:rPr>
      </w:pPr>
    </w:p>
    <w:p w14:paraId="66855FC9">
      <w:pPr>
        <w:pStyle w:val="13"/>
        <w:numPr>
          <w:ilvl w:val="1"/>
          <w:numId w:val="96"/>
        </w:numPr>
        <w:tabs>
          <w:tab w:val="left" w:pos="1243"/>
        </w:tabs>
        <w:spacing w:before="60"/>
        <w:ind w:hanging="259"/>
        <w:rPr>
          <w:sz w:val="26"/>
        </w:rPr>
      </w:pPr>
      <w:r>
        <w:rPr>
          <w:sz w:val="26"/>
        </w:rPr>
        <w:t>Thực hành lập chứng từ kế</w:t>
      </w:r>
      <w:r>
        <w:rPr>
          <w:spacing w:val="-6"/>
          <w:sz w:val="26"/>
        </w:rPr>
        <w:t xml:space="preserve"> </w:t>
      </w:r>
      <w:r>
        <w:rPr>
          <w:sz w:val="26"/>
        </w:rPr>
        <w:t>toán</w:t>
      </w:r>
      <w:r>
        <w:rPr>
          <w:rFonts w:hint="default"/>
          <w:sz w:val="26"/>
          <w:lang w:val="en-US"/>
        </w:rPr>
        <w:t xml:space="preserve"> (5h)</w:t>
      </w:r>
    </w:p>
    <w:p w14:paraId="2F249DE1">
      <w:pPr>
        <w:pStyle w:val="13"/>
        <w:numPr>
          <w:ilvl w:val="1"/>
          <w:numId w:val="96"/>
        </w:numPr>
        <w:tabs>
          <w:tab w:val="left" w:pos="1243"/>
        </w:tabs>
        <w:spacing w:before="60"/>
        <w:ind w:hanging="259"/>
        <w:rPr>
          <w:sz w:val="26"/>
        </w:rPr>
      </w:pPr>
      <w:r>
        <w:rPr>
          <w:sz w:val="26"/>
        </w:rPr>
        <w:t>Thực hành ghi sổ kế</w:t>
      </w:r>
      <w:r>
        <w:rPr>
          <w:spacing w:val="-2"/>
          <w:sz w:val="26"/>
        </w:rPr>
        <w:t xml:space="preserve"> </w:t>
      </w:r>
      <w:r>
        <w:rPr>
          <w:sz w:val="26"/>
        </w:rPr>
        <w:t>toán</w:t>
      </w:r>
      <w:r>
        <w:rPr>
          <w:rFonts w:hint="default"/>
          <w:sz w:val="26"/>
          <w:lang w:val="en-US"/>
        </w:rPr>
        <w:t xml:space="preserve"> (18h)</w:t>
      </w:r>
    </w:p>
    <w:p w14:paraId="4E3C79EE">
      <w:pPr>
        <w:pStyle w:val="13"/>
        <w:numPr>
          <w:ilvl w:val="1"/>
          <w:numId w:val="96"/>
        </w:numPr>
        <w:tabs>
          <w:tab w:val="left" w:pos="1243"/>
        </w:tabs>
        <w:spacing w:before="60"/>
        <w:ind w:hanging="259"/>
        <w:rPr>
          <w:sz w:val="26"/>
        </w:rPr>
      </w:pPr>
      <w:r>
        <w:rPr>
          <w:sz w:val="26"/>
        </w:rPr>
        <w:t>Thực hành lập</w:t>
      </w:r>
      <w:r>
        <w:rPr>
          <w:spacing w:val="-4"/>
          <w:sz w:val="26"/>
        </w:rPr>
        <w:t xml:space="preserve"> </w:t>
      </w:r>
      <w:r>
        <w:rPr>
          <w:sz w:val="26"/>
        </w:rPr>
        <w:t>BCTC</w:t>
      </w:r>
      <w:r>
        <w:rPr>
          <w:rFonts w:hint="default"/>
          <w:sz w:val="26"/>
          <w:lang w:val="en-US"/>
        </w:rPr>
        <w:t xml:space="preserve"> (5h)</w:t>
      </w:r>
    </w:p>
    <w:p w14:paraId="1135E160">
      <w:pPr>
        <w:spacing w:before="144" w:beforeLines="60" w:after="144" w:afterLines="60" w:line="240" w:lineRule="auto"/>
        <w:contextualSpacing/>
        <w:jc w:val="both"/>
        <w:rPr>
          <w:b/>
          <w:sz w:val="26"/>
          <w:szCs w:val="26"/>
          <w:lang w:val="nl-NL"/>
        </w:rPr>
      </w:pPr>
      <w:r>
        <w:rPr>
          <w:b/>
          <w:sz w:val="26"/>
          <w:szCs w:val="26"/>
          <w:lang w:val="nl-NL"/>
        </w:rPr>
        <w:t>Nội dung</w:t>
      </w:r>
    </w:p>
    <w:p w14:paraId="5BB3DD6B">
      <w:pPr>
        <w:pStyle w:val="3"/>
        <w:spacing w:before="60"/>
        <w:ind w:left="558"/>
      </w:pPr>
      <w:r>
        <w:t>Bài tập thực hành 1</w:t>
      </w:r>
    </w:p>
    <w:p w14:paraId="0FDAF070">
      <w:pPr>
        <w:pStyle w:val="13"/>
        <w:numPr>
          <w:ilvl w:val="0"/>
          <w:numId w:val="97"/>
        </w:numPr>
        <w:tabs>
          <w:tab w:val="left" w:pos="819"/>
        </w:tabs>
        <w:spacing w:before="60"/>
        <w:rPr>
          <w:sz w:val="26"/>
        </w:rPr>
      </w:pPr>
      <w:r>
        <w:rPr>
          <w:sz w:val="26"/>
        </w:rPr>
        <w:t>Cho biết các thông tin chung về đơn</w:t>
      </w:r>
      <w:r>
        <w:rPr>
          <w:spacing w:val="-4"/>
          <w:sz w:val="26"/>
        </w:rPr>
        <w:t xml:space="preserve"> </w:t>
      </w:r>
      <w:r>
        <w:rPr>
          <w:sz w:val="26"/>
        </w:rPr>
        <w:t>vị</w:t>
      </w:r>
    </w:p>
    <w:p w14:paraId="0DFD842B">
      <w:pPr>
        <w:pStyle w:val="13"/>
        <w:numPr>
          <w:ilvl w:val="1"/>
          <w:numId w:val="97"/>
        </w:numPr>
        <w:tabs>
          <w:tab w:val="left" w:pos="1418"/>
        </w:tabs>
        <w:spacing w:before="60"/>
        <w:rPr>
          <w:sz w:val="26"/>
        </w:rPr>
      </w:pPr>
      <w:r>
        <w:rPr>
          <w:sz w:val="26"/>
        </w:rPr>
        <w:t xml:space="preserve">Tên đơn vị </w:t>
      </w:r>
      <w:r>
        <w:rPr>
          <w:b/>
          <w:sz w:val="26"/>
        </w:rPr>
        <w:t xml:space="preserve">: </w:t>
      </w:r>
      <w:r>
        <w:rPr>
          <w:sz w:val="26"/>
        </w:rPr>
        <w:t>Công ty TNHH Phong Phát; MST:</w:t>
      </w:r>
      <w:r>
        <w:rPr>
          <w:spacing w:val="-10"/>
          <w:sz w:val="26"/>
        </w:rPr>
        <w:t xml:space="preserve"> </w:t>
      </w:r>
      <w:r>
        <w:rPr>
          <w:sz w:val="26"/>
        </w:rPr>
        <w:t>2011223344-1</w:t>
      </w:r>
    </w:p>
    <w:p w14:paraId="1ED5BA3A">
      <w:pPr>
        <w:pStyle w:val="13"/>
        <w:numPr>
          <w:ilvl w:val="1"/>
          <w:numId w:val="97"/>
        </w:numPr>
        <w:tabs>
          <w:tab w:val="left" w:pos="1418"/>
        </w:tabs>
        <w:spacing w:before="60"/>
        <w:rPr>
          <w:sz w:val="26"/>
        </w:rPr>
      </w:pPr>
      <w:r>
        <w:rPr>
          <w:sz w:val="26"/>
        </w:rPr>
        <w:t>Địa chỉ: Số 10 Cách mạng, P1- TP.BL - Tỉnh Bạc</w:t>
      </w:r>
      <w:r>
        <w:rPr>
          <w:spacing w:val="-4"/>
          <w:sz w:val="26"/>
        </w:rPr>
        <w:t xml:space="preserve"> </w:t>
      </w:r>
      <w:r>
        <w:rPr>
          <w:sz w:val="26"/>
        </w:rPr>
        <w:t>Liêu</w:t>
      </w:r>
    </w:p>
    <w:p w14:paraId="255747E6">
      <w:pPr>
        <w:pStyle w:val="13"/>
        <w:numPr>
          <w:ilvl w:val="1"/>
          <w:numId w:val="97"/>
        </w:numPr>
        <w:tabs>
          <w:tab w:val="left" w:pos="1406"/>
        </w:tabs>
        <w:spacing w:before="60"/>
        <w:ind w:left="1406"/>
        <w:rPr>
          <w:sz w:val="26"/>
        </w:rPr>
      </w:pPr>
      <w:r>
        <w:rPr>
          <w:sz w:val="26"/>
        </w:rPr>
        <w:t>Lĩnh vực hoạt động của đơn vị: Thương mại – dịch</w:t>
      </w:r>
      <w:r>
        <w:rPr>
          <w:spacing w:val="-17"/>
          <w:sz w:val="26"/>
        </w:rPr>
        <w:t xml:space="preserve"> </w:t>
      </w:r>
      <w:r>
        <w:rPr>
          <w:sz w:val="26"/>
        </w:rPr>
        <w:t>vụ</w:t>
      </w:r>
    </w:p>
    <w:p w14:paraId="37F27D10">
      <w:pPr>
        <w:pStyle w:val="13"/>
        <w:numPr>
          <w:ilvl w:val="1"/>
          <w:numId w:val="97"/>
        </w:numPr>
        <w:tabs>
          <w:tab w:val="left" w:pos="1483"/>
        </w:tabs>
        <w:spacing w:before="60"/>
        <w:ind w:left="1482" w:hanging="151"/>
        <w:rPr>
          <w:sz w:val="26"/>
        </w:rPr>
      </w:pPr>
      <w:r>
        <w:rPr>
          <w:sz w:val="26"/>
        </w:rPr>
        <w:t>Ngành nghề kinh doanh: Mặt hàng kim khí điện</w:t>
      </w:r>
      <w:r>
        <w:rPr>
          <w:spacing w:val="-14"/>
          <w:sz w:val="26"/>
        </w:rPr>
        <w:t xml:space="preserve"> </w:t>
      </w:r>
      <w:r>
        <w:rPr>
          <w:sz w:val="26"/>
        </w:rPr>
        <w:t>máy.</w:t>
      </w:r>
    </w:p>
    <w:p w14:paraId="16213BA6">
      <w:pPr>
        <w:pStyle w:val="13"/>
        <w:numPr>
          <w:ilvl w:val="1"/>
          <w:numId w:val="97"/>
        </w:numPr>
        <w:tabs>
          <w:tab w:val="left" w:pos="1430"/>
        </w:tabs>
        <w:spacing w:before="60"/>
        <w:ind w:left="1430"/>
        <w:rPr>
          <w:sz w:val="26"/>
        </w:rPr>
      </w:pPr>
      <w:r>
        <w:rPr>
          <w:sz w:val="26"/>
        </w:rPr>
        <w:t>Hệ thống tài khoản theo thông tư 200/2014; Hình thức ghi sổ : Nhật Ký</w:t>
      </w:r>
      <w:r>
        <w:rPr>
          <w:spacing w:val="-10"/>
          <w:sz w:val="26"/>
        </w:rPr>
        <w:t xml:space="preserve"> </w:t>
      </w:r>
      <w:r>
        <w:rPr>
          <w:sz w:val="26"/>
        </w:rPr>
        <w:t>Chung</w:t>
      </w:r>
    </w:p>
    <w:p w14:paraId="1B113676">
      <w:pPr>
        <w:pStyle w:val="13"/>
        <w:numPr>
          <w:ilvl w:val="1"/>
          <w:numId w:val="97"/>
        </w:numPr>
        <w:tabs>
          <w:tab w:val="left" w:pos="1495"/>
        </w:tabs>
        <w:spacing w:before="60"/>
        <w:ind w:left="1494" w:hanging="216"/>
        <w:rPr>
          <w:sz w:val="26"/>
        </w:rPr>
      </w:pPr>
      <w:r>
        <w:rPr>
          <w:sz w:val="26"/>
        </w:rPr>
        <w:t>Phương pháp tính giá xuất kho: Nhập trước – xuất</w:t>
      </w:r>
      <w:r>
        <w:rPr>
          <w:spacing w:val="-2"/>
          <w:sz w:val="26"/>
        </w:rPr>
        <w:t xml:space="preserve"> </w:t>
      </w:r>
      <w:r>
        <w:rPr>
          <w:sz w:val="26"/>
        </w:rPr>
        <w:t>trước</w:t>
      </w:r>
    </w:p>
    <w:p w14:paraId="1208D544">
      <w:pPr>
        <w:pStyle w:val="13"/>
        <w:numPr>
          <w:ilvl w:val="1"/>
          <w:numId w:val="97"/>
        </w:numPr>
        <w:tabs>
          <w:tab w:val="left" w:pos="1495"/>
        </w:tabs>
        <w:spacing w:before="60"/>
        <w:ind w:left="1494" w:hanging="216"/>
        <w:rPr>
          <w:sz w:val="26"/>
        </w:rPr>
      </w:pPr>
      <w:r>
        <w:rPr>
          <w:sz w:val="26"/>
        </w:rPr>
        <w:t>Phương pháp tính thuế GTGT: Tính thuế GTGT theo phương pháp khấu</w:t>
      </w:r>
      <w:r>
        <w:rPr>
          <w:spacing w:val="-9"/>
          <w:sz w:val="26"/>
        </w:rPr>
        <w:t xml:space="preserve"> </w:t>
      </w:r>
      <w:r>
        <w:rPr>
          <w:sz w:val="26"/>
        </w:rPr>
        <w:t>trừ.</w:t>
      </w:r>
    </w:p>
    <w:p w14:paraId="50FD6F42">
      <w:pPr>
        <w:pStyle w:val="13"/>
        <w:numPr>
          <w:ilvl w:val="1"/>
          <w:numId w:val="97"/>
        </w:numPr>
        <w:tabs>
          <w:tab w:val="left" w:pos="1495"/>
        </w:tabs>
        <w:spacing w:before="60"/>
        <w:ind w:left="1494" w:hanging="216"/>
        <w:rPr>
          <w:sz w:val="26"/>
        </w:rPr>
      </w:pPr>
      <w:r>
        <w:rPr>
          <w:sz w:val="26"/>
        </w:rPr>
        <w:t>Phương pháp tính khấu hao TSCĐ: theo phương pháp đường</w:t>
      </w:r>
      <w:r>
        <w:rPr>
          <w:spacing w:val="-10"/>
          <w:sz w:val="26"/>
        </w:rPr>
        <w:t xml:space="preserve"> </w:t>
      </w:r>
      <w:r>
        <w:rPr>
          <w:sz w:val="26"/>
        </w:rPr>
        <w:t>thẳng</w:t>
      </w:r>
    </w:p>
    <w:p w14:paraId="684EAA7B">
      <w:pPr>
        <w:pStyle w:val="8"/>
        <w:spacing w:before="60"/>
        <w:ind w:left="1278"/>
      </w:pPr>
      <w:r>
        <w:rPr>
          <w:b/>
        </w:rPr>
        <w:t xml:space="preserve">- </w:t>
      </w:r>
      <w:r>
        <w:t>Danh mục khách hàng</w:t>
      </w:r>
    </w:p>
    <w:p w14:paraId="24108ECE">
      <w:pPr>
        <w:pStyle w:val="8"/>
        <w:spacing w:before="0"/>
        <w:ind w:left="0"/>
        <w:rPr>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2"/>
        <w:gridCol w:w="2902"/>
        <w:gridCol w:w="2568"/>
        <w:gridCol w:w="2996"/>
      </w:tblGrid>
      <w:tr w14:paraId="49E28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jc w:val="center"/>
        </w:trPr>
        <w:tc>
          <w:tcPr>
            <w:tcW w:w="952" w:type="dxa"/>
            <w:vAlign w:val="center"/>
          </w:tcPr>
          <w:p w14:paraId="2B16C2CA">
            <w:pPr>
              <w:pStyle w:val="14"/>
              <w:spacing w:line="292" w:lineRule="exact"/>
              <w:ind w:left="50"/>
              <w:jc w:val="center"/>
              <w:rPr>
                <w:sz w:val="26"/>
              </w:rPr>
            </w:pPr>
            <w:r>
              <w:rPr>
                <w:sz w:val="26"/>
              </w:rPr>
              <w:t>KH001</w:t>
            </w:r>
          </w:p>
        </w:tc>
        <w:tc>
          <w:tcPr>
            <w:tcW w:w="2902" w:type="dxa"/>
            <w:vAlign w:val="center"/>
          </w:tcPr>
          <w:p w14:paraId="43E57DBC">
            <w:pPr>
              <w:pStyle w:val="14"/>
              <w:spacing w:line="292" w:lineRule="exact"/>
              <w:ind w:left="49"/>
              <w:jc w:val="center"/>
              <w:rPr>
                <w:sz w:val="26"/>
              </w:rPr>
            </w:pPr>
            <w:r>
              <w:rPr>
                <w:sz w:val="26"/>
              </w:rPr>
              <w:t>DNTN Hồng Ân</w:t>
            </w:r>
          </w:p>
        </w:tc>
        <w:tc>
          <w:tcPr>
            <w:tcW w:w="2568" w:type="dxa"/>
            <w:vAlign w:val="center"/>
          </w:tcPr>
          <w:p w14:paraId="04AFEF25">
            <w:pPr>
              <w:pStyle w:val="14"/>
              <w:spacing w:line="292" w:lineRule="exact"/>
              <w:ind w:left="49"/>
              <w:jc w:val="center"/>
              <w:rPr>
                <w:sz w:val="26"/>
              </w:rPr>
            </w:pPr>
            <w:r>
              <w:rPr>
                <w:sz w:val="26"/>
              </w:rPr>
              <w:t>MST: 1900102983-1</w:t>
            </w:r>
          </w:p>
        </w:tc>
        <w:tc>
          <w:tcPr>
            <w:tcW w:w="2996" w:type="dxa"/>
            <w:vAlign w:val="center"/>
          </w:tcPr>
          <w:p w14:paraId="394F40C4">
            <w:pPr>
              <w:pStyle w:val="14"/>
              <w:spacing w:line="292" w:lineRule="exact"/>
              <w:ind w:left="49"/>
              <w:jc w:val="center"/>
              <w:rPr>
                <w:sz w:val="26"/>
              </w:rPr>
            </w:pPr>
            <w:r>
              <w:rPr>
                <w:sz w:val="26"/>
              </w:rPr>
              <w:t>56, Bà Triệu, P3, TP.BL</w:t>
            </w:r>
          </w:p>
        </w:tc>
      </w:tr>
      <w:tr w14:paraId="1736D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jc w:val="center"/>
        </w:trPr>
        <w:tc>
          <w:tcPr>
            <w:tcW w:w="952" w:type="dxa"/>
            <w:vAlign w:val="center"/>
          </w:tcPr>
          <w:p w14:paraId="14999D27">
            <w:pPr>
              <w:pStyle w:val="14"/>
              <w:spacing w:line="291" w:lineRule="exact"/>
              <w:ind w:left="50"/>
              <w:jc w:val="center"/>
              <w:rPr>
                <w:sz w:val="26"/>
              </w:rPr>
            </w:pPr>
            <w:r>
              <w:rPr>
                <w:sz w:val="26"/>
              </w:rPr>
              <w:t>KH002</w:t>
            </w:r>
          </w:p>
        </w:tc>
        <w:tc>
          <w:tcPr>
            <w:tcW w:w="2902" w:type="dxa"/>
            <w:vAlign w:val="center"/>
          </w:tcPr>
          <w:p w14:paraId="397B9B23">
            <w:pPr>
              <w:pStyle w:val="14"/>
              <w:spacing w:line="291" w:lineRule="exact"/>
              <w:ind w:left="49"/>
              <w:jc w:val="center"/>
              <w:rPr>
                <w:sz w:val="26"/>
              </w:rPr>
            </w:pPr>
            <w:r>
              <w:rPr>
                <w:sz w:val="26"/>
              </w:rPr>
              <w:t>Công ty TNHH Thiên Hà</w:t>
            </w:r>
          </w:p>
        </w:tc>
        <w:tc>
          <w:tcPr>
            <w:tcW w:w="2568" w:type="dxa"/>
            <w:vAlign w:val="center"/>
          </w:tcPr>
          <w:p w14:paraId="51D77CB5">
            <w:pPr>
              <w:pStyle w:val="14"/>
              <w:spacing w:line="291" w:lineRule="exact"/>
              <w:ind w:left="49"/>
              <w:jc w:val="center"/>
              <w:rPr>
                <w:sz w:val="26"/>
              </w:rPr>
            </w:pPr>
            <w:r>
              <w:rPr>
                <w:sz w:val="26"/>
              </w:rPr>
              <w:t>MST: 2001023456-1</w:t>
            </w:r>
          </w:p>
        </w:tc>
        <w:tc>
          <w:tcPr>
            <w:tcW w:w="2996" w:type="dxa"/>
            <w:vAlign w:val="center"/>
          </w:tcPr>
          <w:p w14:paraId="653595AD">
            <w:pPr>
              <w:pStyle w:val="14"/>
              <w:spacing w:line="291" w:lineRule="exact"/>
              <w:ind w:left="49"/>
              <w:jc w:val="center"/>
              <w:rPr>
                <w:sz w:val="26"/>
              </w:rPr>
            </w:pPr>
            <w:r>
              <w:rPr>
                <w:sz w:val="26"/>
              </w:rPr>
              <w:t>35, Trần Phú, P7, TP.BL</w:t>
            </w:r>
          </w:p>
        </w:tc>
      </w:tr>
      <w:tr w14:paraId="3B286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jc w:val="center"/>
        </w:trPr>
        <w:tc>
          <w:tcPr>
            <w:tcW w:w="952" w:type="dxa"/>
            <w:vAlign w:val="center"/>
          </w:tcPr>
          <w:p w14:paraId="246B7E57">
            <w:pPr>
              <w:pStyle w:val="14"/>
              <w:spacing w:line="291" w:lineRule="exact"/>
              <w:ind w:left="50"/>
              <w:jc w:val="center"/>
              <w:rPr>
                <w:sz w:val="26"/>
              </w:rPr>
            </w:pPr>
            <w:r>
              <w:rPr>
                <w:sz w:val="26"/>
              </w:rPr>
              <w:t>Kh003</w:t>
            </w:r>
          </w:p>
        </w:tc>
        <w:tc>
          <w:tcPr>
            <w:tcW w:w="2902" w:type="dxa"/>
            <w:vAlign w:val="center"/>
          </w:tcPr>
          <w:p w14:paraId="432AD4E4">
            <w:pPr>
              <w:pStyle w:val="14"/>
              <w:spacing w:line="291" w:lineRule="exact"/>
              <w:ind w:left="49"/>
              <w:jc w:val="center"/>
              <w:rPr>
                <w:sz w:val="26"/>
              </w:rPr>
            </w:pPr>
            <w:r>
              <w:rPr>
                <w:sz w:val="26"/>
              </w:rPr>
              <w:t>Cty TNHH Phan Anh</w:t>
            </w:r>
          </w:p>
        </w:tc>
        <w:tc>
          <w:tcPr>
            <w:tcW w:w="2568" w:type="dxa"/>
            <w:vAlign w:val="center"/>
          </w:tcPr>
          <w:p w14:paraId="5D44932A">
            <w:pPr>
              <w:pStyle w:val="14"/>
              <w:spacing w:line="291" w:lineRule="exact"/>
              <w:ind w:left="49"/>
              <w:jc w:val="center"/>
              <w:rPr>
                <w:sz w:val="26"/>
              </w:rPr>
            </w:pPr>
            <w:r>
              <w:rPr>
                <w:sz w:val="26"/>
              </w:rPr>
              <w:t>MST: 3003567890-1</w:t>
            </w:r>
          </w:p>
        </w:tc>
        <w:tc>
          <w:tcPr>
            <w:tcW w:w="2996" w:type="dxa"/>
            <w:vAlign w:val="center"/>
          </w:tcPr>
          <w:p w14:paraId="3E444ADD">
            <w:pPr>
              <w:pStyle w:val="14"/>
              <w:spacing w:line="291" w:lineRule="exact"/>
              <w:ind w:left="49"/>
              <w:jc w:val="center"/>
              <w:rPr>
                <w:sz w:val="26"/>
              </w:rPr>
            </w:pPr>
            <w:r>
              <w:rPr>
                <w:sz w:val="26"/>
              </w:rPr>
              <w:t>02, Trần Phú, P7, TP.BL</w:t>
            </w:r>
          </w:p>
        </w:tc>
      </w:tr>
    </w:tbl>
    <w:p w14:paraId="6874EA51">
      <w:pPr>
        <w:pStyle w:val="8"/>
        <w:spacing w:before="0"/>
        <w:ind w:left="1141"/>
      </w:pPr>
      <w:r>
        <w:t>- Danh mục nhà cung cấp</w:t>
      </w:r>
    </w:p>
    <w:p w14:paraId="64AC89C9">
      <w:pPr>
        <w:pStyle w:val="8"/>
        <w:spacing w:before="7" w:after="1"/>
        <w:ind w:left="0"/>
        <w:rPr>
          <w:sz w:val="13"/>
        </w:rPr>
      </w:pPr>
    </w:p>
    <w:tbl>
      <w:tblPr>
        <w:tblStyle w:val="6"/>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19"/>
        <w:gridCol w:w="2892"/>
        <w:gridCol w:w="1843"/>
        <w:gridCol w:w="3415"/>
      </w:tblGrid>
      <w:tr w14:paraId="70527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219" w:type="dxa"/>
            <w:vAlign w:val="center"/>
          </w:tcPr>
          <w:p w14:paraId="23351EA3">
            <w:pPr>
              <w:pStyle w:val="14"/>
              <w:spacing w:before="165"/>
              <w:ind w:left="107"/>
              <w:jc w:val="center"/>
              <w:rPr>
                <w:b/>
                <w:sz w:val="26"/>
              </w:rPr>
            </w:pPr>
            <w:r>
              <w:rPr>
                <w:b/>
                <w:sz w:val="26"/>
              </w:rPr>
              <w:t>Mã NCC</w:t>
            </w:r>
          </w:p>
        </w:tc>
        <w:tc>
          <w:tcPr>
            <w:tcW w:w="2892" w:type="dxa"/>
            <w:vAlign w:val="center"/>
          </w:tcPr>
          <w:p w14:paraId="57456A15">
            <w:pPr>
              <w:pStyle w:val="14"/>
              <w:spacing w:before="165"/>
              <w:ind w:left="107"/>
              <w:jc w:val="center"/>
              <w:rPr>
                <w:b/>
                <w:sz w:val="26"/>
              </w:rPr>
            </w:pPr>
            <w:r>
              <w:rPr>
                <w:b/>
                <w:sz w:val="26"/>
              </w:rPr>
              <w:t>Tên Nhà cung cấp</w:t>
            </w:r>
          </w:p>
        </w:tc>
        <w:tc>
          <w:tcPr>
            <w:tcW w:w="1843" w:type="dxa"/>
            <w:vAlign w:val="center"/>
          </w:tcPr>
          <w:p w14:paraId="05182AEC">
            <w:pPr>
              <w:pStyle w:val="14"/>
              <w:spacing w:before="165"/>
              <w:ind w:left="108"/>
              <w:jc w:val="center"/>
              <w:rPr>
                <w:b/>
                <w:sz w:val="26"/>
              </w:rPr>
            </w:pPr>
            <w:r>
              <w:rPr>
                <w:b/>
                <w:sz w:val="26"/>
              </w:rPr>
              <w:t>Mã số thuế</w:t>
            </w:r>
          </w:p>
        </w:tc>
        <w:tc>
          <w:tcPr>
            <w:tcW w:w="3415" w:type="dxa"/>
            <w:vAlign w:val="center"/>
          </w:tcPr>
          <w:p w14:paraId="035F6891">
            <w:pPr>
              <w:pStyle w:val="14"/>
              <w:spacing w:before="165"/>
              <w:ind w:left="109"/>
              <w:jc w:val="center"/>
              <w:rPr>
                <w:b/>
                <w:sz w:val="26"/>
              </w:rPr>
            </w:pPr>
            <w:r>
              <w:rPr>
                <w:b/>
                <w:sz w:val="26"/>
              </w:rPr>
              <w:t>Địa chỉ</w:t>
            </w:r>
          </w:p>
        </w:tc>
      </w:tr>
      <w:tr w14:paraId="5C897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1219" w:type="dxa"/>
            <w:vAlign w:val="center"/>
          </w:tcPr>
          <w:p w14:paraId="216A43B4">
            <w:pPr>
              <w:pStyle w:val="14"/>
              <w:spacing w:line="285" w:lineRule="exact"/>
              <w:ind w:left="50"/>
              <w:jc w:val="center"/>
              <w:rPr>
                <w:sz w:val="26"/>
              </w:rPr>
            </w:pPr>
            <w:r>
              <w:rPr>
                <w:sz w:val="26"/>
              </w:rPr>
              <w:t>NCC001</w:t>
            </w:r>
          </w:p>
        </w:tc>
        <w:tc>
          <w:tcPr>
            <w:tcW w:w="2892" w:type="dxa"/>
            <w:vAlign w:val="center"/>
          </w:tcPr>
          <w:p w14:paraId="171649AB">
            <w:pPr>
              <w:pStyle w:val="14"/>
              <w:spacing w:line="285" w:lineRule="exact"/>
              <w:ind w:left="50"/>
              <w:jc w:val="center"/>
              <w:rPr>
                <w:sz w:val="26"/>
              </w:rPr>
            </w:pPr>
            <w:r>
              <w:rPr>
                <w:sz w:val="26"/>
              </w:rPr>
              <w:t>Công ty Cổ phần Hoa Mai</w:t>
            </w:r>
          </w:p>
        </w:tc>
        <w:tc>
          <w:tcPr>
            <w:tcW w:w="1843" w:type="dxa"/>
            <w:vAlign w:val="center"/>
          </w:tcPr>
          <w:p w14:paraId="5472B934">
            <w:pPr>
              <w:pStyle w:val="14"/>
              <w:spacing w:line="285" w:lineRule="exact"/>
              <w:ind w:left="50"/>
              <w:jc w:val="center"/>
              <w:rPr>
                <w:sz w:val="26"/>
              </w:rPr>
            </w:pPr>
            <w:r>
              <w:rPr>
                <w:sz w:val="26"/>
              </w:rPr>
              <w:t>3010999999-2</w:t>
            </w:r>
          </w:p>
        </w:tc>
        <w:tc>
          <w:tcPr>
            <w:tcW w:w="3415" w:type="dxa"/>
            <w:vAlign w:val="center"/>
          </w:tcPr>
          <w:p w14:paraId="69593909">
            <w:pPr>
              <w:pStyle w:val="14"/>
              <w:spacing w:line="285" w:lineRule="exact"/>
              <w:ind w:left="51"/>
              <w:jc w:val="center"/>
              <w:rPr>
                <w:sz w:val="26"/>
              </w:rPr>
            </w:pPr>
            <w:r>
              <w:rPr>
                <w:sz w:val="26"/>
              </w:rPr>
              <w:t>86, Hà Huy Tập, P3.TP.BL</w:t>
            </w:r>
          </w:p>
        </w:tc>
      </w:tr>
      <w:tr w14:paraId="3688A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1219" w:type="dxa"/>
            <w:vAlign w:val="center"/>
          </w:tcPr>
          <w:p w14:paraId="08078237">
            <w:pPr>
              <w:pStyle w:val="14"/>
              <w:spacing w:line="291" w:lineRule="exact"/>
              <w:ind w:left="50"/>
              <w:jc w:val="center"/>
              <w:rPr>
                <w:sz w:val="26"/>
              </w:rPr>
            </w:pPr>
            <w:r>
              <w:rPr>
                <w:sz w:val="26"/>
              </w:rPr>
              <w:t>NCC002</w:t>
            </w:r>
          </w:p>
        </w:tc>
        <w:tc>
          <w:tcPr>
            <w:tcW w:w="2892" w:type="dxa"/>
            <w:vAlign w:val="center"/>
          </w:tcPr>
          <w:p w14:paraId="08F92D37">
            <w:pPr>
              <w:pStyle w:val="14"/>
              <w:spacing w:line="291" w:lineRule="exact"/>
              <w:ind w:left="50"/>
              <w:jc w:val="center"/>
              <w:rPr>
                <w:sz w:val="26"/>
              </w:rPr>
            </w:pPr>
            <w:r>
              <w:rPr>
                <w:sz w:val="26"/>
              </w:rPr>
              <w:t>Công ty TNHH Phú Thái</w:t>
            </w:r>
          </w:p>
        </w:tc>
        <w:tc>
          <w:tcPr>
            <w:tcW w:w="1843" w:type="dxa"/>
            <w:vAlign w:val="center"/>
          </w:tcPr>
          <w:p w14:paraId="719641F4">
            <w:pPr>
              <w:pStyle w:val="14"/>
              <w:spacing w:line="291" w:lineRule="exact"/>
              <w:ind w:left="50"/>
              <w:jc w:val="center"/>
              <w:rPr>
                <w:sz w:val="26"/>
              </w:rPr>
            </w:pPr>
            <w:r>
              <w:rPr>
                <w:sz w:val="26"/>
              </w:rPr>
              <w:t>3010888888-2</w:t>
            </w:r>
          </w:p>
        </w:tc>
        <w:tc>
          <w:tcPr>
            <w:tcW w:w="3415" w:type="dxa"/>
            <w:vAlign w:val="center"/>
          </w:tcPr>
          <w:p w14:paraId="6DB5F866">
            <w:pPr>
              <w:pStyle w:val="14"/>
              <w:tabs>
                <w:tab w:val="left" w:pos="804"/>
                <w:tab w:val="left" w:pos="2055"/>
                <w:tab w:val="left" w:pos="3063"/>
              </w:tabs>
              <w:spacing w:line="291" w:lineRule="exact"/>
              <w:ind w:left="51"/>
              <w:jc w:val="center"/>
              <w:rPr>
                <w:sz w:val="26"/>
              </w:rPr>
            </w:pPr>
            <w:r>
              <w:rPr>
                <w:sz w:val="26"/>
              </w:rPr>
              <w:t>76,</w:t>
            </w:r>
            <w:r>
              <w:rPr>
                <w:sz w:val="26"/>
              </w:rPr>
              <w:tab/>
            </w:r>
            <w:r>
              <w:rPr>
                <w:sz w:val="26"/>
              </w:rPr>
              <w:t>Nguyễn</w:t>
            </w:r>
            <w:r>
              <w:rPr>
                <w:sz w:val="26"/>
              </w:rPr>
              <w:tab/>
            </w:r>
            <w:r>
              <w:rPr>
                <w:sz w:val="26"/>
              </w:rPr>
              <w:t>Hồng Gấm, P5.TP.BL</w:t>
            </w:r>
          </w:p>
        </w:tc>
      </w:tr>
      <w:tr w14:paraId="37548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219" w:type="dxa"/>
            <w:vAlign w:val="center"/>
          </w:tcPr>
          <w:p w14:paraId="6092CE62">
            <w:pPr>
              <w:pStyle w:val="14"/>
              <w:spacing w:line="294" w:lineRule="exact"/>
              <w:ind w:left="50"/>
              <w:jc w:val="center"/>
              <w:rPr>
                <w:sz w:val="26"/>
              </w:rPr>
            </w:pPr>
            <w:r>
              <w:rPr>
                <w:sz w:val="26"/>
              </w:rPr>
              <w:t>NCC003</w:t>
            </w:r>
          </w:p>
        </w:tc>
        <w:tc>
          <w:tcPr>
            <w:tcW w:w="2892" w:type="dxa"/>
            <w:vAlign w:val="center"/>
          </w:tcPr>
          <w:p w14:paraId="3554D293">
            <w:pPr>
              <w:pStyle w:val="14"/>
              <w:spacing w:line="294" w:lineRule="exact"/>
              <w:ind w:left="50"/>
              <w:jc w:val="center"/>
              <w:rPr>
                <w:sz w:val="26"/>
              </w:rPr>
            </w:pPr>
            <w:r>
              <w:rPr>
                <w:sz w:val="26"/>
              </w:rPr>
              <w:t>CTy Điện lực BL</w:t>
            </w:r>
          </w:p>
        </w:tc>
        <w:tc>
          <w:tcPr>
            <w:tcW w:w="1843" w:type="dxa"/>
            <w:vAlign w:val="center"/>
          </w:tcPr>
          <w:p w14:paraId="5783F535">
            <w:pPr>
              <w:pStyle w:val="14"/>
              <w:spacing w:line="294" w:lineRule="exact"/>
              <w:ind w:left="50"/>
              <w:jc w:val="center"/>
              <w:rPr>
                <w:sz w:val="26"/>
              </w:rPr>
            </w:pPr>
            <w:r>
              <w:rPr>
                <w:sz w:val="26"/>
              </w:rPr>
              <w:t>3010777777- 2</w:t>
            </w:r>
          </w:p>
        </w:tc>
        <w:tc>
          <w:tcPr>
            <w:tcW w:w="3415" w:type="dxa"/>
            <w:vAlign w:val="center"/>
          </w:tcPr>
          <w:p w14:paraId="119BF63B">
            <w:pPr>
              <w:pStyle w:val="14"/>
              <w:spacing w:line="294" w:lineRule="exact"/>
              <w:ind w:left="51"/>
              <w:jc w:val="center"/>
              <w:rPr>
                <w:sz w:val="26"/>
              </w:rPr>
            </w:pPr>
            <w:r>
              <w:rPr>
                <w:sz w:val="26"/>
              </w:rPr>
              <w:t>Trần Huỳnh - TP.BL</w:t>
            </w:r>
          </w:p>
        </w:tc>
      </w:tr>
    </w:tbl>
    <w:p w14:paraId="3031D0F0">
      <w:pPr>
        <w:pStyle w:val="8"/>
        <w:spacing w:before="0"/>
        <w:ind w:left="1266"/>
      </w:pPr>
      <w:r>
        <w:t>- Danh mục hàng hóa</w:t>
      </w:r>
    </w:p>
    <w:p w14:paraId="48C11B35">
      <w:pPr>
        <w:pStyle w:val="8"/>
        <w:spacing w:before="5"/>
        <w:ind w:left="0"/>
        <w:rPr>
          <w:sz w:val="27"/>
        </w:rPr>
      </w:pPr>
    </w:p>
    <w:tbl>
      <w:tblPr>
        <w:tblStyle w:val="6"/>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6"/>
        <w:gridCol w:w="1869"/>
        <w:gridCol w:w="1984"/>
        <w:gridCol w:w="851"/>
        <w:gridCol w:w="2268"/>
        <w:gridCol w:w="1688"/>
      </w:tblGrid>
      <w:tr w14:paraId="1F38E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96" w:type="dxa"/>
            <w:vAlign w:val="center"/>
          </w:tcPr>
          <w:p w14:paraId="34FE0988">
            <w:pPr>
              <w:pStyle w:val="14"/>
              <w:ind w:left="50"/>
              <w:jc w:val="center"/>
              <w:rPr>
                <w:b/>
                <w:sz w:val="26"/>
              </w:rPr>
            </w:pPr>
            <w:r>
              <w:rPr>
                <w:b/>
                <w:sz w:val="26"/>
              </w:rPr>
              <w:t>STT</w:t>
            </w:r>
          </w:p>
        </w:tc>
        <w:tc>
          <w:tcPr>
            <w:tcW w:w="1869" w:type="dxa"/>
            <w:vAlign w:val="center"/>
          </w:tcPr>
          <w:p w14:paraId="4E560BBF">
            <w:pPr>
              <w:pStyle w:val="14"/>
              <w:ind w:left="47"/>
              <w:jc w:val="center"/>
              <w:rPr>
                <w:b/>
                <w:sz w:val="26"/>
              </w:rPr>
            </w:pPr>
            <w:r>
              <w:rPr>
                <w:b/>
                <w:sz w:val="26"/>
              </w:rPr>
              <w:t>Mã Hàng hóa</w:t>
            </w:r>
          </w:p>
        </w:tc>
        <w:tc>
          <w:tcPr>
            <w:tcW w:w="1984" w:type="dxa"/>
            <w:vAlign w:val="center"/>
          </w:tcPr>
          <w:p w14:paraId="73378EFA">
            <w:pPr>
              <w:pStyle w:val="14"/>
              <w:ind w:left="50"/>
              <w:jc w:val="center"/>
              <w:rPr>
                <w:b/>
                <w:sz w:val="26"/>
              </w:rPr>
            </w:pPr>
            <w:r>
              <w:rPr>
                <w:b/>
                <w:sz w:val="26"/>
              </w:rPr>
              <w:t>Tên VT, HH</w:t>
            </w:r>
          </w:p>
        </w:tc>
        <w:tc>
          <w:tcPr>
            <w:tcW w:w="851" w:type="dxa"/>
            <w:vAlign w:val="center"/>
          </w:tcPr>
          <w:p w14:paraId="7325A731">
            <w:pPr>
              <w:pStyle w:val="14"/>
              <w:spacing w:line="298" w:lineRule="exact"/>
              <w:ind w:left="47"/>
              <w:jc w:val="center"/>
              <w:rPr>
                <w:b/>
                <w:sz w:val="26"/>
              </w:rPr>
            </w:pPr>
            <w:r>
              <w:rPr>
                <w:b/>
                <w:sz w:val="26"/>
              </w:rPr>
              <w:t>ĐVT</w:t>
            </w:r>
          </w:p>
        </w:tc>
        <w:tc>
          <w:tcPr>
            <w:tcW w:w="2268" w:type="dxa"/>
            <w:vAlign w:val="center"/>
          </w:tcPr>
          <w:p w14:paraId="509DF662">
            <w:pPr>
              <w:pStyle w:val="14"/>
              <w:tabs>
                <w:tab w:val="left" w:pos="1079"/>
                <w:tab w:val="left" w:pos="1140"/>
              </w:tabs>
              <w:spacing w:before="138"/>
              <w:ind w:left="50" w:right="41"/>
              <w:jc w:val="center"/>
              <w:rPr>
                <w:b/>
                <w:sz w:val="26"/>
              </w:rPr>
            </w:pPr>
            <w:r>
              <w:rPr>
                <w:b/>
                <w:sz w:val="26"/>
              </w:rPr>
              <w:t>Nhóm VT,</w:t>
            </w:r>
            <w:r>
              <w:rPr>
                <w:b/>
                <w:w w:val="99"/>
                <w:sz w:val="26"/>
              </w:rPr>
              <w:t xml:space="preserve"> </w:t>
            </w:r>
            <w:r>
              <w:rPr>
                <w:b/>
                <w:sz w:val="26"/>
              </w:rPr>
              <w:t>HH</w:t>
            </w:r>
          </w:p>
        </w:tc>
        <w:tc>
          <w:tcPr>
            <w:tcW w:w="1688" w:type="dxa"/>
            <w:vAlign w:val="center"/>
          </w:tcPr>
          <w:p w14:paraId="6720D917">
            <w:pPr>
              <w:pStyle w:val="14"/>
              <w:ind w:left="50"/>
              <w:jc w:val="center"/>
              <w:rPr>
                <w:b/>
                <w:sz w:val="26"/>
              </w:rPr>
            </w:pPr>
            <w:r>
              <w:rPr>
                <w:b/>
                <w:sz w:val="26"/>
              </w:rPr>
              <w:t>Thuế suất (%)</w:t>
            </w:r>
          </w:p>
        </w:tc>
      </w:tr>
      <w:tr w14:paraId="39D73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96" w:type="dxa"/>
          </w:tcPr>
          <w:p w14:paraId="39272AF6">
            <w:pPr>
              <w:pStyle w:val="14"/>
              <w:spacing w:line="280" w:lineRule="exact"/>
              <w:ind w:left="50"/>
              <w:rPr>
                <w:sz w:val="26"/>
              </w:rPr>
            </w:pPr>
            <w:r>
              <w:rPr>
                <w:w w:val="99"/>
                <w:sz w:val="26"/>
              </w:rPr>
              <w:t>1</w:t>
            </w:r>
          </w:p>
        </w:tc>
        <w:tc>
          <w:tcPr>
            <w:tcW w:w="1869" w:type="dxa"/>
          </w:tcPr>
          <w:p w14:paraId="20FB4C22">
            <w:pPr>
              <w:pStyle w:val="14"/>
              <w:spacing w:line="280" w:lineRule="exact"/>
              <w:ind w:left="47"/>
              <w:rPr>
                <w:sz w:val="26"/>
              </w:rPr>
            </w:pPr>
            <w:r>
              <w:rPr>
                <w:sz w:val="26"/>
              </w:rPr>
              <w:t>001 – TV32</w:t>
            </w:r>
          </w:p>
        </w:tc>
        <w:tc>
          <w:tcPr>
            <w:tcW w:w="1984" w:type="dxa"/>
          </w:tcPr>
          <w:p w14:paraId="0CF92883">
            <w:pPr>
              <w:pStyle w:val="14"/>
              <w:spacing w:line="280" w:lineRule="exact"/>
              <w:ind w:left="50"/>
              <w:rPr>
                <w:sz w:val="26"/>
              </w:rPr>
            </w:pPr>
            <w:r>
              <w:rPr>
                <w:sz w:val="26"/>
              </w:rPr>
              <w:t>TV Samsung 32</w:t>
            </w:r>
          </w:p>
        </w:tc>
        <w:tc>
          <w:tcPr>
            <w:tcW w:w="851" w:type="dxa"/>
          </w:tcPr>
          <w:p w14:paraId="5D6B6999">
            <w:pPr>
              <w:pStyle w:val="14"/>
              <w:spacing w:line="280" w:lineRule="exact"/>
              <w:ind w:left="47"/>
              <w:rPr>
                <w:sz w:val="26"/>
              </w:rPr>
            </w:pPr>
            <w:r>
              <w:rPr>
                <w:sz w:val="26"/>
              </w:rPr>
              <w:t>Cái</w:t>
            </w:r>
          </w:p>
        </w:tc>
        <w:tc>
          <w:tcPr>
            <w:tcW w:w="2268" w:type="dxa"/>
          </w:tcPr>
          <w:p w14:paraId="1123C693">
            <w:pPr>
              <w:pStyle w:val="14"/>
              <w:spacing w:line="280" w:lineRule="exact"/>
              <w:ind w:left="50"/>
              <w:rPr>
                <w:sz w:val="26"/>
              </w:rPr>
            </w:pPr>
            <w:r>
              <w:rPr>
                <w:sz w:val="26"/>
              </w:rPr>
              <w:t>Hàng hóa</w:t>
            </w:r>
          </w:p>
        </w:tc>
        <w:tc>
          <w:tcPr>
            <w:tcW w:w="1688" w:type="dxa"/>
          </w:tcPr>
          <w:p w14:paraId="165688E6">
            <w:pPr>
              <w:pStyle w:val="14"/>
              <w:spacing w:line="280" w:lineRule="exact"/>
              <w:ind w:left="50"/>
              <w:rPr>
                <w:sz w:val="26"/>
              </w:rPr>
            </w:pPr>
            <w:r>
              <w:rPr>
                <w:sz w:val="26"/>
              </w:rPr>
              <w:t>10%</w:t>
            </w:r>
          </w:p>
        </w:tc>
      </w:tr>
      <w:tr w14:paraId="5C442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96" w:type="dxa"/>
          </w:tcPr>
          <w:p w14:paraId="05716DC0">
            <w:pPr>
              <w:pStyle w:val="14"/>
              <w:spacing w:line="280" w:lineRule="exact"/>
              <w:ind w:left="50"/>
              <w:rPr>
                <w:sz w:val="26"/>
              </w:rPr>
            </w:pPr>
            <w:r>
              <w:rPr>
                <w:w w:val="99"/>
                <w:sz w:val="26"/>
              </w:rPr>
              <w:t>2</w:t>
            </w:r>
          </w:p>
        </w:tc>
        <w:tc>
          <w:tcPr>
            <w:tcW w:w="1869" w:type="dxa"/>
          </w:tcPr>
          <w:p w14:paraId="4F3DC069">
            <w:pPr>
              <w:pStyle w:val="14"/>
              <w:spacing w:line="280" w:lineRule="exact"/>
              <w:ind w:left="47"/>
              <w:rPr>
                <w:sz w:val="26"/>
              </w:rPr>
            </w:pPr>
            <w:r>
              <w:rPr>
                <w:sz w:val="26"/>
              </w:rPr>
              <w:t>002 – TV 50</w:t>
            </w:r>
          </w:p>
        </w:tc>
        <w:tc>
          <w:tcPr>
            <w:tcW w:w="1984" w:type="dxa"/>
          </w:tcPr>
          <w:p w14:paraId="5B79E5AE">
            <w:pPr>
              <w:pStyle w:val="14"/>
              <w:spacing w:line="280" w:lineRule="exact"/>
              <w:ind w:left="50"/>
              <w:rPr>
                <w:sz w:val="26"/>
              </w:rPr>
            </w:pPr>
            <w:r>
              <w:rPr>
                <w:sz w:val="26"/>
              </w:rPr>
              <w:t>TV Samsung 50</w:t>
            </w:r>
          </w:p>
        </w:tc>
        <w:tc>
          <w:tcPr>
            <w:tcW w:w="851" w:type="dxa"/>
          </w:tcPr>
          <w:p w14:paraId="65D86BF1">
            <w:pPr>
              <w:pStyle w:val="14"/>
              <w:spacing w:line="280" w:lineRule="exact"/>
              <w:ind w:left="47"/>
              <w:rPr>
                <w:sz w:val="26"/>
              </w:rPr>
            </w:pPr>
            <w:r>
              <w:rPr>
                <w:sz w:val="26"/>
              </w:rPr>
              <w:t>Cái</w:t>
            </w:r>
          </w:p>
        </w:tc>
        <w:tc>
          <w:tcPr>
            <w:tcW w:w="2268" w:type="dxa"/>
          </w:tcPr>
          <w:p w14:paraId="3082625D">
            <w:pPr>
              <w:pStyle w:val="14"/>
              <w:spacing w:line="280" w:lineRule="exact"/>
              <w:ind w:left="50"/>
              <w:rPr>
                <w:sz w:val="26"/>
              </w:rPr>
            </w:pPr>
            <w:r>
              <w:rPr>
                <w:sz w:val="26"/>
              </w:rPr>
              <w:t>Hàng hóa</w:t>
            </w:r>
          </w:p>
        </w:tc>
        <w:tc>
          <w:tcPr>
            <w:tcW w:w="1688" w:type="dxa"/>
          </w:tcPr>
          <w:p w14:paraId="339F7599">
            <w:pPr>
              <w:pStyle w:val="14"/>
              <w:spacing w:line="280" w:lineRule="exact"/>
              <w:ind w:left="50"/>
              <w:rPr>
                <w:sz w:val="26"/>
              </w:rPr>
            </w:pPr>
            <w:r>
              <w:rPr>
                <w:sz w:val="26"/>
              </w:rPr>
              <w:t>10%</w:t>
            </w:r>
          </w:p>
        </w:tc>
      </w:tr>
      <w:tr w14:paraId="78CE0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96" w:type="dxa"/>
          </w:tcPr>
          <w:p w14:paraId="118A5112">
            <w:pPr>
              <w:pStyle w:val="14"/>
              <w:spacing w:line="280" w:lineRule="exact"/>
              <w:ind w:left="50"/>
              <w:rPr>
                <w:sz w:val="26"/>
              </w:rPr>
            </w:pPr>
            <w:r>
              <w:rPr>
                <w:w w:val="99"/>
                <w:sz w:val="26"/>
              </w:rPr>
              <w:t>3</w:t>
            </w:r>
          </w:p>
        </w:tc>
        <w:tc>
          <w:tcPr>
            <w:tcW w:w="1869" w:type="dxa"/>
          </w:tcPr>
          <w:p w14:paraId="15810567">
            <w:pPr>
              <w:pStyle w:val="14"/>
              <w:spacing w:line="280" w:lineRule="exact"/>
              <w:ind w:left="47"/>
              <w:rPr>
                <w:sz w:val="26"/>
              </w:rPr>
            </w:pPr>
            <w:r>
              <w:rPr>
                <w:sz w:val="26"/>
              </w:rPr>
              <w:t>003 – TL 280</w:t>
            </w:r>
          </w:p>
        </w:tc>
        <w:tc>
          <w:tcPr>
            <w:tcW w:w="1984" w:type="dxa"/>
          </w:tcPr>
          <w:p w14:paraId="60346150">
            <w:pPr>
              <w:pStyle w:val="14"/>
              <w:spacing w:line="280" w:lineRule="exact"/>
              <w:ind w:left="50"/>
              <w:rPr>
                <w:sz w:val="26"/>
              </w:rPr>
            </w:pPr>
            <w:r>
              <w:rPr>
                <w:sz w:val="26"/>
              </w:rPr>
              <w:t>Tủ lạnh 280 lít</w:t>
            </w:r>
          </w:p>
        </w:tc>
        <w:tc>
          <w:tcPr>
            <w:tcW w:w="851" w:type="dxa"/>
          </w:tcPr>
          <w:p w14:paraId="4C6B13D2">
            <w:pPr>
              <w:pStyle w:val="14"/>
              <w:spacing w:line="280" w:lineRule="exact"/>
              <w:ind w:left="47"/>
              <w:rPr>
                <w:sz w:val="26"/>
              </w:rPr>
            </w:pPr>
            <w:r>
              <w:rPr>
                <w:sz w:val="26"/>
              </w:rPr>
              <w:t>Cái</w:t>
            </w:r>
          </w:p>
        </w:tc>
        <w:tc>
          <w:tcPr>
            <w:tcW w:w="2268" w:type="dxa"/>
          </w:tcPr>
          <w:p w14:paraId="08C04E61">
            <w:pPr>
              <w:pStyle w:val="14"/>
              <w:spacing w:line="280" w:lineRule="exact"/>
              <w:ind w:left="50"/>
              <w:rPr>
                <w:sz w:val="26"/>
              </w:rPr>
            </w:pPr>
            <w:r>
              <w:rPr>
                <w:sz w:val="26"/>
              </w:rPr>
              <w:t>Hàng hóa</w:t>
            </w:r>
          </w:p>
        </w:tc>
        <w:tc>
          <w:tcPr>
            <w:tcW w:w="1688" w:type="dxa"/>
          </w:tcPr>
          <w:p w14:paraId="060C407A">
            <w:pPr>
              <w:pStyle w:val="14"/>
              <w:spacing w:line="280" w:lineRule="exact"/>
              <w:ind w:left="50"/>
              <w:rPr>
                <w:sz w:val="26"/>
              </w:rPr>
            </w:pPr>
            <w:r>
              <w:rPr>
                <w:sz w:val="26"/>
              </w:rPr>
              <w:t>10%</w:t>
            </w:r>
          </w:p>
        </w:tc>
      </w:tr>
      <w:tr w14:paraId="354DC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696" w:type="dxa"/>
          </w:tcPr>
          <w:p w14:paraId="1A6D3986">
            <w:pPr>
              <w:pStyle w:val="14"/>
              <w:spacing w:line="284" w:lineRule="exact"/>
              <w:ind w:left="50"/>
              <w:rPr>
                <w:sz w:val="26"/>
              </w:rPr>
            </w:pPr>
            <w:r>
              <w:rPr>
                <w:w w:val="99"/>
                <w:sz w:val="26"/>
              </w:rPr>
              <w:t>4</w:t>
            </w:r>
          </w:p>
        </w:tc>
        <w:tc>
          <w:tcPr>
            <w:tcW w:w="1869" w:type="dxa"/>
          </w:tcPr>
          <w:p w14:paraId="3F5DFAE2">
            <w:pPr>
              <w:pStyle w:val="14"/>
              <w:spacing w:line="284" w:lineRule="exact"/>
              <w:ind w:left="47"/>
              <w:rPr>
                <w:sz w:val="26"/>
              </w:rPr>
            </w:pPr>
            <w:r>
              <w:rPr>
                <w:sz w:val="26"/>
              </w:rPr>
              <w:t>004 – TL 320</w:t>
            </w:r>
          </w:p>
        </w:tc>
        <w:tc>
          <w:tcPr>
            <w:tcW w:w="1984" w:type="dxa"/>
          </w:tcPr>
          <w:p w14:paraId="2F80DD2E">
            <w:pPr>
              <w:pStyle w:val="14"/>
              <w:spacing w:line="284" w:lineRule="exact"/>
              <w:ind w:left="50"/>
              <w:rPr>
                <w:sz w:val="26"/>
              </w:rPr>
            </w:pPr>
            <w:r>
              <w:rPr>
                <w:sz w:val="26"/>
              </w:rPr>
              <w:t>Tủ lạnh 320 lít</w:t>
            </w:r>
          </w:p>
        </w:tc>
        <w:tc>
          <w:tcPr>
            <w:tcW w:w="851" w:type="dxa"/>
          </w:tcPr>
          <w:p w14:paraId="3DDAF4C7">
            <w:pPr>
              <w:pStyle w:val="14"/>
              <w:spacing w:line="284" w:lineRule="exact"/>
              <w:ind w:left="47"/>
              <w:rPr>
                <w:sz w:val="26"/>
              </w:rPr>
            </w:pPr>
            <w:r>
              <w:rPr>
                <w:sz w:val="26"/>
              </w:rPr>
              <w:t>Cái</w:t>
            </w:r>
          </w:p>
        </w:tc>
        <w:tc>
          <w:tcPr>
            <w:tcW w:w="2268" w:type="dxa"/>
          </w:tcPr>
          <w:p w14:paraId="0CE0A796">
            <w:pPr>
              <w:pStyle w:val="14"/>
              <w:spacing w:line="284" w:lineRule="exact"/>
              <w:ind w:left="50"/>
              <w:rPr>
                <w:sz w:val="26"/>
              </w:rPr>
            </w:pPr>
            <w:r>
              <w:rPr>
                <w:sz w:val="26"/>
              </w:rPr>
              <w:t>Hàng hóa</w:t>
            </w:r>
          </w:p>
        </w:tc>
        <w:tc>
          <w:tcPr>
            <w:tcW w:w="1688" w:type="dxa"/>
          </w:tcPr>
          <w:p w14:paraId="7F57D98A">
            <w:pPr>
              <w:pStyle w:val="14"/>
              <w:spacing w:line="284" w:lineRule="exact"/>
              <w:ind w:left="50"/>
              <w:rPr>
                <w:sz w:val="26"/>
              </w:rPr>
            </w:pPr>
            <w:r>
              <w:rPr>
                <w:sz w:val="26"/>
              </w:rPr>
              <w:t>10%</w:t>
            </w:r>
          </w:p>
        </w:tc>
      </w:tr>
    </w:tbl>
    <w:p w14:paraId="6390A897">
      <w:pPr>
        <w:pStyle w:val="13"/>
        <w:numPr>
          <w:ilvl w:val="0"/>
          <w:numId w:val="97"/>
        </w:numPr>
        <w:tabs>
          <w:tab w:val="left" w:pos="819"/>
        </w:tabs>
        <w:spacing w:before="0"/>
        <w:rPr>
          <w:sz w:val="26"/>
        </w:rPr>
      </w:pPr>
      <w:r>
        <w:rPr>
          <w:sz w:val="26"/>
        </w:rPr>
        <w:t>Số dư ban đầu (tháng 1 năm</w:t>
      </w:r>
      <w:r>
        <w:rPr>
          <w:spacing w:val="-5"/>
          <w:sz w:val="26"/>
        </w:rPr>
        <w:t xml:space="preserve"> </w:t>
      </w:r>
      <w:r>
        <w:rPr>
          <w:sz w:val="26"/>
        </w:rPr>
        <w:t>2019).</w:t>
      </w:r>
    </w:p>
    <w:p w14:paraId="1CAF014C">
      <w:pPr>
        <w:pStyle w:val="8"/>
        <w:spacing w:before="150"/>
        <w:ind w:left="558"/>
      </w:pPr>
      <w:r>
        <w:t xml:space="preserve">Bảng số dư cho các TK tổng hợp và chi tiết như sau: </w:t>
      </w:r>
    </w:p>
    <w:p w14:paraId="02A35F12">
      <w:pPr>
        <w:pStyle w:val="8"/>
        <w:spacing w:before="150"/>
        <w:ind w:left="558"/>
        <w:rPr>
          <w:i/>
        </w:rPr>
      </w:pPr>
      <w:r>
        <w:tab/>
      </w:r>
      <w:r>
        <w:tab/>
      </w:r>
      <w:r>
        <w:tab/>
      </w:r>
      <w:r>
        <w:tab/>
      </w:r>
      <w:r>
        <w:tab/>
      </w:r>
      <w:r>
        <w:tab/>
      </w:r>
      <w:r>
        <w:tab/>
      </w:r>
      <w:r>
        <w:tab/>
      </w:r>
      <w:r>
        <w:tab/>
      </w:r>
      <w:r>
        <w:tab/>
      </w:r>
      <w:r>
        <w:tab/>
      </w:r>
      <w:r>
        <w:rPr>
          <w:i/>
        </w:rPr>
        <w:t>ĐVT: VND</w:t>
      </w:r>
    </w:p>
    <w:p w14:paraId="0073566B">
      <w:pPr>
        <w:sectPr>
          <w:footerReference r:id="rId7" w:type="default"/>
          <w:pgSz w:w="11910" w:h="16840"/>
          <w:pgMar w:top="1060" w:right="440" w:bottom="1140" w:left="860" w:header="0" w:footer="946" w:gutter="0"/>
          <w:pgNumType w:start="75"/>
          <w:cols w:space="720" w:num="1"/>
        </w:sectPr>
      </w:pPr>
    </w:p>
    <w:tbl>
      <w:tblPr>
        <w:tblStyle w:val="6"/>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7"/>
        <w:gridCol w:w="1109"/>
        <w:gridCol w:w="4443"/>
        <w:gridCol w:w="1560"/>
        <w:gridCol w:w="1766"/>
      </w:tblGrid>
      <w:tr w14:paraId="29C4A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2026" w:type="dxa"/>
            <w:gridSpan w:val="2"/>
          </w:tcPr>
          <w:p w14:paraId="431F9C41">
            <w:pPr>
              <w:pStyle w:val="14"/>
              <w:ind w:left="107"/>
              <w:jc w:val="center"/>
              <w:rPr>
                <w:b/>
                <w:sz w:val="26"/>
              </w:rPr>
            </w:pPr>
            <w:r>
              <w:rPr>
                <w:b/>
                <w:sz w:val="26"/>
              </w:rPr>
              <w:t>Số hiệu TK</w:t>
            </w:r>
          </w:p>
        </w:tc>
        <w:tc>
          <w:tcPr>
            <w:tcW w:w="4443" w:type="dxa"/>
          </w:tcPr>
          <w:p w14:paraId="44E98304">
            <w:pPr>
              <w:pStyle w:val="14"/>
              <w:ind w:left="107"/>
              <w:jc w:val="center"/>
              <w:rPr>
                <w:b/>
                <w:sz w:val="26"/>
              </w:rPr>
            </w:pPr>
            <w:r>
              <w:rPr>
                <w:b/>
                <w:sz w:val="26"/>
              </w:rPr>
              <w:t>Tên TK</w:t>
            </w:r>
          </w:p>
        </w:tc>
        <w:tc>
          <w:tcPr>
            <w:tcW w:w="3326" w:type="dxa"/>
            <w:gridSpan w:val="2"/>
          </w:tcPr>
          <w:p w14:paraId="33FCED26">
            <w:pPr>
              <w:pStyle w:val="14"/>
              <w:ind w:left="107"/>
              <w:jc w:val="center"/>
              <w:rPr>
                <w:b/>
                <w:sz w:val="26"/>
              </w:rPr>
            </w:pPr>
            <w:r>
              <w:rPr>
                <w:b/>
                <w:sz w:val="26"/>
              </w:rPr>
              <w:t>Đầu kỳ</w:t>
            </w:r>
          </w:p>
        </w:tc>
      </w:tr>
      <w:tr w14:paraId="6C870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tcPr>
          <w:p w14:paraId="2514A312">
            <w:pPr>
              <w:pStyle w:val="14"/>
              <w:ind w:left="107"/>
              <w:jc w:val="center"/>
              <w:rPr>
                <w:sz w:val="26"/>
              </w:rPr>
            </w:pPr>
            <w:r>
              <w:rPr>
                <w:sz w:val="26"/>
              </w:rPr>
              <w:t>Cấp 1</w:t>
            </w:r>
          </w:p>
        </w:tc>
        <w:tc>
          <w:tcPr>
            <w:tcW w:w="1109" w:type="dxa"/>
          </w:tcPr>
          <w:p w14:paraId="11C98570">
            <w:pPr>
              <w:pStyle w:val="14"/>
              <w:ind w:left="107"/>
              <w:jc w:val="center"/>
              <w:rPr>
                <w:sz w:val="26"/>
              </w:rPr>
            </w:pPr>
            <w:r>
              <w:rPr>
                <w:sz w:val="26"/>
              </w:rPr>
              <w:t>Cấp 2</w:t>
            </w:r>
          </w:p>
        </w:tc>
        <w:tc>
          <w:tcPr>
            <w:tcW w:w="4443" w:type="dxa"/>
          </w:tcPr>
          <w:p w14:paraId="7B54D22E">
            <w:pPr>
              <w:pStyle w:val="14"/>
              <w:jc w:val="center"/>
            </w:pPr>
          </w:p>
        </w:tc>
        <w:tc>
          <w:tcPr>
            <w:tcW w:w="1560" w:type="dxa"/>
          </w:tcPr>
          <w:p w14:paraId="35DC1C5B">
            <w:pPr>
              <w:pStyle w:val="14"/>
              <w:ind w:left="107"/>
              <w:jc w:val="center"/>
              <w:rPr>
                <w:sz w:val="26"/>
              </w:rPr>
            </w:pPr>
            <w:r>
              <w:rPr>
                <w:sz w:val="26"/>
              </w:rPr>
              <w:t>Nợ</w:t>
            </w:r>
          </w:p>
        </w:tc>
        <w:tc>
          <w:tcPr>
            <w:tcW w:w="1766" w:type="dxa"/>
          </w:tcPr>
          <w:p w14:paraId="3A382175">
            <w:pPr>
              <w:pStyle w:val="14"/>
              <w:ind w:left="108"/>
              <w:jc w:val="center"/>
              <w:rPr>
                <w:sz w:val="26"/>
              </w:rPr>
            </w:pPr>
            <w:r>
              <w:rPr>
                <w:sz w:val="26"/>
              </w:rPr>
              <w:t>Có</w:t>
            </w:r>
          </w:p>
        </w:tc>
      </w:tr>
      <w:tr w14:paraId="057AA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4D3FE769">
            <w:pPr>
              <w:pStyle w:val="14"/>
              <w:ind w:left="107"/>
              <w:rPr>
                <w:b/>
                <w:sz w:val="26"/>
              </w:rPr>
            </w:pPr>
            <w:r>
              <w:rPr>
                <w:b/>
                <w:sz w:val="26"/>
              </w:rPr>
              <w:t>111</w:t>
            </w:r>
          </w:p>
        </w:tc>
        <w:tc>
          <w:tcPr>
            <w:tcW w:w="1109" w:type="dxa"/>
          </w:tcPr>
          <w:p w14:paraId="76ECF524">
            <w:pPr>
              <w:pStyle w:val="14"/>
            </w:pPr>
          </w:p>
        </w:tc>
        <w:tc>
          <w:tcPr>
            <w:tcW w:w="4443" w:type="dxa"/>
          </w:tcPr>
          <w:p w14:paraId="11061045">
            <w:pPr>
              <w:pStyle w:val="14"/>
              <w:ind w:left="107"/>
              <w:rPr>
                <w:b/>
                <w:sz w:val="26"/>
              </w:rPr>
            </w:pPr>
            <w:r>
              <w:rPr>
                <w:b/>
                <w:sz w:val="26"/>
              </w:rPr>
              <w:t>Tiền mặt</w:t>
            </w:r>
          </w:p>
        </w:tc>
        <w:tc>
          <w:tcPr>
            <w:tcW w:w="1560" w:type="dxa"/>
          </w:tcPr>
          <w:p w14:paraId="7925F360">
            <w:pPr>
              <w:pStyle w:val="14"/>
              <w:ind w:left="107"/>
              <w:jc w:val="right"/>
              <w:rPr>
                <w:b/>
                <w:sz w:val="26"/>
              </w:rPr>
            </w:pPr>
            <w:r>
              <w:rPr>
                <w:b/>
                <w:sz w:val="26"/>
              </w:rPr>
              <w:t>621.000.000</w:t>
            </w:r>
          </w:p>
        </w:tc>
        <w:tc>
          <w:tcPr>
            <w:tcW w:w="1766" w:type="dxa"/>
          </w:tcPr>
          <w:p w14:paraId="2BBDB003">
            <w:pPr>
              <w:pStyle w:val="14"/>
            </w:pPr>
          </w:p>
        </w:tc>
      </w:tr>
      <w:tr w14:paraId="50A04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17" w:type="dxa"/>
          </w:tcPr>
          <w:p w14:paraId="2CD6C3BD">
            <w:pPr>
              <w:pStyle w:val="14"/>
            </w:pPr>
          </w:p>
        </w:tc>
        <w:tc>
          <w:tcPr>
            <w:tcW w:w="1109" w:type="dxa"/>
          </w:tcPr>
          <w:p w14:paraId="2EF0E1B9">
            <w:pPr>
              <w:pStyle w:val="14"/>
              <w:ind w:left="107"/>
              <w:rPr>
                <w:sz w:val="26"/>
              </w:rPr>
            </w:pPr>
            <w:r>
              <w:rPr>
                <w:sz w:val="26"/>
              </w:rPr>
              <w:t>1111</w:t>
            </w:r>
          </w:p>
        </w:tc>
        <w:tc>
          <w:tcPr>
            <w:tcW w:w="4443" w:type="dxa"/>
          </w:tcPr>
          <w:p w14:paraId="4051D010">
            <w:pPr>
              <w:pStyle w:val="14"/>
              <w:ind w:left="107"/>
              <w:rPr>
                <w:sz w:val="26"/>
              </w:rPr>
            </w:pPr>
            <w:r>
              <w:rPr>
                <w:sz w:val="26"/>
              </w:rPr>
              <w:t>Tiền Việt Nam</w:t>
            </w:r>
          </w:p>
        </w:tc>
        <w:tc>
          <w:tcPr>
            <w:tcW w:w="1560" w:type="dxa"/>
          </w:tcPr>
          <w:p w14:paraId="7BAE95C0">
            <w:pPr>
              <w:pStyle w:val="14"/>
              <w:ind w:left="107"/>
              <w:jc w:val="right"/>
              <w:rPr>
                <w:sz w:val="26"/>
              </w:rPr>
            </w:pPr>
            <w:r>
              <w:rPr>
                <w:sz w:val="26"/>
              </w:rPr>
              <w:t>621.000.000</w:t>
            </w:r>
          </w:p>
        </w:tc>
        <w:tc>
          <w:tcPr>
            <w:tcW w:w="1766" w:type="dxa"/>
          </w:tcPr>
          <w:p w14:paraId="1A123134">
            <w:pPr>
              <w:pStyle w:val="14"/>
            </w:pPr>
          </w:p>
        </w:tc>
      </w:tr>
      <w:tr w14:paraId="36D27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467F0EEC">
            <w:pPr>
              <w:pStyle w:val="14"/>
              <w:ind w:left="107"/>
              <w:rPr>
                <w:b/>
                <w:sz w:val="26"/>
              </w:rPr>
            </w:pPr>
            <w:r>
              <w:rPr>
                <w:b/>
                <w:sz w:val="26"/>
              </w:rPr>
              <w:t>112</w:t>
            </w:r>
          </w:p>
        </w:tc>
        <w:tc>
          <w:tcPr>
            <w:tcW w:w="1109" w:type="dxa"/>
          </w:tcPr>
          <w:p w14:paraId="54C2A575">
            <w:pPr>
              <w:pStyle w:val="14"/>
            </w:pPr>
          </w:p>
        </w:tc>
        <w:tc>
          <w:tcPr>
            <w:tcW w:w="4443" w:type="dxa"/>
          </w:tcPr>
          <w:p w14:paraId="5A8950F6">
            <w:pPr>
              <w:pStyle w:val="14"/>
              <w:ind w:left="107"/>
              <w:rPr>
                <w:b/>
                <w:sz w:val="26"/>
              </w:rPr>
            </w:pPr>
            <w:r>
              <w:rPr>
                <w:b/>
                <w:sz w:val="26"/>
              </w:rPr>
              <w:t>Tiền gửi NH</w:t>
            </w:r>
          </w:p>
        </w:tc>
        <w:tc>
          <w:tcPr>
            <w:tcW w:w="1560" w:type="dxa"/>
          </w:tcPr>
          <w:p w14:paraId="2A135D72">
            <w:pPr>
              <w:pStyle w:val="14"/>
              <w:ind w:right="75"/>
              <w:jc w:val="right"/>
              <w:rPr>
                <w:b/>
                <w:sz w:val="26"/>
              </w:rPr>
            </w:pPr>
            <w:r>
              <w:rPr>
                <w:b/>
                <w:w w:val="95"/>
                <w:sz w:val="26"/>
              </w:rPr>
              <w:t>1.300.000.000</w:t>
            </w:r>
          </w:p>
        </w:tc>
        <w:tc>
          <w:tcPr>
            <w:tcW w:w="1766" w:type="dxa"/>
          </w:tcPr>
          <w:p w14:paraId="1567749B">
            <w:pPr>
              <w:pStyle w:val="14"/>
            </w:pPr>
          </w:p>
        </w:tc>
      </w:tr>
      <w:tr w14:paraId="508A9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2E7AFDC7">
            <w:pPr>
              <w:pStyle w:val="14"/>
            </w:pPr>
          </w:p>
        </w:tc>
        <w:tc>
          <w:tcPr>
            <w:tcW w:w="1109" w:type="dxa"/>
          </w:tcPr>
          <w:p w14:paraId="34A262A5">
            <w:pPr>
              <w:pStyle w:val="14"/>
              <w:ind w:left="107"/>
              <w:rPr>
                <w:sz w:val="26"/>
              </w:rPr>
            </w:pPr>
            <w:r>
              <w:rPr>
                <w:sz w:val="26"/>
              </w:rPr>
              <w:t>1121</w:t>
            </w:r>
          </w:p>
        </w:tc>
        <w:tc>
          <w:tcPr>
            <w:tcW w:w="4443" w:type="dxa"/>
          </w:tcPr>
          <w:p w14:paraId="18145810">
            <w:pPr>
              <w:pStyle w:val="14"/>
              <w:ind w:left="107"/>
              <w:rPr>
                <w:sz w:val="26"/>
              </w:rPr>
            </w:pPr>
            <w:r>
              <w:rPr>
                <w:sz w:val="26"/>
              </w:rPr>
              <w:t>NH Công thương chi nhánh BL</w:t>
            </w:r>
          </w:p>
        </w:tc>
        <w:tc>
          <w:tcPr>
            <w:tcW w:w="1560" w:type="dxa"/>
          </w:tcPr>
          <w:p w14:paraId="0171FA06">
            <w:pPr>
              <w:pStyle w:val="14"/>
              <w:ind w:left="107"/>
              <w:jc w:val="right"/>
              <w:rPr>
                <w:sz w:val="26"/>
              </w:rPr>
            </w:pPr>
            <w:r>
              <w:rPr>
                <w:sz w:val="26"/>
              </w:rPr>
              <w:t>700.000.000</w:t>
            </w:r>
          </w:p>
        </w:tc>
        <w:tc>
          <w:tcPr>
            <w:tcW w:w="1766" w:type="dxa"/>
          </w:tcPr>
          <w:p w14:paraId="0803E31A">
            <w:pPr>
              <w:pStyle w:val="14"/>
            </w:pPr>
          </w:p>
        </w:tc>
      </w:tr>
      <w:tr w14:paraId="4E89C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255E0B09">
            <w:pPr>
              <w:pStyle w:val="14"/>
            </w:pPr>
          </w:p>
        </w:tc>
        <w:tc>
          <w:tcPr>
            <w:tcW w:w="1109" w:type="dxa"/>
          </w:tcPr>
          <w:p w14:paraId="6970B352">
            <w:pPr>
              <w:pStyle w:val="14"/>
              <w:ind w:left="107"/>
              <w:rPr>
                <w:sz w:val="26"/>
              </w:rPr>
            </w:pPr>
            <w:r>
              <w:rPr>
                <w:sz w:val="26"/>
              </w:rPr>
              <w:t>1121</w:t>
            </w:r>
          </w:p>
        </w:tc>
        <w:tc>
          <w:tcPr>
            <w:tcW w:w="4443" w:type="dxa"/>
          </w:tcPr>
          <w:p w14:paraId="0011E8D5">
            <w:pPr>
              <w:pStyle w:val="14"/>
              <w:ind w:left="107"/>
              <w:rPr>
                <w:sz w:val="26"/>
              </w:rPr>
            </w:pPr>
            <w:r>
              <w:rPr>
                <w:sz w:val="26"/>
              </w:rPr>
              <w:t>NH nông nghiệp chi nhánh BL</w:t>
            </w:r>
          </w:p>
        </w:tc>
        <w:tc>
          <w:tcPr>
            <w:tcW w:w="1560" w:type="dxa"/>
          </w:tcPr>
          <w:p w14:paraId="4804DE70">
            <w:pPr>
              <w:pStyle w:val="14"/>
              <w:ind w:left="107"/>
              <w:jc w:val="right"/>
              <w:rPr>
                <w:sz w:val="26"/>
              </w:rPr>
            </w:pPr>
            <w:r>
              <w:rPr>
                <w:sz w:val="26"/>
              </w:rPr>
              <w:t>800.000.000</w:t>
            </w:r>
          </w:p>
        </w:tc>
        <w:tc>
          <w:tcPr>
            <w:tcW w:w="1766" w:type="dxa"/>
          </w:tcPr>
          <w:p w14:paraId="5A1F048D">
            <w:pPr>
              <w:pStyle w:val="14"/>
            </w:pPr>
          </w:p>
        </w:tc>
      </w:tr>
      <w:tr w14:paraId="46F91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17" w:type="dxa"/>
          </w:tcPr>
          <w:p w14:paraId="4CB21314">
            <w:pPr>
              <w:pStyle w:val="14"/>
              <w:ind w:left="107"/>
              <w:rPr>
                <w:b/>
                <w:sz w:val="26"/>
              </w:rPr>
            </w:pPr>
            <w:r>
              <w:rPr>
                <w:b/>
                <w:sz w:val="26"/>
              </w:rPr>
              <w:t>131</w:t>
            </w:r>
          </w:p>
        </w:tc>
        <w:tc>
          <w:tcPr>
            <w:tcW w:w="1109" w:type="dxa"/>
          </w:tcPr>
          <w:p w14:paraId="7EACF086">
            <w:pPr>
              <w:pStyle w:val="14"/>
            </w:pPr>
          </w:p>
        </w:tc>
        <w:tc>
          <w:tcPr>
            <w:tcW w:w="4443" w:type="dxa"/>
          </w:tcPr>
          <w:p w14:paraId="027E6B3D">
            <w:pPr>
              <w:pStyle w:val="14"/>
              <w:ind w:left="107"/>
              <w:rPr>
                <w:b/>
                <w:sz w:val="26"/>
              </w:rPr>
            </w:pPr>
            <w:r>
              <w:rPr>
                <w:b/>
                <w:sz w:val="26"/>
              </w:rPr>
              <w:t>Phải thu của khách hàng</w:t>
            </w:r>
          </w:p>
        </w:tc>
        <w:tc>
          <w:tcPr>
            <w:tcW w:w="1560" w:type="dxa"/>
          </w:tcPr>
          <w:p w14:paraId="53FB098E">
            <w:pPr>
              <w:pStyle w:val="14"/>
              <w:ind w:left="107"/>
              <w:jc w:val="right"/>
              <w:rPr>
                <w:b/>
                <w:sz w:val="26"/>
              </w:rPr>
            </w:pPr>
            <w:r>
              <w:rPr>
                <w:b/>
                <w:sz w:val="26"/>
              </w:rPr>
              <w:t>660.000.000</w:t>
            </w:r>
          </w:p>
        </w:tc>
        <w:tc>
          <w:tcPr>
            <w:tcW w:w="1766" w:type="dxa"/>
          </w:tcPr>
          <w:p w14:paraId="1C8ED4C3">
            <w:pPr>
              <w:pStyle w:val="14"/>
            </w:pPr>
          </w:p>
        </w:tc>
      </w:tr>
      <w:tr w14:paraId="747B6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128C546B">
            <w:pPr>
              <w:pStyle w:val="14"/>
            </w:pPr>
          </w:p>
        </w:tc>
        <w:tc>
          <w:tcPr>
            <w:tcW w:w="1109" w:type="dxa"/>
          </w:tcPr>
          <w:p w14:paraId="24330DF0">
            <w:pPr>
              <w:pStyle w:val="14"/>
              <w:ind w:left="107"/>
              <w:rPr>
                <w:sz w:val="26"/>
              </w:rPr>
            </w:pPr>
            <w:r>
              <w:rPr>
                <w:sz w:val="26"/>
              </w:rPr>
              <w:t>Chi tiết</w:t>
            </w:r>
          </w:p>
        </w:tc>
        <w:tc>
          <w:tcPr>
            <w:tcW w:w="4443" w:type="dxa"/>
          </w:tcPr>
          <w:p w14:paraId="3CA2F43B">
            <w:pPr>
              <w:pStyle w:val="14"/>
              <w:ind w:left="49"/>
              <w:rPr>
                <w:sz w:val="26"/>
              </w:rPr>
            </w:pPr>
            <w:r>
              <w:rPr>
                <w:sz w:val="26"/>
              </w:rPr>
              <w:t>Cty TNHH Phan Anh</w:t>
            </w:r>
          </w:p>
        </w:tc>
        <w:tc>
          <w:tcPr>
            <w:tcW w:w="1560" w:type="dxa"/>
          </w:tcPr>
          <w:p w14:paraId="0293A2C1">
            <w:pPr>
              <w:pStyle w:val="14"/>
              <w:ind w:left="49"/>
              <w:jc w:val="right"/>
              <w:rPr>
                <w:sz w:val="26"/>
              </w:rPr>
            </w:pPr>
            <w:r>
              <w:rPr>
                <w:sz w:val="26"/>
              </w:rPr>
              <w:t>230.000.000</w:t>
            </w:r>
          </w:p>
        </w:tc>
        <w:tc>
          <w:tcPr>
            <w:tcW w:w="1766" w:type="dxa"/>
          </w:tcPr>
          <w:p w14:paraId="2CC74D20">
            <w:pPr>
              <w:pStyle w:val="14"/>
            </w:pPr>
          </w:p>
        </w:tc>
      </w:tr>
      <w:tr w14:paraId="7C4D6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3C35035D">
            <w:pPr>
              <w:pStyle w:val="14"/>
            </w:pPr>
          </w:p>
        </w:tc>
        <w:tc>
          <w:tcPr>
            <w:tcW w:w="1109" w:type="dxa"/>
          </w:tcPr>
          <w:p w14:paraId="229004F2">
            <w:pPr>
              <w:pStyle w:val="14"/>
            </w:pPr>
          </w:p>
        </w:tc>
        <w:tc>
          <w:tcPr>
            <w:tcW w:w="4443" w:type="dxa"/>
          </w:tcPr>
          <w:p w14:paraId="668A5E79">
            <w:pPr>
              <w:pStyle w:val="14"/>
              <w:ind w:left="49"/>
              <w:rPr>
                <w:sz w:val="26"/>
              </w:rPr>
            </w:pPr>
            <w:r>
              <w:rPr>
                <w:sz w:val="26"/>
              </w:rPr>
              <w:t>DNTN Hồng Ân</w:t>
            </w:r>
          </w:p>
        </w:tc>
        <w:tc>
          <w:tcPr>
            <w:tcW w:w="1560" w:type="dxa"/>
          </w:tcPr>
          <w:p w14:paraId="5E535D34">
            <w:pPr>
              <w:pStyle w:val="14"/>
              <w:ind w:left="49"/>
              <w:jc w:val="right"/>
              <w:rPr>
                <w:sz w:val="26"/>
              </w:rPr>
            </w:pPr>
            <w:r>
              <w:rPr>
                <w:sz w:val="26"/>
              </w:rPr>
              <w:t>260.000.000</w:t>
            </w:r>
          </w:p>
        </w:tc>
        <w:tc>
          <w:tcPr>
            <w:tcW w:w="1766" w:type="dxa"/>
          </w:tcPr>
          <w:p w14:paraId="658ED272">
            <w:pPr>
              <w:pStyle w:val="14"/>
            </w:pPr>
          </w:p>
        </w:tc>
      </w:tr>
      <w:tr w14:paraId="19223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71299B15">
            <w:pPr>
              <w:pStyle w:val="14"/>
            </w:pPr>
          </w:p>
        </w:tc>
        <w:tc>
          <w:tcPr>
            <w:tcW w:w="1109" w:type="dxa"/>
          </w:tcPr>
          <w:p w14:paraId="16C6A5D9">
            <w:pPr>
              <w:pStyle w:val="14"/>
            </w:pPr>
          </w:p>
        </w:tc>
        <w:tc>
          <w:tcPr>
            <w:tcW w:w="4443" w:type="dxa"/>
          </w:tcPr>
          <w:p w14:paraId="44840DDE">
            <w:pPr>
              <w:pStyle w:val="14"/>
              <w:ind w:left="49"/>
              <w:rPr>
                <w:sz w:val="26"/>
              </w:rPr>
            </w:pPr>
            <w:r>
              <w:rPr>
                <w:sz w:val="26"/>
              </w:rPr>
              <w:t>Công ty TNHH Thiên Hà</w:t>
            </w:r>
          </w:p>
        </w:tc>
        <w:tc>
          <w:tcPr>
            <w:tcW w:w="1560" w:type="dxa"/>
          </w:tcPr>
          <w:p w14:paraId="24E6578B">
            <w:pPr>
              <w:pStyle w:val="14"/>
              <w:ind w:left="49"/>
              <w:jc w:val="right"/>
              <w:rPr>
                <w:sz w:val="26"/>
              </w:rPr>
            </w:pPr>
            <w:r>
              <w:rPr>
                <w:sz w:val="26"/>
              </w:rPr>
              <w:t>170.000.000</w:t>
            </w:r>
          </w:p>
        </w:tc>
        <w:tc>
          <w:tcPr>
            <w:tcW w:w="1766" w:type="dxa"/>
          </w:tcPr>
          <w:p w14:paraId="13A02746">
            <w:pPr>
              <w:pStyle w:val="14"/>
            </w:pPr>
          </w:p>
        </w:tc>
      </w:tr>
      <w:tr w14:paraId="03A9F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17" w:type="dxa"/>
          </w:tcPr>
          <w:p w14:paraId="65F129F2">
            <w:pPr>
              <w:pStyle w:val="14"/>
              <w:ind w:left="107"/>
              <w:rPr>
                <w:b/>
                <w:sz w:val="26"/>
              </w:rPr>
            </w:pPr>
            <w:r>
              <w:rPr>
                <w:b/>
                <w:sz w:val="26"/>
              </w:rPr>
              <w:t>156</w:t>
            </w:r>
          </w:p>
        </w:tc>
        <w:tc>
          <w:tcPr>
            <w:tcW w:w="1109" w:type="dxa"/>
          </w:tcPr>
          <w:p w14:paraId="38B69898">
            <w:pPr>
              <w:pStyle w:val="14"/>
            </w:pPr>
          </w:p>
        </w:tc>
        <w:tc>
          <w:tcPr>
            <w:tcW w:w="4443" w:type="dxa"/>
          </w:tcPr>
          <w:p w14:paraId="1ED915EB">
            <w:pPr>
              <w:pStyle w:val="14"/>
              <w:ind w:left="107"/>
              <w:rPr>
                <w:b/>
                <w:sz w:val="26"/>
              </w:rPr>
            </w:pPr>
            <w:r>
              <w:rPr>
                <w:b/>
                <w:sz w:val="26"/>
              </w:rPr>
              <w:t>Hàng hóa</w:t>
            </w:r>
          </w:p>
        </w:tc>
        <w:tc>
          <w:tcPr>
            <w:tcW w:w="1560" w:type="dxa"/>
          </w:tcPr>
          <w:p w14:paraId="1F951991">
            <w:pPr>
              <w:pStyle w:val="14"/>
              <w:ind w:left="107"/>
              <w:jc w:val="right"/>
              <w:rPr>
                <w:b/>
                <w:sz w:val="26"/>
              </w:rPr>
            </w:pPr>
            <w:r>
              <w:rPr>
                <w:b/>
                <w:sz w:val="26"/>
              </w:rPr>
              <w:t>574.000.000</w:t>
            </w:r>
          </w:p>
        </w:tc>
        <w:tc>
          <w:tcPr>
            <w:tcW w:w="1766" w:type="dxa"/>
          </w:tcPr>
          <w:p w14:paraId="72E0C36E">
            <w:pPr>
              <w:pStyle w:val="14"/>
            </w:pPr>
          </w:p>
        </w:tc>
      </w:tr>
      <w:tr w14:paraId="33FF3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7E40FECB">
            <w:pPr>
              <w:pStyle w:val="14"/>
            </w:pPr>
          </w:p>
        </w:tc>
        <w:tc>
          <w:tcPr>
            <w:tcW w:w="1109" w:type="dxa"/>
          </w:tcPr>
          <w:p w14:paraId="1B20CF72">
            <w:pPr>
              <w:pStyle w:val="14"/>
              <w:ind w:left="107"/>
              <w:rPr>
                <w:sz w:val="26"/>
              </w:rPr>
            </w:pPr>
            <w:r>
              <w:rPr>
                <w:sz w:val="26"/>
              </w:rPr>
              <w:t>Chi tiết</w:t>
            </w:r>
          </w:p>
        </w:tc>
        <w:tc>
          <w:tcPr>
            <w:tcW w:w="4443" w:type="dxa"/>
          </w:tcPr>
          <w:p w14:paraId="570F2608">
            <w:pPr>
              <w:pStyle w:val="14"/>
              <w:ind w:left="49"/>
              <w:rPr>
                <w:sz w:val="26"/>
              </w:rPr>
            </w:pPr>
            <w:r>
              <w:rPr>
                <w:sz w:val="26"/>
              </w:rPr>
              <w:t>Tủ lạnh 320 (SL 42: ; ĐG: 7.000.000)</w:t>
            </w:r>
          </w:p>
        </w:tc>
        <w:tc>
          <w:tcPr>
            <w:tcW w:w="1560" w:type="dxa"/>
          </w:tcPr>
          <w:p w14:paraId="5EA13975">
            <w:pPr>
              <w:pStyle w:val="14"/>
              <w:ind w:left="107"/>
              <w:jc w:val="right"/>
              <w:rPr>
                <w:sz w:val="26"/>
              </w:rPr>
            </w:pPr>
            <w:r>
              <w:rPr>
                <w:sz w:val="26"/>
              </w:rPr>
              <w:t>294.000.000</w:t>
            </w:r>
          </w:p>
        </w:tc>
        <w:tc>
          <w:tcPr>
            <w:tcW w:w="1766" w:type="dxa"/>
          </w:tcPr>
          <w:p w14:paraId="3FBF645E">
            <w:pPr>
              <w:pStyle w:val="14"/>
            </w:pPr>
          </w:p>
        </w:tc>
      </w:tr>
      <w:tr w14:paraId="10406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2158AD42">
            <w:pPr>
              <w:pStyle w:val="14"/>
            </w:pPr>
          </w:p>
        </w:tc>
        <w:tc>
          <w:tcPr>
            <w:tcW w:w="1109" w:type="dxa"/>
          </w:tcPr>
          <w:p w14:paraId="4119E0EF">
            <w:pPr>
              <w:pStyle w:val="14"/>
            </w:pPr>
          </w:p>
        </w:tc>
        <w:tc>
          <w:tcPr>
            <w:tcW w:w="4443" w:type="dxa"/>
          </w:tcPr>
          <w:p w14:paraId="67202196">
            <w:pPr>
              <w:pStyle w:val="14"/>
              <w:ind w:left="49"/>
              <w:rPr>
                <w:sz w:val="26"/>
              </w:rPr>
            </w:pPr>
            <w:r>
              <w:rPr>
                <w:sz w:val="26"/>
              </w:rPr>
              <w:t>Tủ lạnh 280 (SL: 56; ĐG: 5.000.000)</w:t>
            </w:r>
          </w:p>
        </w:tc>
        <w:tc>
          <w:tcPr>
            <w:tcW w:w="1560" w:type="dxa"/>
          </w:tcPr>
          <w:p w14:paraId="482FBDD5">
            <w:pPr>
              <w:pStyle w:val="14"/>
              <w:ind w:left="107"/>
              <w:jc w:val="right"/>
              <w:rPr>
                <w:sz w:val="26"/>
              </w:rPr>
            </w:pPr>
            <w:r>
              <w:rPr>
                <w:sz w:val="26"/>
              </w:rPr>
              <w:t>280.000.000</w:t>
            </w:r>
          </w:p>
        </w:tc>
        <w:tc>
          <w:tcPr>
            <w:tcW w:w="1766" w:type="dxa"/>
          </w:tcPr>
          <w:p w14:paraId="3C45138C">
            <w:pPr>
              <w:pStyle w:val="14"/>
            </w:pPr>
          </w:p>
        </w:tc>
      </w:tr>
      <w:tr w14:paraId="7F8C9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3E535763">
            <w:pPr>
              <w:pStyle w:val="14"/>
              <w:ind w:left="107"/>
              <w:rPr>
                <w:b/>
                <w:sz w:val="26"/>
              </w:rPr>
            </w:pPr>
            <w:r>
              <w:rPr>
                <w:b/>
                <w:sz w:val="26"/>
              </w:rPr>
              <w:t>211</w:t>
            </w:r>
          </w:p>
        </w:tc>
        <w:tc>
          <w:tcPr>
            <w:tcW w:w="1109" w:type="dxa"/>
          </w:tcPr>
          <w:p w14:paraId="6753EC53">
            <w:pPr>
              <w:pStyle w:val="14"/>
            </w:pPr>
          </w:p>
        </w:tc>
        <w:tc>
          <w:tcPr>
            <w:tcW w:w="4443" w:type="dxa"/>
          </w:tcPr>
          <w:p w14:paraId="001EAA8D">
            <w:pPr>
              <w:pStyle w:val="14"/>
              <w:ind w:left="107"/>
              <w:rPr>
                <w:b/>
                <w:sz w:val="26"/>
              </w:rPr>
            </w:pPr>
            <w:r>
              <w:rPr>
                <w:b/>
                <w:sz w:val="26"/>
              </w:rPr>
              <w:t>Tài sản cố định hữu hình</w:t>
            </w:r>
          </w:p>
        </w:tc>
        <w:tc>
          <w:tcPr>
            <w:tcW w:w="1560" w:type="dxa"/>
          </w:tcPr>
          <w:p w14:paraId="27E66F72">
            <w:pPr>
              <w:pStyle w:val="14"/>
              <w:ind w:left="107"/>
              <w:jc w:val="right"/>
              <w:rPr>
                <w:b/>
                <w:sz w:val="26"/>
              </w:rPr>
            </w:pPr>
            <w:r>
              <w:rPr>
                <w:b/>
                <w:sz w:val="26"/>
              </w:rPr>
              <w:t>636.000.000</w:t>
            </w:r>
          </w:p>
        </w:tc>
        <w:tc>
          <w:tcPr>
            <w:tcW w:w="1766" w:type="dxa"/>
          </w:tcPr>
          <w:p w14:paraId="65CB0CF4">
            <w:pPr>
              <w:pStyle w:val="14"/>
            </w:pPr>
          </w:p>
        </w:tc>
      </w:tr>
      <w:tr w14:paraId="753C4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17" w:type="dxa"/>
          </w:tcPr>
          <w:p w14:paraId="35828A6F">
            <w:pPr>
              <w:pStyle w:val="14"/>
            </w:pPr>
          </w:p>
        </w:tc>
        <w:tc>
          <w:tcPr>
            <w:tcW w:w="1109" w:type="dxa"/>
          </w:tcPr>
          <w:p w14:paraId="12261549">
            <w:pPr>
              <w:pStyle w:val="14"/>
              <w:ind w:left="107"/>
              <w:rPr>
                <w:sz w:val="26"/>
              </w:rPr>
            </w:pPr>
            <w:r>
              <w:rPr>
                <w:sz w:val="26"/>
              </w:rPr>
              <w:t>2111</w:t>
            </w:r>
          </w:p>
        </w:tc>
        <w:tc>
          <w:tcPr>
            <w:tcW w:w="4443" w:type="dxa"/>
          </w:tcPr>
          <w:p w14:paraId="3282AC30">
            <w:pPr>
              <w:pStyle w:val="14"/>
              <w:ind w:left="107"/>
              <w:rPr>
                <w:sz w:val="26"/>
              </w:rPr>
            </w:pPr>
            <w:r>
              <w:rPr>
                <w:sz w:val="26"/>
              </w:rPr>
              <w:t>Nhà cửa vật kiến trúc</w:t>
            </w:r>
          </w:p>
        </w:tc>
        <w:tc>
          <w:tcPr>
            <w:tcW w:w="1560" w:type="dxa"/>
          </w:tcPr>
          <w:p w14:paraId="5E4ACA69">
            <w:pPr>
              <w:pStyle w:val="14"/>
              <w:ind w:left="107"/>
              <w:jc w:val="right"/>
              <w:rPr>
                <w:sz w:val="26"/>
              </w:rPr>
            </w:pPr>
            <w:r>
              <w:rPr>
                <w:sz w:val="26"/>
              </w:rPr>
              <w:t>150.000.000</w:t>
            </w:r>
          </w:p>
        </w:tc>
        <w:tc>
          <w:tcPr>
            <w:tcW w:w="1766" w:type="dxa"/>
          </w:tcPr>
          <w:p w14:paraId="4DB856EC">
            <w:pPr>
              <w:pStyle w:val="14"/>
            </w:pPr>
          </w:p>
        </w:tc>
      </w:tr>
      <w:tr w14:paraId="340B8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4B0E9031">
            <w:pPr>
              <w:pStyle w:val="14"/>
            </w:pPr>
          </w:p>
        </w:tc>
        <w:tc>
          <w:tcPr>
            <w:tcW w:w="1109" w:type="dxa"/>
          </w:tcPr>
          <w:p w14:paraId="2176A859">
            <w:pPr>
              <w:pStyle w:val="14"/>
              <w:ind w:left="107"/>
              <w:rPr>
                <w:sz w:val="26"/>
              </w:rPr>
            </w:pPr>
            <w:r>
              <w:rPr>
                <w:sz w:val="26"/>
              </w:rPr>
              <w:t>2113</w:t>
            </w:r>
          </w:p>
        </w:tc>
        <w:tc>
          <w:tcPr>
            <w:tcW w:w="4443" w:type="dxa"/>
          </w:tcPr>
          <w:p w14:paraId="0FCE352B">
            <w:pPr>
              <w:pStyle w:val="14"/>
              <w:ind w:left="107"/>
              <w:rPr>
                <w:sz w:val="26"/>
              </w:rPr>
            </w:pPr>
            <w:r>
              <w:rPr>
                <w:sz w:val="26"/>
              </w:rPr>
              <w:t>Phương tiện vận tải truyền dẫn</w:t>
            </w:r>
          </w:p>
        </w:tc>
        <w:tc>
          <w:tcPr>
            <w:tcW w:w="1560" w:type="dxa"/>
          </w:tcPr>
          <w:p w14:paraId="69FDCA21">
            <w:pPr>
              <w:pStyle w:val="14"/>
              <w:ind w:left="107"/>
              <w:jc w:val="right"/>
              <w:rPr>
                <w:sz w:val="26"/>
              </w:rPr>
            </w:pPr>
            <w:r>
              <w:rPr>
                <w:sz w:val="26"/>
              </w:rPr>
              <w:t>450.000.000</w:t>
            </w:r>
          </w:p>
        </w:tc>
        <w:tc>
          <w:tcPr>
            <w:tcW w:w="1766" w:type="dxa"/>
          </w:tcPr>
          <w:p w14:paraId="3C5C8A96">
            <w:pPr>
              <w:pStyle w:val="14"/>
            </w:pPr>
          </w:p>
        </w:tc>
      </w:tr>
      <w:tr w14:paraId="0C37D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67604F58">
            <w:pPr>
              <w:pStyle w:val="14"/>
            </w:pPr>
          </w:p>
        </w:tc>
        <w:tc>
          <w:tcPr>
            <w:tcW w:w="1109" w:type="dxa"/>
          </w:tcPr>
          <w:p w14:paraId="1FEB6E34">
            <w:pPr>
              <w:pStyle w:val="14"/>
              <w:ind w:left="107"/>
              <w:rPr>
                <w:sz w:val="26"/>
              </w:rPr>
            </w:pPr>
            <w:r>
              <w:rPr>
                <w:sz w:val="26"/>
              </w:rPr>
              <w:t>2114</w:t>
            </w:r>
          </w:p>
        </w:tc>
        <w:tc>
          <w:tcPr>
            <w:tcW w:w="4443" w:type="dxa"/>
          </w:tcPr>
          <w:p w14:paraId="79778D63">
            <w:pPr>
              <w:pStyle w:val="14"/>
              <w:ind w:left="107"/>
              <w:rPr>
                <w:sz w:val="26"/>
              </w:rPr>
            </w:pPr>
            <w:r>
              <w:rPr>
                <w:sz w:val="26"/>
              </w:rPr>
              <w:t>Thiết bị dụng cụ quản lý</w:t>
            </w:r>
          </w:p>
        </w:tc>
        <w:tc>
          <w:tcPr>
            <w:tcW w:w="1560" w:type="dxa"/>
          </w:tcPr>
          <w:p w14:paraId="064B9913">
            <w:pPr>
              <w:pStyle w:val="14"/>
              <w:ind w:left="107"/>
              <w:jc w:val="right"/>
              <w:rPr>
                <w:sz w:val="26"/>
              </w:rPr>
            </w:pPr>
            <w:r>
              <w:rPr>
                <w:sz w:val="26"/>
              </w:rPr>
              <w:t>36.000.000</w:t>
            </w:r>
          </w:p>
        </w:tc>
        <w:tc>
          <w:tcPr>
            <w:tcW w:w="1766" w:type="dxa"/>
          </w:tcPr>
          <w:p w14:paraId="6A355B07">
            <w:pPr>
              <w:pStyle w:val="14"/>
            </w:pPr>
          </w:p>
        </w:tc>
      </w:tr>
      <w:tr w14:paraId="27A67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5679C18A">
            <w:pPr>
              <w:pStyle w:val="14"/>
              <w:ind w:left="107"/>
              <w:rPr>
                <w:b/>
                <w:sz w:val="26"/>
              </w:rPr>
            </w:pPr>
            <w:r>
              <w:rPr>
                <w:b/>
                <w:sz w:val="26"/>
              </w:rPr>
              <w:t>2141</w:t>
            </w:r>
          </w:p>
        </w:tc>
        <w:tc>
          <w:tcPr>
            <w:tcW w:w="1109" w:type="dxa"/>
          </w:tcPr>
          <w:p w14:paraId="10DB8C40">
            <w:pPr>
              <w:pStyle w:val="14"/>
            </w:pPr>
          </w:p>
        </w:tc>
        <w:tc>
          <w:tcPr>
            <w:tcW w:w="4443" w:type="dxa"/>
          </w:tcPr>
          <w:p w14:paraId="0BD371B5">
            <w:pPr>
              <w:pStyle w:val="14"/>
              <w:ind w:left="107"/>
              <w:rPr>
                <w:b/>
                <w:sz w:val="26"/>
              </w:rPr>
            </w:pPr>
            <w:r>
              <w:rPr>
                <w:b/>
                <w:sz w:val="26"/>
              </w:rPr>
              <w:t>Hao mòn TSCĐ hữu hình</w:t>
            </w:r>
          </w:p>
        </w:tc>
        <w:tc>
          <w:tcPr>
            <w:tcW w:w="1560" w:type="dxa"/>
          </w:tcPr>
          <w:p w14:paraId="4A134732">
            <w:pPr>
              <w:pStyle w:val="14"/>
            </w:pPr>
          </w:p>
        </w:tc>
        <w:tc>
          <w:tcPr>
            <w:tcW w:w="1766" w:type="dxa"/>
          </w:tcPr>
          <w:p w14:paraId="24FFBDCC">
            <w:pPr>
              <w:pStyle w:val="14"/>
              <w:ind w:left="108"/>
              <w:jc w:val="right"/>
              <w:rPr>
                <w:b/>
                <w:sz w:val="26"/>
              </w:rPr>
            </w:pPr>
            <w:r>
              <w:rPr>
                <w:b/>
                <w:sz w:val="26"/>
              </w:rPr>
              <w:t>99.000.000</w:t>
            </w:r>
          </w:p>
        </w:tc>
      </w:tr>
      <w:tr w14:paraId="01D72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17" w:type="dxa"/>
          </w:tcPr>
          <w:p w14:paraId="061FE8D2">
            <w:pPr>
              <w:pStyle w:val="14"/>
              <w:ind w:left="107"/>
              <w:rPr>
                <w:b/>
                <w:sz w:val="26"/>
              </w:rPr>
            </w:pPr>
            <w:r>
              <w:rPr>
                <w:b/>
                <w:sz w:val="26"/>
              </w:rPr>
              <w:t>341</w:t>
            </w:r>
          </w:p>
        </w:tc>
        <w:tc>
          <w:tcPr>
            <w:tcW w:w="1109" w:type="dxa"/>
          </w:tcPr>
          <w:p w14:paraId="6114DE82">
            <w:pPr>
              <w:pStyle w:val="14"/>
            </w:pPr>
          </w:p>
        </w:tc>
        <w:tc>
          <w:tcPr>
            <w:tcW w:w="4443" w:type="dxa"/>
          </w:tcPr>
          <w:p w14:paraId="0DE2E8D9">
            <w:pPr>
              <w:pStyle w:val="14"/>
              <w:ind w:left="107"/>
              <w:rPr>
                <w:b/>
                <w:sz w:val="26"/>
              </w:rPr>
            </w:pPr>
            <w:r>
              <w:rPr>
                <w:b/>
                <w:sz w:val="26"/>
              </w:rPr>
              <w:t>Các khoản đi vay</w:t>
            </w:r>
          </w:p>
        </w:tc>
        <w:tc>
          <w:tcPr>
            <w:tcW w:w="1560" w:type="dxa"/>
          </w:tcPr>
          <w:p w14:paraId="3038A0DA">
            <w:pPr>
              <w:pStyle w:val="14"/>
            </w:pPr>
          </w:p>
        </w:tc>
        <w:tc>
          <w:tcPr>
            <w:tcW w:w="1766" w:type="dxa"/>
          </w:tcPr>
          <w:p w14:paraId="5EF7BE0E">
            <w:pPr>
              <w:pStyle w:val="14"/>
              <w:ind w:left="108"/>
              <w:jc w:val="right"/>
              <w:rPr>
                <w:b/>
                <w:sz w:val="26"/>
              </w:rPr>
            </w:pPr>
            <w:r>
              <w:rPr>
                <w:b/>
                <w:sz w:val="26"/>
              </w:rPr>
              <w:t>80.000.000</w:t>
            </w:r>
          </w:p>
        </w:tc>
      </w:tr>
      <w:tr w14:paraId="7A826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2E2AB544">
            <w:pPr>
              <w:pStyle w:val="14"/>
              <w:ind w:left="107"/>
              <w:rPr>
                <w:b/>
                <w:sz w:val="26"/>
              </w:rPr>
            </w:pPr>
            <w:r>
              <w:rPr>
                <w:b/>
                <w:sz w:val="26"/>
              </w:rPr>
              <w:t>331</w:t>
            </w:r>
          </w:p>
        </w:tc>
        <w:tc>
          <w:tcPr>
            <w:tcW w:w="1109" w:type="dxa"/>
          </w:tcPr>
          <w:p w14:paraId="6F251BD7">
            <w:pPr>
              <w:pStyle w:val="14"/>
            </w:pPr>
          </w:p>
        </w:tc>
        <w:tc>
          <w:tcPr>
            <w:tcW w:w="4443" w:type="dxa"/>
          </w:tcPr>
          <w:p w14:paraId="36DCDA3C">
            <w:pPr>
              <w:pStyle w:val="14"/>
              <w:ind w:left="107"/>
              <w:rPr>
                <w:b/>
                <w:sz w:val="26"/>
              </w:rPr>
            </w:pPr>
            <w:r>
              <w:rPr>
                <w:b/>
                <w:sz w:val="26"/>
              </w:rPr>
              <w:t>Phải trả cho ngƣời bán</w:t>
            </w:r>
          </w:p>
        </w:tc>
        <w:tc>
          <w:tcPr>
            <w:tcW w:w="1560" w:type="dxa"/>
          </w:tcPr>
          <w:p w14:paraId="3D551626">
            <w:pPr>
              <w:pStyle w:val="14"/>
            </w:pPr>
          </w:p>
        </w:tc>
        <w:tc>
          <w:tcPr>
            <w:tcW w:w="1766" w:type="dxa"/>
          </w:tcPr>
          <w:p w14:paraId="7E554C19">
            <w:pPr>
              <w:pStyle w:val="14"/>
              <w:ind w:left="108"/>
              <w:jc w:val="right"/>
              <w:rPr>
                <w:b/>
                <w:sz w:val="26"/>
              </w:rPr>
            </w:pPr>
            <w:r>
              <w:rPr>
                <w:b/>
                <w:sz w:val="26"/>
              </w:rPr>
              <w:t>120.000.000</w:t>
            </w:r>
          </w:p>
        </w:tc>
      </w:tr>
      <w:tr w14:paraId="74C8C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tcPr>
          <w:p w14:paraId="71E0A3FB">
            <w:pPr>
              <w:pStyle w:val="14"/>
            </w:pPr>
          </w:p>
        </w:tc>
        <w:tc>
          <w:tcPr>
            <w:tcW w:w="1109" w:type="dxa"/>
          </w:tcPr>
          <w:p w14:paraId="77076894">
            <w:pPr>
              <w:pStyle w:val="14"/>
              <w:ind w:left="107"/>
              <w:rPr>
                <w:sz w:val="26"/>
              </w:rPr>
            </w:pPr>
            <w:r>
              <w:rPr>
                <w:sz w:val="26"/>
              </w:rPr>
              <w:t>Chi tiết</w:t>
            </w:r>
          </w:p>
        </w:tc>
        <w:tc>
          <w:tcPr>
            <w:tcW w:w="4443" w:type="dxa"/>
          </w:tcPr>
          <w:p w14:paraId="07571CFD">
            <w:pPr>
              <w:pStyle w:val="14"/>
              <w:ind w:left="49"/>
              <w:rPr>
                <w:sz w:val="26"/>
              </w:rPr>
            </w:pPr>
            <w:r>
              <w:rPr>
                <w:sz w:val="26"/>
              </w:rPr>
              <w:t>Công ty CP Hoa Mai</w:t>
            </w:r>
          </w:p>
        </w:tc>
        <w:tc>
          <w:tcPr>
            <w:tcW w:w="1560" w:type="dxa"/>
          </w:tcPr>
          <w:p w14:paraId="03C05351">
            <w:pPr>
              <w:pStyle w:val="14"/>
            </w:pPr>
          </w:p>
        </w:tc>
        <w:tc>
          <w:tcPr>
            <w:tcW w:w="1766" w:type="dxa"/>
          </w:tcPr>
          <w:p w14:paraId="6BC62E83">
            <w:pPr>
              <w:pStyle w:val="14"/>
              <w:ind w:left="50"/>
              <w:jc w:val="right"/>
              <w:rPr>
                <w:sz w:val="26"/>
              </w:rPr>
            </w:pPr>
            <w:r>
              <w:rPr>
                <w:sz w:val="26"/>
              </w:rPr>
              <w:t>60.000.000</w:t>
            </w:r>
          </w:p>
        </w:tc>
      </w:tr>
      <w:tr w14:paraId="213D2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64B123DF">
            <w:pPr>
              <w:pStyle w:val="14"/>
            </w:pPr>
          </w:p>
        </w:tc>
        <w:tc>
          <w:tcPr>
            <w:tcW w:w="1109" w:type="dxa"/>
          </w:tcPr>
          <w:p w14:paraId="01CE249D">
            <w:pPr>
              <w:pStyle w:val="14"/>
            </w:pPr>
          </w:p>
        </w:tc>
        <w:tc>
          <w:tcPr>
            <w:tcW w:w="4443" w:type="dxa"/>
          </w:tcPr>
          <w:p w14:paraId="4AD4C2E4">
            <w:pPr>
              <w:pStyle w:val="14"/>
              <w:ind w:left="49"/>
              <w:rPr>
                <w:sz w:val="26"/>
              </w:rPr>
            </w:pPr>
            <w:r>
              <w:rPr>
                <w:sz w:val="26"/>
              </w:rPr>
              <w:t>Công ty TNHH Phú Thái</w:t>
            </w:r>
          </w:p>
        </w:tc>
        <w:tc>
          <w:tcPr>
            <w:tcW w:w="1560" w:type="dxa"/>
          </w:tcPr>
          <w:p w14:paraId="50E739D5">
            <w:pPr>
              <w:pStyle w:val="14"/>
            </w:pPr>
          </w:p>
        </w:tc>
        <w:tc>
          <w:tcPr>
            <w:tcW w:w="1766" w:type="dxa"/>
          </w:tcPr>
          <w:p w14:paraId="0F369098">
            <w:pPr>
              <w:pStyle w:val="14"/>
              <w:ind w:left="50"/>
              <w:jc w:val="right"/>
              <w:rPr>
                <w:sz w:val="26"/>
              </w:rPr>
            </w:pPr>
            <w:r>
              <w:rPr>
                <w:sz w:val="26"/>
              </w:rPr>
              <w:t>60.000.000</w:t>
            </w:r>
          </w:p>
        </w:tc>
      </w:tr>
      <w:tr w14:paraId="01E5A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17" w:type="dxa"/>
          </w:tcPr>
          <w:p w14:paraId="7D96580B">
            <w:pPr>
              <w:pStyle w:val="14"/>
              <w:ind w:left="107"/>
              <w:rPr>
                <w:b/>
                <w:sz w:val="26"/>
              </w:rPr>
            </w:pPr>
            <w:r>
              <w:rPr>
                <w:b/>
                <w:sz w:val="26"/>
              </w:rPr>
              <w:t>4111</w:t>
            </w:r>
          </w:p>
        </w:tc>
        <w:tc>
          <w:tcPr>
            <w:tcW w:w="1109" w:type="dxa"/>
          </w:tcPr>
          <w:p w14:paraId="3BA21A0D">
            <w:pPr>
              <w:pStyle w:val="14"/>
            </w:pPr>
          </w:p>
        </w:tc>
        <w:tc>
          <w:tcPr>
            <w:tcW w:w="4443" w:type="dxa"/>
          </w:tcPr>
          <w:p w14:paraId="28CE5788">
            <w:pPr>
              <w:pStyle w:val="14"/>
              <w:ind w:left="107"/>
              <w:rPr>
                <w:b/>
                <w:sz w:val="26"/>
              </w:rPr>
            </w:pPr>
            <w:r>
              <w:rPr>
                <w:b/>
                <w:sz w:val="26"/>
              </w:rPr>
              <w:t>Vốn đầu tƣ của CSH</w:t>
            </w:r>
          </w:p>
        </w:tc>
        <w:tc>
          <w:tcPr>
            <w:tcW w:w="1560" w:type="dxa"/>
          </w:tcPr>
          <w:p w14:paraId="324B64C7">
            <w:pPr>
              <w:pStyle w:val="14"/>
            </w:pPr>
          </w:p>
        </w:tc>
        <w:tc>
          <w:tcPr>
            <w:tcW w:w="1766" w:type="dxa"/>
          </w:tcPr>
          <w:p w14:paraId="12D998AE">
            <w:pPr>
              <w:pStyle w:val="14"/>
              <w:ind w:left="108"/>
              <w:jc w:val="right"/>
              <w:rPr>
                <w:b/>
                <w:sz w:val="26"/>
              </w:rPr>
            </w:pPr>
            <w:r>
              <w:rPr>
                <w:b/>
                <w:sz w:val="26"/>
              </w:rPr>
              <w:t>3.492.000.000</w:t>
            </w:r>
          </w:p>
        </w:tc>
      </w:tr>
      <w:tr w14:paraId="18448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917" w:type="dxa"/>
          </w:tcPr>
          <w:p w14:paraId="28D4CB53">
            <w:pPr>
              <w:pStyle w:val="14"/>
              <w:rPr>
                <w:sz w:val="24"/>
              </w:rPr>
            </w:pPr>
          </w:p>
        </w:tc>
        <w:tc>
          <w:tcPr>
            <w:tcW w:w="1109" w:type="dxa"/>
          </w:tcPr>
          <w:p w14:paraId="08F392F6">
            <w:pPr>
              <w:pStyle w:val="14"/>
              <w:ind w:left="107"/>
              <w:rPr>
                <w:sz w:val="26"/>
              </w:rPr>
            </w:pPr>
            <w:r>
              <w:rPr>
                <w:sz w:val="26"/>
              </w:rPr>
              <w:t>41111</w:t>
            </w:r>
          </w:p>
        </w:tc>
        <w:tc>
          <w:tcPr>
            <w:tcW w:w="4443" w:type="dxa"/>
          </w:tcPr>
          <w:p w14:paraId="1D5056C7">
            <w:pPr>
              <w:pStyle w:val="14"/>
              <w:ind w:left="107"/>
              <w:rPr>
                <w:sz w:val="26"/>
              </w:rPr>
            </w:pPr>
            <w:r>
              <w:rPr>
                <w:sz w:val="26"/>
              </w:rPr>
              <w:t>Cổ phiếu phổ thông có quyền biểu quyết</w:t>
            </w:r>
          </w:p>
        </w:tc>
        <w:tc>
          <w:tcPr>
            <w:tcW w:w="1560" w:type="dxa"/>
          </w:tcPr>
          <w:p w14:paraId="16956174">
            <w:pPr>
              <w:pStyle w:val="14"/>
              <w:rPr>
                <w:sz w:val="24"/>
              </w:rPr>
            </w:pPr>
          </w:p>
        </w:tc>
        <w:tc>
          <w:tcPr>
            <w:tcW w:w="1766" w:type="dxa"/>
          </w:tcPr>
          <w:p w14:paraId="618ABAB5">
            <w:pPr>
              <w:pStyle w:val="14"/>
              <w:ind w:left="108"/>
              <w:jc w:val="right"/>
              <w:rPr>
                <w:sz w:val="26"/>
              </w:rPr>
            </w:pPr>
            <w:r>
              <w:rPr>
                <w:sz w:val="26"/>
              </w:rPr>
              <w:t>1.492.000.000</w:t>
            </w:r>
          </w:p>
        </w:tc>
      </w:tr>
      <w:tr w14:paraId="34B93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6469" w:type="dxa"/>
            <w:gridSpan w:val="3"/>
          </w:tcPr>
          <w:p w14:paraId="262DB623">
            <w:pPr>
              <w:pStyle w:val="14"/>
              <w:ind w:left="107"/>
              <w:rPr>
                <w:b/>
                <w:sz w:val="26"/>
              </w:rPr>
            </w:pPr>
            <w:r>
              <w:rPr>
                <w:b/>
                <w:sz w:val="26"/>
              </w:rPr>
              <w:t>Tổng cộng</w:t>
            </w:r>
          </w:p>
        </w:tc>
        <w:tc>
          <w:tcPr>
            <w:tcW w:w="1560" w:type="dxa"/>
          </w:tcPr>
          <w:p w14:paraId="018342E6">
            <w:pPr>
              <w:pStyle w:val="14"/>
              <w:ind w:right="75"/>
              <w:jc w:val="right"/>
              <w:rPr>
                <w:b/>
                <w:sz w:val="26"/>
              </w:rPr>
            </w:pPr>
            <w:r>
              <w:rPr>
                <w:b/>
                <w:w w:val="95"/>
                <w:sz w:val="26"/>
              </w:rPr>
              <w:t>3.791.000.000</w:t>
            </w:r>
          </w:p>
        </w:tc>
        <w:tc>
          <w:tcPr>
            <w:tcW w:w="1766" w:type="dxa"/>
          </w:tcPr>
          <w:p w14:paraId="6326356C">
            <w:pPr>
              <w:pStyle w:val="14"/>
              <w:ind w:left="108"/>
              <w:jc w:val="right"/>
              <w:rPr>
                <w:b/>
                <w:sz w:val="26"/>
              </w:rPr>
            </w:pPr>
            <w:r>
              <w:rPr>
                <w:b/>
                <w:sz w:val="26"/>
              </w:rPr>
              <w:t>3.791.000.000</w:t>
            </w:r>
          </w:p>
        </w:tc>
      </w:tr>
    </w:tbl>
    <w:p w14:paraId="37C2D191">
      <w:pPr>
        <w:pStyle w:val="8"/>
        <w:spacing w:before="0"/>
        <w:ind w:left="0"/>
        <w:rPr>
          <w:i/>
          <w:sz w:val="20"/>
        </w:rPr>
      </w:pPr>
    </w:p>
    <w:p w14:paraId="6D28D89F">
      <w:pPr>
        <w:pStyle w:val="13"/>
        <w:numPr>
          <w:ilvl w:val="0"/>
          <w:numId w:val="97"/>
        </w:numPr>
        <w:tabs>
          <w:tab w:val="left" w:pos="819"/>
        </w:tabs>
        <w:spacing w:before="60"/>
        <w:rPr>
          <w:sz w:val="26"/>
        </w:rPr>
      </w:pPr>
      <w:r>
        <w:rPr>
          <w:sz w:val="26"/>
        </w:rPr>
        <w:t>Các nghiệp vụ kinh tế phát sinh tháng</w:t>
      </w:r>
      <w:r>
        <w:rPr>
          <w:spacing w:val="-5"/>
          <w:sz w:val="26"/>
        </w:rPr>
        <w:t xml:space="preserve"> </w:t>
      </w:r>
      <w:r>
        <w:rPr>
          <w:sz w:val="26"/>
        </w:rPr>
        <w:t>01/2019</w:t>
      </w:r>
    </w:p>
    <w:p w14:paraId="517F8B0A">
      <w:pPr>
        <w:pStyle w:val="13"/>
        <w:numPr>
          <w:ilvl w:val="0"/>
          <w:numId w:val="98"/>
        </w:numPr>
        <w:tabs>
          <w:tab w:val="left" w:pos="1205"/>
        </w:tabs>
        <w:spacing w:before="60"/>
        <w:ind w:right="691" w:firstLine="360"/>
        <w:jc w:val="both"/>
        <w:rPr>
          <w:sz w:val="26"/>
        </w:rPr>
      </w:pPr>
      <w:r>
        <w:rPr>
          <w:sz w:val="26"/>
        </w:rPr>
        <w:t>Ngày 01/01/19 lập phiếu chi 001 thanh toán tiền hàng cho Công ty cổ phần Hoa Mai số tiền: 30.000.000</w:t>
      </w:r>
      <w:r>
        <w:rPr>
          <w:spacing w:val="-5"/>
          <w:sz w:val="26"/>
        </w:rPr>
        <w:t xml:space="preserve"> </w:t>
      </w:r>
      <w:r>
        <w:rPr>
          <w:sz w:val="26"/>
        </w:rPr>
        <w:t>đồng.</w:t>
      </w:r>
    </w:p>
    <w:p w14:paraId="3C5D4C0F">
      <w:pPr>
        <w:pStyle w:val="13"/>
        <w:numPr>
          <w:ilvl w:val="0"/>
          <w:numId w:val="98"/>
        </w:numPr>
        <w:tabs>
          <w:tab w:val="left" w:pos="1207"/>
        </w:tabs>
        <w:spacing w:before="60"/>
        <w:ind w:right="692" w:firstLine="360"/>
        <w:jc w:val="both"/>
        <w:rPr>
          <w:sz w:val="26"/>
        </w:rPr>
      </w:pPr>
      <w:r>
        <w:rPr>
          <w:sz w:val="26"/>
        </w:rPr>
        <w:t>Ngày 05/01/19 hoá đơn số 0002233, ký hiệu AD/18P nhập hàng của Cty TNHH Mỹ Thu chưa thanh toán cho nhà cung cấp, chi tiết như</w:t>
      </w:r>
      <w:r>
        <w:rPr>
          <w:spacing w:val="-13"/>
          <w:sz w:val="26"/>
        </w:rPr>
        <w:t xml:space="preserve"> </w:t>
      </w:r>
      <w:r>
        <w:rPr>
          <w:sz w:val="26"/>
        </w:rPr>
        <w:t>sau:</w:t>
      </w:r>
    </w:p>
    <w:p w14:paraId="62B50A25">
      <w:pPr>
        <w:pStyle w:val="13"/>
        <w:tabs>
          <w:tab w:val="left" w:pos="1207"/>
        </w:tabs>
        <w:spacing w:before="60"/>
        <w:ind w:left="918" w:right="692" w:firstLine="0"/>
        <w:jc w:val="right"/>
        <w:rPr>
          <w:sz w:val="16"/>
        </w:rPr>
      </w:pPr>
    </w:p>
    <w:tbl>
      <w:tblPr>
        <w:tblStyle w:val="6"/>
        <w:tblW w:w="0" w:type="auto"/>
        <w:tblInd w:w="7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3"/>
        <w:gridCol w:w="1166"/>
        <w:gridCol w:w="1298"/>
        <w:gridCol w:w="1797"/>
        <w:gridCol w:w="2358"/>
      </w:tblGrid>
      <w:tr w14:paraId="54FEE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2703" w:type="dxa"/>
          </w:tcPr>
          <w:p w14:paraId="0A3EAEC0">
            <w:pPr>
              <w:pStyle w:val="14"/>
              <w:spacing w:line="277" w:lineRule="exact"/>
              <w:ind w:left="107"/>
              <w:rPr>
                <w:b/>
                <w:sz w:val="26"/>
              </w:rPr>
            </w:pPr>
            <w:r>
              <w:rPr>
                <w:b/>
                <w:sz w:val="26"/>
              </w:rPr>
              <w:t>Mặt hàng</w:t>
            </w:r>
          </w:p>
        </w:tc>
        <w:tc>
          <w:tcPr>
            <w:tcW w:w="1166" w:type="dxa"/>
          </w:tcPr>
          <w:p w14:paraId="6F4EA139">
            <w:pPr>
              <w:pStyle w:val="14"/>
              <w:spacing w:line="277" w:lineRule="exact"/>
              <w:ind w:left="105"/>
              <w:rPr>
                <w:b/>
                <w:sz w:val="26"/>
              </w:rPr>
            </w:pPr>
            <w:r>
              <w:rPr>
                <w:b/>
                <w:sz w:val="26"/>
              </w:rPr>
              <w:t>ĐVT</w:t>
            </w:r>
          </w:p>
        </w:tc>
        <w:tc>
          <w:tcPr>
            <w:tcW w:w="1298" w:type="dxa"/>
          </w:tcPr>
          <w:p w14:paraId="487B1B83">
            <w:pPr>
              <w:pStyle w:val="14"/>
              <w:spacing w:line="277" w:lineRule="exact"/>
              <w:ind w:left="36" w:right="121"/>
              <w:jc w:val="center"/>
              <w:rPr>
                <w:b/>
                <w:sz w:val="26"/>
              </w:rPr>
            </w:pPr>
            <w:r>
              <w:rPr>
                <w:b/>
                <w:sz w:val="26"/>
              </w:rPr>
              <w:t>Số lƣợng</w:t>
            </w:r>
          </w:p>
        </w:tc>
        <w:tc>
          <w:tcPr>
            <w:tcW w:w="1797" w:type="dxa"/>
          </w:tcPr>
          <w:p w14:paraId="403F94E0">
            <w:pPr>
              <w:pStyle w:val="14"/>
              <w:spacing w:line="277" w:lineRule="exact"/>
              <w:ind w:right="416"/>
              <w:jc w:val="right"/>
              <w:rPr>
                <w:b/>
                <w:sz w:val="26"/>
              </w:rPr>
            </w:pPr>
            <w:r>
              <w:rPr>
                <w:b/>
                <w:sz w:val="26"/>
              </w:rPr>
              <w:t>Đơn giá/cái</w:t>
            </w:r>
          </w:p>
        </w:tc>
        <w:tc>
          <w:tcPr>
            <w:tcW w:w="2358" w:type="dxa"/>
          </w:tcPr>
          <w:p w14:paraId="20B1B22B">
            <w:pPr>
              <w:pStyle w:val="14"/>
              <w:spacing w:line="277" w:lineRule="exact"/>
              <w:ind w:left="110"/>
              <w:rPr>
                <w:b/>
                <w:sz w:val="26"/>
              </w:rPr>
            </w:pPr>
            <w:r>
              <w:rPr>
                <w:b/>
                <w:sz w:val="26"/>
              </w:rPr>
              <w:t>Thành tiền</w:t>
            </w:r>
          </w:p>
        </w:tc>
      </w:tr>
      <w:tr w14:paraId="23277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2703" w:type="dxa"/>
          </w:tcPr>
          <w:p w14:paraId="53373596">
            <w:pPr>
              <w:pStyle w:val="14"/>
              <w:spacing w:line="280" w:lineRule="exact"/>
              <w:ind w:left="50"/>
              <w:rPr>
                <w:sz w:val="26"/>
              </w:rPr>
            </w:pPr>
            <w:r>
              <w:rPr>
                <w:sz w:val="26"/>
              </w:rPr>
              <w:t>TV Samsung 32</w:t>
            </w:r>
          </w:p>
        </w:tc>
        <w:tc>
          <w:tcPr>
            <w:tcW w:w="1166" w:type="dxa"/>
          </w:tcPr>
          <w:p w14:paraId="035833C3">
            <w:pPr>
              <w:pStyle w:val="14"/>
              <w:spacing w:line="280" w:lineRule="exact"/>
              <w:ind w:left="105"/>
              <w:rPr>
                <w:sz w:val="26"/>
              </w:rPr>
            </w:pPr>
            <w:r>
              <w:rPr>
                <w:sz w:val="26"/>
              </w:rPr>
              <w:t>Cái</w:t>
            </w:r>
          </w:p>
        </w:tc>
        <w:tc>
          <w:tcPr>
            <w:tcW w:w="1298" w:type="dxa"/>
          </w:tcPr>
          <w:p w14:paraId="57CC8056">
            <w:pPr>
              <w:pStyle w:val="14"/>
              <w:spacing w:line="280" w:lineRule="exact"/>
              <w:ind w:left="36" w:right="27"/>
              <w:jc w:val="center"/>
              <w:rPr>
                <w:sz w:val="26"/>
              </w:rPr>
            </w:pPr>
            <w:r>
              <w:rPr>
                <w:sz w:val="26"/>
              </w:rPr>
              <w:t>20</w:t>
            </w:r>
          </w:p>
        </w:tc>
        <w:tc>
          <w:tcPr>
            <w:tcW w:w="1797" w:type="dxa"/>
          </w:tcPr>
          <w:p w14:paraId="39CF666F">
            <w:pPr>
              <w:pStyle w:val="14"/>
              <w:spacing w:line="280" w:lineRule="exact"/>
              <w:ind w:right="368"/>
              <w:jc w:val="right"/>
              <w:rPr>
                <w:sz w:val="26"/>
              </w:rPr>
            </w:pPr>
            <w:r>
              <w:rPr>
                <w:w w:val="95"/>
                <w:sz w:val="26"/>
              </w:rPr>
              <w:t>4.500.000</w:t>
            </w:r>
          </w:p>
        </w:tc>
        <w:tc>
          <w:tcPr>
            <w:tcW w:w="2358" w:type="dxa"/>
          </w:tcPr>
          <w:p w14:paraId="5F54FBA7">
            <w:pPr>
              <w:pStyle w:val="14"/>
              <w:spacing w:line="280" w:lineRule="exact"/>
              <w:ind w:right="582"/>
              <w:jc w:val="right"/>
              <w:rPr>
                <w:sz w:val="26"/>
              </w:rPr>
            </w:pPr>
            <w:r>
              <w:rPr>
                <w:w w:val="95"/>
                <w:sz w:val="26"/>
              </w:rPr>
              <w:t>90.000.000</w:t>
            </w:r>
          </w:p>
        </w:tc>
      </w:tr>
      <w:tr w14:paraId="183EA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2703" w:type="dxa"/>
          </w:tcPr>
          <w:p w14:paraId="0305DB35">
            <w:pPr>
              <w:pStyle w:val="14"/>
              <w:spacing w:line="280" w:lineRule="exact"/>
              <w:ind w:left="50"/>
              <w:rPr>
                <w:sz w:val="26"/>
              </w:rPr>
            </w:pPr>
            <w:r>
              <w:rPr>
                <w:sz w:val="26"/>
              </w:rPr>
              <w:t>TV Samsung 50</w:t>
            </w:r>
          </w:p>
        </w:tc>
        <w:tc>
          <w:tcPr>
            <w:tcW w:w="1166" w:type="dxa"/>
          </w:tcPr>
          <w:p w14:paraId="000DF706">
            <w:pPr>
              <w:pStyle w:val="14"/>
              <w:spacing w:line="280" w:lineRule="exact"/>
              <w:ind w:left="105"/>
              <w:rPr>
                <w:sz w:val="26"/>
              </w:rPr>
            </w:pPr>
            <w:r>
              <w:rPr>
                <w:sz w:val="26"/>
              </w:rPr>
              <w:t>Cái</w:t>
            </w:r>
          </w:p>
        </w:tc>
        <w:tc>
          <w:tcPr>
            <w:tcW w:w="1298" w:type="dxa"/>
          </w:tcPr>
          <w:p w14:paraId="797DFBA2">
            <w:pPr>
              <w:pStyle w:val="14"/>
              <w:spacing w:line="280" w:lineRule="exact"/>
              <w:ind w:left="36" w:right="27"/>
              <w:jc w:val="center"/>
              <w:rPr>
                <w:sz w:val="26"/>
              </w:rPr>
            </w:pPr>
            <w:r>
              <w:rPr>
                <w:sz w:val="26"/>
              </w:rPr>
              <w:t>40</w:t>
            </w:r>
          </w:p>
        </w:tc>
        <w:tc>
          <w:tcPr>
            <w:tcW w:w="1797" w:type="dxa"/>
          </w:tcPr>
          <w:p w14:paraId="3974FFB8">
            <w:pPr>
              <w:pStyle w:val="14"/>
              <w:spacing w:line="280" w:lineRule="exact"/>
              <w:ind w:right="368"/>
              <w:jc w:val="right"/>
              <w:rPr>
                <w:sz w:val="26"/>
              </w:rPr>
            </w:pPr>
            <w:r>
              <w:rPr>
                <w:w w:val="95"/>
                <w:sz w:val="26"/>
              </w:rPr>
              <w:t>9.500.000</w:t>
            </w:r>
          </w:p>
        </w:tc>
        <w:tc>
          <w:tcPr>
            <w:tcW w:w="2358" w:type="dxa"/>
          </w:tcPr>
          <w:p w14:paraId="66BD8C97">
            <w:pPr>
              <w:pStyle w:val="14"/>
              <w:spacing w:line="280" w:lineRule="exact"/>
              <w:ind w:right="517"/>
              <w:jc w:val="right"/>
              <w:rPr>
                <w:sz w:val="26"/>
              </w:rPr>
            </w:pPr>
            <w:r>
              <w:rPr>
                <w:w w:val="95"/>
                <w:sz w:val="26"/>
              </w:rPr>
              <w:t>380.000.000</w:t>
            </w:r>
          </w:p>
        </w:tc>
      </w:tr>
    </w:tbl>
    <w:p w14:paraId="7F286F57">
      <w:pPr>
        <w:ind w:left="1278"/>
        <w:rPr>
          <w:i/>
          <w:sz w:val="26"/>
        </w:rPr>
      </w:pPr>
      <w:r>
        <w:rPr>
          <w:i/>
          <w:sz w:val="26"/>
        </w:rPr>
        <w:t>Thuế suất thuế  GTGT 10%, phiếu nhập kho</w:t>
      </w:r>
      <w:r>
        <w:rPr>
          <w:i/>
          <w:spacing w:val="-15"/>
          <w:sz w:val="26"/>
        </w:rPr>
        <w:t xml:space="preserve"> </w:t>
      </w:r>
      <w:r>
        <w:rPr>
          <w:i/>
          <w:sz w:val="26"/>
        </w:rPr>
        <w:t>001.</w:t>
      </w:r>
    </w:p>
    <w:p w14:paraId="5B4C0B5D">
      <w:pPr>
        <w:pStyle w:val="13"/>
        <w:numPr>
          <w:ilvl w:val="0"/>
          <w:numId w:val="98"/>
        </w:numPr>
        <w:tabs>
          <w:tab w:val="left" w:pos="1188"/>
        </w:tabs>
        <w:spacing w:before="60"/>
        <w:ind w:left="556" w:right="692" w:firstLine="357"/>
        <w:jc w:val="both"/>
        <w:rPr>
          <w:sz w:val="26"/>
        </w:rPr>
      </w:pPr>
      <w:r>
        <w:rPr>
          <w:sz w:val="26"/>
        </w:rPr>
        <w:t>Ngày 10/01/19 nhập hàng của Cty TNHH Phú Thái, thanh toán bằng tiền gửi ngân hàng công thương chi nhánh Bạc Liêu, chi tiết như</w:t>
      </w:r>
      <w:r>
        <w:rPr>
          <w:spacing w:val="-2"/>
          <w:sz w:val="26"/>
        </w:rPr>
        <w:t xml:space="preserve"> </w:t>
      </w:r>
      <w:r>
        <w:rPr>
          <w:sz w:val="26"/>
        </w:rPr>
        <w:t>sau:</w:t>
      </w:r>
    </w:p>
    <w:p w14:paraId="6F771CA2">
      <w:pPr>
        <w:pStyle w:val="13"/>
        <w:tabs>
          <w:tab w:val="left" w:pos="1188"/>
        </w:tabs>
        <w:spacing w:before="60"/>
        <w:ind w:left="913" w:right="692" w:firstLine="0"/>
        <w:jc w:val="right"/>
        <w:rPr>
          <w:sz w:val="18"/>
        </w:rPr>
      </w:pPr>
    </w:p>
    <w:tbl>
      <w:tblPr>
        <w:tblStyle w:val="6"/>
        <w:tblW w:w="0" w:type="auto"/>
        <w:tblInd w:w="7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22"/>
        <w:gridCol w:w="1236"/>
        <w:gridCol w:w="1416"/>
        <w:gridCol w:w="1661"/>
        <w:gridCol w:w="2038"/>
      </w:tblGrid>
      <w:tr w14:paraId="6961B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2722" w:type="dxa"/>
          </w:tcPr>
          <w:p w14:paraId="63B5228C">
            <w:pPr>
              <w:pStyle w:val="14"/>
              <w:spacing w:line="296" w:lineRule="exact"/>
              <w:ind w:left="107"/>
              <w:rPr>
                <w:b/>
                <w:sz w:val="26"/>
              </w:rPr>
            </w:pPr>
            <w:r>
              <w:rPr>
                <w:b/>
                <w:sz w:val="26"/>
              </w:rPr>
              <w:t>Mặt hàng</w:t>
            </w:r>
          </w:p>
        </w:tc>
        <w:tc>
          <w:tcPr>
            <w:tcW w:w="1236" w:type="dxa"/>
          </w:tcPr>
          <w:p w14:paraId="59C51CF5">
            <w:pPr>
              <w:pStyle w:val="14"/>
              <w:spacing w:line="296" w:lineRule="exact"/>
              <w:ind w:left="107"/>
              <w:rPr>
                <w:b/>
                <w:sz w:val="26"/>
              </w:rPr>
            </w:pPr>
            <w:r>
              <w:rPr>
                <w:b/>
                <w:sz w:val="26"/>
              </w:rPr>
              <w:t>ĐVT</w:t>
            </w:r>
          </w:p>
        </w:tc>
        <w:tc>
          <w:tcPr>
            <w:tcW w:w="1416" w:type="dxa"/>
          </w:tcPr>
          <w:p w14:paraId="74A185A7">
            <w:pPr>
              <w:pStyle w:val="14"/>
              <w:spacing w:line="296" w:lineRule="exact"/>
              <w:ind w:left="137" w:right="137"/>
              <w:jc w:val="center"/>
              <w:rPr>
                <w:b/>
                <w:sz w:val="26"/>
              </w:rPr>
            </w:pPr>
            <w:r>
              <w:rPr>
                <w:b/>
                <w:sz w:val="26"/>
              </w:rPr>
              <w:t>Số lƣợng</w:t>
            </w:r>
          </w:p>
        </w:tc>
        <w:tc>
          <w:tcPr>
            <w:tcW w:w="1661" w:type="dxa"/>
          </w:tcPr>
          <w:p w14:paraId="03DD5FFC">
            <w:pPr>
              <w:pStyle w:val="14"/>
              <w:spacing w:line="296" w:lineRule="exact"/>
              <w:ind w:left="177" w:right="170"/>
              <w:jc w:val="center"/>
              <w:rPr>
                <w:b/>
                <w:sz w:val="26"/>
              </w:rPr>
            </w:pPr>
            <w:r>
              <w:rPr>
                <w:b/>
                <w:sz w:val="26"/>
              </w:rPr>
              <w:t>Đơn giá/cái</w:t>
            </w:r>
          </w:p>
        </w:tc>
        <w:tc>
          <w:tcPr>
            <w:tcW w:w="2038" w:type="dxa"/>
          </w:tcPr>
          <w:p w14:paraId="37486BD8">
            <w:pPr>
              <w:pStyle w:val="14"/>
              <w:spacing w:line="296" w:lineRule="exact"/>
              <w:ind w:left="384" w:right="381"/>
              <w:jc w:val="center"/>
              <w:rPr>
                <w:b/>
                <w:sz w:val="26"/>
              </w:rPr>
            </w:pPr>
            <w:r>
              <w:rPr>
                <w:b/>
                <w:sz w:val="26"/>
              </w:rPr>
              <w:t>Thành tiền</w:t>
            </w:r>
          </w:p>
        </w:tc>
      </w:tr>
      <w:tr w14:paraId="52E20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2722" w:type="dxa"/>
          </w:tcPr>
          <w:p w14:paraId="58BABB41">
            <w:pPr>
              <w:pStyle w:val="14"/>
              <w:spacing w:line="280" w:lineRule="exact"/>
              <w:ind w:left="107"/>
              <w:rPr>
                <w:sz w:val="26"/>
              </w:rPr>
            </w:pPr>
            <w:r>
              <w:rPr>
                <w:sz w:val="26"/>
              </w:rPr>
              <w:t>1.DVD DARLING</w:t>
            </w:r>
          </w:p>
        </w:tc>
        <w:tc>
          <w:tcPr>
            <w:tcW w:w="1236" w:type="dxa"/>
          </w:tcPr>
          <w:p w14:paraId="4560255B">
            <w:pPr>
              <w:pStyle w:val="14"/>
              <w:spacing w:line="280" w:lineRule="exact"/>
              <w:ind w:left="107"/>
              <w:rPr>
                <w:sz w:val="26"/>
              </w:rPr>
            </w:pPr>
            <w:r>
              <w:rPr>
                <w:sz w:val="26"/>
              </w:rPr>
              <w:t>Cái</w:t>
            </w:r>
          </w:p>
        </w:tc>
        <w:tc>
          <w:tcPr>
            <w:tcW w:w="1416" w:type="dxa"/>
          </w:tcPr>
          <w:p w14:paraId="097264A4">
            <w:pPr>
              <w:pStyle w:val="14"/>
              <w:spacing w:line="280" w:lineRule="exact"/>
              <w:ind w:left="137" w:right="132"/>
              <w:jc w:val="center"/>
              <w:rPr>
                <w:sz w:val="26"/>
              </w:rPr>
            </w:pPr>
            <w:r>
              <w:rPr>
                <w:sz w:val="26"/>
              </w:rPr>
              <w:t>25</w:t>
            </w:r>
          </w:p>
        </w:tc>
        <w:tc>
          <w:tcPr>
            <w:tcW w:w="1661" w:type="dxa"/>
          </w:tcPr>
          <w:p w14:paraId="55252D5C">
            <w:pPr>
              <w:pStyle w:val="14"/>
              <w:spacing w:line="280" w:lineRule="exact"/>
              <w:ind w:left="175" w:right="170"/>
              <w:jc w:val="center"/>
              <w:rPr>
                <w:sz w:val="26"/>
              </w:rPr>
            </w:pPr>
            <w:r>
              <w:rPr>
                <w:sz w:val="26"/>
              </w:rPr>
              <w:t>2.000.000</w:t>
            </w:r>
          </w:p>
        </w:tc>
        <w:tc>
          <w:tcPr>
            <w:tcW w:w="2038" w:type="dxa"/>
          </w:tcPr>
          <w:p w14:paraId="75E300E3">
            <w:pPr>
              <w:pStyle w:val="14"/>
              <w:spacing w:line="280" w:lineRule="exact"/>
              <w:ind w:left="384" w:right="379"/>
              <w:jc w:val="center"/>
              <w:rPr>
                <w:sz w:val="26"/>
              </w:rPr>
            </w:pPr>
            <w:r>
              <w:rPr>
                <w:sz w:val="26"/>
              </w:rPr>
              <w:t>50.000.000</w:t>
            </w:r>
          </w:p>
        </w:tc>
      </w:tr>
      <w:tr w14:paraId="2DF52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2722" w:type="dxa"/>
          </w:tcPr>
          <w:p w14:paraId="5B8B556A">
            <w:pPr>
              <w:pStyle w:val="14"/>
              <w:spacing w:line="294" w:lineRule="exact"/>
              <w:ind w:left="107"/>
              <w:rPr>
                <w:sz w:val="26"/>
              </w:rPr>
            </w:pPr>
            <w:r>
              <w:rPr>
                <w:sz w:val="26"/>
              </w:rPr>
              <w:t>2. DVD – MP4</w:t>
            </w:r>
          </w:p>
        </w:tc>
        <w:tc>
          <w:tcPr>
            <w:tcW w:w="1236" w:type="dxa"/>
          </w:tcPr>
          <w:p w14:paraId="10BDF9B6">
            <w:pPr>
              <w:pStyle w:val="14"/>
              <w:spacing w:line="294" w:lineRule="exact"/>
              <w:ind w:left="107"/>
              <w:rPr>
                <w:sz w:val="26"/>
              </w:rPr>
            </w:pPr>
            <w:r>
              <w:rPr>
                <w:sz w:val="26"/>
              </w:rPr>
              <w:t>Cái</w:t>
            </w:r>
          </w:p>
        </w:tc>
        <w:tc>
          <w:tcPr>
            <w:tcW w:w="1416" w:type="dxa"/>
          </w:tcPr>
          <w:p w14:paraId="3F9A9A34">
            <w:pPr>
              <w:pStyle w:val="14"/>
              <w:spacing w:line="294" w:lineRule="exact"/>
              <w:ind w:left="137" w:right="132"/>
              <w:jc w:val="center"/>
              <w:rPr>
                <w:sz w:val="26"/>
              </w:rPr>
            </w:pPr>
            <w:r>
              <w:rPr>
                <w:sz w:val="26"/>
              </w:rPr>
              <w:t>20</w:t>
            </w:r>
          </w:p>
        </w:tc>
        <w:tc>
          <w:tcPr>
            <w:tcW w:w="1661" w:type="dxa"/>
          </w:tcPr>
          <w:p w14:paraId="3C3DB7FA">
            <w:pPr>
              <w:pStyle w:val="14"/>
              <w:spacing w:line="294" w:lineRule="exact"/>
              <w:ind w:left="175" w:right="170"/>
              <w:jc w:val="center"/>
              <w:rPr>
                <w:sz w:val="26"/>
              </w:rPr>
            </w:pPr>
            <w:r>
              <w:rPr>
                <w:sz w:val="26"/>
              </w:rPr>
              <w:t>2.500.000</w:t>
            </w:r>
          </w:p>
        </w:tc>
        <w:tc>
          <w:tcPr>
            <w:tcW w:w="2038" w:type="dxa"/>
          </w:tcPr>
          <w:p w14:paraId="429F5EDB">
            <w:pPr>
              <w:pStyle w:val="14"/>
              <w:spacing w:line="294" w:lineRule="exact"/>
              <w:ind w:left="384" w:right="379"/>
              <w:jc w:val="center"/>
              <w:rPr>
                <w:sz w:val="26"/>
              </w:rPr>
            </w:pPr>
            <w:r>
              <w:rPr>
                <w:sz w:val="26"/>
              </w:rPr>
              <w:t>50.000.000</w:t>
            </w:r>
          </w:p>
        </w:tc>
      </w:tr>
    </w:tbl>
    <w:p w14:paraId="5B843FEF">
      <w:pPr>
        <w:spacing w:before="60"/>
        <w:ind w:left="556" w:right="688" w:firstLine="719"/>
        <w:jc w:val="both"/>
        <w:rPr>
          <w:i/>
          <w:sz w:val="26"/>
        </w:rPr>
      </w:pPr>
      <w:r>
        <w:rPr>
          <w:i/>
          <w:sz w:val="26"/>
        </w:rPr>
        <w:t>Thuế suất thuế GTGT 10%, phiếu nhập kho 002, HĐ GTGT 007878, ký hiệu PT/18T.</w:t>
      </w:r>
    </w:p>
    <w:p w14:paraId="0C83BFD8">
      <w:pPr>
        <w:pStyle w:val="13"/>
        <w:numPr>
          <w:ilvl w:val="0"/>
          <w:numId w:val="98"/>
        </w:numPr>
        <w:tabs>
          <w:tab w:val="left" w:pos="1538"/>
        </w:tabs>
        <w:spacing w:before="60"/>
        <w:ind w:left="556" w:right="690" w:firstLine="720"/>
        <w:jc w:val="both"/>
        <w:rPr>
          <w:sz w:val="26"/>
        </w:rPr>
      </w:pPr>
      <w:r>
        <w:rPr>
          <w:sz w:val="26"/>
        </w:rPr>
        <w:t>Ngày 11/01/19 chi thanh toán tiền điện thoại ở bộ phận bán hàng tháng 12/2018, bằng tiền mặt số tiền 1.100.000 đồng, trong đó: giá dịch vụ chưa thuế là 1.000.000 đồng, thuế GTGT là 100.000 đồng, hoá đơn GTGT số 424052, ký hiệu VT/NT, ngày 11/01/18 của VNPT Bạc Liêu,</w:t>
      </w:r>
      <w:r>
        <w:rPr>
          <w:spacing w:val="-2"/>
          <w:sz w:val="26"/>
        </w:rPr>
        <w:t xml:space="preserve"> </w:t>
      </w:r>
      <w:r>
        <w:rPr>
          <w:sz w:val="26"/>
        </w:rPr>
        <w:t>(PC002).</w:t>
      </w:r>
    </w:p>
    <w:p w14:paraId="6709C384">
      <w:pPr>
        <w:pStyle w:val="13"/>
        <w:numPr>
          <w:ilvl w:val="0"/>
          <w:numId w:val="98"/>
        </w:numPr>
        <w:tabs>
          <w:tab w:val="left" w:pos="1570"/>
        </w:tabs>
        <w:spacing w:before="60"/>
        <w:ind w:left="556" w:right="689" w:firstLine="720"/>
        <w:jc w:val="both"/>
        <w:rPr>
          <w:sz w:val="26"/>
        </w:rPr>
      </w:pPr>
      <w:r>
        <w:rPr>
          <w:sz w:val="26"/>
        </w:rPr>
        <w:t>Ngày 12/01/19 thanh toán tiền điện cho Cty Điện lực BL bằng tiền gửi ngân hàng Công thương số tiền 11.000.000 đồng, trong đó: giá chưa thuế là 10.000.000 đồng, thuế GTGT là 1.000.000 đồng, phân bổ cho bộ phận bán hàng là 6.000.000đ, bộ phận quản lý DN là 4.000.000đ (hoá đơn GTGT Ký hiệu AA/NT số sêri</w:t>
      </w:r>
      <w:r>
        <w:rPr>
          <w:spacing w:val="52"/>
          <w:sz w:val="26"/>
        </w:rPr>
        <w:t xml:space="preserve"> </w:t>
      </w:r>
      <w:r>
        <w:rPr>
          <w:sz w:val="26"/>
        </w:rPr>
        <w:t>370817).</w:t>
      </w:r>
    </w:p>
    <w:p w14:paraId="207E52F3">
      <w:pPr>
        <w:pStyle w:val="13"/>
        <w:numPr>
          <w:ilvl w:val="0"/>
          <w:numId w:val="98"/>
        </w:numPr>
        <w:tabs>
          <w:tab w:val="left" w:pos="1560"/>
        </w:tabs>
        <w:spacing w:before="60"/>
        <w:ind w:left="556" w:right="690" w:firstLine="720"/>
        <w:jc w:val="both"/>
        <w:rPr>
          <w:sz w:val="26"/>
        </w:rPr>
      </w:pPr>
      <w:r>
        <w:rPr>
          <w:sz w:val="26"/>
        </w:rPr>
        <w:t>Ngày 16/01/19 DNTN Hồng Ân thanh toán tiền hàng lần trước bằng tiền mặt, số tiền 60.000.000 đồng (phiếu thu số</w:t>
      </w:r>
      <w:r>
        <w:rPr>
          <w:spacing w:val="-8"/>
          <w:sz w:val="26"/>
        </w:rPr>
        <w:t xml:space="preserve"> </w:t>
      </w:r>
      <w:r>
        <w:rPr>
          <w:sz w:val="26"/>
        </w:rPr>
        <w:t>001).</w:t>
      </w:r>
    </w:p>
    <w:p w14:paraId="2616893F">
      <w:pPr>
        <w:pStyle w:val="13"/>
        <w:numPr>
          <w:ilvl w:val="0"/>
          <w:numId w:val="98"/>
        </w:numPr>
        <w:tabs>
          <w:tab w:val="left" w:pos="1541"/>
        </w:tabs>
        <w:spacing w:before="60"/>
        <w:ind w:left="556" w:right="693" w:firstLine="720"/>
        <w:jc w:val="both"/>
        <w:rPr>
          <w:sz w:val="26"/>
        </w:rPr>
      </w:pPr>
      <w:r>
        <w:rPr>
          <w:sz w:val="26"/>
        </w:rPr>
        <w:t>Ngày 17/01/19 xuất bán hàng cho DNTN Vĩnh An (phường 4 – TP.Cà Mau), đã thu bằng tiền gửi ngân hàng nông nghiệp, chi</w:t>
      </w:r>
      <w:r>
        <w:rPr>
          <w:spacing w:val="-2"/>
          <w:sz w:val="26"/>
        </w:rPr>
        <w:t xml:space="preserve"> </w:t>
      </w:r>
      <w:r>
        <w:rPr>
          <w:sz w:val="26"/>
        </w:rPr>
        <w:t>tiết:</w:t>
      </w:r>
    </w:p>
    <w:p w14:paraId="7121C2F3">
      <w:pPr>
        <w:pStyle w:val="13"/>
        <w:tabs>
          <w:tab w:val="left" w:pos="1541"/>
        </w:tabs>
        <w:spacing w:before="60"/>
        <w:ind w:left="1276" w:right="693" w:firstLine="0"/>
        <w:jc w:val="right"/>
        <w:rPr>
          <w:sz w:val="18"/>
        </w:rPr>
      </w:pPr>
    </w:p>
    <w:tbl>
      <w:tblPr>
        <w:tblStyle w:val="6"/>
        <w:tblW w:w="0" w:type="auto"/>
        <w:tblInd w:w="6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61"/>
        <w:gridCol w:w="1249"/>
        <w:gridCol w:w="1676"/>
        <w:gridCol w:w="2653"/>
      </w:tblGrid>
      <w:tr w14:paraId="2C0EA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3661" w:type="dxa"/>
          </w:tcPr>
          <w:p w14:paraId="30A90DB6">
            <w:pPr>
              <w:pStyle w:val="14"/>
              <w:spacing w:line="284" w:lineRule="exact"/>
              <w:ind w:left="107"/>
              <w:rPr>
                <w:b/>
                <w:sz w:val="26"/>
              </w:rPr>
            </w:pPr>
            <w:r>
              <w:rPr>
                <w:b/>
                <w:sz w:val="26"/>
              </w:rPr>
              <w:t>Mặt hàng</w:t>
            </w:r>
          </w:p>
        </w:tc>
        <w:tc>
          <w:tcPr>
            <w:tcW w:w="1249" w:type="dxa"/>
          </w:tcPr>
          <w:p w14:paraId="4A5A8222">
            <w:pPr>
              <w:pStyle w:val="14"/>
              <w:spacing w:line="284" w:lineRule="exact"/>
              <w:ind w:left="107"/>
              <w:rPr>
                <w:b/>
                <w:sz w:val="26"/>
              </w:rPr>
            </w:pPr>
            <w:r>
              <w:rPr>
                <w:b/>
                <w:sz w:val="26"/>
              </w:rPr>
              <w:t>ĐVT</w:t>
            </w:r>
          </w:p>
        </w:tc>
        <w:tc>
          <w:tcPr>
            <w:tcW w:w="1676" w:type="dxa"/>
          </w:tcPr>
          <w:p w14:paraId="6398D35F">
            <w:pPr>
              <w:pStyle w:val="14"/>
              <w:spacing w:line="284" w:lineRule="exact"/>
              <w:ind w:left="341"/>
              <w:rPr>
                <w:b/>
                <w:sz w:val="26"/>
              </w:rPr>
            </w:pPr>
            <w:r>
              <w:rPr>
                <w:b/>
                <w:sz w:val="26"/>
              </w:rPr>
              <w:t>Số lƣợng</w:t>
            </w:r>
          </w:p>
        </w:tc>
        <w:tc>
          <w:tcPr>
            <w:tcW w:w="2653" w:type="dxa"/>
          </w:tcPr>
          <w:p w14:paraId="561D5D83">
            <w:pPr>
              <w:pStyle w:val="14"/>
              <w:spacing w:line="284" w:lineRule="exact"/>
              <w:ind w:left="692"/>
              <w:rPr>
                <w:b/>
                <w:sz w:val="26"/>
              </w:rPr>
            </w:pPr>
            <w:r>
              <w:rPr>
                <w:b/>
                <w:sz w:val="26"/>
              </w:rPr>
              <w:t>Đơn giá/cái</w:t>
            </w:r>
          </w:p>
        </w:tc>
      </w:tr>
      <w:tr w14:paraId="095CF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3661" w:type="dxa"/>
          </w:tcPr>
          <w:p w14:paraId="5946C858">
            <w:pPr>
              <w:pStyle w:val="14"/>
              <w:spacing w:line="287" w:lineRule="exact"/>
              <w:ind w:left="107"/>
              <w:rPr>
                <w:sz w:val="26"/>
              </w:rPr>
            </w:pPr>
            <w:r>
              <w:rPr>
                <w:sz w:val="26"/>
              </w:rPr>
              <w:t>Tủ lạnh 280</w:t>
            </w:r>
          </w:p>
        </w:tc>
        <w:tc>
          <w:tcPr>
            <w:tcW w:w="1249" w:type="dxa"/>
          </w:tcPr>
          <w:p w14:paraId="0E7D1731">
            <w:pPr>
              <w:pStyle w:val="14"/>
              <w:spacing w:line="287" w:lineRule="exact"/>
              <w:ind w:left="107"/>
              <w:rPr>
                <w:sz w:val="26"/>
              </w:rPr>
            </w:pPr>
            <w:r>
              <w:rPr>
                <w:sz w:val="26"/>
              </w:rPr>
              <w:t>Cái</w:t>
            </w:r>
          </w:p>
        </w:tc>
        <w:tc>
          <w:tcPr>
            <w:tcW w:w="1676" w:type="dxa"/>
          </w:tcPr>
          <w:p w14:paraId="492E4F7A">
            <w:pPr>
              <w:pStyle w:val="14"/>
              <w:spacing w:line="287" w:lineRule="exact"/>
              <w:ind w:left="683" w:right="682"/>
              <w:jc w:val="center"/>
              <w:rPr>
                <w:sz w:val="26"/>
              </w:rPr>
            </w:pPr>
            <w:r>
              <w:rPr>
                <w:sz w:val="26"/>
              </w:rPr>
              <w:t>15</w:t>
            </w:r>
          </w:p>
        </w:tc>
        <w:tc>
          <w:tcPr>
            <w:tcW w:w="2653" w:type="dxa"/>
          </w:tcPr>
          <w:p w14:paraId="522B828C">
            <w:pPr>
              <w:pStyle w:val="14"/>
              <w:spacing w:line="287" w:lineRule="exact"/>
              <w:ind w:left="804"/>
              <w:rPr>
                <w:sz w:val="26"/>
              </w:rPr>
            </w:pPr>
            <w:r>
              <w:rPr>
                <w:sz w:val="26"/>
              </w:rPr>
              <w:t>8.500.000</w:t>
            </w:r>
          </w:p>
        </w:tc>
      </w:tr>
      <w:tr w14:paraId="63FB6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3661" w:type="dxa"/>
          </w:tcPr>
          <w:p w14:paraId="78E93049">
            <w:pPr>
              <w:pStyle w:val="14"/>
              <w:spacing w:line="287" w:lineRule="exact"/>
              <w:ind w:left="107"/>
              <w:rPr>
                <w:sz w:val="26"/>
              </w:rPr>
            </w:pPr>
            <w:r>
              <w:rPr>
                <w:sz w:val="26"/>
              </w:rPr>
              <w:t>Tủ lạnh 320</w:t>
            </w:r>
          </w:p>
        </w:tc>
        <w:tc>
          <w:tcPr>
            <w:tcW w:w="1249" w:type="dxa"/>
          </w:tcPr>
          <w:p w14:paraId="422B63C4">
            <w:pPr>
              <w:pStyle w:val="14"/>
              <w:spacing w:line="287" w:lineRule="exact"/>
              <w:ind w:left="107"/>
              <w:rPr>
                <w:sz w:val="26"/>
              </w:rPr>
            </w:pPr>
            <w:r>
              <w:rPr>
                <w:sz w:val="26"/>
              </w:rPr>
              <w:t>Cái</w:t>
            </w:r>
          </w:p>
        </w:tc>
        <w:tc>
          <w:tcPr>
            <w:tcW w:w="1676" w:type="dxa"/>
          </w:tcPr>
          <w:p w14:paraId="2B332C29">
            <w:pPr>
              <w:pStyle w:val="14"/>
              <w:spacing w:line="287" w:lineRule="exact"/>
              <w:ind w:left="683" w:right="682"/>
              <w:jc w:val="center"/>
              <w:rPr>
                <w:sz w:val="26"/>
              </w:rPr>
            </w:pPr>
            <w:r>
              <w:rPr>
                <w:sz w:val="26"/>
              </w:rPr>
              <w:t>30</w:t>
            </w:r>
          </w:p>
        </w:tc>
        <w:tc>
          <w:tcPr>
            <w:tcW w:w="2653" w:type="dxa"/>
          </w:tcPr>
          <w:p w14:paraId="769A04A6">
            <w:pPr>
              <w:pStyle w:val="14"/>
              <w:spacing w:line="287" w:lineRule="exact"/>
              <w:ind w:left="804"/>
              <w:rPr>
                <w:sz w:val="26"/>
              </w:rPr>
            </w:pPr>
            <w:r>
              <w:rPr>
                <w:sz w:val="26"/>
              </w:rPr>
              <w:t>7.000.000</w:t>
            </w:r>
          </w:p>
        </w:tc>
      </w:tr>
      <w:tr w14:paraId="5D58C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3661" w:type="dxa"/>
          </w:tcPr>
          <w:p w14:paraId="47A47479">
            <w:pPr>
              <w:pStyle w:val="14"/>
              <w:spacing w:line="284" w:lineRule="exact"/>
              <w:ind w:left="107"/>
              <w:rPr>
                <w:sz w:val="26"/>
              </w:rPr>
            </w:pPr>
            <w:r>
              <w:rPr>
                <w:sz w:val="26"/>
              </w:rPr>
              <w:t>DVD DARLING</w:t>
            </w:r>
          </w:p>
        </w:tc>
        <w:tc>
          <w:tcPr>
            <w:tcW w:w="1249" w:type="dxa"/>
          </w:tcPr>
          <w:p w14:paraId="7C178DCB">
            <w:pPr>
              <w:pStyle w:val="14"/>
              <w:spacing w:line="284" w:lineRule="exact"/>
              <w:ind w:left="107"/>
              <w:rPr>
                <w:sz w:val="26"/>
              </w:rPr>
            </w:pPr>
            <w:r>
              <w:rPr>
                <w:sz w:val="26"/>
              </w:rPr>
              <w:t>Cái</w:t>
            </w:r>
          </w:p>
        </w:tc>
        <w:tc>
          <w:tcPr>
            <w:tcW w:w="1676" w:type="dxa"/>
          </w:tcPr>
          <w:p w14:paraId="33246425">
            <w:pPr>
              <w:pStyle w:val="14"/>
              <w:spacing w:line="284" w:lineRule="exact"/>
              <w:ind w:left="683" w:right="682"/>
              <w:jc w:val="center"/>
              <w:rPr>
                <w:sz w:val="26"/>
              </w:rPr>
            </w:pPr>
            <w:r>
              <w:rPr>
                <w:sz w:val="26"/>
              </w:rPr>
              <w:t>20</w:t>
            </w:r>
          </w:p>
        </w:tc>
        <w:tc>
          <w:tcPr>
            <w:tcW w:w="2653" w:type="dxa"/>
          </w:tcPr>
          <w:p w14:paraId="71E9E233">
            <w:pPr>
              <w:pStyle w:val="14"/>
              <w:spacing w:line="284" w:lineRule="exact"/>
              <w:ind w:left="804"/>
              <w:rPr>
                <w:sz w:val="26"/>
              </w:rPr>
            </w:pPr>
            <w:r>
              <w:rPr>
                <w:sz w:val="26"/>
              </w:rPr>
              <w:t>3.000.000</w:t>
            </w:r>
          </w:p>
        </w:tc>
      </w:tr>
      <w:tr w14:paraId="0CB7F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3661" w:type="dxa"/>
          </w:tcPr>
          <w:p w14:paraId="0B367295">
            <w:pPr>
              <w:pStyle w:val="14"/>
              <w:spacing w:line="287" w:lineRule="exact"/>
              <w:ind w:left="172"/>
              <w:rPr>
                <w:sz w:val="26"/>
              </w:rPr>
            </w:pPr>
            <w:r>
              <w:rPr>
                <w:sz w:val="26"/>
              </w:rPr>
              <w:t>DVD – MP4</w:t>
            </w:r>
          </w:p>
        </w:tc>
        <w:tc>
          <w:tcPr>
            <w:tcW w:w="1249" w:type="dxa"/>
          </w:tcPr>
          <w:p w14:paraId="7B230BC7">
            <w:pPr>
              <w:pStyle w:val="14"/>
              <w:spacing w:line="287" w:lineRule="exact"/>
              <w:ind w:left="107"/>
              <w:rPr>
                <w:sz w:val="26"/>
              </w:rPr>
            </w:pPr>
            <w:r>
              <w:rPr>
                <w:sz w:val="26"/>
              </w:rPr>
              <w:t>Cái</w:t>
            </w:r>
          </w:p>
        </w:tc>
        <w:tc>
          <w:tcPr>
            <w:tcW w:w="1676" w:type="dxa"/>
          </w:tcPr>
          <w:p w14:paraId="205B222B">
            <w:pPr>
              <w:pStyle w:val="14"/>
              <w:spacing w:line="287" w:lineRule="exact"/>
              <w:ind w:left="104"/>
              <w:rPr>
                <w:sz w:val="26"/>
              </w:rPr>
            </w:pPr>
            <w:r>
              <w:rPr>
                <w:sz w:val="26"/>
              </w:rPr>
              <w:t>15</w:t>
            </w:r>
          </w:p>
        </w:tc>
        <w:tc>
          <w:tcPr>
            <w:tcW w:w="2653" w:type="dxa"/>
          </w:tcPr>
          <w:p w14:paraId="11008F86">
            <w:pPr>
              <w:pStyle w:val="14"/>
              <w:spacing w:line="287" w:lineRule="exact"/>
              <w:ind w:left="106"/>
              <w:jc w:val="center"/>
              <w:rPr>
                <w:sz w:val="26"/>
              </w:rPr>
            </w:pPr>
            <w:r>
              <w:rPr>
                <w:sz w:val="26"/>
              </w:rPr>
              <w:t>3.200.000</w:t>
            </w:r>
          </w:p>
        </w:tc>
      </w:tr>
    </w:tbl>
    <w:p w14:paraId="3EA68E7D">
      <w:pPr>
        <w:spacing w:before="60"/>
        <w:ind w:left="558"/>
        <w:rPr>
          <w:i/>
          <w:sz w:val="26"/>
        </w:rPr>
      </w:pPr>
      <w:r>
        <w:rPr>
          <w:i/>
          <w:sz w:val="26"/>
        </w:rPr>
        <w:tab/>
      </w:r>
      <w:r>
        <w:rPr>
          <w:i/>
          <w:sz w:val="26"/>
        </w:rPr>
        <w:t>Thuế suất thuế GTGT 10%, phiếu xuất kho 001, HĐ GTGT 0000122, ký hiệu PP/18T</w:t>
      </w:r>
    </w:p>
    <w:p w14:paraId="1419345A">
      <w:pPr>
        <w:pStyle w:val="13"/>
        <w:numPr>
          <w:ilvl w:val="0"/>
          <w:numId w:val="98"/>
        </w:numPr>
        <w:tabs>
          <w:tab w:val="left" w:pos="1538"/>
        </w:tabs>
        <w:spacing w:before="60"/>
        <w:ind w:left="1538" w:hanging="260"/>
        <w:jc w:val="left"/>
        <w:rPr>
          <w:sz w:val="26"/>
        </w:rPr>
      </w:pPr>
      <w:r>
        <w:rPr>
          <w:sz w:val="26"/>
        </w:rPr>
        <w:t>Ngày 18/01/19 xuất bán hàng cho công ty Phan Anh chưa thu tiền, chi</w:t>
      </w:r>
      <w:r>
        <w:rPr>
          <w:spacing w:val="-16"/>
          <w:sz w:val="26"/>
        </w:rPr>
        <w:t xml:space="preserve"> </w:t>
      </w:r>
      <w:r>
        <w:rPr>
          <w:sz w:val="26"/>
        </w:rPr>
        <w:t>tiết:</w:t>
      </w:r>
    </w:p>
    <w:p w14:paraId="78B0006D">
      <w:pPr>
        <w:pStyle w:val="8"/>
        <w:spacing w:before="8"/>
        <w:ind w:left="0"/>
        <w:rPr>
          <w:sz w:val="13"/>
        </w:rPr>
      </w:pPr>
    </w:p>
    <w:tbl>
      <w:tblPr>
        <w:tblStyle w:val="6"/>
        <w:tblW w:w="0" w:type="auto"/>
        <w:tblInd w:w="6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09"/>
        <w:gridCol w:w="1275"/>
        <w:gridCol w:w="1561"/>
        <w:gridCol w:w="2694"/>
      </w:tblGrid>
      <w:tr w14:paraId="18E95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3709" w:type="dxa"/>
          </w:tcPr>
          <w:p w14:paraId="11086679">
            <w:pPr>
              <w:pStyle w:val="14"/>
              <w:spacing w:line="298" w:lineRule="exact"/>
              <w:ind w:left="107"/>
              <w:rPr>
                <w:b/>
                <w:sz w:val="26"/>
              </w:rPr>
            </w:pPr>
            <w:r>
              <w:rPr>
                <w:b/>
                <w:sz w:val="26"/>
              </w:rPr>
              <w:t>Mặt hàng</w:t>
            </w:r>
          </w:p>
        </w:tc>
        <w:tc>
          <w:tcPr>
            <w:tcW w:w="1275" w:type="dxa"/>
          </w:tcPr>
          <w:p w14:paraId="49E75C89">
            <w:pPr>
              <w:pStyle w:val="14"/>
              <w:spacing w:line="298" w:lineRule="exact"/>
              <w:ind w:left="107"/>
              <w:rPr>
                <w:b/>
                <w:sz w:val="26"/>
              </w:rPr>
            </w:pPr>
            <w:r>
              <w:rPr>
                <w:b/>
                <w:sz w:val="26"/>
              </w:rPr>
              <w:t>ĐVT</w:t>
            </w:r>
          </w:p>
        </w:tc>
        <w:tc>
          <w:tcPr>
            <w:tcW w:w="1561" w:type="dxa"/>
          </w:tcPr>
          <w:p w14:paraId="7B19B3FB">
            <w:pPr>
              <w:pStyle w:val="14"/>
              <w:spacing w:line="298" w:lineRule="exact"/>
              <w:ind w:left="211" w:right="209"/>
              <w:jc w:val="center"/>
              <w:rPr>
                <w:b/>
                <w:sz w:val="26"/>
              </w:rPr>
            </w:pPr>
            <w:r>
              <w:rPr>
                <w:b/>
                <w:sz w:val="26"/>
              </w:rPr>
              <w:t>Số lƣợng</w:t>
            </w:r>
          </w:p>
        </w:tc>
        <w:tc>
          <w:tcPr>
            <w:tcW w:w="2694" w:type="dxa"/>
          </w:tcPr>
          <w:p w14:paraId="026056E9">
            <w:pPr>
              <w:pStyle w:val="14"/>
              <w:spacing w:line="298" w:lineRule="exact"/>
              <w:ind w:right="708"/>
              <w:jc w:val="right"/>
              <w:rPr>
                <w:b/>
                <w:sz w:val="26"/>
              </w:rPr>
            </w:pPr>
            <w:r>
              <w:rPr>
                <w:b/>
                <w:sz w:val="26"/>
              </w:rPr>
              <w:t>Đơn giá/cái</w:t>
            </w:r>
          </w:p>
        </w:tc>
      </w:tr>
      <w:tr w14:paraId="473AE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3709" w:type="dxa"/>
          </w:tcPr>
          <w:p w14:paraId="63A144BA">
            <w:pPr>
              <w:pStyle w:val="14"/>
              <w:spacing w:line="291" w:lineRule="exact"/>
              <w:ind w:left="50"/>
              <w:rPr>
                <w:sz w:val="26"/>
              </w:rPr>
            </w:pPr>
            <w:r>
              <w:rPr>
                <w:sz w:val="26"/>
              </w:rPr>
              <w:t>TV Samsung 32</w:t>
            </w:r>
          </w:p>
        </w:tc>
        <w:tc>
          <w:tcPr>
            <w:tcW w:w="1275" w:type="dxa"/>
          </w:tcPr>
          <w:p w14:paraId="7C730A92">
            <w:pPr>
              <w:pStyle w:val="14"/>
              <w:spacing w:line="291" w:lineRule="exact"/>
              <w:ind w:left="107"/>
              <w:rPr>
                <w:sz w:val="26"/>
              </w:rPr>
            </w:pPr>
            <w:r>
              <w:rPr>
                <w:sz w:val="26"/>
              </w:rPr>
              <w:t>Cái</w:t>
            </w:r>
          </w:p>
        </w:tc>
        <w:tc>
          <w:tcPr>
            <w:tcW w:w="1561" w:type="dxa"/>
          </w:tcPr>
          <w:p w14:paraId="68A7F8F8">
            <w:pPr>
              <w:pStyle w:val="14"/>
              <w:spacing w:line="291" w:lineRule="exact"/>
              <w:ind w:left="211" w:right="204"/>
              <w:jc w:val="center"/>
              <w:rPr>
                <w:sz w:val="26"/>
              </w:rPr>
            </w:pPr>
            <w:r>
              <w:rPr>
                <w:sz w:val="26"/>
              </w:rPr>
              <w:t>18</w:t>
            </w:r>
          </w:p>
        </w:tc>
        <w:tc>
          <w:tcPr>
            <w:tcW w:w="2694" w:type="dxa"/>
          </w:tcPr>
          <w:p w14:paraId="436CCE1A">
            <w:pPr>
              <w:pStyle w:val="14"/>
              <w:spacing w:line="291" w:lineRule="exact"/>
              <w:ind w:left="824"/>
              <w:rPr>
                <w:sz w:val="26"/>
              </w:rPr>
            </w:pPr>
            <w:r>
              <w:rPr>
                <w:sz w:val="26"/>
              </w:rPr>
              <w:t>6.500.000</w:t>
            </w:r>
          </w:p>
        </w:tc>
      </w:tr>
      <w:tr w14:paraId="7680C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709" w:type="dxa"/>
          </w:tcPr>
          <w:p w14:paraId="5929CE61">
            <w:pPr>
              <w:pStyle w:val="14"/>
              <w:spacing w:line="291" w:lineRule="exact"/>
              <w:ind w:left="50"/>
              <w:rPr>
                <w:sz w:val="26"/>
              </w:rPr>
            </w:pPr>
            <w:r>
              <w:rPr>
                <w:sz w:val="26"/>
              </w:rPr>
              <w:t>TV Samsung 50</w:t>
            </w:r>
          </w:p>
        </w:tc>
        <w:tc>
          <w:tcPr>
            <w:tcW w:w="1275" w:type="dxa"/>
          </w:tcPr>
          <w:p w14:paraId="68CC268C">
            <w:pPr>
              <w:pStyle w:val="14"/>
              <w:spacing w:line="291" w:lineRule="exact"/>
              <w:ind w:left="107"/>
              <w:rPr>
                <w:sz w:val="26"/>
              </w:rPr>
            </w:pPr>
            <w:r>
              <w:rPr>
                <w:sz w:val="26"/>
              </w:rPr>
              <w:t>Cái</w:t>
            </w:r>
          </w:p>
        </w:tc>
        <w:tc>
          <w:tcPr>
            <w:tcW w:w="1561" w:type="dxa"/>
          </w:tcPr>
          <w:p w14:paraId="59946679">
            <w:pPr>
              <w:pStyle w:val="14"/>
              <w:spacing w:line="291" w:lineRule="exact"/>
              <w:ind w:left="211" w:right="204"/>
              <w:jc w:val="center"/>
              <w:rPr>
                <w:sz w:val="26"/>
              </w:rPr>
            </w:pPr>
            <w:r>
              <w:rPr>
                <w:sz w:val="26"/>
              </w:rPr>
              <w:t>30</w:t>
            </w:r>
          </w:p>
        </w:tc>
        <w:tc>
          <w:tcPr>
            <w:tcW w:w="2694" w:type="dxa"/>
          </w:tcPr>
          <w:p w14:paraId="47B67F70">
            <w:pPr>
              <w:pStyle w:val="14"/>
              <w:spacing w:line="291" w:lineRule="exact"/>
              <w:ind w:right="754"/>
              <w:jc w:val="right"/>
              <w:rPr>
                <w:sz w:val="26"/>
              </w:rPr>
            </w:pPr>
            <w:r>
              <w:rPr>
                <w:w w:val="95"/>
                <w:sz w:val="26"/>
              </w:rPr>
              <w:t>10.500.000</w:t>
            </w:r>
          </w:p>
        </w:tc>
      </w:tr>
    </w:tbl>
    <w:p w14:paraId="55AA282D">
      <w:pPr>
        <w:spacing w:line="290" w:lineRule="exact"/>
        <w:ind w:left="558"/>
        <w:rPr>
          <w:i/>
          <w:sz w:val="26"/>
        </w:rPr>
      </w:pPr>
      <w:r>
        <w:rPr>
          <w:i/>
          <w:sz w:val="26"/>
        </w:rPr>
        <w:t>Thuế suất thuế GTGT 10%, phiếu xuất kho 002, HĐ GTGT 0000123, hiệu PP/18T</w:t>
      </w:r>
    </w:p>
    <w:p w14:paraId="1B9C8D99">
      <w:pPr>
        <w:pStyle w:val="13"/>
        <w:numPr>
          <w:ilvl w:val="0"/>
          <w:numId w:val="98"/>
        </w:numPr>
        <w:tabs>
          <w:tab w:val="left" w:pos="1464"/>
        </w:tabs>
        <w:spacing w:before="0"/>
        <w:ind w:right="690" w:firstLine="632"/>
        <w:jc w:val="both"/>
        <w:rPr>
          <w:sz w:val="26"/>
        </w:rPr>
      </w:pPr>
      <w:r>
        <w:rPr>
          <w:sz w:val="26"/>
        </w:rPr>
        <w:t>Ngày 20/1/19 Rút tiền gửi ngân hàng nông nghiệp về nhập quỹ tiền mặt số tiền 50.000.000đ (phiếu thu</w:t>
      </w:r>
      <w:r>
        <w:rPr>
          <w:spacing w:val="-2"/>
          <w:sz w:val="26"/>
        </w:rPr>
        <w:t xml:space="preserve"> </w:t>
      </w:r>
      <w:r>
        <w:rPr>
          <w:sz w:val="26"/>
        </w:rPr>
        <w:t>002).</w:t>
      </w:r>
    </w:p>
    <w:p w14:paraId="164BA5BA">
      <w:pPr>
        <w:pStyle w:val="13"/>
        <w:numPr>
          <w:ilvl w:val="0"/>
          <w:numId w:val="98"/>
        </w:numPr>
        <w:tabs>
          <w:tab w:val="left" w:pos="1524"/>
        </w:tabs>
        <w:spacing w:before="1"/>
        <w:ind w:right="690" w:firstLine="567"/>
        <w:jc w:val="both"/>
        <w:rPr>
          <w:sz w:val="26"/>
        </w:rPr>
      </w:pPr>
      <w:r>
        <w:rPr>
          <w:sz w:val="26"/>
        </w:rPr>
        <w:t>Ngày 25/1/19 xuất quỹ tiền mặt tạm ứng cho ông Võ Hoàng Thọ đi công tác số tiền 3.000.000đ</w:t>
      </w:r>
      <w:r>
        <w:rPr>
          <w:spacing w:val="-3"/>
          <w:sz w:val="26"/>
        </w:rPr>
        <w:t xml:space="preserve"> </w:t>
      </w:r>
      <w:r>
        <w:rPr>
          <w:sz w:val="26"/>
        </w:rPr>
        <w:t>(PC003).</w:t>
      </w:r>
    </w:p>
    <w:p w14:paraId="4048600E">
      <w:pPr>
        <w:pStyle w:val="13"/>
        <w:numPr>
          <w:ilvl w:val="0"/>
          <w:numId w:val="98"/>
        </w:numPr>
        <w:tabs>
          <w:tab w:val="left" w:pos="1589"/>
        </w:tabs>
        <w:spacing w:before="0"/>
        <w:ind w:right="690" w:firstLine="567"/>
        <w:jc w:val="both"/>
        <w:rPr>
          <w:sz w:val="26"/>
        </w:rPr>
      </w:pPr>
      <w:r>
        <w:rPr>
          <w:sz w:val="26"/>
        </w:rPr>
        <w:t>Ngày 28/1 tổng hợp tiền lương tính phải trả cho CB-CNV, theo bảng lương của các bộ phận trong tháng như</w:t>
      </w:r>
      <w:r>
        <w:rPr>
          <w:spacing w:val="-3"/>
          <w:sz w:val="26"/>
        </w:rPr>
        <w:t xml:space="preserve"> </w:t>
      </w:r>
      <w:r>
        <w:rPr>
          <w:sz w:val="26"/>
        </w:rPr>
        <w:t>sau:</w:t>
      </w:r>
    </w:p>
    <w:p w14:paraId="07A1D5EF">
      <w:pPr>
        <w:pStyle w:val="13"/>
        <w:numPr>
          <w:ilvl w:val="0"/>
          <w:numId w:val="99"/>
        </w:numPr>
        <w:tabs>
          <w:tab w:val="left" w:pos="1277"/>
          <w:tab w:val="left" w:pos="3557"/>
        </w:tabs>
        <w:spacing w:before="0" w:line="298" w:lineRule="exact"/>
        <w:ind w:hanging="151"/>
        <w:jc w:val="both"/>
        <w:rPr>
          <w:sz w:val="26"/>
        </w:rPr>
      </w:pPr>
      <w:r>
        <w:rPr>
          <w:sz w:val="26"/>
        </w:rPr>
        <w:t>Bộ phận bán</w:t>
      </w:r>
      <w:r>
        <w:rPr>
          <w:spacing w:val="-5"/>
          <w:sz w:val="26"/>
        </w:rPr>
        <w:t xml:space="preserve"> </w:t>
      </w:r>
      <w:r>
        <w:rPr>
          <w:sz w:val="26"/>
        </w:rPr>
        <w:t>hàng</w:t>
      </w:r>
      <w:r>
        <w:rPr>
          <w:spacing w:val="1"/>
          <w:sz w:val="26"/>
        </w:rPr>
        <w:t xml:space="preserve"> </w:t>
      </w:r>
      <w:r>
        <w:rPr>
          <w:sz w:val="26"/>
        </w:rPr>
        <w:t>:</w:t>
      </w:r>
      <w:r>
        <w:rPr>
          <w:sz w:val="26"/>
        </w:rPr>
        <w:tab/>
      </w:r>
      <w:r>
        <w:rPr>
          <w:sz w:val="26"/>
        </w:rPr>
        <w:t>50.000.000đ</w:t>
      </w:r>
    </w:p>
    <w:p w14:paraId="33DD4CEF">
      <w:pPr>
        <w:pStyle w:val="13"/>
        <w:numPr>
          <w:ilvl w:val="0"/>
          <w:numId w:val="99"/>
        </w:numPr>
        <w:tabs>
          <w:tab w:val="left" w:pos="1277"/>
        </w:tabs>
        <w:spacing w:before="0" w:line="298" w:lineRule="exact"/>
        <w:ind w:hanging="151"/>
        <w:jc w:val="both"/>
        <w:rPr>
          <w:sz w:val="26"/>
        </w:rPr>
      </w:pPr>
      <w:r>
        <w:rPr>
          <w:sz w:val="26"/>
        </w:rPr>
        <w:t>Bộ phận quản lý DN :</w:t>
      </w:r>
      <w:r>
        <w:rPr>
          <w:spacing w:val="-1"/>
          <w:sz w:val="26"/>
        </w:rPr>
        <w:t xml:space="preserve"> </w:t>
      </w:r>
      <w:r>
        <w:rPr>
          <w:sz w:val="26"/>
        </w:rPr>
        <w:t>20.000.000đ</w:t>
      </w:r>
    </w:p>
    <w:p w14:paraId="6FB34933">
      <w:pPr>
        <w:pStyle w:val="13"/>
        <w:numPr>
          <w:ilvl w:val="0"/>
          <w:numId w:val="98"/>
        </w:numPr>
        <w:tabs>
          <w:tab w:val="left" w:pos="1543"/>
        </w:tabs>
        <w:spacing w:before="1"/>
        <w:ind w:right="687" w:firstLine="567"/>
        <w:jc w:val="both"/>
        <w:rPr>
          <w:sz w:val="26"/>
        </w:rPr>
      </w:pPr>
      <w:r>
        <w:rPr>
          <w:sz w:val="26"/>
        </w:rPr>
        <w:t>Ngày 28/1/19 trích các khoản bảo hiểm theo quy định tính vào chi phí và trừ lương người lao</w:t>
      </w:r>
      <w:r>
        <w:rPr>
          <w:spacing w:val="-2"/>
          <w:sz w:val="26"/>
        </w:rPr>
        <w:t xml:space="preserve"> </w:t>
      </w:r>
      <w:r>
        <w:rPr>
          <w:sz w:val="26"/>
        </w:rPr>
        <w:t>động.</w:t>
      </w:r>
    </w:p>
    <w:p w14:paraId="0D2D012F">
      <w:pPr>
        <w:pStyle w:val="13"/>
        <w:numPr>
          <w:ilvl w:val="0"/>
          <w:numId w:val="98"/>
        </w:numPr>
        <w:tabs>
          <w:tab w:val="left" w:pos="1531"/>
        </w:tabs>
        <w:spacing w:before="0"/>
        <w:ind w:right="691" w:firstLine="567"/>
        <w:jc w:val="both"/>
        <w:rPr>
          <w:sz w:val="26"/>
        </w:rPr>
      </w:pPr>
      <w:r>
        <w:rPr>
          <w:sz w:val="26"/>
        </w:rPr>
        <w:t>Ngày 28/1/19 báo cáo thanh toán của ông Thọ kèm theo các HĐ ăn, ngủ, công tác phí tính vào chi phí quản lý DN, số tiền</w:t>
      </w:r>
      <w:r>
        <w:rPr>
          <w:spacing w:val="-9"/>
          <w:sz w:val="26"/>
        </w:rPr>
        <w:t xml:space="preserve"> </w:t>
      </w:r>
      <w:r>
        <w:rPr>
          <w:sz w:val="26"/>
        </w:rPr>
        <w:t>2.000.000đ.</w:t>
      </w:r>
    </w:p>
    <w:p w14:paraId="3F66A6C5">
      <w:pPr>
        <w:pStyle w:val="13"/>
        <w:numPr>
          <w:ilvl w:val="0"/>
          <w:numId w:val="98"/>
        </w:numPr>
        <w:tabs>
          <w:tab w:val="left" w:pos="1526"/>
        </w:tabs>
        <w:spacing w:before="0"/>
        <w:ind w:right="690" w:firstLine="567"/>
        <w:jc w:val="both"/>
        <w:rPr>
          <w:sz w:val="26"/>
        </w:rPr>
      </w:pPr>
      <w:r>
        <w:rPr>
          <w:sz w:val="26"/>
        </w:rPr>
        <w:t>Ngày 28/01/19 phiếu thu 003, thu hồi tạm ứng thừa của ông Thọ nhập quỹ tiền mặt số tiền 1.000.000đ</w:t>
      </w:r>
    </w:p>
    <w:p w14:paraId="2AC591E3">
      <w:pPr>
        <w:pStyle w:val="13"/>
        <w:numPr>
          <w:ilvl w:val="0"/>
          <w:numId w:val="98"/>
        </w:numPr>
        <w:tabs>
          <w:tab w:val="left" w:pos="1613"/>
        </w:tabs>
        <w:spacing w:before="0"/>
        <w:ind w:right="691" w:firstLine="567"/>
        <w:jc w:val="both"/>
        <w:rPr>
          <w:sz w:val="26"/>
        </w:rPr>
      </w:pPr>
      <w:r>
        <w:rPr>
          <w:sz w:val="26"/>
        </w:rPr>
        <w:t>Ngày 29/1/19 xuất quỹ tiền mặt trả lãi vay trong tháng số tiền 1.000.000đ cho ngân hàng công thương chi nhánh BL (PC</w:t>
      </w:r>
      <w:r>
        <w:rPr>
          <w:spacing w:val="-4"/>
          <w:sz w:val="26"/>
        </w:rPr>
        <w:t xml:space="preserve"> </w:t>
      </w:r>
      <w:r>
        <w:rPr>
          <w:sz w:val="26"/>
        </w:rPr>
        <w:t>005).</w:t>
      </w:r>
    </w:p>
    <w:p w14:paraId="052E175A">
      <w:pPr>
        <w:pStyle w:val="13"/>
        <w:numPr>
          <w:ilvl w:val="0"/>
          <w:numId w:val="98"/>
        </w:numPr>
        <w:tabs>
          <w:tab w:val="left" w:pos="1548"/>
        </w:tabs>
        <w:spacing w:before="1"/>
        <w:ind w:right="694" w:firstLine="567"/>
        <w:jc w:val="both"/>
        <w:rPr>
          <w:sz w:val="26"/>
        </w:rPr>
      </w:pPr>
      <w:r>
        <w:rPr>
          <w:sz w:val="26"/>
        </w:rPr>
        <w:t>Ngày 30/1/19 nhận giấy báo có của ngân hàng công thương lãi TGNH trong tháng 1/16 là</w:t>
      </w:r>
      <w:r>
        <w:rPr>
          <w:spacing w:val="-1"/>
          <w:sz w:val="26"/>
        </w:rPr>
        <w:t xml:space="preserve"> </w:t>
      </w:r>
      <w:r>
        <w:rPr>
          <w:sz w:val="26"/>
        </w:rPr>
        <w:t>250.000đ.</w:t>
      </w:r>
    </w:p>
    <w:p w14:paraId="71A2CBC1">
      <w:pPr>
        <w:pStyle w:val="13"/>
        <w:numPr>
          <w:ilvl w:val="0"/>
          <w:numId w:val="98"/>
        </w:numPr>
        <w:tabs>
          <w:tab w:val="left" w:pos="1524"/>
        </w:tabs>
        <w:spacing w:before="0"/>
        <w:ind w:right="690" w:firstLine="567"/>
        <w:jc w:val="both"/>
        <w:rPr>
          <w:sz w:val="26"/>
        </w:rPr>
      </w:pPr>
      <w:r>
        <w:rPr>
          <w:sz w:val="26"/>
        </w:rPr>
        <w:t>Ngày 31/1/19 trích khấu hao TSCĐ tháng 1/17 thuộc bộ phận bán hàng số tiền 5.000.000đ, bộ phận quản lý DN số tiền</w:t>
      </w:r>
      <w:r>
        <w:rPr>
          <w:spacing w:val="-9"/>
          <w:sz w:val="26"/>
        </w:rPr>
        <w:t xml:space="preserve"> </w:t>
      </w:r>
      <w:r>
        <w:rPr>
          <w:sz w:val="26"/>
        </w:rPr>
        <w:t>1.500.000đ.</w:t>
      </w:r>
    </w:p>
    <w:p w14:paraId="0573A7F5">
      <w:pPr>
        <w:pStyle w:val="13"/>
        <w:numPr>
          <w:ilvl w:val="0"/>
          <w:numId w:val="98"/>
        </w:numPr>
        <w:tabs>
          <w:tab w:val="left" w:pos="1515"/>
        </w:tabs>
        <w:spacing w:before="0" w:line="299" w:lineRule="exact"/>
        <w:ind w:left="1514" w:hanging="389"/>
        <w:jc w:val="left"/>
        <w:rPr>
          <w:sz w:val="26"/>
        </w:rPr>
      </w:pPr>
      <w:r>
        <w:rPr>
          <w:sz w:val="26"/>
        </w:rPr>
        <w:t>Ngày 31/01/19 kết chuyển lãi lỗ tháng</w:t>
      </w:r>
      <w:r>
        <w:rPr>
          <w:spacing w:val="-5"/>
          <w:sz w:val="26"/>
        </w:rPr>
        <w:t xml:space="preserve"> </w:t>
      </w:r>
      <w:r>
        <w:rPr>
          <w:sz w:val="26"/>
        </w:rPr>
        <w:t>1.</w:t>
      </w:r>
    </w:p>
    <w:p w14:paraId="73623FBA">
      <w:pPr>
        <w:spacing w:line="299" w:lineRule="exact"/>
        <w:rPr>
          <w:sz w:val="26"/>
        </w:rPr>
        <w:sectPr>
          <w:pgSz w:w="11910" w:h="16840"/>
          <w:pgMar w:top="1040" w:right="440" w:bottom="1140" w:left="860" w:header="0" w:footer="946" w:gutter="0"/>
          <w:cols w:space="720" w:num="1"/>
        </w:sectPr>
      </w:pPr>
    </w:p>
    <w:p w14:paraId="3004C4B4">
      <w:pPr>
        <w:pStyle w:val="8"/>
        <w:spacing w:before="71"/>
        <w:ind w:left="558"/>
        <w:rPr>
          <w:b/>
        </w:rPr>
      </w:pPr>
      <w:r>
        <w:rPr>
          <w:b/>
        </w:rPr>
        <w:t>Yêu cầu:</w:t>
      </w:r>
    </w:p>
    <w:p w14:paraId="12A1C290">
      <w:pPr>
        <w:pStyle w:val="13"/>
        <w:numPr>
          <w:ilvl w:val="0"/>
          <w:numId w:val="100"/>
        </w:numPr>
        <w:tabs>
          <w:tab w:val="left" w:pos="819"/>
        </w:tabs>
        <w:spacing w:before="60"/>
        <w:rPr>
          <w:sz w:val="26"/>
        </w:rPr>
      </w:pPr>
      <w:r>
        <w:rPr>
          <w:sz w:val="26"/>
        </w:rPr>
        <w:t>Lập các chứng từ cho các nghiệp vụ kinh tế phát sinh</w:t>
      </w:r>
      <w:r>
        <w:rPr>
          <w:spacing w:val="-7"/>
          <w:sz w:val="26"/>
        </w:rPr>
        <w:t xml:space="preserve"> </w:t>
      </w:r>
      <w:r>
        <w:rPr>
          <w:sz w:val="26"/>
        </w:rPr>
        <w:t>trên.</w:t>
      </w:r>
    </w:p>
    <w:p w14:paraId="7EAC1B43">
      <w:pPr>
        <w:pStyle w:val="13"/>
        <w:numPr>
          <w:ilvl w:val="0"/>
          <w:numId w:val="100"/>
        </w:numPr>
        <w:tabs>
          <w:tab w:val="left" w:pos="819"/>
        </w:tabs>
        <w:spacing w:before="60"/>
        <w:rPr>
          <w:sz w:val="26"/>
        </w:rPr>
      </w:pPr>
      <w:r>
        <w:rPr>
          <w:sz w:val="26"/>
        </w:rPr>
        <w:t>Ghi vào các sổ chi</w:t>
      </w:r>
      <w:r>
        <w:rPr>
          <w:spacing w:val="-3"/>
          <w:sz w:val="26"/>
        </w:rPr>
        <w:t xml:space="preserve"> </w:t>
      </w:r>
      <w:r>
        <w:rPr>
          <w:sz w:val="26"/>
        </w:rPr>
        <w:t>tiết:</w:t>
      </w:r>
    </w:p>
    <w:p w14:paraId="4B078E13">
      <w:pPr>
        <w:pStyle w:val="13"/>
        <w:numPr>
          <w:ilvl w:val="1"/>
          <w:numId w:val="100"/>
        </w:numPr>
        <w:tabs>
          <w:tab w:val="left" w:pos="1430"/>
        </w:tabs>
        <w:spacing w:before="60"/>
        <w:rPr>
          <w:sz w:val="26"/>
        </w:rPr>
      </w:pPr>
      <w:r>
        <w:rPr>
          <w:sz w:val="26"/>
        </w:rPr>
        <w:t>Sổ kế toán chi tiết tiền</w:t>
      </w:r>
      <w:r>
        <w:rPr>
          <w:spacing w:val="-3"/>
          <w:sz w:val="26"/>
        </w:rPr>
        <w:t xml:space="preserve"> </w:t>
      </w:r>
      <w:r>
        <w:rPr>
          <w:sz w:val="26"/>
        </w:rPr>
        <w:t>mặt</w:t>
      </w:r>
    </w:p>
    <w:p w14:paraId="7413DC32">
      <w:pPr>
        <w:pStyle w:val="13"/>
        <w:numPr>
          <w:ilvl w:val="1"/>
          <w:numId w:val="100"/>
        </w:numPr>
        <w:tabs>
          <w:tab w:val="left" w:pos="1430"/>
        </w:tabs>
        <w:spacing w:before="60"/>
        <w:rPr>
          <w:sz w:val="26"/>
        </w:rPr>
      </w:pPr>
      <w:r>
        <w:rPr>
          <w:sz w:val="26"/>
        </w:rPr>
        <w:t>Sổ chi tiết</w:t>
      </w:r>
      <w:r>
        <w:rPr>
          <w:spacing w:val="-3"/>
          <w:sz w:val="26"/>
        </w:rPr>
        <w:t xml:space="preserve"> </w:t>
      </w:r>
      <w:r>
        <w:rPr>
          <w:sz w:val="26"/>
        </w:rPr>
        <w:t>TGNH</w:t>
      </w:r>
    </w:p>
    <w:p w14:paraId="38DFDB6F">
      <w:pPr>
        <w:pStyle w:val="13"/>
        <w:numPr>
          <w:ilvl w:val="1"/>
          <w:numId w:val="100"/>
        </w:numPr>
        <w:tabs>
          <w:tab w:val="left" w:pos="1430"/>
        </w:tabs>
        <w:spacing w:before="60"/>
        <w:rPr>
          <w:sz w:val="26"/>
        </w:rPr>
      </w:pPr>
      <w:r>
        <w:rPr>
          <w:sz w:val="26"/>
        </w:rPr>
        <w:t>Sổ chi tiết hàng hóa , sổ</w:t>
      </w:r>
      <w:r>
        <w:rPr>
          <w:spacing w:val="-4"/>
          <w:sz w:val="26"/>
        </w:rPr>
        <w:t xml:space="preserve"> </w:t>
      </w:r>
      <w:r>
        <w:rPr>
          <w:sz w:val="26"/>
        </w:rPr>
        <w:t>kho</w:t>
      </w:r>
    </w:p>
    <w:p w14:paraId="3FACD6F3">
      <w:pPr>
        <w:pStyle w:val="13"/>
        <w:numPr>
          <w:ilvl w:val="1"/>
          <w:numId w:val="100"/>
        </w:numPr>
        <w:tabs>
          <w:tab w:val="left" w:pos="1430"/>
        </w:tabs>
        <w:spacing w:before="60"/>
        <w:rPr>
          <w:sz w:val="26"/>
        </w:rPr>
      </w:pPr>
      <w:r>
        <w:rPr>
          <w:sz w:val="26"/>
        </w:rPr>
        <w:t>Sổ chi tiết bán</w:t>
      </w:r>
      <w:r>
        <w:rPr>
          <w:spacing w:val="-4"/>
          <w:sz w:val="26"/>
        </w:rPr>
        <w:t xml:space="preserve"> </w:t>
      </w:r>
      <w:r>
        <w:rPr>
          <w:sz w:val="26"/>
        </w:rPr>
        <w:t>hàng</w:t>
      </w:r>
    </w:p>
    <w:p w14:paraId="27F34061">
      <w:pPr>
        <w:pStyle w:val="13"/>
        <w:numPr>
          <w:ilvl w:val="1"/>
          <w:numId w:val="100"/>
        </w:numPr>
        <w:tabs>
          <w:tab w:val="left" w:pos="1430"/>
        </w:tabs>
        <w:spacing w:before="60"/>
        <w:rPr>
          <w:sz w:val="26"/>
        </w:rPr>
      </w:pPr>
      <w:r>
        <w:rPr>
          <w:sz w:val="26"/>
        </w:rPr>
        <w:t>Sổ chi tiết thanh toán với người mua và người</w:t>
      </w:r>
      <w:r>
        <w:rPr>
          <w:spacing w:val="-7"/>
          <w:sz w:val="26"/>
        </w:rPr>
        <w:t xml:space="preserve"> </w:t>
      </w:r>
      <w:r>
        <w:rPr>
          <w:sz w:val="26"/>
        </w:rPr>
        <w:t>bán;</w:t>
      </w:r>
    </w:p>
    <w:p w14:paraId="7BFE2E68">
      <w:pPr>
        <w:pStyle w:val="13"/>
        <w:numPr>
          <w:ilvl w:val="0"/>
          <w:numId w:val="100"/>
        </w:numPr>
        <w:tabs>
          <w:tab w:val="left" w:pos="819"/>
        </w:tabs>
        <w:spacing w:before="60"/>
        <w:rPr>
          <w:sz w:val="26"/>
        </w:rPr>
      </w:pPr>
      <w:r>
        <w:rPr>
          <w:sz w:val="26"/>
        </w:rPr>
        <w:t>Ghi vào sổ tổng hợp</w:t>
      </w:r>
    </w:p>
    <w:p w14:paraId="4BB6612A">
      <w:pPr>
        <w:pStyle w:val="13"/>
        <w:numPr>
          <w:ilvl w:val="1"/>
          <w:numId w:val="100"/>
        </w:numPr>
        <w:tabs>
          <w:tab w:val="left" w:pos="1430"/>
        </w:tabs>
        <w:spacing w:before="60"/>
        <w:rPr>
          <w:sz w:val="26"/>
        </w:rPr>
      </w:pPr>
      <w:r>
        <w:rPr>
          <w:sz w:val="26"/>
        </w:rPr>
        <w:t>Sổ nhật ký</w:t>
      </w:r>
      <w:r>
        <w:rPr>
          <w:spacing w:val="-4"/>
          <w:sz w:val="26"/>
        </w:rPr>
        <w:t xml:space="preserve"> </w:t>
      </w:r>
      <w:r>
        <w:rPr>
          <w:sz w:val="26"/>
        </w:rPr>
        <w:t>chung</w:t>
      </w:r>
    </w:p>
    <w:p w14:paraId="421B1D25">
      <w:pPr>
        <w:pStyle w:val="13"/>
        <w:numPr>
          <w:ilvl w:val="1"/>
          <w:numId w:val="100"/>
        </w:numPr>
        <w:tabs>
          <w:tab w:val="left" w:pos="1430"/>
        </w:tabs>
        <w:spacing w:before="60"/>
        <w:rPr>
          <w:sz w:val="26"/>
        </w:rPr>
      </w:pPr>
      <w:r>
        <w:rPr>
          <w:sz w:val="26"/>
        </w:rPr>
        <w:t>Sổ cái các</w:t>
      </w:r>
      <w:r>
        <w:rPr>
          <w:spacing w:val="-1"/>
          <w:sz w:val="26"/>
        </w:rPr>
        <w:t xml:space="preserve"> </w:t>
      </w:r>
      <w:r>
        <w:rPr>
          <w:sz w:val="26"/>
        </w:rPr>
        <w:t>TK</w:t>
      </w:r>
    </w:p>
    <w:p w14:paraId="7BF69E24">
      <w:pPr>
        <w:pStyle w:val="13"/>
        <w:numPr>
          <w:ilvl w:val="0"/>
          <w:numId w:val="100"/>
        </w:numPr>
        <w:tabs>
          <w:tab w:val="left" w:pos="819"/>
        </w:tabs>
        <w:spacing w:before="60"/>
        <w:rPr>
          <w:sz w:val="26"/>
        </w:rPr>
      </w:pPr>
      <w:r>
        <w:rPr>
          <w:sz w:val="26"/>
        </w:rPr>
        <w:t>Lập báo cáo tài</w:t>
      </w:r>
      <w:r>
        <w:rPr>
          <w:spacing w:val="-4"/>
          <w:sz w:val="26"/>
        </w:rPr>
        <w:t xml:space="preserve"> </w:t>
      </w:r>
      <w:r>
        <w:rPr>
          <w:sz w:val="26"/>
        </w:rPr>
        <w:t>chính</w:t>
      </w:r>
    </w:p>
    <w:p w14:paraId="2F128DF9">
      <w:pPr>
        <w:pStyle w:val="13"/>
        <w:numPr>
          <w:ilvl w:val="1"/>
          <w:numId w:val="100"/>
        </w:numPr>
        <w:tabs>
          <w:tab w:val="left" w:pos="1769"/>
        </w:tabs>
        <w:spacing w:before="60"/>
        <w:ind w:left="1768" w:hanging="216"/>
        <w:rPr>
          <w:sz w:val="26"/>
        </w:rPr>
      </w:pPr>
      <w:r>
        <w:rPr>
          <w:sz w:val="26"/>
        </w:rPr>
        <w:t>Báo cáo kết quả kinh</w:t>
      </w:r>
      <w:r>
        <w:rPr>
          <w:spacing w:val="-8"/>
          <w:sz w:val="26"/>
        </w:rPr>
        <w:t xml:space="preserve"> </w:t>
      </w:r>
      <w:r>
        <w:rPr>
          <w:sz w:val="26"/>
        </w:rPr>
        <w:t>doanh.</w:t>
      </w:r>
    </w:p>
    <w:p w14:paraId="2D8EFFFB">
      <w:pPr>
        <w:pStyle w:val="13"/>
        <w:numPr>
          <w:ilvl w:val="1"/>
          <w:numId w:val="100"/>
        </w:numPr>
        <w:tabs>
          <w:tab w:val="left" w:pos="1704"/>
        </w:tabs>
        <w:spacing w:before="60"/>
        <w:ind w:left="1703" w:hanging="151"/>
        <w:rPr>
          <w:sz w:val="26"/>
        </w:rPr>
      </w:pPr>
      <w:r>
        <w:rPr>
          <w:sz w:val="26"/>
        </w:rPr>
        <w:t>Bảng cân đối tài khoản</w:t>
      </w:r>
      <w:r>
        <w:rPr>
          <w:spacing w:val="-8"/>
          <w:sz w:val="26"/>
        </w:rPr>
        <w:t xml:space="preserve"> </w:t>
      </w:r>
      <w:r>
        <w:rPr>
          <w:sz w:val="26"/>
        </w:rPr>
        <w:t>(SPS)</w:t>
      </w:r>
    </w:p>
    <w:p w14:paraId="5E1F8626">
      <w:pPr>
        <w:pStyle w:val="13"/>
        <w:numPr>
          <w:ilvl w:val="1"/>
          <w:numId w:val="100"/>
        </w:numPr>
        <w:tabs>
          <w:tab w:val="left" w:pos="1704"/>
        </w:tabs>
        <w:spacing w:before="60"/>
        <w:ind w:left="1703" w:hanging="151"/>
        <w:rPr>
          <w:sz w:val="26"/>
        </w:rPr>
      </w:pPr>
      <w:r>
        <w:rPr>
          <w:sz w:val="26"/>
        </w:rPr>
        <w:t>Bảng cân đối kế</w:t>
      </w:r>
      <w:r>
        <w:rPr>
          <w:spacing w:val="-2"/>
          <w:sz w:val="26"/>
        </w:rPr>
        <w:t xml:space="preserve"> </w:t>
      </w:r>
      <w:r>
        <w:rPr>
          <w:sz w:val="26"/>
        </w:rPr>
        <w:t>toán</w:t>
      </w:r>
    </w:p>
    <w:p w14:paraId="146B0826">
      <w:pPr>
        <w:pStyle w:val="13"/>
        <w:numPr>
          <w:ilvl w:val="0"/>
          <w:numId w:val="100"/>
        </w:numPr>
        <w:tabs>
          <w:tab w:val="left" w:pos="819"/>
        </w:tabs>
        <w:spacing w:before="60"/>
        <w:rPr>
          <w:sz w:val="26"/>
        </w:rPr>
      </w:pPr>
      <w:r>
        <w:rPr>
          <w:sz w:val="26"/>
        </w:rPr>
        <w:t>Lập tờ khai thuế GTGT tháng 01/2019, bảng kê hàng hóa dịch vụ mua vào và bán</w:t>
      </w:r>
      <w:r>
        <w:rPr>
          <w:spacing w:val="-14"/>
          <w:sz w:val="26"/>
        </w:rPr>
        <w:t xml:space="preserve"> </w:t>
      </w:r>
      <w:r>
        <w:rPr>
          <w:sz w:val="26"/>
        </w:rPr>
        <w:t>ra.</w:t>
      </w:r>
    </w:p>
    <w:p w14:paraId="10BFDC41">
      <w:pPr>
        <w:pStyle w:val="3"/>
        <w:spacing w:before="60"/>
        <w:ind w:left="558"/>
      </w:pPr>
    </w:p>
    <w:p w14:paraId="2B38AF98">
      <w:pPr>
        <w:pStyle w:val="3"/>
        <w:spacing w:before="60"/>
        <w:ind w:left="558"/>
      </w:pPr>
      <w:r>
        <w:t>Bài tập thực hành 2</w:t>
      </w:r>
    </w:p>
    <w:p w14:paraId="7A9F6252">
      <w:pPr>
        <w:spacing w:before="60"/>
        <w:ind w:left="558"/>
        <w:rPr>
          <w:b/>
          <w:sz w:val="26"/>
        </w:rPr>
      </w:pPr>
      <w:r>
        <w:rPr>
          <w:b/>
          <w:sz w:val="26"/>
        </w:rPr>
        <w:t>Thực hành trên phần mềm kế toán Misa hoặc thực hành kế toán thủ công.</w:t>
      </w:r>
    </w:p>
    <w:p w14:paraId="69022094">
      <w:pPr>
        <w:pStyle w:val="13"/>
        <w:numPr>
          <w:ilvl w:val="0"/>
          <w:numId w:val="101"/>
        </w:numPr>
        <w:tabs>
          <w:tab w:val="left" w:pos="712"/>
        </w:tabs>
        <w:spacing w:before="60"/>
        <w:jc w:val="left"/>
        <w:rPr>
          <w:b/>
          <w:sz w:val="26"/>
        </w:rPr>
      </w:pPr>
      <w:r>
        <w:rPr>
          <w:b/>
          <w:sz w:val="26"/>
        </w:rPr>
        <w:t>Tạo mới cơ sở dữ liệu kế toán</w:t>
      </w:r>
    </w:p>
    <w:p w14:paraId="7CE4EE6F">
      <w:pPr>
        <w:pStyle w:val="13"/>
        <w:tabs>
          <w:tab w:val="left" w:pos="712"/>
        </w:tabs>
        <w:spacing w:before="60"/>
        <w:ind w:left="711" w:firstLine="0"/>
        <w:rPr>
          <w:b/>
          <w:sz w:val="26"/>
        </w:rPr>
      </w:pPr>
      <w:r>
        <w:rPr>
          <w:b/>
          <w:sz w:val="26"/>
        </w:rPr>
        <w:t xml:space="preserve"> Tạo CSDL với thông tin như</w:t>
      </w:r>
      <w:r>
        <w:rPr>
          <w:b/>
          <w:spacing w:val="-7"/>
          <w:sz w:val="26"/>
        </w:rPr>
        <w:t xml:space="preserve"> </w:t>
      </w:r>
      <w:r>
        <w:rPr>
          <w:b/>
          <w:sz w:val="26"/>
        </w:rPr>
        <w:t>sau:</w:t>
      </w:r>
    </w:p>
    <w:p w14:paraId="2BB11ADE">
      <w:pPr>
        <w:pStyle w:val="13"/>
        <w:numPr>
          <w:ilvl w:val="0"/>
          <w:numId w:val="102"/>
        </w:numPr>
        <w:tabs>
          <w:tab w:val="left" w:pos="883"/>
        </w:tabs>
        <w:spacing w:before="60"/>
        <w:ind w:firstLine="0"/>
        <w:rPr>
          <w:sz w:val="26"/>
        </w:rPr>
      </w:pPr>
      <w:r>
        <w:rPr>
          <w:sz w:val="26"/>
        </w:rPr>
        <w:t>Thông tin doanh</w:t>
      </w:r>
      <w:r>
        <w:rPr>
          <w:spacing w:val="-3"/>
          <w:sz w:val="26"/>
        </w:rPr>
        <w:t xml:space="preserve"> </w:t>
      </w:r>
      <w:r>
        <w:rPr>
          <w:sz w:val="26"/>
        </w:rPr>
        <w:t>nghiệp</w:t>
      </w:r>
    </w:p>
    <w:p w14:paraId="320BFC6A">
      <w:pPr>
        <w:pStyle w:val="13"/>
        <w:numPr>
          <w:ilvl w:val="1"/>
          <w:numId w:val="102"/>
        </w:numPr>
        <w:tabs>
          <w:tab w:val="left" w:pos="1418"/>
        </w:tabs>
        <w:spacing w:before="60"/>
        <w:rPr>
          <w:sz w:val="26"/>
        </w:rPr>
      </w:pPr>
      <w:r>
        <w:rPr>
          <w:sz w:val="26"/>
        </w:rPr>
        <w:t xml:space="preserve">Tên đơn vị </w:t>
      </w:r>
      <w:r>
        <w:rPr>
          <w:b/>
          <w:sz w:val="26"/>
        </w:rPr>
        <w:t xml:space="preserve">: </w:t>
      </w:r>
      <w:r>
        <w:rPr>
          <w:sz w:val="26"/>
        </w:rPr>
        <w:t>Công ty TNHH TM- DV Tuấn</w:t>
      </w:r>
      <w:r>
        <w:rPr>
          <w:spacing w:val="-8"/>
          <w:sz w:val="26"/>
        </w:rPr>
        <w:t xml:space="preserve"> </w:t>
      </w:r>
      <w:r>
        <w:rPr>
          <w:sz w:val="26"/>
        </w:rPr>
        <w:t>Anh</w:t>
      </w:r>
    </w:p>
    <w:p w14:paraId="6312BF20">
      <w:pPr>
        <w:pStyle w:val="13"/>
        <w:numPr>
          <w:ilvl w:val="1"/>
          <w:numId w:val="102"/>
        </w:numPr>
        <w:tabs>
          <w:tab w:val="left" w:pos="1418"/>
        </w:tabs>
        <w:spacing w:before="60"/>
        <w:rPr>
          <w:sz w:val="26"/>
        </w:rPr>
      </w:pPr>
      <w:r>
        <w:rPr>
          <w:sz w:val="26"/>
        </w:rPr>
        <w:t>Địa chỉ: Số 99 – Ngô Tất Tố -Quận Ninh Kiều – TP.Cần</w:t>
      </w:r>
      <w:r>
        <w:rPr>
          <w:spacing w:val="-7"/>
          <w:sz w:val="26"/>
        </w:rPr>
        <w:t xml:space="preserve"> </w:t>
      </w:r>
      <w:r>
        <w:rPr>
          <w:sz w:val="26"/>
        </w:rPr>
        <w:t>Thơ</w:t>
      </w:r>
    </w:p>
    <w:p w14:paraId="5AD87AEB">
      <w:pPr>
        <w:pStyle w:val="13"/>
        <w:numPr>
          <w:ilvl w:val="0"/>
          <w:numId w:val="102"/>
        </w:numPr>
        <w:tabs>
          <w:tab w:val="left" w:pos="830"/>
        </w:tabs>
        <w:spacing w:before="60"/>
        <w:ind w:right="691" w:firstLine="0"/>
        <w:jc w:val="both"/>
        <w:rPr>
          <w:sz w:val="26"/>
        </w:rPr>
      </w:pPr>
      <w:r>
        <w:rPr>
          <w:sz w:val="26"/>
        </w:rPr>
        <w:t>Lĩnh vực hoạt động: Lĩnh vực hoạt động của đơn vị : Thương mại – dịch vụ; Ngành nghề kinh doanh: Chuyên kinh doanh mặt hàng xe gắn máy Honda các</w:t>
      </w:r>
      <w:r>
        <w:rPr>
          <w:spacing w:val="-9"/>
          <w:sz w:val="26"/>
        </w:rPr>
        <w:t xml:space="preserve"> </w:t>
      </w:r>
      <w:r>
        <w:rPr>
          <w:sz w:val="26"/>
        </w:rPr>
        <w:t>loại</w:t>
      </w:r>
    </w:p>
    <w:p w14:paraId="4C4AE770">
      <w:pPr>
        <w:pStyle w:val="13"/>
        <w:numPr>
          <w:ilvl w:val="0"/>
          <w:numId w:val="102"/>
        </w:numPr>
        <w:tabs>
          <w:tab w:val="left" w:pos="819"/>
        </w:tabs>
        <w:spacing w:before="60"/>
        <w:ind w:left="818" w:hanging="260"/>
        <w:rPr>
          <w:sz w:val="26"/>
        </w:rPr>
      </w:pPr>
      <w:r>
        <w:rPr>
          <w:sz w:val="26"/>
        </w:rPr>
        <w:t>Dữ liệu kế</w:t>
      </w:r>
      <w:r>
        <w:rPr>
          <w:spacing w:val="-3"/>
          <w:sz w:val="26"/>
        </w:rPr>
        <w:t xml:space="preserve"> </w:t>
      </w:r>
      <w:r>
        <w:rPr>
          <w:sz w:val="26"/>
        </w:rPr>
        <w:t>toán</w:t>
      </w:r>
    </w:p>
    <w:p w14:paraId="55F0F3BA">
      <w:pPr>
        <w:pStyle w:val="13"/>
        <w:numPr>
          <w:ilvl w:val="1"/>
          <w:numId w:val="102"/>
        </w:numPr>
        <w:tabs>
          <w:tab w:val="left" w:pos="1322"/>
        </w:tabs>
        <w:spacing w:before="60"/>
        <w:ind w:left="1322" w:hanging="224"/>
        <w:rPr>
          <w:sz w:val="26"/>
        </w:rPr>
      </w:pPr>
      <w:r>
        <w:rPr>
          <w:sz w:val="26"/>
        </w:rPr>
        <w:t>Năm</w:t>
      </w:r>
      <w:r>
        <w:rPr>
          <w:spacing w:val="3"/>
          <w:sz w:val="26"/>
        </w:rPr>
        <w:t xml:space="preserve"> </w:t>
      </w:r>
      <w:r>
        <w:rPr>
          <w:sz w:val="26"/>
        </w:rPr>
        <w:t>tài</w:t>
      </w:r>
      <w:r>
        <w:rPr>
          <w:spacing w:val="8"/>
          <w:sz w:val="26"/>
        </w:rPr>
        <w:t xml:space="preserve"> </w:t>
      </w:r>
      <w:r>
        <w:rPr>
          <w:sz w:val="26"/>
        </w:rPr>
        <w:t>chính:</w:t>
      </w:r>
      <w:r>
        <w:rPr>
          <w:spacing w:val="8"/>
          <w:sz w:val="26"/>
        </w:rPr>
        <w:t xml:space="preserve"> </w:t>
      </w:r>
      <w:r>
        <w:rPr>
          <w:sz w:val="26"/>
        </w:rPr>
        <w:t>2017</w:t>
      </w:r>
      <w:r>
        <w:rPr>
          <w:spacing w:val="6"/>
          <w:sz w:val="26"/>
        </w:rPr>
        <w:t xml:space="preserve"> </w:t>
      </w:r>
      <w:r>
        <w:rPr>
          <w:sz w:val="26"/>
        </w:rPr>
        <w:t>;</w:t>
      </w:r>
      <w:r>
        <w:rPr>
          <w:spacing w:val="6"/>
          <w:sz w:val="26"/>
        </w:rPr>
        <w:t xml:space="preserve"> </w:t>
      </w:r>
      <w:r>
        <w:rPr>
          <w:sz w:val="26"/>
        </w:rPr>
        <w:t>Tháng</w:t>
      </w:r>
      <w:r>
        <w:rPr>
          <w:spacing w:val="7"/>
          <w:sz w:val="26"/>
        </w:rPr>
        <w:t xml:space="preserve"> </w:t>
      </w:r>
      <w:r>
        <w:rPr>
          <w:sz w:val="26"/>
        </w:rPr>
        <w:t>đầu</w:t>
      </w:r>
      <w:r>
        <w:rPr>
          <w:spacing w:val="6"/>
          <w:sz w:val="26"/>
        </w:rPr>
        <w:t xml:space="preserve"> </w:t>
      </w:r>
      <w:r>
        <w:rPr>
          <w:sz w:val="26"/>
        </w:rPr>
        <w:t>tiên</w:t>
      </w:r>
      <w:r>
        <w:rPr>
          <w:spacing w:val="6"/>
          <w:sz w:val="26"/>
        </w:rPr>
        <w:t xml:space="preserve"> </w:t>
      </w:r>
      <w:r>
        <w:rPr>
          <w:sz w:val="26"/>
        </w:rPr>
        <w:t>của</w:t>
      </w:r>
      <w:r>
        <w:rPr>
          <w:spacing w:val="6"/>
          <w:sz w:val="26"/>
        </w:rPr>
        <w:t xml:space="preserve"> </w:t>
      </w:r>
      <w:r>
        <w:rPr>
          <w:sz w:val="26"/>
        </w:rPr>
        <w:t>năm</w:t>
      </w:r>
      <w:r>
        <w:rPr>
          <w:spacing w:val="4"/>
          <w:sz w:val="26"/>
        </w:rPr>
        <w:t xml:space="preserve"> </w:t>
      </w:r>
      <w:r>
        <w:rPr>
          <w:sz w:val="26"/>
        </w:rPr>
        <w:t>tài</w:t>
      </w:r>
      <w:r>
        <w:rPr>
          <w:spacing w:val="7"/>
          <w:sz w:val="26"/>
        </w:rPr>
        <w:t xml:space="preserve"> </w:t>
      </w:r>
      <w:r>
        <w:rPr>
          <w:sz w:val="26"/>
        </w:rPr>
        <w:t>chính:</w:t>
      </w:r>
      <w:r>
        <w:rPr>
          <w:spacing w:val="8"/>
          <w:sz w:val="26"/>
        </w:rPr>
        <w:t xml:space="preserve"> </w:t>
      </w:r>
      <w:r>
        <w:rPr>
          <w:sz w:val="26"/>
        </w:rPr>
        <w:t>Tháng</w:t>
      </w:r>
      <w:r>
        <w:rPr>
          <w:spacing w:val="6"/>
          <w:sz w:val="26"/>
        </w:rPr>
        <w:t xml:space="preserve"> </w:t>
      </w:r>
      <w:r>
        <w:rPr>
          <w:sz w:val="26"/>
        </w:rPr>
        <w:t>01/</w:t>
      </w:r>
      <w:r>
        <w:rPr>
          <w:spacing w:val="6"/>
          <w:sz w:val="26"/>
        </w:rPr>
        <w:t xml:space="preserve"> </w:t>
      </w:r>
      <w:r>
        <w:rPr>
          <w:sz w:val="26"/>
        </w:rPr>
        <w:t>2019</w:t>
      </w:r>
    </w:p>
    <w:p w14:paraId="50AA9F1D">
      <w:pPr>
        <w:pStyle w:val="13"/>
        <w:numPr>
          <w:ilvl w:val="1"/>
          <w:numId w:val="102"/>
        </w:numPr>
        <w:tabs>
          <w:tab w:val="left" w:pos="1250"/>
        </w:tabs>
        <w:spacing w:before="60"/>
        <w:ind w:left="1250"/>
        <w:rPr>
          <w:sz w:val="26"/>
        </w:rPr>
      </w:pPr>
      <w:r>
        <w:rPr>
          <w:sz w:val="26"/>
        </w:rPr>
        <w:t>Ngày bắt đầu hạch toán trên phần mềm:</w:t>
      </w:r>
      <w:r>
        <w:rPr>
          <w:spacing w:val="-3"/>
          <w:sz w:val="26"/>
        </w:rPr>
        <w:t xml:space="preserve"> </w:t>
      </w:r>
      <w:r>
        <w:rPr>
          <w:sz w:val="26"/>
        </w:rPr>
        <w:t>01/01/2019</w:t>
      </w:r>
    </w:p>
    <w:p w14:paraId="3B6BA7C8">
      <w:pPr>
        <w:pStyle w:val="13"/>
        <w:numPr>
          <w:ilvl w:val="1"/>
          <w:numId w:val="102"/>
        </w:numPr>
        <w:tabs>
          <w:tab w:val="left" w:pos="1250"/>
        </w:tabs>
        <w:spacing w:before="60"/>
        <w:ind w:left="1250"/>
        <w:rPr>
          <w:sz w:val="26"/>
        </w:rPr>
      </w:pPr>
      <w:r>
        <w:rPr>
          <w:sz w:val="26"/>
        </w:rPr>
        <w:t>Hệ thống tài khoản theo thông tư 200/2014; Hình thức ghi sổ : Nhật Ký</w:t>
      </w:r>
      <w:r>
        <w:rPr>
          <w:spacing w:val="-10"/>
          <w:sz w:val="26"/>
        </w:rPr>
        <w:t xml:space="preserve"> </w:t>
      </w:r>
      <w:r>
        <w:rPr>
          <w:sz w:val="26"/>
        </w:rPr>
        <w:t>Chung</w:t>
      </w:r>
    </w:p>
    <w:p w14:paraId="46764E77">
      <w:pPr>
        <w:pStyle w:val="13"/>
        <w:numPr>
          <w:ilvl w:val="0"/>
          <w:numId w:val="102"/>
        </w:numPr>
        <w:tabs>
          <w:tab w:val="left" w:pos="819"/>
        </w:tabs>
        <w:spacing w:before="60"/>
        <w:ind w:left="818" w:hanging="260"/>
        <w:rPr>
          <w:sz w:val="26"/>
        </w:rPr>
      </w:pPr>
      <w:r>
        <w:rPr>
          <w:sz w:val="26"/>
        </w:rPr>
        <w:t>Phương pháp tính giá xuất kho: Bình quân gia quyền cả</w:t>
      </w:r>
      <w:r>
        <w:rPr>
          <w:spacing w:val="-1"/>
          <w:sz w:val="26"/>
        </w:rPr>
        <w:t xml:space="preserve"> </w:t>
      </w:r>
      <w:r>
        <w:rPr>
          <w:sz w:val="26"/>
        </w:rPr>
        <w:t>kỳ</w:t>
      </w:r>
    </w:p>
    <w:p w14:paraId="0EB07644">
      <w:pPr>
        <w:pStyle w:val="13"/>
        <w:numPr>
          <w:ilvl w:val="0"/>
          <w:numId w:val="102"/>
        </w:numPr>
        <w:tabs>
          <w:tab w:val="left" w:pos="819"/>
        </w:tabs>
        <w:spacing w:before="60"/>
        <w:ind w:left="818" w:hanging="260"/>
        <w:rPr>
          <w:sz w:val="26"/>
        </w:rPr>
      </w:pPr>
      <w:r>
        <w:rPr>
          <w:sz w:val="26"/>
        </w:rPr>
        <w:t>Phương pháp tính thuế GTGT: Tính thuế GTGT theo phương pháp khấu</w:t>
      </w:r>
      <w:r>
        <w:rPr>
          <w:spacing w:val="-6"/>
          <w:sz w:val="26"/>
        </w:rPr>
        <w:t xml:space="preserve"> </w:t>
      </w:r>
      <w:r>
        <w:rPr>
          <w:sz w:val="26"/>
        </w:rPr>
        <w:t>trừ.</w:t>
      </w:r>
    </w:p>
    <w:p w14:paraId="7AEEC185">
      <w:pPr>
        <w:pStyle w:val="13"/>
        <w:numPr>
          <w:ilvl w:val="0"/>
          <w:numId w:val="102"/>
        </w:numPr>
        <w:tabs>
          <w:tab w:val="left" w:pos="819"/>
        </w:tabs>
        <w:spacing w:before="60"/>
        <w:ind w:left="818" w:hanging="260"/>
        <w:rPr>
          <w:sz w:val="26"/>
        </w:rPr>
      </w:pPr>
      <w:r>
        <w:rPr>
          <w:sz w:val="26"/>
        </w:rPr>
        <w:t>Phương pháp tính khấu hao TSCĐ: Theo phương pháp đường</w:t>
      </w:r>
      <w:r>
        <w:rPr>
          <w:spacing w:val="-10"/>
          <w:sz w:val="26"/>
        </w:rPr>
        <w:t xml:space="preserve"> </w:t>
      </w:r>
      <w:r>
        <w:rPr>
          <w:sz w:val="26"/>
        </w:rPr>
        <w:t>thẳng</w:t>
      </w:r>
    </w:p>
    <w:p w14:paraId="2552C6B0">
      <w:pPr>
        <w:pStyle w:val="13"/>
        <w:numPr>
          <w:ilvl w:val="0"/>
          <w:numId w:val="101"/>
        </w:numPr>
        <w:tabs>
          <w:tab w:val="left" w:pos="927"/>
        </w:tabs>
        <w:spacing w:before="60"/>
        <w:ind w:left="926" w:hanging="303"/>
        <w:jc w:val="left"/>
        <w:rPr>
          <w:b/>
          <w:sz w:val="26"/>
        </w:rPr>
      </w:pPr>
      <w:r>
        <w:rPr>
          <w:b/>
          <w:sz w:val="26"/>
        </w:rPr>
        <w:t>Thiết lập các danh mục ban</w:t>
      </w:r>
      <w:r>
        <w:rPr>
          <w:b/>
          <w:spacing w:val="-1"/>
          <w:sz w:val="26"/>
        </w:rPr>
        <w:t xml:space="preserve"> </w:t>
      </w:r>
      <w:r>
        <w:rPr>
          <w:b/>
          <w:sz w:val="26"/>
        </w:rPr>
        <w:t>đầu</w:t>
      </w:r>
    </w:p>
    <w:p w14:paraId="420CDA83">
      <w:pPr>
        <w:pStyle w:val="13"/>
        <w:numPr>
          <w:ilvl w:val="0"/>
          <w:numId w:val="103"/>
        </w:numPr>
        <w:tabs>
          <w:tab w:val="left" w:pos="819"/>
        </w:tabs>
        <w:spacing w:before="60"/>
        <w:rPr>
          <w:sz w:val="26"/>
        </w:rPr>
      </w:pPr>
      <w:r>
        <w:rPr>
          <w:sz w:val="26"/>
        </w:rPr>
        <w:t>Danh mục cơ cấu tổ chức (phòng</w:t>
      </w:r>
      <w:r>
        <w:rPr>
          <w:spacing w:val="-1"/>
          <w:sz w:val="26"/>
        </w:rPr>
        <w:t xml:space="preserve"> </w:t>
      </w:r>
      <w:r>
        <w:rPr>
          <w:sz w:val="26"/>
        </w:rPr>
        <w:t>ban)</w:t>
      </w:r>
    </w:p>
    <w:p w14:paraId="7AB5E093">
      <w:pPr>
        <w:pStyle w:val="8"/>
        <w:spacing w:before="11"/>
        <w:ind w:left="0"/>
        <w:rPr>
          <w:sz w:val="10"/>
        </w:rPr>
      </w:pPr>
    </w:p>
    <w:tbl>
      <w:tblPr>
        <w:tblStyle w:val="6"/>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2"/>
        <w:gridCol w:w="2843"/>
        <w:gridCol w:w="2545"/>
        <w:gridCol w:w="2274"/>
      </w:tblGrid>
      <w:tr w14:paraId="319EA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702" w:type="dxa"/>
          </w:tcPr>
          <w:p w14:paraId="2DD0BA82">
            <w:pPr>
              <w:pStyle w:val="14"/>
              <w:spacing w:before="60"/>
              <w:ind w:left="107"/>
              <w:rPr>
                <w:b/>
                <w:sz w:val="26"/>
              </w:rPr>
            </w:pPr>
            <w:r>
              <w:rPr>
                <w:b/>
                <w:sz w:val="26"/>
              </w:rPr>
              <w:t>Mã đơn vị</w:t>
            </w:r>
          </w:p>
        </w:tc>
        <w:tc>
          <w:tcPr>
            <w:tcW w:w="2843" w:type="dxa"/>
          </w:tcPr>
          <w:p w14:paraId="523294B2">
            <w:pPr>
              <w:pStyle w:val="14"/>
              <w:spacing w:before="60"/>
              <w:ind w:left="107"/>
              <w:rPr>
                <w:b/>
                <w:sz w:val="26"/>
              </w:rPr>
            </w:pPr>
            <w:r>
              <w:rPr>
                <w:b/>
                <w:sz w:val="26"/>
              </w:rPr>
              <w:t>Tên đơn vị</w:t>
            </w:r>
          </w:p>
        </w:tc>
        <w:tc>
          <w:tcPr>
            <w:tcW w:w="2545" w:type="dxa"/>
          </w:tcPr>
          <w:p w14:paraId="281D6ECA">
            <w:pPr>
              <w:pStyle w:val="14"/>
              <w:spacing w:before="60"/>
              <w:ind w:left="104"/>
              <w:rPr>
                <w:b/>
                <w:sz w:val="26"/>
              </w:rPr>
            </w:pPr>
            <w:r>
              <w:rPr>
                <w:b/>
                <w:sz w:val="26"/>
              </w:rPr>
              <w:t>Cấp tổ chức</w:t>
            </w:r>
          </w:p>
        </w:tc>
        <w:tc>
          <w:tcPr>
            <w:tcW w:w="2274" w:type="dxa"/>
          </w:tcPr>
          <w:p w14:paraId="5AA95E5C">
            <w:pPr>
              <w:pStyle w:val="14"/>
              <w:spacing w:before="60"/>
              <w:ind w:left="106"/>
              <w:rPr>
                <w:b/>
                <w:sz w:val="26"/>
              </w:rPr>
            </w:pPr>
            <w:r>
              <w:rPr>
                <w:b/>
                <w:sz w:val="26"/>
              </w:rPr>
              <w:t>TK chi phí lƣơng</w:t>
            </w:r>
          </w:p>
        </w:tc>
      </w:tr>
      <w:tr w14:paraId="2BE31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702" w:type="dxa"/>
          </w:tcPr>
          <w:p w14:paraId="2DF9F39D">
            <w:pPr>
              <w:pStyle w:val="14"/>
              <w:spacing w:before="60"/>
              <w:ind w:left="107"/>
              <w:rPr>
                <w:sz w:val="26"/>
              </w:rPr>
            </w:pPr>
            <w:r>
              <w:rPr>
                <w:sz w:val="26"/>
              </w:rPr>
              <w:t>PGĐ</w:t>
            </w:r>
          </w:p>
        </w:tc>
        <w:tc>
          <w:tcPr>
            <w:tcW w:w="2843" w:type="dxa"/>
          </w:tcPr>
          <w:p w14:paraId="0FBED964">
            <w:pPr>
              <w:pStyle w:val="14"/>
              <w:spacing w:before="60"/>
              <w:ind w:left="107"/>
              <w:rPr>
                <w:sz w:val="26"/>
              </w:rPr>
            </w:pPr>
            <w:r>
              <w:rPr>
                <w:sz w:val="26"/>
              </w:rPr>
              <w:t>Phòng giám đốc</w:t>
            </w:r>
          </w:p>
        </w:tc>
        <w:tc>
          <w:tcPr>
            <w:tcW w:w="2545" w:type="dxa"/>
          </w:tcPr>
          <w:p w14:paraId="70B70A99">
            <w:pPr>
              <w:pStyle w:val="14"/>
              <w:spacing w:before="60"/>
              <w:ind w:left="104"/>
              <w:rPr>
                <w:sz w:val="26"/>
              </w:rPr>
            </w:pPr>
            <w:r>
              <w:rPr>
                <w:sz w:val="26"/>
              </w:rPr>
              <w:t>Phòng ban</w:t>
            </w:r>
          </w:p>
        </w:tc>
        <w:tc>
          <w:tcPr>
            <w:tcW w:w="2274" w:type="dxa"/>
          </w:tcPr>
          <w:p w14:paraId="4065887C">
            <w:pPr>
              <w:pStyle w:val="14"/>
              <w:spacing w:before="60"/>
              <w:ind w:left="106"/>
              <w:rPr>
                <w:sz w:val="26"/>
              </w:rPr>
            </w:pPr>
            <w:r>
              <w:rPr>
                <w:sz w:val="26"/>
              </w:rPr>
              <w:t>6421</w:t>
            </w:r>
          </w:p>
        </w:tc>
      </w:tr>
      <w:tr w14:paraId="66910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702" w:type="dxa"/>
          </w:tcPr>
          <w:p w14:paraId="2C02F3C0">
            <w:pPr>
              <w:pStyle w:val="14"/>
              <w:spacing w:before="60"/>
              <w:ind w:left="107"/>
              <w:rPr>
                <w:sz w:val="26"/>
              </w:rPr>
            </w:pPr>
            <w:r>
              <w:rPr>
                <w:sz w:val="26"/>
              </w:rPr>
              <w:t>PKD</w:t>
            </w:r>
          </w:p>
        </w:tc>
        <w:tc>
          <w:tcPr>
            <w:tcW w:w="2843" w:type="dxa"/>
          </w:tcPr>
          <w:p w14:paraId="3632D4FD">
            <w:pPr>
              <w:pStyle w:val="14"/>
              <w:spacing w:before="60"/>
              <w:ind w:left="107"/>
              <w:rPr>
                <w:sz w:val="26"/>
              </w:rPr>
            </w:pPr>
            <w:r>
              <w:rPr>
                <w:sz w:val="26"/>
              </w:rPr>
              <w:t>Phòng Kinh doanh</w:t>
            </w:r>
          </w:p>
        </w:tc>
        <w:tc>
          <w:tcPr>
            <w:tcW w:w="2545" w:type="dxa"/>
          </w:tcPr>
          <w:p w14:paraId="0DF6D332">
            <w:pPr>
              <w:pStyle w:val="14"/>
              <w:spacing w:before="60"/>
              <w:ind w:left="104"/>
              <w:rPr>
                <w:sz w:val="26"/>
              </w:rPr>
            </w:pPr>
            <w:r>
              <w:rPr>
                <w:sz w:val="26"/>
              </w:rPr>
              <w:t>Phòng ban</w:t>
            </w:r>
          </w:p>
        </w:tc>
        <w:tc>
          <w:tcPr>
            <w:tcW w:w="2274" w:type="dxa"/>
          </w:tcPr>
          <w:p w14:paraId="610B4C1B">
            <w:pPr>
              <w:pStyle w:val="14"/>
              <w:spacing w:before="60"/>
              <w:ind w:left="106"/>
              <w:rPr>
                <w:sz w:val="26"/>
              </w:rPr>
            </w:pPr>
            <w:r>
              <w:rPr>
                <w:sz w:val="26"/>
              </w:rPr>
              <w:t>6411</w:t>
            </w:r>
          </w:p>
        </w:tc>
      </w:tr>
      <w:tr w14:paraId="418D7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702" w:type="dxa"/>
          </w:tcPr>
          <w:p w14:paraId="111522D8">
            <w:pPr>
              <w:pStyle w:val="14"/>
              <w:spacing w:before="60"/>
              <w:ind w:left="107"/>
              <w:rPr>
                <w:sz w:val="26"/>
              </w:rPr>
            </w:pPr>
            <w:r>
              <w:rPr>
                <w:sz w:val="26"/>
              </w:rPr>
              <w:t>PKT</w:t>
            </w:r>
          </w:p>
        </w:tc>
        <w:tc>
          <w:tcPr>
            <w:tcW w:w="2843" w:type="dxa"/>
          </w:tcPr>
          <w:p w14:paraId="1A06646E">
            <w:pPr>
              <w:pStyle w:val="14"/>
              <w:spacing w:before="60"/>
              <w:ind w:left="107"/>
              <w:rPr>
                <w:sz w:val="26"/>
              </w:rPr>
            </w:pPr>
            <w:r>
              <w:rPr>
                <w:sz w:val="26"/>
              </w:rPr>
              <w:t>Phòng Kế toán</w:t>
            </w:r>
          </w:p>
        </w:tc>
        <w:tc>
          <w:tcPr>
            <w:tcW w:w="2545" w:type="dxa"/>
          </w:tcPr>
          <w:p w14:paraId="36B09FB9">
            <w:pPr>
              <w:pStyle w:val="14"/>
              <w:spacing w:before="60"/>
              <w:ind w:left="104"/>
              <w:rPr>
                <w:sz w:val="26"/>
              </w:rPr>
            </w:pPr>
            <w:r>
              <w:rPr>
                <w:sz w:val="26"/>
              </w:rPr>
              <w:t>Phòng ban</w:t>
            </w:r>
          </w:p>
        </w:tc>
        <w:tc>
          <w:tcPr>
            <w:tcW w:w="2274" w:type="dxa"/>
          </w:tcPr>
          <w:p w14:paraId="78F75498">
            <w:pPr>
              <w:pStyle w:val="14"/>
              <w:spacing w:before="60"/>
              <w:ind w:left="106"/>
              <w:rPr>
                <w:sz w:val="26"/>
              </w:rPr>
            </w:pPr>
            <w:r>
              <w:rPr>
                <w:sz w:val="26"/>
              </w:rPr>
              <w:t>6421</w:t>
            </w:r>
          </w:p>
        </w:tc>
      </w:tr>
    </w:tbl>
    <w:p w14:paraId="06F80FE5">
      <w:pPr>
        <w:pStyle w:val="13"/>
        <w:numPr>
          <w:ilvl w:val="0"/>
          <w:numId w:val="103"/>
        </w:numPr>
        <w:tabs>
          <w:tab w:val="left" w:pos="819"/>
        </w:tabs>
        <w:spacing w:before="60"/>
        <w:rPr>
          <w:sz w:val="26"/>
        </w:rPr>
      </w:pPr>
      <w:r>
        <w:rPr>
          <w:sz w:val="26"/>
        </w:rPr>
        <w:t>Danh mục đối tượng</w:t>
      </w:r>
    </w:p>
    <w:p w14:paraId="3069826C">
      <w:pPr>
        <w:pStyle w:val="13"/>
        <w:numPr>
          <w:ilvl w:val="1"/>
          <w:numId w:val="103"/>
        </w:numPr>
        <w:tabs>
          <w:tab w:val="left" w:pos="869"/>
        </w:tabs>
        <w:spacing w:before="60"/>
        <w:ind w:hanging="245"/>
        <w:jc w:val="left"/>
        <w:rPr>
          <w:sz w:val="26"/>
        </w:rPr>
      </w:pPr>
      <w:r>
        <w:rPr>
          <w:sz w:val="26"/>
        </w:rPr>
        <w:t>Khách</w:t>
      </w:r>
      <w:r>
        <w:rPr>
          <w:spacing w:val="-1"/>
          <w:sz w:val="26"/>
        </w:rPr>
        <w:t xml:space="preserve"> </w:t>
      </w:r>
      <w:r>
        <w:rPr>
          <w:sz w:val="26"/>
        </w:rPr>
        <w:t>hàng</w:t>
      </w:r>
    </w:p>
    <w:p w14:paraId="0B3ECCF9">
      <w:pPr>
        <w:pStyle w:val="8"/>
        <w:spacing w:before="2"/>
        <w:ind w:left="0"/>
        <w:rPr>
          <w:sz w:val="11"/>
        </w:rPr>
      </w:pPr>
    </w:p>
    <w:tbl>
      <w:tblPr>
        <w:tblStyle w:val="6"/>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0"/>
        <w:gridCol w:w="2268"/>
        <w:gridCol w:w="2835"/>
        <w:gridCol w:w="3725"/>
      </w:tblGrid>
      <w:tr w14:paraId="4B766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580" w:type="dxa"/>
            <w:vAlign w:val="center"/>
          </w:tcPr>
          <w:p w14:paraId="5BCB2333">
            <w:pPr>
              <w:pStyle w:val="14"/>
              <w:ind w:left="107"/>
              <w:jc w:val="center"/>
              <w:rPr>
                <w:b/>
                <w:sz w:val="26"/>
              </w:rPr>
            </w:pPr>
            <w:r>
              <w:rPr>
                <w:b/>
                <w:sz w:val="26"/>
              </w:rPr>
              <w:t>TT</w:t>
            </w:r>
          </w:p>
        </w:tc>
        <w:tc>
          <w:tcPr>
            <w:tcW w:w="2268" w:type="dxa"/>
            <w:vAlign w:val="center"/>
          </w:tcPr>
          <w:p w14:paraId="10F5B55F">
            <w:pPr>
              <w:pStyle w:val="14"/>
              <w:tabs>
                <w:tab w:val="left" w:pos="683"/>
              </w:tabs>
              <w:ind w:left="107" w:right="99"/>
              <w:jc w:val="center"/>
              <w:rPr>
                <w:b/>
                <w:sz w:val="26"/>
              </w:rPr>
            </w:pPr>
            <w:r>
              <w:rPr>
                <w:b/>
                <w:sz w:val="26"/>
              </w:rPr>
              <w:t>Mã</w:t>
            </w:r>
            <w:r>
              <w:rPr>
                <w:b/>
                <w:sz w:val="26"/>
              </w:rPr>
              <w:tab/>
            </w:r>
            <w:r>
              <w:rPr>
                <w:b/>
                <w:sz w:val="26"/>
              </w:rPr>
              <w:t>Khách hàng</w:t>
            </w:r>
          </w:p>
        </w:tc>
        <w:tc>
          <w:tcPr>
            <w:tcW w:w="2835" w:type="dxa"/>
            <w:vAlign w:val="center"/>
          </w:tcPr>
          <w:p w14:paraId="7638F5EB">
            <w:pPr>
              <w:pStyle w:val="14"/>
              <w:ind w:left="105"/>
              <w:jc w:val="center"/>
              <w:rPr>
                <w:b/>
                <w:sz w:val="26"/>
              </w:rPr>
            </w:pPr>
            <w:r>
              <w:rPr>
                <w:b/>
                <w:sz w:val="26"/>
              </w:rPr>
              <w:t>Tên Khách hàng</w:t>
            </w:r>
          </w:p>
        </w:tc>
        <w:tc>
          <w:tcPr>
            <w:tcW w:w="3725" w:type="dxa"/>
            <w:vAlign w:val="center"/>
          </w:tcPr>
          <w:p w14:paraId="095E1C83">
            <w:pPr>
              <w:pStyle w:val="14"/>
              <w:ind w:left="104"/>
              <w:jc w:val="center"/>
              <w:rPr>
                <w:b/>
                <w:sz w:val="26"/>
              </w:rPr>
            </w:pPr>
            <w:r>
              <w:rPr>
                <w:b/>
                <w:sz w:val="26"/>
              </w:rPr>
              <w:t>Địa chỉ</w:t>
            </w:r>
          </w:p>
        </w:tc>
      </w:tr>
      <w:tr w14:paraId="713C2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580" w:type="dxa"/>
            <w:vAlign w:val="center"/>
          </w:tcPr>
          <w:p w14:paraId="479ADE52">
            <w:pPr>
              <w:pStyle w:val="14"/>
              <w:spacing w:before="60"/>
              <w:ind w:left="107"/>
              <w:contextualSpacing/>
              <w:jc w:val="center"/>
              <w:rPr>
                <w:sz w:val="26"/>
              </w:rPr>
            </w:pPr>
            <w:r>
              <w:rPr>
                <w:w w:val="99"/>
                <w:sz w:val="26"/>
              </w:rPr>
              <w:t>1</w:t>
            </w:r>
          </w:p>
        </w:tc>
        <w:tc>
          <w:tcPr>
            <w:tcW w:w="2268" w:type="dxa"/>
            <w:vAlign w:val="center"/>
          </w:tcPr>
          <w:p w14:paraId="714FC40A">
            <w:pPr>
              <w:pStyle w:val="14"/>
              <w:spacing w:before="60"/>
              <w:ind w:left="50"/>
              <w:contextualSpacing/>
              <w:jc w:val="center"/>
              <w:rPr>
                <w:sz w:val="26"/>
              </w:rPr>
            </w:pPr>
            <w:r>
              <w:rPr>
                <w:sz w:val="26"/>
              </w:rPr>
              <w:t>KH001</w:t>
            </w:r>
          </w:p>
        </w:tc>
        <w:tc>
          <w:tcPr>
            <w:tcW w:w="2835" w:type="dxa"/>
            <w:vAlign w:val="center"/>
          </w:tcPr>
          <w:p w14:paraId="00110F54">
            <w:pPr>
              <w:pStyle w:val="14"/>
              <w:spacing w:before="60"/>
              <w:ind w:left="47"/>
              <w:contextualSpacing/>
              <w:jc w:val="center"/>
              <w:rPr>
                <w:sz w:val="26"/>
              </w:rPr>
            </w:pPr>
            <w:r>
              <w:rPr>
                <w:sz w:val="26"/>
              </w:rPr>
              <w:t>Công ty TM-DV Tư Hổ</w:t>
            </w:r>
          </w:p>
        </w:tc>
        <w:tc>
          <w:tcPr>
            <w:tcW w:w="3725" w:type="dxa"/>
            <w:vAlign w:val="center"/>
          </w:tcPr>
          <w:p w14:paraId="2D375884">
            <w:pPr>
              <w:pStyle w:val="14"/>
              <w:spacing w:before="60"/>
              <w:ind w:left="46"/>
              <w:contextualSpacing/>
              <w:jc w:val="center"/>
              <w:rPr>
                <w:sz w:val="26"/>
              </w:rPr>
            </w:pPr>
            <w:r>
              <w:rPr>
                <w:sz w:val="26"/>
              </w:rPr>
              <w:t>105, Nguyễn Trung Trực, TP. BL</w:t>
            </w:r>
          </w:p>
        </w:tc>
      </w:tr>
      <w:tr w14:paraId="2D260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580" w:type="dxa"/>
            <w:vAlign w:val="center"/>
          </w:tcPr>
          <w:p w14:paraId="77369B10">
            <w:pPr>
              <w:pStyle w:val="14"/>
              <w:spacing w:before="60"/>
              <w:ind w:left="107"/>
              <w:contextualSpacing/>
              <w:jc w:val="center"/>
              <w:rPr>
                <w:sz w:val="26"/>
              </w:rPr>
            </w:pPr>
            <w:r>
              <w:rPr>
                <w:w w:val="99"/>
                <w:sz w:val="26"/>
              </w:rPr>
              <w:t>2</w:t>
            </w:r>
          </w:p>
        </w:tc>
        <w:tc>
          <w:tcPr>
            <w:tcW w:w="2268" w:type="dxa"/>
            <w:vAlign w:val="center"/>
          </w:tcPr>
          <w:p w14:paraId="6508CE4E">
            <w:pPr>
              <w:pStyle w:val="14"/>
              <w:spacing w:before="60"/>
              <w:ind w:left="50"/>
              <w:contextualSpacing/>
              <w:jc w:val="center"/>
              <w:rPr>
                <w:sz w:val="26"/>
              </w:rPr>
            </w:pPr>
            <w:r>
              <w:rPr>
                <w:sz w:val="26"/>
              </w:rPr>
              <w:t>KH002</w:t>
            </w:r>
          </w:p>
        </w:tc>
        <w:tc>
          <w:tcPr>
            <w:tcW w:w="2835" w:type="dxa"/>
            <w:vAlign w:val="center"/>
          </w:tcPr>
          <w:p w14:paraId="0EC4C776">
            <w:pPr>
              <w:pStyle w:val="14"/>
              <w:spacing w:before="60"/>
              <w:ind w:left="47"/>
              <w:contextualSpacing/>
              <w:jc w:val="center"/>
              <w:rPr>
                <w:sz w:val="26"/>
              </w:rPr>
            </w:pPr>
            <w:r>
              <w:rPr>
                <w:sz w:val="26"/>
              </w:rPr>
              <w:t>Công ty TNHH TM Tươi</w:t>
            </w:r>
          </w:p>
        </w:tc>
        <w:tc>
          <w:tcPr>
            <w:tcW w:w="3725" w:type="dxa"/>
            <w:vAlign w:val="center"/>
          </w:tcPr>
          <w:p w14:paraId="796DBD95">
            <w:pPr>
              <w:pStyle w:val="14"/>
              <w:spacing w:before="60"/>
              <w:ind w:left="46"/>
              <w:contextualSpacing/>
              <w:jc w:val="center"/>
              <w:rPr>
                <w:sz w:val="26"/>
              </w:rPr>
            </w:pPr>
            <w:r>
              <w:rPr>
                <w:sz w:val="26"/>
              </w:rPr>
              <w:t>Trà Kha – Phường 3- TP.BL</w:t>
            </w:r>
          </w:p>
        </w:tc>
      </w:tr>
      <w:tr w14:paraId="348C3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80" w:type="dxa"/>
            <w:vAlign w:val="center"/>
          </w:tcPr>
          <w:p w14:paraId="2AD93E70">
            <w:pPr>
              <w:pStyle w:val="14"/>
              <w:spacing w:before="60"/>
              <w:ind w:left="107"/>
              <w:contextualSpacing/>
              <w:jc w:val="center"/>
              <w:rPr>
                <w:sz w:val="26"/>
              </w:rPr>
            </w:pPr>
            <w:r>
              <w:rPr>
                <w:w w:val="99"/>
                <w:sz w:val="26"/>
              </w:rPr>
              <w:t>3</w:t>
            </w:r>
          </w:p>
        </w:tc>
        <w:tc>
          <w:tcPr>
            <w:tcW w:w="2268" w:type="dxa"/>
            <w:vAlign w:val="center"/>
          </w:tcPr>
          <w:p w14:paraId="1DCA14DD">
            <w:pPr>
              <w:pStyle w:val="14"/>
              <w:spacing w:before="60"/>
              <w:ind w:left="50"/>
              <w:contextualSpacing/>
              <w:jc w:val="center"/>
              <w:rPr>
                <w:sz w:val="26"/>
              </w:rPr>
            </w:pPr>
            <w:r>
              <w:rPr>
                <w:sz w:val="26"/>
              </w:rPr>
              <w:t>KH003</w:t>
            </w:r>
          </w:p>
        </w:tc>
        <w:tc>
          <w:tcPr>
            <w:tcW w:w="2835" w:type="dxa"/>
            <w:vAlign w:val="center"/>
          </w:tcPr>
          <w:p w14:paraId="7E523533">
            <w:pPr>
              <w:pStyle w:val="14"/>
              <w:spacing w:before="60"/>
              <w:ind w:left="47"/>
              <w:contextualSpacing/>
              <w:jc w:val="center"/>
              <w:rPr>
                <w:sz w:val="26"/>
              </w:rPr>
            </w:pPr>
            <w:r>
              <w:rPr>
                <w:sz w:val="26"/>
              </w:rPr>
              <w:t>Công Ty TNHH Đạt Ngọc</w:t>
            </w:r>
          </w:p>
        </w:tc>
        <w:tc>
          <w:tcPr>
            <w:tcW w:w="3725" w:type="dxa"/>
            <w:vAlign w:val="center"/>
          </w:tcPr>
          <w:p w14:paraId="22DF746B">
            <w:pPr>
              <w:pStyle w:val="14"/>
              <w:spacing w:before="60"/>
              <w:ind w:left="46"/>
              <w:contextualSpacing/>
              <w:jc w:val="center"/>
              <w:rPr>
                <w:sz w:val="26"/>
              </w:rPr>
            </w:pPr>
            <w:r>
              <w:rPr>
                <w:sz w:val="26"/>
              </w:rPr>
              <w:t>Trần Hưng Đạo – TP. Cần Thơ</w:t>
            </w:r>
          </w:p>
        </w:tc>
      </w:tr>
    </w:tbl>
    <w:p w14:paraId="630EE501">
      <w:pPr>
        <w:pStyle w:val="13"/>
        <w:numPr>
          <w:ilvl w:val="1"/>
          <w:numId w:val="103"/>
        </w:numPr>
        <w:tabs>
          <w:tab w:val="left" w:pos="819"/>
        </w:tabs>
        <w:spacing w:before="60"/>
        <w:ind w:left="817" w:hanging="261"/>
        <w:jc w:val="left"/>
        <w:rPr>
          <w:sz w:val="26"/>
        </w:rPr>
      </w:pPr>
      <w:r>
        <w:rPr>
          <w:sz w:val="26"/>
        </w:rPr>
        <w:t>Nhà cung</w:t>
      </w:r>
      <w:r>
        <w:rPr>
          <w:spacing w:val="-3"/>
          <w:sz w:val="26"/>
        </w:rPr>
        <w:t xml:space="preserve"> </w:t>
      </w:r>
      <w:r>
        <w:rPr>
          <w:sz w:val="26"/>
        </w:rPr>
        <w:t>cấp</w:t>
      </w:r>
    </w:p>
    <w:p w14:paraId="061D407D">
      <w:pPr>
        <w:pStyle w:val="8"/>
        <w:spacing w:before="7"/>
        <w:ind w:left="0"/>
        <w:rPr>
          <w:sz w:val="13"/>
        </w:rPr>
      </w:pPr>
    </w:p>
    <w:tbl>
      <w:tblPr>
        <w:tblStyle w:val="6"/>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8"/>
        <w:gridCol w:w="2577"/>
        <w:gridCol w:w="3402"/>
        <w:gridCol w:w="2572"/>
      </w:tblGrid>
      <w:tr w14:paraId="68671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838" w:type="dxa"/>
            <w:vAlign w:val="center"/>
          </w:tcPr>
          <w:p w14:paraId="5A62EAE6">
            <w:pPr>
              <w:pStyle w:val="14"/>
              <w:spacing w:before="60"/>
              <w:ind w:left="107"/>
              <w:jc w:val="center"/>
              <w:rPr>
                <w:b/>
                <w:sz w:val="26"/>
              </w:rPr>
            </w:pPr>
            <w:r>
              <w:rPr>
                <w:b/>
                <w:sz w:val="26"/>
              </w:rPr>
              <w:t>STT</w:t>
            </w:r>
          </w:p>
        </w:tc>
        <w:tc>
          <w:tcPr>
            <w:tcW w:w="2577" w:type="dxa"/>
            <w:vAlign w:val="center"/>
          </w:tcPr>
          <w:p w14:paraId="5FDF52FC">
            <w:pPr>
              <w:pStyle w:val="14"/>
              <w:spacing w:before="60"/>
              <w:ind w:left="107"/>
              <w:jc w:val="center"/>
              <w:rPr>
                <w:b/>
                <w:sz w:val="26"/>
              </w:rPr>
            </w:pPr>
            <w:r>
              <w:rPr>
                <w:b/>
                <w:sz w:val="26"/>
              </w:rPr>
              <w:t>Mã Nhà cung cấp</w:t>
            </w:r>
          </w:p>
        </w:tc>
        <w:tc>
          <w:tcPr>
            <w:tcW w:w="3402" w:type="dxa"/>
            <w:vAlign w:val="center"/>
          </w:tcPr>
          <w:p w14:paraId="530A7D89">
            <w:pPr>
              <w:pStyle w:val="14"/>
              <w:spacing w:before="60"/>
              <w:ind w:left="107"/>
              <w:jc w:val="center"/>
              <w:rPr>
                <w:b/>
                <w:sz w:val="26"/>
              </w:rPr>
            </w:pPr>
            <w:r>
              <w:rPr>
                <w:b/>
                <w:sz w:val="26"/>
              </w:rPr>
              <w:t>Tên Nhà cung cấp</w:t>
            </w:r>
          </w:p>
        </w:tc>
        <w:tc>
          <w:tcPr>
            <w:tcW w:w="2572" w:type="dxa"/>
            <w:vAlign w:val="center"/>
          </w:tcPr>
          <w:p w14:paraId="726B637C">
            <w:pPr>
              <w:pStyle w:val="14"/>
              <w:spacing w:before="60"/>
              <w:ind w:left="106"/>
              <w:jc w:val="center"/>
              <w:rPr>
                <w:b/>
                <w:sz w:val="26"/>
              </w:rPr>
            </w:pPr>
            <w:r>
              <w:rPr>
                <w:b/>
                <w:sz w:val="26"/>
              </w:rPr>
              <w:t>Địa chỉ</w:t>
            </w:r>
          </w:p>
        </w:tc>
      </w:tr>
      <w:tr w14:paraId="0324A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838" w:type="dxa"/>
          </w:tcPr>
          <w:p w14:paraId="4280B2F6">
            <w:pPr>
              <w:pStyle w:val="14"/>
              <w:spacing w:line="291" w:lineRule="exact"/>
              <w:ind w:left="107"/>
              <w:rPr>
                <w:sz w:val="26"/>
              </w:rPr>
            </w:pPr>
            <w:r>
              <w:rPr>
                <w:w w:val="99"/>
                <w:sz w:val="26"/>
              </w:rPr>
              <w:t>1</w:t>
            </w:r>
          </w:p>
        </w:tc>
        <w:tc>
          <w:tcPr>
            <w:tcW w:w="2577" w:type="dxa"/>
          </w:tcPr>
          <w:p w14:paraId="5D09D52A">
            <w:pPr>
              <w:pStyle w:val="14"/>
              <w:spacing w:line="291" w:lineRule="exact"/>
              <w:ind w:left="49"/>
              <w:rPr>
                <w:sz w:val="26"/>
              </w:rPr>
            </w:pPr>
            <w:r>
              <w:rPr>
                <w:sz w:val="26"/>
              </w:rPr>
              <w:t>NCC001</w:t>
            </w:r>
          </w:p>
        </w:tc>
        <w:tc>
          <w:tcPr>
            <w:tcW w:w="3402" w:type="dxa"/>
          </w:tcPr>
          <w:p w14:paraId="7289D582">
            <w:pPr>
              <w:pStyle w:val="14"/>
              <w:spacing w:line="291" w:lineRule="exact"/>
              <w:ind w:left="49"/>
              <w:rPr>
                <w:sz w:val="26"/>
              </w:rPr>
            </w:pPr>
            <w:r>
              <w:rPr>
                <w:sz w:val="26"/>
              </w:rPr>
              <w:t>Công ty CP Toàn Ý</w:t>
            </w:r>
          </w:p>
        </w:tc>
        <w:tc>
          <w:tcPr>
            <w:tcW w:w="2572" w:type="dxa"/>
          </w:tcPr>
          <w:p w14:paraId="25ACF3C7">
            <w:pPr>
              <w:pStyle w:val="14"/>
              <w:spacing w:line="291" w:lineRule="exact"/>
              <w:ind w:left="171"/>
              <w:rPr>
                <w:sz w:val="26"/>
              </w:rPr>
            </w:pPr>
            <w:r>
              <w:rPr>
                <w:sz w:val="26"/>
              </w:rPr>
              <w:t>Q5- TP. HCM</w:t>
            </w:r>
          </w:p>
        </w:tc>
      </w:tr>
      <w:tr w14:paraId="03611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838" w:type="dxa"/>
          </w:tcPr>
          <w:p w14:paraId="1A11DE4D">
            <w:pPr>
              <w:pStyle w:val="14"/>
              <w:spacing w:line="294" w:lineRule="exact"/>
              <w:ind w:left="107"/>
              <w:rPr>
                <w:sz w:val="26"/>
              </w:rPr>
            </w:pPr>
            <w:r>
              <w:rPr>
                <w:w w:val="99"/>
                <w:sz w:val="26"/>
              </w:rPr>
              <w:t>2</w:t>
            </w:r>
          </w:p>
        </w:tc>
        <w:tc>
          <w:tcPr>
            <w:tcW w:w="2577" w:type="dxa"/>
          </w:tcPr>
          <w:p w14:paraId="2B7BBA33">
            <w:pPr>
              <w:pStyle w:val="14"/>
              <w:spacing w:line="294" w:lineRule="exact"/>
              <w:ind w:left="49"/>
              <w:rPr>
                <w:sz w:val="26"/>
              </w:rPr>
            </w:pPr>
            <w:r>
              <w:rPr>
                <w:sz w:val="26"/>
              </w:rPr>
              <w:t>NCC002</w:t>
            </w:r>
          </w:p>
        </w:tc>
        <w:tc>
          <w:tcPr>
            <w:tcW w:w="3402" w:type="dxa"/>
          </w:tcPr>
          <w:p w14:paraId="4691B6DD">
            <w:pPr>
              <w:pStyle w:val="14"/>
              <w:spacing w:line="294" w:lineRule="exact"/>
              <w:ind w:left="49"/>
              <w:rPr>
                <w:sz w:val="26"/>
              </w:rPr>
            </w:pPr>
            <w:r>
              <w:rPr>
                <w:sz w:val="26"/>
              </w:rPr>
              <w:t>Công ty TNHH Toàn Cầu</w:t>
            </w:r>
          </w:p>
        </w:tc>
        <w:tc>
          <w:tcPr>
            <w:tcW w:w="2572" w:type="dxa"/>
          </w:tcPr>
          <w:p w14:paraId="31529E3D">
            <w:pPr>
              <w:pStyle w:val="14"/>
              <w:spacing w:line="294" w:lineRule="exact"/>
              <w:ind w:left="178"/>
              <w:rPr>
                <w:sz w:val="26"/>
              </w:rPr>
            </w:pPr>
            <w:r>
              <w:rPr>
                <w:sz w:val="26"/>
              </w:rPr>
              <w:t>Q1- TP.HCM</w:t>
            </w:r>
          </w:p>
        </w:tc>
      </w:tr>
    </w:tbl>
    <w:p w14:paraId="2B6CAAD4">
      <w:pPr>
        <w:pStyle w:val="13"/>
        <w:numPr>
          <w:ilvl w:val="1"/>
          <w:numId w:val="103"/>
        </w:numPr>
        <w:tabs>
          <w:tab w:val="left" w:pos="869"/>
        </w:tabs>
        <w:spacing w:before="60"/>
        <w:ind w:hanging="312"/>
        <w:jc w:val="left"/>
        <w:rPr>
          <w:sz w:val="26"/>
        </w:rPr>
      </w:pPr>
      <w:r>
        <w:rPr>
          <w:sz w:val="26"/>
        </w:rPr>
        <w:t>Danh sách nhân</w:t>
      </w:r>
      <w:r>
        <w:rPr>
          <w:spacing w:val="-2"/>
          <w:sz w:val="26"/>
        </w:rPr>
        <w:t xml:space="preserve"> </w:t>
      </w:r>
      <w:r>
        <w:rPr>
          <w:sz w:val="26"/>
        </w:rPr>
        <w:t>viên</w:t>
      </w:r>
    </w:p>
    <w:p w14:paraId="4D6625AE">
      <w:pPr>
        <w:pStyle w:val="8"/>
        <w:spacing w:before="5"/>
        <w:ind w:left="0"/>
        <w:rPr>
          <w:sz w:val="13"/>
        </w:rPr>
      </w:pPr>
    </w:p>
    <w:tbl>
      <w:tblPr>
        <w:tblStyle w:val="6"/>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1855"/>
        <w:gridCol w:w="2693"/>
        <w:gridCol w:w="2410"/>
        <w:gridCol w:w="1554"/>
      </w:tblGrid>
      <w:tr w14:paraId="436E4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2" w:type="dxa"/>
          </w:tcPr>
          <w:p w14:paraId="44E43D99">
            <w:pPr>
              <w:pStyle w:val="14"/>
              <w:spacing w:before="60"/>
              <w:ind w:left="107"/>
              <w:jc w:val="center"/>
              <w:rPr>
                <w:b/>
                <w:sz w:val="26"/>
              </w:rPr>
            </w:pPr>
            <w:r>
              <w:rPr>
                <w:b/>
                <w:sz w:val="26"/>
              </w:rPr>
              <w:t>STT</w:t>
            </w:r>
          </w:p>
        </w:tc>
        <w:tc>
          <w:tcPr>
            <w:tcW w:w="1855" w:type="dxa"/>
          </w:tcPr>
          <w:p w14:paraId="53B98D51">
            <w:pPr>
              <w:pStyle w:val="14"/>
              <w:spacing w:before="60"/>
              <w:ind w:left="105"/>
              <w:jc w:val="center"/>
              <w:rPr>
                <w:b/>
                <w:sz w:val="26"/>
              </w:rPr>
            </w:pPr>
            <w:r>
              <w:rPr>
                <w:b/>
                <w:sz w:val="26"/>
              </w:rPr>
              <w:t>Mã nhân viên</w:t>
            </w:r>
          </w:p>
        </w:tc>
        <w:tc>
          <w:tcPr>
            <w:tcW w:w="2693" w:type="dxa"/>
          </w:tcPr>
          <w:p w14:paraId="53AA3BFF">
            <w:pPr>
              <w:pStyle w:val="14"/>
              <w:spacing w:before="60"/>
              <w:ind w:left="107"/>
              <w:jc w:val="center"/>
              <w:rPr>
                <w:b/>
                <w:sz w:val="26"/>
              </w:rPr>
            </w:pPr>
            <w:r>
              <w:rPr>
                <w:b/>
                <w:sz w:val="26"/>
              </w:rPr>
              <w:t>Tên nhân viên</w:t>
            </w:r>
          </w:p>
        </w:tc>
        <w:tc>
          <w:tcPr>
            <w:tcW w:w="2410" w:type="dxa"/>
          </w:tcPr>
          <w:p w14:paraId="56838F07">
            <w:pPr>
              <w:pStyle w:val="14"/>
              <w:spacing w:before="60"/>
              <w:ind w:left="107"/>
              <w:jc w:val="center"/>
              <w:rPr>
                <w:b/>
                <w:sz w:val="26"/>
              </w:rPr>
            </w:pPr>
            <w:r>
              <w:rPr>
                <w:b/>
                <w:sz w:val="26"/>
              </w:rPr>
              <w:t>Chức vụ</w:t>
            </w:r>
          </w:p>
        </w:tc>
        <w:tc>
          <w:tcPr>
            <w:tcW w:w="1554" w:type="dxa"/>
          </w:tcPr>
          <w:p w14:paraId="7F509689">
            <w:pPr>
              <w:pStyle w:val="14"/>
              <w:spacing w:before="60"/>
              <w:ind w:left="106"/>
              <w:jc w:val="center"/>
              <w:rPr>
                <w:b/>
                <w:sz w:val="26"/>
              </w:rPr>
            </w:pPr>
            <w:r>
              <w:rPr>
                <w:b/>
                <w:sz w:val="26"/>
              </w:rPr>
              <w:t>Phòng ban</w:t>
            </w:r>
          </w:p>
        </w:tc>
      </w:tr>
      <w:tr w14:paraId="09CC2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52" w:type="dxa"/>
          </w:tcPr>
          <w:p w14:paraId="01797BDF">
            <w:pPr>
              <w:pStyle w:val="14"/>
              <w:spacing w:before="60"/>
              <w:ind w:left="107"/>
              <w:rPr>
                <w:sz w:val="26"/>
              </w:rPr>
            </w:pPr>
            <w:r>
              <w:rPr>
                <w:w w:val="99"/>
                <w:sz w:val="26"/>
              </w:rPr>
              <w:t>1</w:t>
            </w:r>
          </w:p>
        </w:tc>
        <w:tc>
          <w:tcPr>
            <w:tcW w:w="1855" w:type="dxa"/>
          </w:tcPr>
          <w:p w14:paraId="0D1FA953">
            <w:pPr>
              <w:pStyle w:val="14"/>
              <w:spacing w:before="60"/>
              <w:ind w:left="105"/>
              <w:jc w:val="center"/>
              <w:rPr>
                <w:sz w:val="26"/>
              </w:rPr>
            </w:pPr>
            <w:r>
              <w:rPr>
                <w:sz w:val="26"/>
              </w:rPr>
              <w:t>001</w:t>
            </w:r>
          </w:p>
        </w:tc>
        <w:tc>
          <w:tcPr>
            <w:tcW w:w="2693" w:type="dxa"/>
          </w:tcPr>
          <w:p w14:paraId="47AB063B">
            <w:pPr>
              <w:pStyle w:val="14"/>
              <w:spacing w:before="60"/>
              <w:ind w:left="107"/>
              <w:rPr>
                <w:sz w:val="26"/>
              </w:rPr>
            </w:pPr>
            <w:r>
              <w:rPr>
                <w:sz w:val="26"/>
              </w:rPr>
              <w:t>Trần Anh Phương</w:t>
            </w:r>
          </w:p>
        </w:tc>
        <w:tc>
          <w:tcPr>
            <w:tcW w:w="2410" w:type="dxa"/>
          </w:tcPr>
          <w:p w14:paraId="49A63BB4">
            <w:pPr>
              <w:pStyle w:val="14"/>
              <w:spacing w:before="60"/>
              <w:ind w:left="107"/>
              <w:rPr>
                <w:sz w:val="26"/>
              </w:rPr>
            </w:pPr>
            <w:r>
              <w:rPr>
                <w:sz w:val="26"/>
              </w:rPr>
              <w:t>Giám đốc</w:t>
            </w:r>
          </w:p>
        </w:tc>
        <w:tc>
          <w:tcPr>
            <w:tcW w:w="1554" w:type="dxa"/>
          </w:tcPr>
          <w:p w14:paraId="530EAE01">
            <w:pPr>
              <w:pStyle w:val="14"/>
              <w:spacing w:before="60"/>
              <w:ind w:left="106"/>
              <w:jc w:val="center"/>
              <w:rPr>
                <w:sz w:val="26"/>
              </w:rPr>
            </w:pPr>
            <w:r>
              <w:rPr>
                <w:sz w:val="26"/>
              </w:rPr>
              <w:t>PGĐ</w:t>
            </w:r>
          </w:p>
        </w:tc>
      </w:tr>
      <w:tr w14:paraId="27567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2" w:type="dxa"/>
          </w:tcPr>
          <w:p w14:paraId="0660A4E5">
            <w:pPr>
              <w:pStyle w:val="14"/>
              <w:spacing w:before="60"/>
              <w:ind w:left="107"/>
              <w:rPr>
                <w:sz w:val="26"/>
              </w:rPr>
            </w:pPr>
            <w:r>
              <w:rPr>
                <w:w w:val="99"/>
                <w:sz w:val="26"/>
              </w:rPr>
              <w:t>2</w:t>
            </w:r>
          </w:p>
        </w:tc>
        <w:tc>
          <w:tcPr>
            <w:tcW w:w="1855" w:type="dxa"/>
          </w:tcPr>
          <w:p w14:paraId="1A9537E2">
            <w:pPr>
              <w:pStyle w:val="14"/>
              <w:spacing w:before="60"/>
              <w:ind w:left="105"/>
              <w:jc w:val="center"/>
              <w:rPr>
                <w:sz w:val="26"/>
              </w:rPr>
            </w:pPr>
            <w:r>
              <w:rPr>
                <w:sz w:val="26"/>
              </w:rPr>
              <w:t>002</w:t>
            </w:r>
          </w:p>
        </w:tc>
        <w:tc>
          <w:tcPr>
            <w:tcW w:w="2693" w:type="dxa"/>
          </w:tcPr>
          <w:p w14:paraId="39A8E5EA">
            <w:pPr>
              <w:pStyle w:val="14"/>
              <w:spacing w:before="60"/>
              <w:ind w:left="107"/>
              <w:rPr>
                <w:sz w:val="26"/>
              </w:rPr>
            </w:pPr>
            <w:r>
              <w:rPr>
                <w:sz w:val="26"/>
              </w:rPr>
              <w:t>Nguyễn Phi Hùng</w:t>
            </w:r>
          </w:p>
        </w:tc>
        <w:tc>
          <w:tcPr>
            <w:tcW w:w="2410" w:type="dxa"/>
          </w:tcPr>
          <w:p w14:paraId="6512447E">
            <w:pPr>
              <w:pStyle w:val="14"/>
              <w:spacing w:before="60"/>
              <w:ind w:left="107"/>
              <w:rPr>
                <w:sz w:val="26"/>
              </w:rPr>
            </w:pPr>
            <w:r>
              <w:rPr>
                <w:sz w:val="26"/>
              </w:rPr>
              <w:t>Trưởng phòng</w:t>
            </w:r>
          </w:p>
        </w:tc>
        <w:tc>
          <w:tcPr>
            <w:tcW w:w="1554" w:type="dxa"/>
          </w:tcPr>
          <w:p w14:paraId="0F3EBA46">
            <w:pPr>
              <w:pStyle w:val="14"/>
              <w:spacing w:before="60"/>
              <w:ind w:left="106"/>
              <w:jc w:val="center"/>
              <w:rPr>
                <w:sz w:val="26"/>
              </w:rPr>
            </w:pPr>
            <w:r>
              <w:rPr>
                <w:sz w:val="26"/>
              </w:rPr>
              <w:t>PKD</w:t>
            </w:r>
          </w:p>
        </w:tc>
      </w:tr>
      <w:tr w14:paraId="27756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852" w:type="dxa"/>
          </w:tcPr>
          <w:p w14:paraId="0F1B4A78">
            <w:pPr>
              <w:pStyle w:val="14"/>
              <w:spacing w:before="60"/>
              <w:ind w:left="107"/>
              <w:rPr>
                <w:sz w:val="26"/>
              </w:rPr>
            </w:pPr>
            <w:r>
              <w:rPr>
                <w:w w:val="99"/>
                <w:sz w:val="26"/>
              </w:rPr>
              <w:t>3</w:t>
            </w:r>
          </w:p>
        </w:tc>
        <w:tc>
          <w:tcPr>
            <w:tcW w:w="1855" w:type="dxa"/>
          </w:tcPr>
          <w:p w14:paraId="7456AA35">
            <w:pPr>
              <w:pStyle w:val="14"/>
              <w:spacing w:before="60"/>
              <w:ind w:left="105"/>
              <w:jc w:val="center"/>
              <w:rPr>
                <w:sz w:val="26"/>
              </w:rPr>
            </w:pPr>
            <w:r>
              <w:rPr>
                <w:sz w:val="26"/>
              </w:rPr>
              <w:t>003</w:t>
            </w:r>
          </w:p>
        </w:tc>
        <w:tc>
          <w:tcPr>
            <w:tcW w:w="2693" w:type="dxa"/>
          </w:tcPr>
          <w:p w14:paraId="258BE44B">
            <w:pPr>
              <w:pStyle w:val="14"/>
              <w:spacing w:before="60"/>
              <w:ind w:left="107"/>
              <w:rPr>
                <w:sz w:val="26"/>
              </w:rPr>
            </w:pPr>
            <w:r>
              <w:rPr>
                <w:sz w:val="26"/>
              </w:rPr>
              <w:t>Nguyễn Thúy Vi</w:t>
            </w:r>
          </w:p>
        </w:tc>
        <w:tc>
          <w:tcPr>
            <w:tcW w:w="2410" w:type="dxa"/>
          </w:tcPr>
          <w:p w14:paraId="296445D2">
            <w:pPr>
              <w:pStyle w:val="14"/>
              <w:spacing w:before="60"/>
              <w:ind w:left="107"/>
              <w:rPr>
                <w:sz w:val="26"/>
              </w:rPr>
            </w:pPr>
            <w:r>
              <w:rPr>
                <w:sz w:val="26"/>
              </w:rPr>
              <w:t>Nhân viên bán hàng</w:t>
            </w:r>
          </w:p>
        </w:tc>
        <w:tc>
          <w:tcPr>
            <w:tcW w:w="1554" w:type="dxa"/>
          </w:tcPr>
          <w:p w14:paraId="4A369519">
            <w:pPr>
              <w:pStyle w:val="14"/>
              <w:spacing w:before="60"/>
              <w:ind w:left="106"/>
              <w:jc w:val="center"/>
              <w:rPr>
                <w:sz w:val="26"/>
              </w:rPr>
            </w:pPr>
            <w:r>
              <w:rPr>
                <w:sz w:val="26"/>
              </w:rPr>
              <w:t>PKD</w:t>
            </w:r>
          </w:p>
        </w:tc>
      </w:tr>
      <w:tr w14:paraId="1E067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2" w:type="dxa"/>
          </w:tcPr>
          <w:p w14:paraId="205F5CEE">
            <w:pPr>
              <w:pStyle w:val="14"/>
              <w:spacing w:before="60"/>
              <w:ind w:left="107"/>
              <w:rPr>
                <w:sz w:val="26"/>
              </w:rPr>
            </w:pPr>
            <w:r>
              <w:rPr>
                <w:w w:val="99"/>
                <w:sz w:val="26"/>
              </w:rPr>
              <w:t>4</w:t>
            </w:r>
          </w:p>
        </w:tc>
        <w:tc>
          <w:tcPr>
            <w:tcW w:w="1855" w:type="dxa"/>
          </w:tcPr>
          <w:p w14:paraId="2D36DF61">
            <w:pPr>
              <w:pStyle w:val="14"/>
              <w:spacing w:before="60"/>
              <w:ind w:left="105"/>
              <w:jc w:val="center"/>
              <w:rPr>
                <w:sz w:val="26"/>
              </w:rPr>
            </w:pPr>
            <w:r>
              <w:rPr>
                <w:sz w:val="26"/>
              </w:rPr>
              <w:t>004</w:t>
            </w:r>
          </w:p>
        </w:tc>
        <w:tc>
          <w:tcPr>
            <w:tcW w:w="2693" w:type="dxa"/>
          </w:tcPr>
          <w:p w14:paraId="76E90CD0">
            <w:pPr>
              <w:pStyle w:val="14"/>
              <w:spacing w:before="60"/>
              <w:ind w:left="107"/>
              <w:rPr>
                <w:sz w:val="26"/>
              </w:rPr>
            </w:pPr>
            <w:r>
              <w:rPr>
                <w:sz w:val="26"/>
              </w:rPr>
              <w:t>Thái</w:t>
            </w:r>
            <w:r>
              <w:rPr>
                <w:spacing w:val="63"/>
                <w:sz w:val="26"/>
              </w:rPr>
              <w:t xml:space="preserve"> </w:t>
            </w:r>
            <w:r>
              <w:rPr>
                <w:sz w:val="26"/>
              </w:rPr>
              <w:t>Bảo</w:t>
            </w:r>
          </w:p>
        </w:tc>
        <w:tc>
          <w:tcPr>
            <w:tcW w:w="2410" w:type="dxa"/>
          </w:tcPr>
          <w:p w14:paraId="7470F1D5">
            <w:pPr>
              <w:pStyle w:val="14"/>
              <w:spacing w:before="60"/>
              <w:ind w:left="107"/>
              <w:rPr>
                <w:sz w:val="26"/>
              </w:rPr>
            </w:pPr>
            <w:r>
              <w:rPr>
                <w:sz w:val="26"/>
              </w:rPr>
              <w:t>Kế toán trưởng</w:t>
            </w:r>
          </w:p>
        </w:tc>
        <w:tc>
          <w:tcPr>
            <w:tcW w:w="1554" w:type="dxa"/>
          </w:tcPr>
          <w:p w14:paraId="623A11B2">
            <w:pPr>
              <w:pStyle w:val="14"/>
              <w:spacing w:before="60"/>
              <w:ind w:left="106"/>
              <w:jc w:val="center"/>
              <w:rPr>
                <w:sz w:val="26"/>
              </w:rPr>
            </w:pPr>
            <w:r>
              <w:rPr>
                <w:sz w:val="26"/>
              </w:rPr>
              <w:t>PKT</w:t>
            </w:r>
          </w:p>
        </w:tc>
      </w:tr>
      <w:tr w14:paraId="47729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52" w:type="dxa"/>
          </w:tcPr>
          <w:p w14:paraId="5EF8BAC6">
            <w:pPr>
              <w:pStyle w:val="14"/>
              <w:spacing w:before="60"/>
              <w:ind w:left="107"/>
              <w:rPr>
                <w:sz w:val="26"/>
              </w:rPr>
            </w:pPr>
            <w:r>
              <w:rPr>
                <w:w w:val="99"/>
                <w:sz w:val="26"/>
              </w:rPr>
              <w:t>5</w:t>
            </w:r>
          </w:p>
        </w:tc>
        <w:tc>
          <w:tcPr>
            <w:tcW w:w="1855" w:type="dxa"/>
          </w:tcPr>
          <w:p w14:paraId="53560F49">
            <w:pPr>
              <w:pStyle w:val="14"/>
              <w:spacing w:before="60"/>
              <w:ind w:left="105"/>
              <w:jc w:val="center"/>
              <w:rPr>
                <w:sz w:val="26"/>
              </w:rPr>
            </w:pPr>
            <w:r>
              <w:rPr>
                <w:sz w:val="26"/>
              </w:rPr>
              <w:t>005</w:t>
            </w:r>
          </w:p>
        </w:tc>
        <w:tc>
          <w:tcPr>
            <w:tcW w:w="2693" w:type="dxa"/>
          </w:tcPr>
          <w:p w14:paraId="1F3419C2">
            <w:pPr>
              <w:pStyle w:val="14"/>
              <w:spacing w:before="60"/>
              <w:ind w:left="107"/>
              <w:rPr>
                <w:sz w:val="26"/>
              </w:rPr>
            </w:pPr>
            <w:r>
              <w:rPr>
                <w:sz w:val="26"/>
              </w:rPr>
              <w:t>Võ Minh Hoàng</w:t>
            </w:r>
          </w:p>
        </w:tc>
        <w:tc>
          <w:tcPr>
            <w:tcW w:w="2410" w:type="dxa"/>
          </w:tcPr>
          <w:p w14:paraId="37BE5048">
            <w:pPr>
              <w:pStyle w:val="14"/>
              <w:spacing w:before="60"/>
              <w:ind w:left="107"/>
              <w:rPr>
                <w:sz w:val="26"/>
              </w:rPr>
            </w:pPr>
            <w:r>
              <w:rPr>
                <w:sz w:val="26"/>
              </w:rPr>
              <w:t>Nhân viên KT</w:t>
            </w:r>
          </w:p>
        </w:tc>
        <w:tc>
          <w:tcPr>
            <w:tcW w:w="1554" w:type="dxa"/>
          </w:tcPr>
          <w:p w14:paraId="7010949B">
            <w:pPr>
              <w:pStyle w:val="14"/>
              <w:spacing w:before="60"/>
              <w:ind w:left="106"/>
              <w:jc w:val="center"/>
              <w:rPr>
                <w:sz w:val="26"/>
              </w:rPr>
            </w:pPr>
            <w:r>
              <w:rPr>
                <w:sz w:val="26"/>
              </w:rPr>
              <w:t>PKT</w:t>
            </w:r>
          </w:p>
        </w:tc>
      </w:tr>
    </w:tbl>
    <w:p w14:paraId="2EC8D8A7">
      <w:pPr>
        <w:pStyle w:val="13"/>
        <w:numPr>
          <w:ilvl w:val="0"/>
          <w:numId w:val="103"/>
        </w:numPr>
        <w:tabs>
          <w:tab w:val="left" w:pos="819"/>
        </w:tabs>
        <w:spacing w:before="60"/>
        <w:rPr>
          <w:sz w:val="26"/>
        </w:rPr>
      </w:pPr>
      <w:r>
        <w:rPr>
          <w:sz w:val="26"/>
        </w:rPr>
        <w:t>Danh mục vật tư hàng</w:t>
      </w:r>
      <w:r>
        <w:rPr>
          <w:spacing w:val="-1"/>
          <w:sz w:val="26"/>
        </w:rPr>
        <w:t xml:space="preserve"> </w:t>
      </w:r>
      <w:r>
        <w:rPr>
          <w:sz w:val="26"/>
        </w:rPr>
        <w:t>hóa</w:t>
      </w:r>
    </w:p>
    <w:p w14:paraId="00C8F1D0">
      <w:pPr>
        <w:pStyle w:val="13"/>
        <w:numPr>
          <w:ilvl w:val="1"/>
          <w:numId w:val="103"/>
        </w:numPr>
        <w:tabs>
          <w:tab w:val="left" w:pos="804"/>
        </w:tabs>
        <w:spacing w:before="60"/>
        <w:ind w:left="803" w:hanging="245"/>
        <w:jc w:val="left"/>
        <w:rPr>
          <w:sz w:val="26"/>
        </w:rPr>
      </w:pPr>
      <w:r>
        <w:rPr>
          <w:sz w:val="26"/>
        </w:rPr>
        <w:t>Kho</w:t>
      </w:r>
    </w:p>
    <w:p w14:paraId="273FA636">
      <w:pPr>
        <w:pStyle w:val="8"/>
        <w:spacing w:before="0"/>
        <w:ind w:left="0"/>
        <w:rPr>
          <w:sz w:val="11"/>
        </w:rPr>
      </w:pPr>
    </w:p>
    <w:tbl>
      <w:tblPr>
        <w:tblStyle w:val="6"/>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57"/>
        <w:gridCol w:w="3699"/>
        <w:gridCol w:w="3402"/>
      </w:tblGrid>
      <w:tr w14:paraId="7249D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2257" w:type="dxa"/>
          </w:tcPr>
          <w:p w14:paraId="327684E3">
            <w:pPr>
              <w:pStyle w:val="14"/>
              <w:spacing w:before="107"/>
              <w:ind w:left="107"/>
              <w:rPr>
                <w:b/>
                <w:sz w:val="26"/>
              </w:rPr>
            </w:pPr>
            <w:r>
              <w:rPr>
                <w:b/>
                <w:sz w:val="26"/>
              </w:rPr>
              <w:t>Mã kho</w:t>
            </w:r>
          </w:p>
        </w:tc>
        <w:tc>
          <w:tcPr>
            <w:tcW w:w="3699" w:type="dxa"/>
          </w:tcPr>
          <w:p w14:paraId="2B91B0BC">
            <w:pPr>
              <w:pStyle w:val="14"/>
              <w:spacing w:before="107"/>
              <w:ind w:left="104"/>
              <w:rPr>
                <w:b/>
                <w:sz w:val="26"/>
              </w:rPr>
            </w:pPr>
            <w:r>
              <w:rPr>
                <w:b/>
                <w:sz w:val="26"/>
              </w:rPr>
              <w:t>Tên kho</w:t>
            </w:r>
          </w:p>
        </w:tc>
        <w:tc>
          <w:tcPr>
            <w:tcW w:w="3402" w:type="dxa"/>
          </w:tcPr>
          <w:p w14:paraId="65420321">
            <w:pPr>
              <w:pStyle w:val="14"/>
              <w:spacing w:before="107"/>
              <w:ind w:left="107"/>
              <w:rPr>
                <w:b/>
                <w:sz w:val="26"/>
              </w:rPr>
            </w:pPr>
            <w:r>
              <w:rPr>
                <w:b/>
                <w:sz w:val="26"/>
              </w:rPr>
              <w:t>TK kho</w:t>
            </w:r>
          </w:p>
        </w:tc>
      </w:tr>
      <w:tr w14:paraId="06E24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2257" w:type="dxa"/>
          </w:tcPr>
          <w:p w14:paraId="7ADF894F">
            <w:pPr>
              <w:pStyle w:val="14"/>
              <w:spacing w:line="292" w:lineRule="exact"/>
              <w:ind w:left="107"/>
              <w:rPr>
                <w:sz w:val="26"/>
              </w:rPr>
            </w:pPr>
            <w:r>
              <w:rPr>
                <w:sz w:val="26"/>
              </w:rPr>
              <w:t>KHH</w:t>
            </w:r>
          </w:p>
        </w:tc>
        <w:tc>
          <w:tcPr>
            <w:tcW w:w="3699" w:type="dxa"/>
          </w:tcPr>
          <w:p w14:paraId="3A055213">
            <w:pPr>
              <w:pStyle w:val="14"/>
              <w:spacing w:line="292" w:lineRule="exact"/>
              <w:ind w:left="47"/>
              <w:rPr>
                <w:sz w:val="26"/>
              </w:rPr>
            </w:pPr>
            <w:r>
              <w:rPr>
                <w:sz w:val="26"/>
              </w:rPr>
              <w:t>Kho hàng hóa</w:t>
            </w:r>
          </w:p>
        </w:tc>
        <w:tc>
          <w:tcPr>
            <w:tcW w:w="3402" w:type="dxa"/>
          </w:tcPr>
          <w:p w14:paraId="5D5ADB48">
            <w:pPr>
              <w:pStyle w:val="14"/>
              <w:spacing w:line="292" w:lineRule="exact"/>
              <w:ind w:left="49"/>
              <w:rPr>
                <w:sz w:val="26"/>
              </w:rPr>
            </w:pPr>
            <w:r>
              <w:rPr>
                <w:sz w:val="26"/>
              </w:rPr>
              <w:t>156</w:t>
            </w:r>
          </w:p>
        </w:tc>
      </w:tr>
    </w:tbl>
    <w:p w14:paraId="070410C5">
      <w:pPr>
        <w:pStyle w:val="13"/>
        <w:numPr>
          <w:ilvl w:val="1"/>
          <w:numId w:val="103"/>
        </w:numPr>
        <w:tabs>
          <w:tab w:val="left" w:pos="819"/>
        </w:tabs>
        <w:spacing w:before="0"/>
        <w:ind w:left="818" w:hanging="260"/>
        <w:jc w:val="left"/>
        <w:rPr>
          <w:sz w:val="26"/>
        </w:rPr>
      </w:pPr>
      <w:r>
        <w:rPr>
          <w:sz w:val="26"/>
        </w:rPr>
        <w:t>Vật tư – hàng</w:t>
      </w:r>
      <w:r>
        <w:rPr>
          <w:spacing w:val="-3"/>
          <w:sz w:val="26"/>
        </w:rPr>
        <w:t xml:space="preserve"> </w:t>
      </w:r>
      <w:r>
        <w:rPr>
          <w:sz w:val="26"/>
        </w:rPr>
        <w:t>hóa</w:t>
      </w:r>
    </w:p>
    <w:p w14:paraId="0DE2C0C9">
      <w:pPr>
        <w:pStyle w:val="8"/>
        <w:spacing w:before="7" w:after="1"/>
        <w:ind w:left="0"/>
        <w:rPr>
          <w:sz w:val="13"/>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4"/>
        <w:gridCol w:w="1620"/>
        <w:gridCol w:w="2610"/>
        <w:gridCol w:w="900"/>
        <w:gridCol w:w="1261"/>
        <w:gridCol w:w="1138"/>
        <w:gridCol w:w="992"/>
        <w:gridCol w:w="992"/>
      </w:tblGrid>
      <w:tr w14:paraId="472E7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7" w:hRule="atLeast"/>
          <w:jc w:val="center"/>
        </w:trPr>
        <w:tc>
          <w:tcPr>
            <w:tcW w:w="484" w:type="dxa"/>
            <w:vAlign w:val="center"/>
          </w:tcPr>
          <w:p w14:paraId="6AC6EBED">
            <w:pPr>
              <w:pStyle w:val="14"/>
              <w:spacing w:before="60"/>
              <w:ind w:left="50"/>
              <w:jc w:val="center"/>
              <w:rPr>
                <w:b/>
                <w:sz w:val="26"/>
              </w:rPr>
            </w:pPr>
            <w:r>
              <w:rPr>
                <w:b/>
                <w:sz w:val="26"/>
              </w:rPr>
              <w:t>TT</w:t>
            </w:r>
          </w:p>
        </w:tc>
        <w:tc>
          <w:tcPr>
            <w:tcW w:w="1620" w:type="dxa"/>
            <w:vAlign w:val="center"/>
          </w:tcPr>
          <w:p w14:paraId="1E87D40F">
            <w:pPr>
              <w:pStyle w:val="14"/>
              <w:tabs>
                <w:tab w:val="left" w:pos="637"/>
                <w:tab w:val="left" w:pos="1256"/>
              </w:tabs>
              <w:spacing w:before="60"/>
              <w:ind w:left="47" w:right="44"/>
              <w:jc w:val="center"/>
              <w:rPr>
                <w:b/>
                <w:sz w:val="26"/>
              </w:rPr>
            </w:pPr>
            <w:r>
              <w:rPr>
                <w:b/>
                <w:sz w:val="26"/>
              </w:rPr>
              <w:t>Mã</w:t>
            </w:r>
            <w:r>
              <w:rPr>
                <w:b/>
                <w:sz w:val="26"/>
              </w:rPr>
              <w:tab/>
            </w:r>
            <w:r>
              <w:rPr>
                <w:b/>
                <w:sz w:val="26"/>
              </w:rPr>
              <w:t>Vật tư</w:t>
            </w:r>
            <w:r>
              <w:rPr>
                <w:b/>
                <w:spacing w:val="-57"/>
                <w:sz w:val="26"/>
              </w:rPr>
              <w:t xml:space="preserve">, </w:t>
            </w:r>
            <w:r>
              <w:rPr>
                <w:b/>
                <w:sz w:val="26"/>
              </w:rPr>
              <w:t>Hàng</w:t>
            </w:r>
            <w:r>
              <w:rPr>
                <w:b/>
                <w:spacing w:val="-2"/>
                <w:sz w:val="26"/>
              </w:rPr>
              <w:t xml:space="preserve"> </w:t>
            </w:r>
            <w:r>
              <w:rPr>
                <w:b/>
                <w:sz w:val="26"/>
              </w:rPr>
              <w:t>hóa</w:t>
            </w:r>
          </w:p>
        </w:tc>
        <w:tc>
          <w:tcPr>
            <w:tcW w:w="2610" w:type="dxa"/>
            <w:vAlign w:val="center"/>
          </w:tcPr>
          <w:p w14:paraId="104C8D1F">
            <w:pPr>
              <w:pStyle w:val="14"/>
              <w:spacing w:before="60"/>
              <w:ind w:left="47"/>
              <w:jc w:val="center"/>
              <w:rPr>
                <w:b/>
                <w:sz w:val="26"/>
              </w:rPr>
            </w:pPr>
            <w:r>
              <w:rPr>
                <w:b/>
                <w:sz w:val="26"/>
              </w:rPr>
              <w:t>TênVT, HH</w:t>
            </w:r>
          </w:p>
        </w:tc>
        <w:tc>
          <w:tcPr>
            <w:tcW w:w="900" w:type="dxa"/>
            <w:vAlign w:val="center"/>
          </w:tcPr>
          <w:p w14:paraId="6AA3E54B">
            <w:pPr>
              <w:pStyle w:val="14"/>
              <w:spacing w:before="60"/>
              <w:ind w:left="49"/>
              <w:jc w:val="center"/>
              <w:rPr>
                <w:b/>
                <w:sz w:val="26"/>
              </w:rPr>
            </w:pPr>
            <w:r>
              <w:rPr>
                <w:b/>
                <w:sz w:val="26"/>
              </w:rPr>
              <w:t>ĐVT</w:t>
            </w:r>
          </w:p>
        </w:tc>
        <w:tc>
          <w:tcPr>
            <w:tcW w:w="1261" w:type="dxa"/>
            <w:vAlign w:val="center"/>
          </w:tcPr>
          <w:p w14:paraId="3CE2A526">
            <w:pPr>
              <w:pStyle w:val="14"/>
              <w:spacing w:before="60"/>
              <w:ind w:left="49" w:right="76"/>
              <w:jc w:val="center"/>
              <w:rPr>
                <w:b/>
                <w:sz w:val="26"/>
              </w:rPr>
            </w:pPr>
            <w:r>
              <w:rPr>
                <w:b/>
                <w:sz w:val="26"/>
              </w:rPr>
              <w:t>NhómVT,</w:t>
            </w:r>
            <w:r>
              <w:rPr>
                <w:b/>
                <w:w w:val="99"/>
                <w:sz w:val="26"/>
              </w:rPr>
              <w:t xml:space="preserve"> </w:t>
            </w:r>
            <w:r>
              <w:rPr>
                <w:b/>
                <w:sz w:val="26"/>
              </w:rPr>
              <w:t>HH</w:t>
            </w:r>
          </w:p>
        </w:tc>
        <w:tc>
          <w:tcPr>
            <w:tcW w:w="1138" w:type="dxa"/>
            <w:vAlign w:val="center"/>
          </w:tcPr>
          <w:p w14:paraId="714D2669">
            <w:pPr>
              <w:pStyle w:val="14"/>
              <w:spacing w:before="60"/>
              <w:ind w:left="49" w:right="58"/>
              <w:jc w:val="center"/>
              <w:rPr>
                <w:b/>
                <w:sz w:val="26"/>
              </w:rPr>
            </w:pPr>
            <w:r>
              <w:rPr>
                <w:b/>
                <w:sz w:val="26"/>
              </w:rPr>
              <w:t>Thuế suất (%)</w:t>
            </w:r>
          </w:p>
        </w:tc>
        <w:tc>
          <w:tcPr>
            <w:tcW w:w="992" w:type="dxa"/>
            <w:vAlign w:val="center"/>
          </w:tcPr>
          <w:p w14:paraId="69969EB9">
            <w:pPr>
              <w:pStyle w:val="14"/>
              <w:spacing w:before="60"/>
              <w:ind w:left="49" w:right="291"/>
              <w:jc w:val="center"/>
              <w:rPr>
                <w:b/>
                <w:sz w:val="26"/>
              </w:rPr>
            </w:pPr>
            <w:r>
              <w:rPr>
                <w:b/>
                <w:sz w:val="26"/>
              </w:rPr>
              <w:t>Kho ngầm</w:t>
            </w:r>
          </w:p>
          <w:p w14:paraId="7B7F6306">
            <w:pPr>
              <w:pStyle w:val="14"/>
              <w:spacing w:before="60"/>
              <w:ind w:left="49"/>
              <w:jc w:val="center"/>
              <w:rPr>
                <w:b/>
                <w:sz w:val="26"/>
              </w:rPr>
            </w:pPr>
            <w:r>
              <w:rPr>
                <w:b/>
                <w:sz w:val="26"/>
              </w:rPr>
              <w:t>định</w:t>
            </w:r>
          </w:p>
        </w:tc>
        <w:tc>
          <w:tcPr>
            <w:tcW w:w="992" w:type="dxa"/>
            <w:vAlign w:val="center"/>
          </w:tcPr>
          <w:p w14:paraId="49607CAB">
            <w:pPr>
              <w:pStyle w:val="14"/>
              <w:spacing w:before="60"/>
              <w:ind w:left="48"/>
              <w:jc w:val="center"/>
              <w:rPr>
                <w:b/>
                <w:sz w:val="26"/>
              </w:rPr>
            </w:pPr>
            <w:r>
              <w:rPr>
                <w:b/>
                <w:sz w:val="26"/>
              </w:rPr>
              <w:t>TK kho</w:t>
            </w:r>
          </w:p>
        </w:tc>
      </w:tr>
      <w:tr w14:paraId="55E88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484" w:type="dxa"/>
          </w:tcPr>
          <w:p w14:paraId="0131DB96">
            <w:pPr>
              <w:pStyle w:val="14"/>
              <w:spacing w:before="60"/>
              <w:ind w:left="50"/>
              <w:rPr>
                <w:sz w:val="26"/>
              </w:rPr>
            </w:pPr>
            <w:r>
              <w:rPr>
                <w:w w:val="99"/>
                <w:sz w:val="26"/>
              </w:rPr>
              <w:t>1</w:t>
            </w:r>
          </w:p>
        </w:tc>
        <w:tc>
          <w:tcPr>
            <w:tcW w:w="1620" w:type="dxa"/>
          </w:tcPr>
          <w:p w14:paraId="1EE95F01">
            <w:pPr>
              <w:pStyle w:val="14"/>
              <w:spacing w:before="60"/>
              <w:ind w:left="47"/>
              <w:rPr>
                <w:sz w:val="26"/>
              </w:rPr>
            </w:pPr>
            <w:r>
              <w:rPr>
                <w:sz w:val="26"/>
              </w:rPr>
              <w:t>SH-150I</w:t>
            </w:r>
          </w:p>
        </w:tc>
        <w:tc>
          <w:tcPr>
            <w:tcW w:w="2610" w:type="dxa"/>
          </w:tcPr>
          <w:p w14:paraId="3CC840DF">
            <w:pPr>
              <w:pStyle w:val="14"/>
              <w:spacing w:before="60"/>
              <w:ind w:left="47"/>
              <w:rPr>
                <w:sz w:val="26"/>
              </w:rPr>
            </w:pPr>
            <w:r>
              <w:rPr>
                <w:sz w:val="26"/>
              </w:rPr>
              <w:t>Honda- SH 150i</w:t>
            </w:r>
          </w:p>
        </w:tc>
        <w:tc>
          <w:tcPr>
            <w:tcW w:w="900" w:type="dxa"/>
          </w:tcPr>
          <w:p w14:paraId="783F9CEF">
            <w:pPr>
              <w:pStyle w:val="14"/>
              <w:spacing w:before="60"/>
              <w:ind w:left="49"/>
              <w:rPr>
                <w:sz w:val="26"/>
              </w:rPr>
            </w:pPr>
            <w:r>
              <w:rPr>
                <w:sz w:val="26"/>
              </w:rPr>
              <w:t>Chiếc</w:t>
            </w:r>
          </w:p>
        </w:tc>
        <w:tc>
          <w:tcPr>
            <w:tcW w:w="1261" w:type="dxa"/>
          </w:tcPr>
          <w:p w14:paraId="05417C10">
            <w:pPr>
              <w:pStyle w:val="14"/>
              <w:spacing w:before="60"/>
              <w:ind w:left="49"/>
              <w:rPr>
                <w:sz w:val="26"/>
              </w:rPr>
            </w:pPr>
            <w:r>
              <w:rPr>
                <w:sz w:val="26"/>
              </w:rPr>
              <w:t>Hàng hóa</w:t>
            </w:r>
          </w:p>
        </w:tc>
        <w:tc>
          <w:tcPr>
            <w:tcW w:w="1138" w:type="dxa"/>
          </w:tcPr>
          <w:p w14:paraId="7B6AD3E4">
            <w:pPr>
              <w:pStyle w:val="14"/>
              <w:spacing w:before="60"/>
              <w:ind w:left="49"/>
              <w:rPr>
                <w:sz w:val="26"/>
              </w:rPr>
            </w:pPr>
            <w:r>
              <w:rPr>
                <w:sz w:val="26"/>
              </w:rPr>
              <w:t>10%</w:t>
            </w:r>
          </w:p>
        </w:tc>
        <w:tc>
          <w:tcPr>
            <w:tcW w:w="992" w:type="dxa"/>
          </w:tcPr>
          <w:p w14:paraId="49AEBF95">
            <w:pPr>
              <w:pStyle w:val="14"/>
              <w:spacing w:before="60"/>
              <w:ind w:left="49"/>
              <w:rPr>
                <w:sz w:val="26"/>
              </w:rPr>
            </w:pPr>
            <w:r>
              <w:rPr>
                <w:sz w:val="26"/>
              </w:rPr>
              <w:t>156</w:t>
            </w:r>
          </w:p>
        </w:tc>
        <w:tc>
          <w:tcPr>
            <w:tcW w:w="992" w:type="dxa"/>
          </w:tcPr>
          <w:p w14:paraId="7DC0A4AB">
            <w:pPr>
              <w:pStyle w:val="14"/>
              <w:spacing w:before="60"/>
              <w:ind w:left="48"/>
              <w:rPr>
                <w:sz w:val="26"/>
              </w:rPr>
            </w:pPr>
            <w:r>
              <w:rPr>
                <w:sz w:val="26"/>
              </w:rPr>
              <w:t>1561</w:t>
            </w:r>
          </w:p>
        </w:tc>
      </w:tr>
      <w:tr w14:paraId="1D23E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484" w:type="dxa"/>
          </w:tcPr>
          <w:p w14:paraId="68DEF8EF">
            <w:pPr>
              <w:pStyle w:val="14"/>
              <w:spacing w:before="60"/>
              <w:ind w:left="50"/>
              <w:rPr>
                <w:sz w:val="26"/>
              </w:rPr>
            </w:pPr>
            <w:r>
              <w:rPr>
                <w:w w:val="99"/>
                <w:sz w:val="26"/>
              </w:rPr>
              <w:t>2</w:t>
            </w:r>
          </w:p>
        </w:tc>
        <w:tc>
          <w:tcPr>
            <w:tcW w:w="1620" w:type="dxa"/>
          </w:tcPr>
          <w:p w14:paraId="2A31EFB4">
            <w:pPr>
              <w:pStyle w:val="14"/>
              <w:spacing w:before="60"/>
              <w:ind w:left="47"/>
              <w:rPr>
                <w:sz w:val="26"/>
              </w:rPr>
            </w:pPr>
            <w:r>
              <w:rPr>
                <w:sz w:val="26"/>
              </w:rPr>
              <w:t>SH-125I</w:t>
            </w:r>
          </w:p>
        </w:tc>
        <w:tc>
          <w:tcPr>
            <w:tcW w:w="2610" w:type="dxa"/>
          </w:tcPr>
          <w:p w14:paraId="752FBCC9">
            <w:pPr>
              <w:pStyle w:val="14"/>
              <w:spacing w:before="60"/>
              <w:ind w:left="47"/>
              <w:rPr>
                <w:sz w:val="26"/>
              </w:rPr>
            </w:pPr>
            <w:r>
              <w:rPr>
                <w:sz w:val="26"/>
              </w:rPr>
              <w:t>Honda- SH 125i</w:t>
            </w:r>
          </w:p>
        </w:tc>
        <w:tc>
          <w:tcPr>
            <w:tcW w:w="900" w:type="dxa"/>
          </w:tcPr>
          <w:p w14:paraId="7BFCEF9F">
            <w:pPr>
              <w:pStyle w:val="14"/>
              <w:spacing w:before="60"/>
              <w:ind w:left="49"/>
              <w:rPr>
                <w:sz w:val="26"/>
              </w:rPr>
            </w:pPr>
            <w:r>
              <w:rPr>
                <w:sz w:val="26"/>
              </w:rPr>
              <w:t>Chiếc</w:t>
            </w:r>
          </w:p>
        </w:tc>
        <w:tc>
          <w:tcPr>
            <w:tcW w:w="1261" w:type="dxa"/>
          </w:tcPr>
          <w:p w14:paraId="44711065">
            <w:pPr>
              <w:pStyle w:val="14"/>
              <w:spacing w:before="60"/>
              <w:ind w:left="49"/>
              <w:rPr>
                <w:sz w:val="26"/>
              </w:rPr>
            </w:pPr>
            <w:r>
              <w:rPr>
                <w:sz w:val="26"/>
              </w:rPr>
              <w:t>Hàng hóa</w:t>
            </w:r>
          </w:p>
        </w:tc>
        <w:tc>
          <w:tcPr>
            <w:tcW w:w="1138" w:type="dxa"/>
          </w:tcPr>
          <w:p w14:paraId="09DA7686">
            <w:pPr>
              <w:pStyle w:val="14"/>
              <w:spacing w:before="60"/>
              <w:ind w:left="49"/>
              <w:rPr>
                <w:sz w:val="26"/>
              </w:rPr>
            </w:pPr>
            <w:r>
              <w:rPr>
                <w:sz w:val="26"/>
              </w:rPr>
              <w:t>10%</w:t>
            </w:r>
          </w:p>
        </w:tc>
        <w:tc>
          <w:tcPr>
            <w:tcW w:w="992" w:type="dxa"/>
          </w:tcPr>
          <w:p w14:paraId="2075A517">
            <w:pPr>
              <w:pStyle w:val="14"/>
              <w:spacing w:before="60"/>
              <w:ind w:left="49"/>
              <w:rPr>
                <w:sz w:val="26"/>
              </w:rPr>
            </w:pPr>
            <w:r>
              <w:rPr>
                <w:sz w:val="26"/>
              </w:rPr>
              <w:t>156</w:t>
            </w:r>
          </w:p>
        </w:tc>
        <w:tc>
          <w:tcPr>
            <w:tcW w:w="992" w:type="dxa"/>
          </w:tcPr>
          <w:p w14:paraId="19152A56">
            <w:pPr>
              <w:pStyle w:val="14"/>
              <w:spacing w:before="60"/>
              <w:ind w:left="48"/>
              <w:rPr>
                <w:sz w:val="26"/>
              </w:rPr>
            </w:pPr>
            <w:r>
              <w:rPr>
                <w:sz w:val="26"/>
              </w:rPr>
              <w:t>1561</w:t>
            </w:r>
          </w:p>
        </w:tc>
      </w:tr>
      <w:tr w14:paraId="7815B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484" w:type="dxa"/>
          </w:tcPr>
          <w:p w14:paraId="5F665EA0">
            <w:pPr>
              <w:pStyle w:val="14"/>
              <w:spacing w:before="60"/>
              <w:ind w:left="50"/>
              <w:rPr>
                <w:sz w:val="26"/>
              </w:rPr>
            </w:pPr>
            <w:r>
              <w:rPr>
                <w:w w:val="99"/>
                <w:sz w:val="26"/>
              </w:rPr>
              <w:t>3</w:t>
            </w:r>
          </w:p>
        </w:tc>
        <w:tc>
          <w:tcPr>
            <w:tcW w:w="1620" w:type="dxa"/>
          </w:tcPr>
          <w:p w14:paraId="117A4BF1">
            <w:pPr>
              <w:pStyle w:val="14"/>
              <w:spacing w:before="60"/>
              <w:ind w:left="47"/>
              <w:rPr>
                <w:sz w:val="26"/>
              </w:rPr>
            </w:pPr>
            <w:r>
              <w:rPr>
                <w:sz w:val="26"/>
              </w:rPr>
              <w:t>LED-125CC</w:t>
            </w:r>
          </w:p>
        </w:tc>
        <w:tc>
          <w:tcPr>
            <w:tcW w:w="2610" w:type="dxa"/>
          </w:tcPr>
          <w:p w14:paraId="3832E1A5">
            <w:pPr>
              <w:pStyle w:val="14"/>
              <w:spacing w:before="60"/>
              <w:ind w:left="47"/>
              <w:rPr>
                <w:sz w:val="26"/>
              </w:rPr>
            </w:pPr>
            <w:r>
              <w:rPr>
                <w:sz w:val="26"/>
              </w:rPr>
              <w:t>Honda – led 125cc</w:t>
            </w:r>
          </w:p>
        </w:tc>
        <w:tc>
          <w:tcPr>
            <w:tcW w:w="900" w:type="dxa"/>
          </w:tcPr>
          <w:p w14:paraId="4F737D97">
            <w:pPr>
              <w:pStyle w:val="14"/>
              <w:spacing w:before="60"/>
              <w:ind w:left="49"/>
              <w:rPr>
                <w:sz w:val="26"/>
              </w:rPr>
            </w:pPr>
            <w:r>
              <w:rPr>
                <w:sz w:val="26"/>
              </w:rPr>
              <w:t>Chiếc</w:t>
            </w:r>
          </w:p>
        </w:tc>
        <w:tc>
          <w:tcPr>
            <w:tcW w:w="1261" w:type="dxa"/>
          </w:tcPr>
          <w:p w14:paraId="75DAB3DB">
            <w:pPr>
              <w:pStyle w:val="14"/>
              <w:spacing w:before="60"/>
              <w:ind w:left="49"/>
              <w:rPr>
                <w:sz w:val="26"/>
              </w:rPr>
            </w:pPr>
            <w:r>
              <w:rPr>
                <w:sz w:val="26"/>
              </w:rPr>
              <w:t>Hàng hóa</w:t>
            </w:r>
          </w:p>
        </w:tc>
        <w:tc>
          <w:tcPr>
            <w:tcW w:w="1138" w:type="dxa"/>
          </w:tcPr>
          <w:p w14:paraId="7272E43D">
            <w:pPr>
              <w:pStyle w:val="14"/>
              <w:spacing w:before="60"/>
              <w:ind w:left="49"/>
              <w:rPr>
                <w:sz w:val="26"/>
              </w:rPr>
            </w:pPr>
            <w:r>
              <w:rPr>
                <w:sz w:val="26"/>
              </w:rPr>
              <w:t>10%</w:t>
            </w:r>
          </w:p>
        </w:tc>
        <w:tc>
          <w:tcPr>
            <w:tcW w:w="992" w:type="dxa"/>
          </w:tcPr>
          <w:p w14:paraId="11A3E304">
            <w:pPr>
              <w:pStyle w:val="14"/>
              <w:spacing w:before="60"/>
              <w:ind w:left="49"/>
              <w:rPr>
                <w:sz w:val="26"/>
              </w:rPr>
            </w:pPr>
            <w:r>
              <w:rPr>
                <w:sz w:val="26"/>
              </w:rPr>
              <w:t>156</w:t>
            </w:r>
          </w:p>
        </w:tc>
        <w:tc>
          <w:tcPr>
            <w:tcW w:w="992" w:type="dxa"/>
          </w:tcPr>
          <w:p w14:paraId="36894ED5">
            <w:pPr>
              <w:pStyle w:val="14"/>
              <w:spacing w:before="60"/>
              <w:ind w:left="48"/>
              <w:rPr>
                <w:sz w:val="26"/>
              </w:rPr>
            </w:pPr>
            <w:r>
              <w:rPr>
                <w:sz w:val="26"/>
              </w:rPr>
              <w:t>1561</w:t>
            </w:r>
          </w:p>
        </w:tc>
      </w:tr>
      <w:tr w14:paraId="0CD87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484" w:type="dxa"/>
          </w:tcPr>
          <w:p w14:paraId="198109AD">
            <w:pPr>
              <w:pStyle w:val="14"/>
              <w:spacing w:before="60"/>
              <w:ind w:left="50"/>
              <w:rPr>
                <w:sz w:val="26"/>
              </w:rPr>
            </w:pPr>
            <w:r>
              <w:rPr>
                <w:w w:val="99"/>
                <w:sz w:val="26"/>
              </w:rPr>
              <w:t>4</w:t>
            </w:r>
          </w:p>
        </w:tc>
        <w:tc>
          <w:tcPr>
            <w:tcW w:w="1620" w:type="dxa"/>
          </w:tcPr>
          <w:p w14:paraId="6C4E8218">
            <w:pPr>
              <w:pStyle w:val="14"/>
              <w:spacing w:before="60"/>
              <w:ind w:left="47"/>
              <w:rPr>
                <w:sz w:val="26"/>
              </w:rPr>
            </w:pPr>
            <w:r>
              <w:rPr>
                <w:sz w:val="26"/>
              </w:rPr>
              <w:t>Wave Alpha</w:t>
            </w:r>
          </w:p>
        </w:tc>
        <w:tc>
          <w:tcPr>
            <w:tcW w:w="2610" w:type="dxa"/>
          </w:tcPr>
          <w:p w14:paraId="281DB7AD">
            <w:pPr>
              <w:pStyle w:val="14"/>
              <w:spacing w:before="60"/>
              <w:ind w:left="47"/>
              <w:rPr>
                <w:sz w:val="26"/>
              </w:rPr>
            </w:pPr>
            <w:r>
              <w:rPr>
                <w:sz w:val="26"/>
              </w:rPr>
              <w:t>Honda- Wave alpha</w:t>
            </w:r>
          </w:p>
        </w:tc>
        <w:tc>
          <w:tcPr>
            <w:tcW w:w="900" w:type="dxa"/>
          </w:tcPr>
          <w:p w14:paraId="00830003">
            <w:pPr>
              <w:pStyle w:val="14"/>
              <w:spacing w:before="60"/>
              <w:ind w:left="49"/>
              <w:rPr>
                <w:sz w:val="26"/>
              </w:rPr>
            </w:pPr>
            <w:r>
              <w:rPr>
                <w:sz w:val="26"/>
              </w:rPr>
              <w:t>Chiếc</w:t>
            </w:r>
          </w:p>
        </w:tc>
        <w:tc>
          <w:tcPr>
            <w:tcW w:w="1261" w:type="dxa"/>
          </w:tcPr>
          <w:p w14:paraId="05915BB7">
            <w:pPr>
              <w:pStyle w:val="14"/>
              <w:spacing w:before="60"/>
              <w:ind w:left="49"/>
              <w:rPr>
                <w:sz w:val="26"/>
              </w:rPr>
            </w:pPr>
            <w:r>
              <w:rPr>
                <w:sz w:val="26"/>
              </w:rPr>
              <w:t>Hàng hóa</w:t>
            </w:r>
          </w:p>
        </w:tc>
        <w:tc>
          <w:tcPr>
            <w:tcW w:w="1138" w:type="dxa"/>
          </w:tcPr>
          <w:p w14:paraId="53D8EB20">
            <w:pPr>
              <w:pStyle w:val="14"/>
              <w:spacing w:before="60"/>
              <w:ind w:left="49"/>
              <w:rPr>
                <w:sz w:val="26"/>
              </w:rPr>
            </w:pPr>
            <w:r>
              <w:rPr>
                <w:sz w:val="26"/>
              </w:rPr>
              <w:t>10%</w:t>
            </w:r>
          </w:p>
        </w:tc>
        <w:tc>
          <w:tcPr>
            <w:tcW w:w="992" w:type="dxa"/>
          </w:tcPr>
          <w:p w14:paraId="5DEC7ACE">
            <w:pPr>
              <w:pStyle w:val="14"/>
              <w:spacing w:before="60"/>
              <w:ind w:left="49"/>
              <w:rPr>
                <w:sz w:val="26"/>
              </w:rPr>
            </w:pPr>
            <w:r>
              <w:rPr>
                <w:sz w:val="26"/>
              </w:rPr>
              <w:t>156</w:t>
            </w:r>
          </w:p>
        </w:tc>
        <w:tc>
          <w:tcPr>
            <w:tcW w:w="992" w:type="dxa"/>
          </w:tcPr>
          <w:p w14:paraId="37EE3445">
            <w:pPr>
              <w:pStyle w:val="14"/>
              <w:spacing w:before="60"/>
              <w:ind w:left="48"/>
              <w:rPr>
                <w:sz w:val="26"/>
              </w:rPr>
            </w:pPr>
            <w:r>
              <w:rPr>
                <w:sz w:val="26"/>
              </w:rPr>
              <w:t>1561</w:t>
            </w:r>
          </w:p>
        </w:tc>
      </w:tr>
      <w:tr w14:paraId="6A8A4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484" w:type="dxa"/>
          </w:tcPr>
          <w:p w14:paraId="1A67653B">
            <w:pPr>
              <w:pStyle w:val="14"/>
              <w:spacing w:before="60"/>
              <w:ind w:left="50"/>
              <w:rPr>
                <w:sz w:val="26"/>
              </w:rPr>
            </w:pPr>
            <w:r>
              <w:rPr>
                <w:w w:val="99"/>
                <w:sz w:val="26"/>
              </w:rPr>
              <w:t>5</w:t>
            </w:r>
          </w:p>
        </w:tc>
        <w:tc>
          <w:tcPr>
            <w:tcW w:w="1620" w:type="dxa"/>
          </w:tcPr>
          <w:p w14:paraId="45BD4028">
            <w:pPr>
              <w:pStyle w:val="14"/>
              <w:spacing w:before="60"/>
              <w:ind w:left="47"/>
              <w:rPr>
                <w:sz w:val="26"/>
              </w:rPr>
            </w:pPr>
            <w:r>
              <w:rPr>
                <w:sz w:val="26"/>
              </w:rPr>
              <w:t>WAVE -110</w:t>
            </w:r>
          </w:p>
        </w:tc>
        <w:tc>
          <w:tcPr>
            <w:tcW w:w="2610" w:type="dxa"/>
          </w:tcPr>
          <w:p w14:paraId="03177C1E">
            <w:pPr>
              <w:pStyle w:val="14"/>
              <w:spacing w:before="60"/>
              <w:ind w:left="47"/>
              <w:rPr>
                <w:sz w:val="26"/>
              </w:rPr>
            </w:pPr>
            <w:r>
              <w:rPr>
                <w:sz w:val="26"/>
              </w:rPr>
              <w:t>Honda- Wave 110 RSX</w:t>
            </w:r>
          </w:p>
        </w:tc>
        <w:tc>
          <w:tcPr>
            <w:tcW w:w="900" w:type="dxa"/>
          </w:tcPr>
          <w:p w14:paraId="7D497583">
            <w:pPr>
              <w:pStyle w:val="14"/>
              <w:spacing w:before="60"/>
              <w:ind w:left="49"/>
              <w:rPr>
                <w:sz w:val="26"/>
              </w:rPr>
            </w:pPr>
            <w:r>
              <w:rPr>
                <w:sz w:val="26"/>
              </w:rPr>
              <w:t>Chiếc</w:t>
            </w:r>
          </w:p>
        </w:tc>
        <w:tc>
          <w:tcPr>
            <w:tcW w:w="1261" w:type="dxa"/>
          </w:tcPr>
          <w:p w14:paraId="4FED0DA0">
            <w:pPr>
              <w:pStyle w:val="14"/>
              <w:spacing w:before="60"/>
              <w:ind w:left="49"/>
              <w:rPr>
                <w:sz w:val="26"/>
              </w:rPr>
            </w:pPr>
            <w:r>
              <w:rPr>
                <w:sz w:val="26"/>
              </w:rPr>
              <w:t>Hàng hóa</w:t>
            </w:r>
          </w:p>
        </w:tc>
        <w:tc>
          <w:tcPr>
            <w:tcW w:w="1138" w:type="dxa"/>
          </w:tcPr>
          <w:p w14:paraId="552DE1EE">
            <w:pPr>
              <w:pStyle w:val="14"/>
              <w:spacing w:before="60"/>
              <w:ind w:left="49"/>
              <w:rPr>
                <w:sz w:val="26"/>
              </w:rPr>
            </w:pPr>
            <w:r>
              <w:rPr>
                <w:sz w:val="26"/>
              </w:rPr>
              <w:t>10%</w:t>
            </w:r>
          </w:p>
        </w:tc>
        <w:tc>
          <w:tcPr>
            <w:tcW w:w="992" w:type="dxa"/>
          </w:tcPr>
          <w:p w14:paraId="366583E4">
            <w:pPr>
              <w:pStyle w:val="14"/>
              <w:spacing w:before="60"/>
              <w:ind w:left="49"/>
              <w:rPr>
                <w:sz w:val="26"/>
              </w:rPr>
            </w:pPr>
            <w:r>
              <w:rPr>
                <w:sz w:val="26"/>
              </w:rPr>
              <w:t>156</w:t>
            </w:r>
          </w:p>
        </w:tc>
        <w:tc>
          <w:tcPr>
            <w:tcW w:w="992" w:type="dxa"/>
          </w:tcPr>
          <w:p w14:paraId="28C4F280">
            <w:pPr>
              <w:pStyle w:val="14"/>
              <w:spacing w:before="60"/>
              <w:ind w:left="48"/>
              <w:rPr>
                <w:sz w:val="26"/>
              </w:rPr>
            </w:pPr>
            <w:r>
              <w:rPr>
                <w:sz w:val="26"/>
              </w:rPr>
              <w:t>1561</w:t>
            </w:r>
          </w:p>
        </w:tc>
      </w:tr>
      <w:tr w14:paraId="0A678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484" w:type="dxa"/>
          </w:tcPr>
          <w:p w14:paraId="1AE0D80C">
            <w:pPr>
              <w:pStyle w:val="14"/>
              <w:spacing w:before="60"/>
              <w:ind w:left="50"/>
              <w:rPr>
                <w:sz w:val="26"/>
              </w:rPr>
            </w:pPr>
            <w:r>
              <w:rPr>
                <w:w w:val="99"/>
                <w:sz w:val="26"/>
              </w:rPr>
              <w:t>6</w:t>
            </w:r>
          </w:p>
        </w:tc>
        <w:tc>
          <w:tcPr>
            <w:tcW w:w="1620" w:type="dxa"/>
          </w:tcPr>
          <w:p w14:paraId="3101D15B">
            <w:pPr>
              <w:pStyle w:val="14"/>
              <w:spacing w:before="60"/>
              <w:ind w:left="47"/>
              <w:rPr>
                <w:sz w:val="26"/>
              </w:rPr>
            </w:pPr>
            <w:r>
              <w:rPr>
                <w:sz w:val="26"/>
              </w:rPr>
              <w:t>VISION -110</w:t>
            </w:r>
          </w:p>
        </w:tc>
        <w:tc>
          <w:tcPr>
            <w:tcW w:w="2610" w:type="dxa"/>
          </w:tcPr>
          <w:p w14:paraId="6E136FDC">
            <w:pPr>
              <w:pStyle w:val="14"/>
              <w:spacing w:before="60"/>
              <w:ind w:left="47"/>
              <w:rPr>
                <w:sz w:val="26"/>
              </w:rPr>
            </w:pPr>
            <w:r>
              <w:rPr>
                <w:sz w:val="26"/>
              </w:rPr>
              <w:t>Honda – vision 110cc</w:t>
            </w:r>
          </w:p>
        </w:tc>
        <w:tc>
          <w:tcPr>
            <w:tcW w:w="900" w:type="dxa"/>
          </w:tcPr>
          <w:p w14:paraId="650EE3FD">
            <w:pPr>
              <w:pStyle w:val="14"/>
              <w:spacing w:before="60"/>
              <w:ind w:left="49"/>
              <w:rPr>
                <w:sz w:val="26"/>
              </w:rPr>
            </w:pPr>
            <w:r>
              <w:rPr>
                <w:sz w:val="26"/>
              </w:rPr>
              <w:t>Chiếc</w:t>
            </w:r>
          </w:p>
        </w:tc>
        <w:tc>
          <w:tcPr>
            <w:tcW w:w="1261" w:type="dxa"/>
          </w:tcPr>
          <w:p w14:paraId="2CD5B860">
            <w:pPr>
              <w:pStyle w:val="14"/>
              <w:spacing w:before="60"/>
              <w:ind w:left="49"/>
              <w:rPr>
                <w:sz w:val="26"/>
              </w:rPr>
            </w:pPr>
            <w:r>
              <w:rPr>
                <w:sz w:val="26"/>
              </w:rPr>
              <w:t>Hàng hóa</w:t>
            </w:r>
          </w:p>
        </w:tc>
        <w:tc>
          <w:tcPr>
            <w:tcW w:w="1138" w:type="dxa"/>
          </w:tcPr>
          <w:p w14:paraId="2B4CD387">
            <w:pPr>
              <w:pStyle w:val="14"/>
              <w:spacing w:before="60"/>
              <w:ind w:left="49"/>
              <w:rPr>
                <w:sz w:val="26"/>
              </w:rPr>
            </w:pPr>
            <w:r>
              <w:rPr>
                <w:sz w:val="26"/>
              </w:rPr>
              <w:t>10%</w:t>
            </w:r>
          </w:p>
        </w:tc>
        <w:tc>
          <w:tcPr>
            <w:tcW w:w="992" w:type="dxa"/>
          </w:tcPr>
          <w:p w14:paraId="557CD3FA">
            <w:pPr>
              <w:pStyle w:val="14"/>
              <w:spacing w:before="60"/>
              <w:ind w:left="49"/>
              <w:rPr>
                <w:sz w:val="26"/>
              </w:rPr>
            </w:pPr>
            <w:r>
              <w:rPr>
                <w:sz w:val="26"/>
              </w:rPr>
              <w:t>156</w:t>
            </w:r>
          </w:p>
        </w:tc>
        <w:tc>
          <w:tcPr>
            <w:tcW w:w="992" w:type="dxa"/>
          </w:tcPr>
          <w:p w14:paraId="09BD56D2">
            <w:pPr>
              <w:pStyle w:val="14"/>
              <w:spacing w:before="60"/>
              <w:ind w:left="48"/>
              <w:rPr>
                <w:sz w:val="26"/>
              </w:rPr>
            </w:pPr>
            <w:r>
              <w:rPr>
                <w:sz w:val="26"/>
              </w:rPr>
              <w:t>1561</w:t>
            </w:r>
          </w:p>
        </w:tc>
      </w:tr>
    </w:tbl>
    <w:p w14:paraId="4BED9DE7">
      <w:pPr>
        <w:pStyle w:val="13"/>
        <w:numPr>
          <w:ilvl w:val="0"/>
          <w:numId w:val="103"/>
        </w:numPr>
        <w:tabs>
          <w:tab w:val="left" w:pos="948"/>
        </w:tabs>
        <w:spacing w:before="0"/>
        <w:ind w:left="947" w:hanging="389"/>
        <w:rPr>
          <w:sz w:val="26"/>
        </w:rPr>
      </w:pPr>
      <w:r>
        <w:rPr>
          <w:sz w:val="26"/>
        </w:rPr>
        <w:t>Danh mục tài khoản ngân</w:t>
      </w:r>
      <w:r>
        <w:rPr>
          <w:spacing w:val="-3"/>
          <w:sz w:val="26"/>
        </w:rPr>
        <w:t xml:space="preserve"> </w:t>
      </w:r>
      <w:r>
        <w:rPr>
          <w:sz w:val="26"/>
        </w:rPr>
        <w:t>hàng</w:t>
      </w:r>
    </w:p>
    <w:p w14:paraId="677ED46C">
      <w:pPr>
        <w:pStyle w:val="13"/>
        <w:tabs>
          <w:tab w:val="left" w:pos="948"/>
          <w:tab w:val="left" w:pos="2100"/>
        </w:tabs>
        <w:spacing w:before="0"/>
        <w:ind w:left="947" w:firstLine="0"/>
        <w:rPr>
          <w:sz w:val="13"/>
        </w:rPr>
      </w:pPr>
      <w:r>
        <w:rPr>
          <w:sz w:val="26"/>
        </w:rPr>
        <w:tab/>
      </w:r>
      <w:r>
        <w:rPr>
          <w:sz w:val="26"/>
        </w:rPr>
        <w:tab/>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25"/>
        <w:gridCol w:w="5530"/>
        <w:gridCol w:w="1982"/>
      </w:tblGrid>
      <w:tr w14:paraId="77D0A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jc w:val="center"/>
        </w:trPr>
        <w:tc>
          <w:tcPr>
            <w:tcW w:w="2625" w:type="dxa"/>
          </w:tcPr>
          <w:p w14:paraId="5B056F84">
            <w:pPr>
              <w:pStyle w:val="14"/>
              <w:spacing w:before="114"/>
              <w:ind w:left="107"/>
              <w:jc w:val="center"/>
              <w:rPr>
                <w:b/>
                <w:sz w:val="26"/>
              </w:rPr>
            </w:pPr>
            <w:r>
              <w:rPr>
                <w:b/>
                <w:sz w:val="26"/>
              </w:rPr>
              <w:t>Số TK</w:t>
            </w:r>
          </w:p>
        </w:tc>
        <w:tc>
          <w:tcPr>
            <w:tcW w:w="5530" w:type="dxa"/>
          </w:tcPr>
          <w:p w14:paraId="405080AA">
            <w:pPr>
              <w:pStyle w:val="14"/>
              <w:spacing w:before="114"/>
              <w:ind w:left="108"/>
              <w:jc w:val="center"/>
              <w:rPr>
                <w:b/>
                <w:sz w:val="26"/>
              </w:rPr>
            </w:pPr>
            <w:r>
              <w:rPr>
                <w:b/>
                <w:sz w:val="26"/>
              </w:rPr>
              <w:t>Tên ngân hàng</w:t>
            </w:r>
          </w:p>
        </w:tc>
        <w:tc>
          <w:tcPr>
            <w:tcW w:w="1982" w:type="dxa"/>
          </w:tcPr>
          <w:p w14:paraId="62AA5499">
            <w:pPr>
              <w:pStyle w:val="14"/>
              <w:spacing w:before="114"/>
              <w:ind w:left="108"/>
              <w:jc w:val="center"/>
              <w:rPr>
                <w:b/>
                <w:sz w:val="26"/>
              </w:rPr>
            </w:pPr>
            <w:r>
              <w:rPr>
                <w:b/>
                <w:sz w:val="26"/>
              </w:rPr>
              <w:t>Diễn giải</w:t>
            </w:r>
          </w:p>
        </w:tc>
      </w:tr>
      <w:tr w14:paraId="12BE9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jc w:val="center"/>
        </w:trPr>
        <w:tc>
          <w:tcPr>
            <w:tcW w:w="2625" w:type="dxa"/>
          </w:tcPr>
          <w:p w14:paraId="6A75E20D">
            <w:pPr>
              <w:pStyle w:val="14"/>
              <w:spacing w:line="294" w:lineRule="exact"/>
              <w:ind w:left="107"/>
              <w:rPr>
                <w:sz w:val="26"/>
              </w:rPr>
            </w:pPr>
            <w:r>
              <w:rPr>
                <w:sz w:val="26"/>
              </w:rPr>
              <w:t>444555666</w:t>
            </w:r>
          </w:p>
        </w:tc>
        <w:tc>
          <w:tcPr>
            <w:tcW w:w="5530" w:type="dxa"/>
          </w:tcPr>
          <w:p w14:paraId="1F329C9E">
            <w:pPr>
              <w:pStyle w:val="14"/>
              <w:spacing w:line="294" w:lineRule="exact"/>
              <w:ind w:left="50"/>
              <w:rPr>
                <w:sz w:val="26"/>
              </w:rPr>
            </w:pPr>
            <w:r>
              <w:rPr>
                <w:sz w:val="26"/>
              </w:rPr>
              <w:t>Ngân hàng đầu tư &amp; phát triển – Chi nhánh cần thơ</w:t>
            </w:r>
          </w:p>
        </w:tc>
        <w:tc>
          <w:tcPr>
            <w:tcW w:w="1982" w:type="dxa"/>
          </w:tcPr>
          <w:p w14:paraId="31BB821E">
            <w:pPr>
              <w:pStyle w:val="14"/>
              <w:spacing w:line="294" w:lineRule="exact"/>
              <w:ind w:left="51"/>
              <w:rPr>
                <w:sz w:val="26"/>
              </w:rPr>
            </w:pPr>
            <w:r>
              <w:rPr>
                <w:sz w:val="26"/>
              </w:rPr>
              <w:t>VND</w:t>
            </w:r>
          </w:p>
        </w:tc>
      </w:tr>
      <w:tr w14:paraId="0A5D9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jc w:val="center"/>
        </w:trPr>
        <w:tc>
          <w:tcPr>
            <w:tcW w:w="2625" w:type="dxa"/>
          </w:tcPr>
          <w:p w14:paraId="43B781BA">
            <w:pPr>
              <w:pStyle w:val="14"/>
              <w:spacing w:line="291" w:lineRule="exact"/>
              <w:ind w:left="107"/>
              <w:rPr>
                <w:sz w:val="26"/>
              </w:rPr>
            </w:pPr>
            <w:r>
              <w:rPr>
                <w:sz w:val="26"/>
              </w:rPr>
              <w:t>777888999</w:t>
            </w:r>
          </w:p>
        </w:tc>
        <w:tc>
          <w:tcPr>
            <w:tcW w:w="5530" w:type="dxa"/>
          </w:tcPr>
          <w:p w14:paraId="170D3E7B">
            <w:pPr>
              <w:pStyle w:val="14"/>
              <w:spacing w:line="291" w:lineRule="exact"/>
              <w:ind w:left="50"/>
              <w:rPr>
                <w:sz w:val="26"/>
              </w:rPr>
            </w:pPr>
            <w:r>
              <w:rPr>
                <w:sz w:val="26"/>
              </w:rPr>
              <w:t>Ngân hàng công thương – Chi nhánh cần thơ</w:t>
            </w:r>
          </w:p>
        </w:tc>
        <w:tc>
          <w:tcPr>
            <w:tcW w:w="1982" w:type="dxa"/>
          </w:tcPr>
          <w:p w14:paraId="4BF86818">
            <w:pPr>
              <w:pStyle w:val="14"/>
              <w:spacing w:line="291" w:lineRule="exact"/>
              <w:ind w:left="51"/>
              <w:rPr>
                <w:sz w:val="26"/>
              </w:rPr>
            </w:pPr>
            <w:r>
              <w:rPr>
                <w:sz w:val="26"/>
              </w:rPr>
              <w:t>VND</w:t>
            </w:r>
          </w:p>
        </w:tc>
      </w:tr>
    </w:tbl>
    <w:p w14:paraId="41E6EDA2">
      <w:pPr>
        <w:pStyle w:val="13"/>
        <w:numPr>
          <w:ilvl w:val="0"/>
          <w:numId w:val="103"/>
        </w:numPr>
        <w:tabs>
          <w:tab w:val="left" w:pos="819"/>
        </w:tabs>
        <w:spacing w:before="0" w:after="6" w:line="291" w:lineRule="exact"/>
        <w:rPr>
          <w:sz w:val="26"/>
        </w:rPr>
      </w:pPr>
      <w:r>
        <w:rPr>
          <w:sz w:val="26"/>
        </w:rPr>
        <w:t>Danh mục TSCĐ</w:t>
      </w:r>
    </w:p>
    <w:tbl>
      <w:tblPr>
        <w:tblStyle w:val="6"/>
        <w:tblW w:w="0" w:type="auto"/>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1"/>
        <w:gridCol w:w="852"/>
        <w:gridCol w:w="2266"/>
        <w:gridCol w:w="991"/>
        <w:gridCol w:w="1420"/>
        <w:gridCol w:w="1147"/>
        <w:gridCol w:w="1403"/>
        <w:gridCol w:w="1559"/>
      </w:tblGrid>
      <w:tr w14:paraId="6B7F0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5" w:hRule="atLeast"/>
        </w:trPr>
        <w:tc>
          <w:tcPr>
            <w:tcW w:w="711" w:type="dxa"/>
            <w:vAlign w:val="center"/>
          </w:tcPr>
          <w:p w14:paraId="02544A83">
            <w:pPr>
              <w:pStyle w:val="14"/>
              <w:ind w:left="107" w:right="198"/>
              <w:jc w:val="center"/>
              <w:rPr>
                <w:b/>
                <w:sz w:val="26"/>
              </w:rPr>
            </w:pPr>
            <w:r>
              <w:rPr>
                <w:b/>
                <w:sz w:val="26"/>
              </w:rPr>
              <w:t>Mã TS</w:t>
            </w:r>
          </w:p>
        </w:tc>
        <w:tc>
          <w:tcPr>
            <w:tcW w:w="852" w:type="dxa"/>
            <w:vAlign w:val="center"/>
          </w:tcPr>
          <w:p w14:paraId="51690BBA">
            <w:pPr>
              <w:pStyle w:val="14"/>
              <w:ind w:left="107"/>
              <w:jc w:val="center"/>
              <w:rPr>
                <w:b/>
                <w:sz w:val="26"/>
              </w:rPr>
            </w:pPr>
            <w:r>
              <w:rPr>
                <w:b/>
                <w:sz w:val="26"/>
              </w:rPr>
              <w:t>SH</w:t>
            </w:r>
          </w:p>
        </w:tc>
        <w:tc>
          <w:tcPr>
            <w:tcW w:w="2266" w:type="dxa"/>
            <w:vAlign w:val="center"/>
          </w:tcPr>
          <w:p w14:paraId="537C732B">
            <w:pPr>
              <w:pStyle w:val="14"/>
              <w:ind w:left="105"/>
              <w:jc w:val="center"/>
              <w:rPr>
                <w:b/>
                <w:sz w:val="26"/>
              </w:rPr>
            </w:pPr>
            <w:r>
              <w:rPr>
                <w:b/>
                <w:sz w:val="26"/>
              </w:rPr>
              <w:t>Tên TSCĐ</w:t>
            </w:r>
          </w:p>
        </w:tc>
        <w:tc>
          <w:tcPr>
            <w:tcW w:w="991" w:type="dxa"/>
            <w:vAlign w:val="center"/>
          </w:tcPr>
          <w:p w14:paraId="1886DB7E">
            <w:pPr>
              <w:pStyle w:val="14"/>
              <w:ind w:left="107" w:right="73"/>
              <w:jc w:val="center"/>
              <w:rPr>
                <w:b/>
                <w:sz w:val="26"/>
              </w:rPr>
            </w:pPr>
            <w:r>
              <w:rPr>
                <w:b/>
                <w:sz w:val="26"/>
              </w:rPr>
              <w:t>Đơn vị sử dụng</w:t>
            </w:r>
          </w:p>
        </w:tc>
        <w:tc>
          <w:tcPr>
            <w:tcW w:w="1420" w:type="dxa"/>
            <w:vAlign w:val="center"/>
          </w:tcPr>
          <w:p w14:paraId="3A830931">
            <w:pPr>
              <w:pStyle w:val="14"/>
              <w:ind w:left="108"/>
              <w:jc w:val="center"/>
              <w:rPr>
                <w:b/>
                <w:sz w:val="26"/>
              </w:rPr>
            </w:pPr>
            <w:r>
              <w:rPr>
                <w:b/>
                <w:sz w:val="26"/>
              </w:rPr>
              <w:t>Ngày tính khấu hao</w:t>
            </w:r>
          </w:p>
        </w:tc>
        <w:tc>
          <w:tcPr>
            <w:tcW w:w="1147" w:type="dxa"/>
            <w:vAlign w:val="center"/>
          </w:tcPr>
          <w:p w14:paraId="2E0F59E4">
            <w:pPr>
              <w:pStyle w:val="14"/>
              <w:ind w:left="106" w:right="160"/>
              <w:jc w:val="center"/>
              <w:rPr>
                <w:b/>
                <w:sz w:val="26"/>
              </w:rPr>
            </w:pPr>
            <w:r>
              <w:rPr>
                <w:b/>
                <w:sz w:val="26"/>
              </w:rPr>
              <w:t xml:space="preserve">Thời gian sử dụng </w:t>
            </w:r>
            <w:r>
              <w:rPr>
                <w:b/>
                <w:w w:val="95"/>
                <w:sz w:val="26"/>
              </w:rPr>
              <w:t>(năm)</w:t>
            </w:r>
          </w:p>
        </w:tc>
        <w:tc>
          <w:tcPr>
            <w:tcW w:w="1403" w:type="dxa"/>
            <w:vAlign w:val="center"/>
          </w:tcPr>
          <w:p w14:paraId="35D6E10A">
            <w:pPr>
              <w:pStyle w:val="14"/>
              <w:ind w:right="189"/>
              <w:jc w:val="center"/>
              <w:rPr>
                <w:b/>
                <w:sz w:val="26"/>
              </w:rPr>
            </w:pPr>
            <w:r>
              <w:rPr>
                <w:b/>
                <w:sz w:val="26"/>
              </w:rPr>
              <w:t>Nguyên giá</w:t>
            </w:r>
          </w:p>
        </w:tc>
        <w:tc>
          <w:tcPr>
            <w:tcW w:w="1559" w:type="dxa"/>
            <w:vAlign w:val="center"/>
          </w:tcPr>
          <w:p w14:paraId="695AC1CE">
            <w:pPr>
              <w:pStyle w:val="14"/>
              <w:ind w:left="111"/>
              <w:jc w:val="center"/>
              <w:rPr>
                <w:b/>
                <w:sz w:val="26"/>
              </w:rPr>
            </w:pPr>
            <w:r>
              <w:rPr>
                <w:b/>
                <w:sz w:val="26"/>
              </w:rPr>
              <w:t>HMLK</w:t>
            </w:r>
          </w:p>
        </w:tc>
      </w:tr>
      <w:tr w14:paraId="07283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711" w:type="dxa"/>
          </w:tcPr>
          <w:p w14:paraId="769ED3EF">
            <w:pPr>
              <w:pStyle w:val="14"/>
              <w:spacing w:line="291" w:lineRule="exact"/>
              <w:ind w:left="107"/>
              <w:rPr>
                <w:sz w:val="26"/>
              </w:rPr>
            </w:pPr>
            <w:r>
              <w:rPr>
                <w:sz w:val="26"/>
              </w:rPr>
              <w:t>VP</w:t>
            </w:r>
          </w:p>
        </w:tc>
        <w:tc>
          <w:tcPr>
            <w:tcW w:w="852" w:type="dxa"/>
          </w:tcPr>
          <w:p w14:paraId="570F0871">
            <w:pPr>
              <w:pStyle w:val="14"/>
              <w:spacing w:before="158"/>
              <w:ind w:left="107"/>
              <w:rPr>
                <w:sz w:val="26"/>
              </w:rPr>
            </w:pPr>
            <w:r>
              <w:rPr>
                <w:sz w:val="26"/>
              </w:rPr>
              <w:t>2111</w:t>
            </w:r>
          </w:p>
        </w:tc>
        <w:tc>
          <w:tcPr>
            <w:tcW w:w="2266" w:type="dxa"/>
          </w:tcPr>
          <w:p w14:paraId="1513F490">
            <w:pPr>
              <w:pStyle w:val="14"/>
              <w:spacing w:before="158"/>
              <w:ind w:left="105"/>
              <w:rPr>
                <w:sz w:val="26"/>
              </w:rPr>
            </w:pPr>
            <w:r>
              <w:rPr>
                <w:sz w:val="26"/>
              </w:rPr>
              <w:t>Văn phòng LV</w:t>
            </w:r>
          </w:p>
        </w:tc>
        <w:tc>
          <w:tcPr>
            <w:tcW w:w="991" w:type="dxa"/>
          </w:tcPr>
          <w:p w14:paraId="0F91109A">
            <w:pPr>
              <w:pStyle w:val="14"/>
              <w:spacing w:line="291" w:lineRule="exact"/>
              <w:ind w:left="107"/>
              <w:jc w:val="center"/>
              <w:rPr>
                <w:sz w:val="26"/>
              </w:rPr>
            </w:pPr>
            <w:r>
              <w:rPr>
                <w:sz w:val="26"/>
              </w:rPr>
              <w:t>PGĐ</w:t>
            </w:r>
          </w:p>
        </w:tc>
        <w:tc>
          <w:tcPr>
            <w:tcW w:w="1420" w:type="dxa"/>
          </w:tcPr>
          <w:p w14:paraId="58D9A3F9">
            <w:pPr>
              <w:pStyle w:val="14"/>
              <w:spacing w:before="158"/>
              <w:ind w:left="108"/>
              <w:rPr>
                <w:sz w:val="26"/>
              </w:rPr>
            </w:pPr>
            <w:r>
              <w:rPr>
                <w:sz w:val="26"/>
              </w:rPr>
              <w:t>01/02/2011</w:t>
            </w:r>
          </w:p>
        </w:tc>
        <w:tc>
          <w:tcPr>
            <w:tcW w:w="1147" w:type="dxa"/>
          </w:tcPr>
          <w:p w14:paraId="6565E319">
            <w:pPr>
              <w:pStyle w:val="14"/>
              <w:spacing w:before="158"/>
              <w:ind w:left="106"/>
              <w:jc w:val="center"/>
              <w:rPr>
                <w:sz w:val="26"/>
              </w:rPr>
            </w:pPr>
            <w:r>
              <w:rPr>
                <w:sz w:val="26"/>
              </w:rPr>
              <w:t>10</w:t>
            </w:r>
          </w:p>
        </w:tc>
        <w:tc>
          <w:tcPr>
            <w:tcW w:w="1403" w:type="dxa"/>
          </w:tcPr>
          <w:p w14:paraId="357B1BC8">
            <w:pPr>
              <w:pStyle w:val="14"/>
              <w:spacing w:before="158"/>
              <w:ind w:right="138"/>
              <w:jc w:val="right"/>
              <w:rPr>
                <w:sz w:val="26"/>
              </w:rPr>
            </w:pPr>
            <w:r>
              <w:rPr>
                <w:w w:val="95"/>
                <w:sz w:val="26"/>
              </w:rPr>
              <w:t>800.000.000</w:t>
            </w:r>
          </w:p>
        </w:tc>
        <w:tc>
          <w:tcPr>
            <w:tcW w:w="1559" w:type="dxa"/>
          </w:tcPr>
          <w:p w14:paraId="2CC3B032">
            <w:pPr>
              <w:pStyle w:val="14"/>
              <w:spacing w:before="158"/>
              <w:ind w:left="111"/>
              <w:jc w:val="right"/>
              <w:rPr>
                <w:sz w:val="26"/>
              </w:rPr>
            </w:pPr>
            <w:r>
              <w:rPr>
                <w:sz w:val="26"/>
              </w:rPr>
              <w:t>400.000.000</w:t>
            </w:r>
          </w:p>
        </w:tc>
      </w:tr>
      <w:tr w14:paraId="2CA29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 w:hRule="atLeast"/>
        </w:trPr>
        <w:tc>
          <w:tcPr>
            <w:tcW w:w="711" w:type="dxa"/>
          </w:tcPr>
          <w:p w14:paraId="7C855C74">
            <w:pPr>
              <w:pStyle w:val="14"/>
              <w:rPr>
                <w:sz w:val="24"/>
              </w:rPr>
            </w:pPr>
          </w:p>
        </w:tc>
        <w:tc>
          <w:tcPr>
            <w:tcW w:w="852" w:type="dxa"/>
          </w:tcPr>
          <w:p w14:paraId="5FC0FCD3">
            <w:pPr>
              <w:pStyle w:val="14"/>
              <w:spacing w:line="291" w:lineRule="exact"/>
              <w:ind w:left="50"/>
              <w:rPr>
                <w:sz w:val="26"/>
              </w:rPr>
            </w:pPr>
            <w:r>
              <w:rPr>
                <w:sz w:val="26"/>
              </w:rPr>
              <w:t>2114</w:t>
            </w:r>
          </w:p>
        </w:tc>
        <w:tc>
          <w:tcPr>
            <w:tcW w:w="2266" w:type="dxa"/>
          </w:tcPr>
          <w:p w14:paraId="3E0ECDDC">
            <w:pPr>
              <w:pStyle w:val="14"/>
              <w:spacing w:line="291" w:lineRule="exact"/>
              <w:ind w:left="47"/>
              <w:rPr>
                <w:sz w:val="26"/>
              </w:rPr>
            </w:pPr>
            <w:r>
              <w:rPr>
                <w:sz w:val="26"/>
              </w:rPr>
              <w:t>TB, dụng cụ quản lý</w:t>
            </w:r>
          </w:p>
        </w:tc>
        <w:tc>
          <w:tcPr>
            <w:tcW w:w="991" w:type="dxa"/>
          </w:tcPr>
          <w:p w14:paraId="5E00F5F3">
            <w:pPr>
              <w:pStyle w:val="14"/>
              <w:spacing w:line="291" w:lineRule="exact"/>
              <w:ind w:left="50"/>
              <w:jc w:val="center"/>
              <w:rPr>
                <w:sz w:val="26"/>
              </w:rPr>
            </w:pPr>
            <w:r>
              <w:rPr>
                <w:sz w:val="26"/>
              </w:rPr>
              <w:t>PKD</w:t>
            </w:r>
          </w:p>
        </w:tc>
        <w:tc>
          <w:tcPr>
            <w:tcW w:w="1420" w:type="dxa"/>
          </w:tcPr>
          <w:p w14:paraId="75CD8754">
            <w:pPr>
              <w:pStyle w:val="14"/>
              <w:rPr>
                <w:sz w:val="24"/>
              </w:rPr>
            </w:pPr>
          </w:p>
        </w:tc>
        <w:tc>
          <w:tcPr>
            <w:tcW w:w="1147" w:type="dxa"/>
          </w:tcPr>
          <w:p w14:paraId="13DED6B8">
            <w:pPr>
              <w:pStyle w:val="14"/>
              <w:jc w:val="center"/>
              <w:rPr>
                <w:sz w:val="24"/>
              </w:rPr>
            </w:pPr>
          </w:p>
        </w:tc>
        <w:tc>
          <w:tcPr>
            <w:tcW w:w="1403" w:type="dxa"/>
          </w:tcPr>
          <w:p w14:paraId="66B83FEC">
            <w:pPr>
              <w:pStyle w:val="14"/>
              <w:spacing w:line="291" w:lineRule="exact"/>
              <w:ind w:left="52"/>
              <w:jc w:val="right"/>
              <w:rPr>
                <w:sz w:val="26"/>
              </w:rPr>
            </w:pPr>
            <w:r>
              <w:rPr>
                <w:sz w:val="26"/>
              </w:rPr>
              <w:t>66.000.000</w:t>
            </w:r>
          </w:p>
        </w:tc>
        <w:tc>
          <w:tcPr>
            <w:tcW w:w="1559" w:type="dxa"/>
          </w:tcPr>
          <w:p w14:paraId="4C664354">
            <w:pPr>
              <w:pStyle w:val="14"/>
              <w:spacing w:line="291" w:lineRule="exact"/>
              <w:ind w:left="53"/>
              <w:jc w:val="right"/>
              <w:rPr>
                <w:sz w:val="26"/>
              </w:rPr>
            </w:pPr>
            <w:r>
              <w:rPr>
                <w:sz w:val="26"/>
              </w:rPr>
              <w:t>24.000.000</w:t>
            </w:r>
          </w:p>
        </w:tc>
      </w:tr>
      <w:tr w14:paraId="55964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711" w:type="dxa"/>
          </w:tcPr>
          <w:p w14:paraId="6FA596F3">
            <w:pPr>
              <w:pStyle w:val="14"/>
              <w:spacing w:line="291" w:lineRule="exact"/>
              <w:ind w:left="50"/>
              <w:rPr>
                <w:sz w:val="26"/>
              </w:rPr>
            </w:pPr>
            <w:r>
              <w:rPr>
                <w:sz w:val="26"/>
              </w:rPr>
              <w:t>MVT</w:t>
            </w:r>
          </w:p>
        </w:tc>
        <w:tc>
          <w:tcPr>
            <w:tcW w:w="852" w:type="dxa"/>
          </w:tcPr>
          <w:p w14:paraId="7B9C3CBB">
            <w:pPr>
              <w:pStyle w:val="14"/>
              <w:rPr>
                <w:sz w:val="24"/>
              </w:rPr>
            </w:pPr>
          </w:p>
        </w:tc>
        <w:tc>
          <w:tcPr>
            <w:tcW w:w="2266" w:type="dxa"/>
          </w:tcPr>
          <w:p w14:paraId="4AF9BD1F">
            <w:pPr>
              <w:pStyle w:val="14"/>
              <w:spacing w:line="291" w:lineRule="exact"/>
              <w:ind w:left="47"/>
              <w:rPr>
                <w:sz w:val="26"/>
              </w:rPr>
            </w:pPr>
            <w:r>
              <w:rPr>
                <w:sz w:val="26"/>
              </w:rPr>
              <w:t>Dàn máy vi tính</w:t>
            </w:r>
          </w:p>
        </w:tc>
        <w:tc>
          <w:tcPr>
            <w:tcW w:w="991" w:type="dxa"/>
          </w:tcPr>
          <w:p w14:paraId="4D1F73A6">
            <w:pPr>
              <w:pStyle w:val="14"/>
              <w:spacing w:line="291" w:lineRule="exact"/>
              <w:ind w:left="50"/>
              <w:jc w:val="center"/>
              <w:rPr>
                <w:sz w:val="26"/>
              </w:rPr>
            </w:pPr>
            <w:r>
              <w:rPr>
                <w:sz w:val="26"/>
              </w:rPr>
              <w:t>PKD</w:t>
            </w:r>
          </w:p>
        </w:tc>
        <w:tc>
          <w:tcPr>
            <w:tcW w:w="1420" w:type="dxa"/>
          </w:tcPr>
          <w:p w14:paraId="5920E6AC">
            <w:pPr>
              <w:pStyle w:val="14"/>
              <w:spacing w:line="291" w:lineRule="exact"/>
              <w:ind w:left="50"/>
              <w:rPr>
                <w:sz w:val="26"/>
              </w:rPr>
            </w:pPr>
            <w:r>
              <w:rPr>
                <w:sz w:val="26"/>
              </w:rPr>
              <w:t>01/02/2015</w:t>
            </w:r>
          </w:p>
        </w:tc>
        <w:tc>
          <w:tcPr>
            <w:tcW w:w="1147" w:type="dxa"/>
          </w:tcPr>
          <w:p w14:paraId="7FD46229">
            <w:pPr>
              <w:pStyle w:val="14"/>
              <w:spacing w:line="291" w:lineRule="exact"/>
              <w:ind w:left="49"/>
              <w:jc w:val="center"/>
              <w:rPr>
                <w:sz w:val="26"/>
              </w:rPr>
            </w:pPr>
            <w:r>
              <w:rPr>
                <w:w w:val="99"/>
                <w:sz w:val="26"/>
              </w:rPr>
              <w:t>4</w:t>
            </w:r>
          </w:p>
        </w:tc>
        <w:tc>
          <w:tcPr>
            <w:tcW w:w="1403" w:type="dxa"/>
          </w:tcPr>
          <w:p w14:paraId="1997EC17">
            <w:pPr>
              <w:pStyle w:val="14"/>
              <w:spacing w:line="291" w:lineRule="exact"/>
              <w:ind w:left="52"/>
              <w:jc w:val="right"/>
              <w:rPr>
                <w:sz w:val="26"/>
              </w:rPr>
            </w:pPr>
            <w:r>
              <w:rPr>
                <w:sz w:val="26"/>
              </w:rPr>
              <w:t>36.000.000</w:t>
            </w:r>
          </w:p>
        </w:tc>
        <w:tc>
          <w:tcPr>
            <w:tcW w:w="1559" w:type="dxa"/>
          </w:tcPr>
          <w:p w14:paraId="57B6B229">
            <w:pPr>
              <w:pStyle w:val="14"/>
              <w:spacing w:line="291" w:lineRule="exact"/>
              <w:ind w:left="53"/>
              <w:jc w:val="right"/>
              <w:rPr>
                <w:sz w:val="26"/>
              </w:rPr>
            </w:pPr>
            <w:r>
              <w:rPr>
                <w:sz w:val="26"/>
              </w:rPr>
              <w:t>9.000.000</w:t>
            </w:r>
          </w:p>
        </w:tc>
      </w:tr>
      <w:tr w14:paraId="2AAB6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711" w:type="dxa"/>
          </w:tcPr>
          <w:p w14:paraId="29B651D3">
            <w:pPr>
              <w:pStyle w:val="14"/>
              <w:spacing w:before="60"/>
              <w:ind w:left="50"/>
              <w:rPr>
                <w:sz w:val="26"/>
              </w:rPr>
            </w:pPr>
            <w:r>
              <w:rPr>
                <w:sz w:val="26"/>
              </w:rPr>
              <w:t>BG</w:t>
            </w:r>
          </w:p>
        </w:tc>
        <w:tc>
          <w:tcPr>
            <w:tcW w:w="852" w:type="dxa"/>
          </w:tcPr>
          <w:p w14:paraId="23209AA0">
            <w:pPr>
              <w:pStyle w:val="14"/>
              <w:spacing w:before="60"/>
              <w:rPr>
                <w:sz w:val="24"/>
              </w:rPr>
            </w:pPr>
          </w:p>
        </w:tc>
        <w:tc>
          <w:tcPr>
            <w:tcW w:w="2266" w:type="dxa"/>
          </w:tcPr>
          <w:p w14:paraId="65E6E35F">
            <w:pPr>
              <w:pStyle w:val="14"/>
              <w:spacing w:before="60"/>
              <w:ind w:left="47"/>
              <w:rPr>
                <w:sz w:val="26"/>
              </w:rPr>
            </w:pPr>
            <w:r>
              <w:rPr>
                <w:sz w:val="26"/>
              </w:rPr>
              <w:t>Hệ thống bàn ghế</w:t>
            </w:r>
          </w:p>
        </w:tc>
        <w:tc>
          <w:tcPr>
            <w:tcW w:w="991" w:type="dxa"/>
          </w:tcPr>
          <w:p w14:paraId="07238838">
            <w:pPr>
              <w:pStyle w:val="14"/>
              <w:spacing w:before="60"/>
              <w:ind w:left="50"/>
              <w:jc w:val="center"/>
              <w:rPr>
                <w:sz w:val="26"/>
              </w:rPr>
            </w:pPr>
            <w:r>
              <w:rPr>
                <w:sz w:val="26"/>
              </w:rPr>
              <w:t>PKD</w:t>
            </w:r>
          </w:p>
        </w:tc>
        <w:tc>
          <w:tcPr>
            <w:tcW w:w="1420" w:type="dxa"/>
          </w:tcPr>
          <w:p w14:paraId="42A019B6">
            <w:pPr>
              <w:pStyle w:val="14"/>
              <w:spacing w:before="60"/>
              <w:ind w:left="50"/>
              <w:rPr>
                <w:sz w:val="26"/>
              </w:rPr>
            </w:pPr>
            <w:r>
              <w:rPr>
                <w:sz w:val="26"/>
              </w:rPr>
              <w:t>01/02/2014</w:t>
            </w:r>
          </w:p>
        </w:tc>
        <w:tc>
          <w:tcPr>
            <w:tcW w:w="1147" w:type="dxa"/>
          </w:tcPr>
          <w:p w14:paraId="75666476">
            <w:pPr>
              <w:pStyle w:val="14"/>
              <w:spacing w:before="60"/>
              <w:ind w:left="49"/>
              <w:jc w:val="center"/>
              <w:rPr>
                <w:sz w:val="26"/>
              </w:rPr>
            </w:pPr>
            <w:r>
              <w:rPr>
                <w:w w:val="99"/>
                <w:sz w:val="26"/>
              </w:rPr>
              <w:t>4</w:t>
            </w:r>
          </w:p>
        </w:tc>
        <w:tc>
          <w:tcPr>
            <w:tcW w:w="1403" w:type="dxa"/>
          </w:tcPr>
          <w:p w14:paraId="74EACDEE">
            <w:pPr>
              <w:pStyle w:val="14"/>
              <w:spacing w:before="60"/>
              <w:ind w:left="52"/>
              <w:jc w:val="right"/>
              <w:rPr>
                <w:sz w:val="26"/>
              </w:rPr>
            </w:pPr>
            <w:r>
              <w:rPr>
                <w:sz w:val="26"/>
              </w:rPr>
              <w:t>30.000.000</w:t>
            </w:r>
          </w:p>
        </w:tc>
        <w:tc>
          <w:tcPr>
            <w:tcW w:w="1559" w:type="dxa"/>
          </w:tcPr>
          <w:p w14:paraId="4FC328FF">
            <w:pPr>
              <w:pStyle w:val="14"/>
              <w:spacing w:before="60"/>
              <w:ind w:left="53"/>
              <w:jc w:val="right"/>
              <w:rPr>
                <w:sz w:val="26"/>
              </w:rPr>
            </w:pPr>
            <w:r>
              <w:rPr>
                <w:sz w:val="26"/>
              </w:rPr>
              <w:t>15.000.000</w:t>
            </w:r>
          </w:p>
        </w:tc>
      </w:tr>
      <w:tr w14:paraId="72FE1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 w:hRule="atLeast"/>
        </w:trPr>
        <w:tc>
          <w:tcPr>
            <w:tcW w:w="711" w:type="dxa"/>
          </w:tcPr>
          <w:p w14:paraId="45FCC585">
            <w:pPr>
              <w:pStyle w:val="14"/>
              <w:rPr>
                <w:sz w:val="24"/>
              </w:rPr>
            </w:pPr>
          </w:p>
        </w:tc>
        <w:tc>
          <w:tcPr>
            <w:tcW w:w="852" w:type="dxa"/>
          </w:tcPr>
          <w:p w14:paraId="0B364554">
            <w:pPr>
              <w:pStyle w:val="14"/>
              <w:rPr>
                <w:sz w:val="24"/>
              </w:rPr>
            </w:pPr>
          </w:p>
        </w:tc>
        <w:tc>
          <w:tcPr>
            <w:tcW w:w="2266" w:type="dxa"/>
          </w:tcPr>
          <w:p w14:paraId="02E7D731">
            <w:pPr>
              <w:pStyle w:val="14"/>
              <w:spacing w:line="298" w:lineRule="exact"/>
              <w:ind w:left="47"/>
              <w:rPr>
                <w:b/>
                <w:sz w:val="26"/>
              </w:rPr>
            </w:pPr>
            <w:r>
              <w:rPr>
                <w:b/>
                <w:sz w:val="26"/>
              </w:rPr>
              <w:t>Tổng cộng</w:t>
            </w:r>
          </w:p>
        </w:tc>
        <w:tc>
          <w:tcPr>
            <w:tcW w:w="991" w:type="dxa"/>
          </w:tcPr>
          <w:p w14:paraId="5D0719B3">
            <w:pPr>
              <w:pStyle w:val="14"/>
              <w:rPr>
                <w:sz w:val="24"/>
              </w:rPr>
            </w:pPr>
          </w:p>
        </w:tc>
        <w:tc>
          <w:tcPr>
            <w:tcW w:w="1420" w:type="dxa"/>
          </w:tcPr>
          <w:p w14:paraId="26CECAB8">
            <w:pPr>
              <w:pStyle w:val="14"/>
              <w:rPr>
                <w:sz w:val="24"/>
              </w:rPr>
            </w:pPr>
          </w:p>
        </w:tc>
        <w:tc>
          <w:tcPr>
            <w:tcW w:w="1147" w:type="dxa"/>
          </w:tcPr>
          <w:p w14:paraId="357EF66E">
            <w:pPr>
              <w:pStyle w:val="14"/>
              <w:rPr>
                <w:sz w:val="24"/>
              </w:rPr>
            </w:pPr>
          </w:p>
        </w:tc>
        <w:tc>
          <w:tcPr>
            <w:tcW w:w="1403" w:type="dxa"/>
          </w:tcPr>
          <w:p w14:paraId="6284A941">
            <w:pPr>
              <w:pStyle w:val="14"/>
              <w:spacing w:line="298" w:lineRule="exact"/>
              <w:ind w:left="52"/>
              <w:jc w:val="right"/>
              <w:rPr>
                <w:b/>
                <w:sz w:val="26"/>
              </w:rPr>
            </w:pPr>
            <w:r>
              <w:rPr>
                <w:b/>
                <w:sz w:val="26"/>
              </w:rPr>
              <w:t>866.000.000</w:t>
            </w:r>
          </w:p>
        </w:tc>
        <w:tc>
          <w:tcPr>
            <w:tcW w:w="1559" w:type="dxa"/>
          </w:tcPr>
          <w:p w14:paraId="33089D27">
            <w:pPr>
              <w:pStyle w:val="14"/>
              <w:spacing w:line="298" w:lineRule="exact"/>
              <w:ind w:left="53"/>
              <w:jc w:val="right"/>
              <w:rPr>
                <w:b/>
                <w:sz w:val="26"/>
              </w:rPr>
            </w:pPr>
            <w:r>
              <w:rPr>
                <w:b/>
                <w:sz w:val="26"/>
              </w:rPr>
              <w:t>424.000.000</w:t>
            </w:r>
          </w:p>
        </w:tc>
      </w:tr>
    </w:tbl>
    <w:p w14:paraId="79E358D7">
      <w:pPr>
        <w:pStyle w:val="13"/>
        <w:numPr>
          <w:ilvl w:val="0"/>
          <w:numId w:val="101"/>
        </w:numPr>
        <w:tabs>
          <w:tab w:val="left" w:pos="709"/>
        </w:tabs>
        <w:spacing w:before="112"/>
        <w:ind w:left="1012" w:hanging="728"/>
        <w:jc w:val="left"/>
        <w:rPr>
          <w:b/>
          <w:sz w:val="26"/>
        </w:rPr>
      </w:pPr>
      <w:r>
        <w:rPr>
          <w:b/>
          <w:sz w:val="26"/>
        </w:rPr>
        <w:t>Nhập số dư ban</w:t>
      </w:r>
      <w:r>
        <w:rPr>
          <w:b/>
          <w:spacing w:val="-4"/>
          <w:sz w:val="26"/>
        </w:rPr>
        <w:t xml:space="preserve"> </w:t>
      </w:r>
      <w:r>
        <w:rPr>
          <w:b/>
          <w:sz w:val="26"/>
        </w:rPr>
        <w:t>đầu</w:t>
      </w:r>
    </w:p>
    <w:p w14:paraId="66E632B4">
      <w:pPr>
        <w:pStyle w:val="8"/>
        <w:spacing w:before="122"/>
        <w:ind w:left="558"/>
      </w:pPr>
      <w:r>
        <w:t>Bảng số dư cho các TK tổng hợp và chi tiết như sau:</w:t>
      </w:r>
    </w:p>
    <w:p w14:paraId="6D2CCEA0">
      <w:pPr>
        <w:pStyle w:val="8"/>
        <w:spacing w:before="11"/>
        <w:ind w:left="0"/>
        <w:rPr>
          <w:sz w:val="10"/>
        </w:rPr>
      </w:pPr>
    </w:p>
    <w:tbl>
      <w:tblPr>
        <w:tblStyle w:val="6"/>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7"/>
        <w:gridCol w:w="1101"/>
        <w:gridCol w:w="4267"/>
        <w:gridCol w:w="1863"/>
        <w:gridCol w:w="1841"/>
      </w:tblGrid>
      <w:tr w14:paraId="57393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2018" w:type="dxa"/>
            <w:gridSpan w:val="2"/>
          </w:tcPr>
          <w:p w14:paraId="466882A0">
            <w:pPr>
              <w:pStyle w:val="14"/>
              <w:spacing w:before="60"/>
              <w:ind w:left="108"/>
              <w:jc w:val="center"/>
              <w:rPr>
                <w:b/>
                <w:sz w:val="26"/>
              </w:rPr>
            </w:pPr>
            <w:r>
              <w:rPr>
                <w:b/>
                <w:sz w:val="26"/>
              </w:rPr>
              <w:t>Số hiệu TK</w:t>
            </w:r>
          </w:p>
        </w:tc>
        <w:tc>
          <w:tcPr>
            <w:tcW w:w="4267" w:type="dxa"/>
          </w:tcPr>
          <w:p w14:paraId="7D9BAD07">
            <w:pPr>
              <w:pStyle w:val="14"/>
              <w:spacing w:before="60"/>
              <w:ind w:left="108"/>
              <w:jc w:val="center"/>
              <w:rPr>
                <w:b/>
                <w:sz w:val="26"/>
              </w:rPr>
            </w:pPr>
            <w:r>
              <w:rPr>
                <w:b/>
                <w:sz w:val="26"/>
              </w:rPr>
              <w:t>Tên TK</w:t>
            </w:r>
          </w:p>
        </w:tc>
        <w:tc>
          <w:tcPr>
            <w:tcW w:w="3704" w:type="dxa"/>
            <w:gridSpan w:val="2"/>
          </w:tcPr>
          <w:p w14:paraId="0A78B41B">
            <w:pPr>
              <w:pStyle w:val="14"/>
              <w:spacing w:before="60"/>
              <w:ind w:left="109"/>
              <w:jc w:val="center"/>
              <w:rPr>
                <w:b/>
                <w:sz w:val="26"/>
              </w:rPr>
            </w:pPr>
            <w:r>
              <w:rPr>
                <w:b/>
                <w:sz w:val="26"/>
              </w:rPr>
              <w:t>Đầu kỳ</w:t>
            </w:r>
          </w:p>
        </w:tc>
      </w:tr>
      <w:tr w14:paraId="2068A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261358C8">
            <w:pPr>
              <w:pStyle w:val="14"/>
              <w:spacing w:before="60"/>
              <w:ind w:left="108"/>
              <w:jc w:val="center"/>
              <w:rPr>
                <w:sz w:val="26"/>
              </w:rPr>
            </w:pPr>
            <w:r>
              <w:rPr>
                <w:sz w:val="26"/>
              </w:rPr>
              <w:t>Cấp 1</w:t>
            </w:r>
          </w:p>
        </w:tc>
        <w:tc>
          <w:tcPr>
            <w:tcW w:w="1101" w:type="dxa"/>
          </w:tcPr>
          <w:p w14:paraId="7144E42C">
            <w:pPr>
              <w:pStyle w:val="14"/>
              <w:spacing w:before="60"/>
              <w:ind w:left="108"/>
              <w:jc w:val="center"/>
              <w:rPr>
                <w:sz w:val="26"/>
              </w:rPr>
            </w:pPr>
            <w:r>
              <w:rPr>
                <w:sz w:val="26"/>
              </w:rPr>
              <w:t>Cấp 2</w:t>
            </w:r>
          </w:p>
        </w:tc>
        <w:tc>
          <w:tcPr>
            <w:tcW w:w="4267" w:type="dxa"/>
          </w:tcPr>
          <w:p w14:paraId="4DF225C1">
            <w:pPr>
              <w:pStyle w:val="14"/>
              <w:spacing w:before="60"/>
              <w:jc w:val="center"/>
            </w:pPr>
          </w:p>
        </w:tc>
        <w:tc>
          <w:tcPr>
            <w:tcW w:w="1863" w:type="dxa"/>
          </w:tcPr>
          <w:p w14:paraId="09BDE2D4">
            <w:pPr>
              <w:pStyle w:val="14"/>
              <w:spacing w:before="60"/>
              <w:ind w:left="109"/>
              <w:jc w:val="center"/>
              <w:rPr>
                <w:sz w:val="26"/>
              </w:rPr>
            </w:pPr>
            <w:r>
              <w:rPr>
                <w:sz w:val="26"/>
              </w:rPr>
              <w:t>Nợ</w:t>
            </w:r>
          </w:p>
        </w:tc>
        <w:tc>
          <w:tcPr>
            <w:tcW w:w="1841" w:type="dxa"/>
          </w:tcPr>
          <w:p w14:paraId="2A2D41C6">
            <w:pPr>
              <w:pStyle w:val="14"/>
              <w:spacing w:before="60"/>
              <w:ind w:left="109"/>
              <w:jc w:val="center"/>
              <w:rPr>
                <w:sz w:val="26"/>
              </w:rPr>
            </w:pPr>
            <w:r>
              <w:rPr>
                <w:sz w:val="26"/>
              </w:rPr>
              <w:t>Có</w:t>
            </w:r>
          </w:p>
        </w:tc>
      </w:tr>
      <w:tr w14:paraId="45483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17" w:type="dxa"/>
          </w:tcPr>
          <w:p w14:paraId="04A7B7F8">
            <w:pPr>
              <w:pStyle w:val="14"/>
              <w:spacing w:before="60"/>
              <w:ind w:left="108"/>
              <w:jc w:val="center"/>
              <w:rPr>
                <w:b/>
                <w:sz w:val="26"/>
              </w:rPr>
            </w:pPr>
            <w:r>
              <w:rPr>
                <w:b/>
                <w:sz w:val="26"/>
              </w:rPr>
              <w:t>111</w:t>
            </w:r>
          </w:p>
        </w:tc>
        <w:tc>
          <w:tcPr>
            <w:tcW w:w="1101" w:type="dxa"/>
          </w:tcPr>
          <w:p w14:paraId="337F02C9">
            <w:pPr>
              <w:pStyle w:val="14"/>
              <w:spacing w:before="60"/>
              <w:jc w:val="center"/>
            </w:pPr>
          </w:p>
        </w:tc>
        <w:tc>
          <w:tcPr>
            <w:tcW w:w="4267" w:type="dxa"/>
          </w:tcPr>
          <w:p w14:paraId="146CE69B">
            <w:pPr>
              <w:pStyle w:val="14"/>
              <w:spacing w:before="60"/>
              <w:ind w:left="108"/>
              <w:rPr>
                <w:b/>
                <w:sz w:val="26"/>
              </w:rPr>
            </w:pPr>
            <w:r>
              <w:rPr>
                <w:b/>
                <w:sz w:val="26"/>
              </w:rPr>
              <w:t>Tiền mặt</w:t>
            </w:r>
          </w:p>
        </w:tc>
        <w:tc>
          <w:tcPr>
            <w:tcW w:w="1863" w:type="dxa"/>
          </w:tcPr>
          <w:p w14:paraId="2729ED21">
            <w:pPr>
              <w:pStyle w:val="14"/>
              <w:spacing w:before="60"/>
              <w:ind w:left="109"/>
              <w:jc w:val="right"/>
              <w:rPr>
                <w:b/>
                <w:sz w:val="26"/>
              </w:rPr>
            </w:pPr>
            <w:r>
              <w:rPr>
                <w:b/>
                <w:sz w:val="26"/>
              </w:rPr>
              <w:t>335.500.000</w:t>
            </w:r>
          </w:p>
        </w:tc>
        <w:tc>
          <w:tcPr>
            <w:tcW w:w="1841" w:type="dxa"/>
          </w:tcPr>
          <w:p w14:paraId="2989C795">
            <w:pPr>
              <w:pStyle w:val="14"/>
              <w:spacing w:before="60"/>
            </w:pPr>
          </w:p>
        </w:tc>
      </w:tr>
      <w:tr w14:paraId="1B567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52221569">
            <w:pPr>
              <w:pStyle w:val="14"/>
              <w:spacing w:before="60"/>
              <w:jc w:val="center"/>
            </w:pPr>
          </w:p>
        </w:tc>
        <w:tc>
          <w:tcPr>
            <w:tcW w:w="1101" w:type="dxa"/>
          </w:tcPr>
          <w:p w14:paraId="02BCE57B">
            <w:pPr>
              <w:pStyle w:val="14"/>
              <w:spacing w:before="60"/>
              <w:ind w:left="108"/>
              <w:jc w:val="center"/>
              <w:rPr>
                <w:sz w:val="26"/>
              </w:rPr>
            </w:pPr>
            <w:r>
              <w:rPr>
                <w:sz w:val="26"/>
              </w:rPr>
              <w:t>1111</w:t>
            </w:r>
          </w:p>
        </w:tc>
        <w:tc>
          <w:tcPr>
            <w:tcW w:w="4267" w:type="dxa"/>
          </w:tcPr>
          <w:p w14:paraId="1AB10E34">
            <w:pPr>
              <w:pStyle w:val="14"/>
              <w:spacing w:before="60"/>
              <w:ind w:left="108"/>
              <w:rPr>
                <w:sz w:val="26"/>
              </w:rPr>
            </w:pPr>
            <w:r>
              <w:rPr>
                <w:sz w:val="26"/>
              </w:rPr>
              <w:t>Tiền Việt Nam</w:t>
            </w:r>
          </w:p>
        </w:tc>
        <w:tc>
          <w:tcPr>
            <w:tcW w:w="1863" w:type="dxa"/>
          </w:tcPr>
          <w:p w14:paraId="58D27CAA">
            <w:pPr>
              <w:pStyle w:val="14"/>
              <w:spacing w:before="60"/>
              <w:ind w:left="109"/>
              <w:jc w:val="right"/>
              <w:rPr>
                <w:sz w:val="26"/>
              </w:rPr>
            </w:pPr>
            <w:r>
              <w:rPr>
                <w:sz w:val="26"/>
              </w:rPr>
              <w:t>335.500.000</w:t>
            </w:r>
          </w:p>
        </w:tc>
        <w:tc>
          <w:tcPr>
            <w:tcW w:w="1841" w:type="dxa"/>
          </w:tcPr>
          <w:p w14:paraId="5104E8AF">
            <w:pPr>
              <w:pStyle w:val="14"/>
              <w:spacing w:before="60"/>
            </w:pPr>
          </w:p>
        </w:tc>
      </w:tr>
      <w:tr w14:paraId="24B26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3E21A5A9">
            <w:pPr>
              <w:pStyle w:val="14"/>
              <w:spacing w:before="60"/>
              <w:ind w:left="108"/>
              <w:jc w:val="center"/>
              <w:rPr>
                <w:b/>
                <w:sz w:val="26"/>
              </w:rPr>
            </w:pPr>
            <w:r>
              <w:rPr>
                <w:b/>
                <w:sz w:val="26"/>
              </w:rPr>
              <w:t>112</w:t>
            </w:r>
          </w:p>
        </w:tc>
        <w:tc>
          <w:tcPr>
            <w:tcW w:w="1101" w:type="dxa"/>
          </w:tcPr>
          <w:p w14:paraId="3579A253">
            <w:pPr>
              <w:pStyle w:val="14"/>
              <w:spacing w:before="60"/>
              <w:jc w:val="center"/>
            </w:pPr>
          </w:p>
        </w:tc>
        <w:tc>
          <w:tcPr>
            <w:tcW w:w="4267" w:type="dxa"/>
          </w:tcPr>
          <w:p w14:paraId="16AE0910">
            <w:pPr>
              <w:pStyle w:val="14"/>
              <w:spacing w:before="60"/>
              <w:ind w:left="108"/>
              <w:rPr>
                <w:b/>
                <w:sz w:val="26"/>
              </w:rPr>
            </w:pPr>
            <w:r>
              <w:rPr>
                <w:b/>
                <w:sz w:val="26"/>
              </w:rPr>
              <w:t>Tiền gửi NH</w:t>
            </w:r>
          </w:p>
        </w:tc>
        <w:tc>
          <w:tcPr>
            <w:tcW w:w="1863" w:type="dxa"/>
          </w:tcPr>
          <w:p w14:paraId="09251004">
            <w:pPr>
              <w:pStyle w:val="14"/>
              <w:spacing w:before="60"/>
              <w:ind w:left="109"/>
              <w:jc w:val="right"/>
              <w:rPr>
                <w:b/>
                <w:sz w:val="26"/>
              </w:rPr>
            </w:pPr>
            <w:r>
              <w:rPr>
                <w:b/>
                <w:sz w:val="26"/>
              </w:rPr>
              <w:t>1.200.000.000</w:t>
            </w:r>
          </w:p>
        </w:tc>
        <w:tc>
          <w:tcPr>
            <w:tcW w:w="1841" w:type="dxa"/>
          </w:tcPr>
          <w:p w14:paraId="732EBBEC">
            <w:pPr>
              <w:pStyle w:val="14"/>
              <w:spacing w:before="60"/>
            </w:pPr>
          </w:p>
        </w:tc>
      </w:tr>
      <w:tr w14:paraId="3650E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08B0FDD6">
            <w:pPr>
              <w:pStyle w:val="14"/>
              <w:spacing w:before="60"/>
              <w:jc w:val="center"/>
            </w:pPr>
          </w:p>
        </w:tc>
        <w:tc>
          <w:tcPr>
            <w:tcW w:w="1101" w:type="dxa"/>
          </w:tcPr>
          <w:p w14:paraId="396C701E">
            <w:pPr>
              <w:pStyle w:val="14"/>
              <w:spacing w:before="60"/>
              <w:ind w:left="108"/>
              <w:jc w:val="center"/>
              <w:rPr>
                <w:sz w:val="26"/>
              </w:rPr>
            </w:pPr>
            <w:r>
              <w:rPr>
                <w:sz w:val="26"/>
              </w:rPr>
              <w:t>1121</w:t>
            </w:r>
          </w:p>
        </w:tc>
        <w:tc>
          <w:tcPr>
            <w:tcW w:w="4267" w:type="dxa"/>
          </w:tcPr>
          <w:p w14:paraId="0C3802B8">
            <w:pPr>
              <w:pStyle w:val="14"/>
              <w:spacing w:before="60"/>
              <w:ind w:left="108"/>
              <w:rPr>
                <w:sz w:val="26"/>
              </w:rPr>
            </w:pPr>
            <w:r>
              <w:rPr>
                <w:sz w:val="26"/>
              </w:rPr>
              <w:t>NH Công thương- CN Cần Thơ</w:t>
            </w:r>
          </w:p>
        </w:tc>
        <w:tc>
          <w:tcPr>
            <w:tcW w:w="1863" w:type="dxa"/>
          </w:tcPr>
          <w:p w14:paraId="06E74049">
            <w:pPr>
              <w:pStyle w:val="14"/>
              <w:spacing w:before="60"/>
              <w:ind w:left="109"/>
              <w:jc w:val="right"/>
              <w:rPr>
                <w:sz w:val="26"/>
              </w:rPr>
            </w:pPr>
            <w:r>
              <w:rPr>
                <w:sz w:val="26"/>
              </w:rPr>
              <w:t>450.000.000</w:t>
            </w:r>
          </w:p>
        </w:tc>
        <w:tc>
          <w:tcPr>
            <w:tcW w:w="1841" w:type="dxa"/>
          </w:tcPr>
          <w:p w14:paraId="250FE2B3">
            <w:pPr>
              <w:pStyle w:val="14"/>
              <w:spacing w:before="60"/>
            </w:pPr>
          </w:p>
        </w:tc>
      </w:tr>
      <w:tr w14:paraId="0ED37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17" w:type="dxa"/>
          </w:tcPr>
          <w:p w14:paraId="18A556FC">
            <w:pPr>
              <w:pStyle w:val="14"/>
              <w:spacing w:before="60"/>
              <w:jc w:val="center"/>
            </w:pPr>
          </w:p>
        </w:tc>
        <w:tc>
          <w:tcPr>
            <w:tcW w:w="1101" w:type="dxa"/>
          </w:tcPr>
          <w:p w14:paraId="3177F086">
            <w:pPr>
              <w:pStyle w:val="14"/>
              <w:spacing w:before="60"/>
              <w:ind w:left="108"/>
              <w:jc w:val="center"/>
              <w:rPr>
                <w:sz w:val="26"/>
              </w:rPr>
            </w:pPr>
            <w:r>
              <w:rPr>
                <w:sz w:val="26"/>
              </w:rPr>
              <w:t>1121</w:t>
            </w:r>
          </w:p>
        </w:tc>
        <w:tc>
          <w:tcPr>
            <w:tcW w:w="4267" w:type="dxa"/>
          </w:tcPr>
          <w:p w14:paraId="6A3B1396">
            <w:pPr>
              <w:pStyle w:val="14"/>
              <w:spacing w:before="60"/>
              <w:ind w:left="108"/>
              <w:rPr>
                <w:sz w:val="26"/>
              </w:rPr>
            </w:pPr>
            <w:r>
              <w:rPr>
                <w:sz w:val="26"/>
              </w:rPr>
              <w:t>Ngân hàng ĐT&amp;PT – CN. Cần Thơ</w:t>
            </w:r>
          </w:p>
        </w:tc>
        <w:tc>
          <w:tcPr>
            <w:tcW w:w="1863" w:type="dxa"/>
          </w:tcPr>
          <w:p w14:paraId="2AF964FB">
            <w:pPr>
              <w:pStyle w:val="14"/>
              <w:spacing w:before="60"/>
              <w:ind w:left="109"/>
              <w:jc w:val="right"/>
              <w:rPr>
                <w:sz w:val="26"/>
              </w:rPr>
            </w:pPr>
            <w:r>
              <w:rPr>
                <w:sz w:val="26"/>
              </w:rPr>
              <w:t>750.000.000</w:t>
            </w:r>
          </w:p>
        </w:tc>
        <w:tc>
          <w:tcPr>
            <w:tcW w:w="1841" w:type="dxa"/>
          </w:tcPr>
          <w:p w14:paraId="28EC0ADB">
            <w:pPr>
              <w:pStyle w:val="14"/>
              <w:spacing w:before="60"/>
            </w:pPr>
          </w:p>
        </w:tc>
      </w:tr>
      <w:tr w14:paraId="148C1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3CA26BF3">
            <w:pPr>
              <w:pStyle w:val="14"/>
              <w:spacing w:before="60"/>
              <w:ind w:left="108"/>
              <w:jc w:val="center"/>
              <w:rPr>
                <w:b/>
                <w:sz w:val="26"/>
              </w:rPr>
            </w:pPr>
            <w:r>
              <w:rPr>
                <w:b/>
                <w:sz w:val="26"/>
              </w:rPr>
              <w:t>131</w:t>
            </w:r>
          </w:p>
        </w:tc>
        <w:tc>
          <w:tcPr>
            <w:tcW w:w="1101" w:type="dxa"/>
          </w:tcPr>
          <w:p w14:paraId="181E9923">
            <w:pPr>
              <w:pStyle w:val="14"/>
              <w:spacing w:before="60"/>
              <w:jc w:val="center"/>
            </w:pPr>
          </w:p>
        </w:tc>
        <w:tc>
          <w:tcPr>
            <w:tcW w:w="4267" w:type="dxa"/>
          </w:tcPr>
          <w:p w14:paraId="1BC097E3">
            <w:pPr>
              <w:pStyle w:val="14"/>
              <w:spacing w:before="60"/>
              <w:ind w:left="108"/>
              <w:rPr>
                <w:b/>
                <w:sz w:val="26"/>
              </w:rPr>
            </w:pPr>
            <w:r>
              <w:rPr>
                <w:b/>
                <w:sz w:val="26"/>
              </w:rPr>
              <w:t>Phải thu của khách hàng</w:t>
            </w:r>
          </w:p>
        </w:tc>
        <w:tc>
          <w:tcPr>
            <w:tcW w:w="1863" w:type="dxa"/>
          </w:tcPr>
          <w:p w14:paraId="7D13AE70">
            <w:pPr>
              <w:pStyle w:val="14"/>
              <w:spacing w:before="60"/>
              <w:ind w:left="109"/>
              <w:jc w:val="right"/>
              <w:rPr>
                <w:b/>
                <w:sz w:val="26"/>
              </w:rPr>
            </w:pPr>
            <w:r>
              <w:rPr>
                <w:b/>
                <w:sz w:val="26"/>
              </w:rPr>
              <w:t>400.000.000</w:t>
            </w:r>
          </w:p>
        </w:tc>
        <w:tc>
          <w:tcPr>
            <w:tcW w:w="1841" w:type="dxa"/>
          </w:tcPr>
          <w:p w14:paraId="2C2DD678">
            <w:pPr>
              <w:pStyle w:val="14"/>
              <w:spacing w:before="60"/>
            </w:pPr>
          </w:p>
        </w:tc>
      </w:tr>
      <w:tr w14:paraId="5BA75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tcPr>
          <w:p w14:paraId="1C5CCAC4">
            <w:pPr>
              <w:pStyle w:val="14"/>
              <w:spacing w:before="60"/>
              <w:jc w:val="center"/>
            </w:pPr>
          </w:p>
        </w:tc>
        <w:tc>
          <w:tcPr>
            <w:tcW w:w="1101" w:type="dxa"/>
          </w:tcPr>
          <w:p w14:paraId="64439B7C">
            <w:pPr>
              <w:pStyle w:val="14"/>
              <w:spacing w:before="60"/>
              <w:ind w:left="108"/>
              <w:jc w:val="center"/>
              <w:rPr>
                <w:sz w:val="26"/>
              </w:rPr>
            </w:pPr>
            <w:r>
              <w:rPr>
                <w:sz w:val="26"/>
              </w:rPr>
              <w:t>Chi tiết</w:t>
            </w:r>
          </w:p>
        </w:tc>
        <w:tc>
          <w:tcPr>
            <w:tcW w:w="4267" w:type="dxa"/>
          </w:tcPr>
          <w:p w14:paraId="1AB19E66">
            <w:pPr>
              <w:pStyle w:val="14"/>
              <w:spacing w:before="60"/>
              <w:ind w:left="50"/>
              <w:rPr>
                <w:sz w:val="26"/>
              </w:rPr>
            </w:pPr>
            <w:r>
              <w:rPr>
                <w:sz w:val="26"/>
              </w:rPr>
              <w:t>Công ty TM-DV Tư Hổ</w:t>
            </w:r>
          </w:p>
        </w:tc>
        <w:tc>
          <w:tcPr>
            <w:tcW w:w="1863" w:type="dxa"/>
          </w:tcPr>
          <w:p w14:paraId="7C446046">
            <w:pPr>
              <w:pStyle w:val="14"/>
              <w:spacing w:before="60"/>
              <w:ind w:left="51"/>
              <w:jc w:val="right"/>
              <w:rPr>
                <w:sz w:val="26"/>
              </w:rPr>
            </w:pPr>
            <w:r>
              <w:rPr>
                <w:sz w:val="26"/>
              </w:rPr>
              <w:t>150.000.000</w:t>
            </w:r>
          </w:p>
        </w:tc>
        <w:tc>
          <w:tcPr>
            <w:tcW w:w="1841" w:type="dxa"/>
          </w:tcPr>
          <w:p w14:paraId="0859EF4C">
            <w:pPr>
              <w:pStyle w:val="14"/>
              <w:spacing w:before="60"/>
            </w:pPr>
          </w:p>
        </w:tc>
      </w:tr>
      <w:tr w14:paraId="5B82B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7CDFFE41">
            <w:pPr>
              <w:pStyle w:val="14"/>
              <w:spacing w:before="60"/>
              <w:jc w:val="center"/>
            </w:pPr>
          </w:p>
        </w:tc>
        <w:tc>
          <w:tcPr>
            <w:tcW w:w="1101" w:type="dxa"/>
          </w:tcPr>
          <w:p w14:paraId="095E0DC7">
            <w:pPr>
              <w:pStyle w:val="14"/>
              <w:spacing w:before="60"/>
              <w:jc w:val="center"/>
            </w:pPr>
          </w:p>
        </w:tc>
        <w:tc>
          <w:tcPr>
            <w:tcW w:w="4267" w:type="dxa"/>
          </w:tcPr>
          <w:p w14:paraId="7E670EA9">
            <w:pPr>
              <w:pStyle w:val="14"/>
              <w:spacing w:before="60"/>
              <w:ind w:left="50"/>
              <w:rPr>
                <w:sz w:val="26"/>
              </w:rPr>
            </w:pPr>
            <w:r>
              <w:rPr>
                <w:sz w:val="26"/>
              </w:rPr>
              <w:t>Công Ty TNHH Đạt Ngọc</w:t>
            </w:r>
          </w:p>
        </w:tc>
        <w:tc>
          <w:tcPr>
            <w:tcW w:w="1863" w:type="dxa"/>
          </w:tcPr>
          <w:p w14:paraId="1691F70B">
            <w:pPr>
              <w:pStyle w:val="14"/>
              <w:spacing w:before="60"/>
              <w:ind w:left="51"/>
              <w:jc w:val="right"/>
              <w:rPr>
                <w:sz w:val="26"/>
              </w:rPr>
            </w:pPr>
            <w:r>
              <w:rPr>
                <w:sz w:val="26"/>
              </w:rPr>
              <w:t>250.000.000</w:t>
            </w:r>
          </w:p>
        </w:tc>
        <w:tc>
          <w:tcPr>
            <w:tcW w:w="1841" w:type="dxa"/>
          </w:tcPr>
          <w:p w14:paraId="068610D8">
            <w:pPr>
              <w:pStyle w:val="14"/>
              <w:spacing w:before="60"/>
            </w:pPr>
          </w:p>
        </w:tc>
      </w:tr>
      <w:tr w14:paraId="02B6B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17" w:type="dxa"/>
          </w:tcPr>
          <w:p w14:paraId="6EFBA242">
            <w:pPr>
              <w:pStyle w:val="14"/>
              <w:spacing w:before="60"/>
              <w:ind w:left="108"/>
              <w:jc w:val="center"/>
              <w:rPr>
                <w:b/>
                <w:sz w:val="26"/>
              </w:rPr>
            </w:pPr>
            <w:r>
              <w:rPr>
                <w:b/>
                <w:sz w:val="26"/>
              </w:rPr>
              <w:t>156</w:t>
            </w:r>
          </w:p>
        </w:tc>
        <w:tc>
          <w:tcPr>
            <w:tcW w:w="1101" w:type="dxa"/>
          </w:tcPr>
          <w:p w14:paraId="3930FB77">
            <w:pPr>
              <w:pStyle w:val="14"/>
              <w:spacing w:before="60"/>
              <w:ind w:left="108"/>
              <w:jc w:val="center"/>
              <w:rPr>
                <w:b/>
                <w:sz w:val="26"/>
              </w:rPr>
            </w:pPr>
            <w:r>
              <w:rPr>
                <w:b/>
                <w:sz w:val="26"/>
              </w:rPr>
              <w:t>1561</w:t>
            </w:r>
          </w:p>
        </w:tc>
        <w:tc>
          <w:tcPr>
            <w:tcW w:w="4267" w:type="dxa"/>
          </w:tcPr>
          <w:p w14:paraId="702156E3">
            <w:pPr>
              <w:pStyle w:val="14"/>
              <w:spacing w:before="60"/>
              <w:ind w:left="50"/>
              <w:rPr>
                <w:b/>
                <w:sz w:val="26"/>
              </w:rPr>
            </w:pPr>
            <w:r>
              <w:rPr>
                <w:b/>
                <w:sz w:val="26"/>
              </w:rPr>
              <w:t>Hàng hóa</w:t>
            </w:r>
          </w:p>
        </w:tc>
        <w:tc>
          <w:tcPr>
            <w:tcW w:w="1863" w:type="dxa"/>
          </w:tcPr>
          <w:p w14:paraId="7C07E279">
            <w:pPr>
              <w:pStyle w:val="14"/>
              <w:spacing w:before="60"/>
              <w:ind w:left="109"/>
              <w:jc w:val="right"/>
              <w:rPr>
                <w:b/>
                <w:sz w:val="26"/>
              </w:rPr>
            </w:pPr>
            <w:r>
              <w:rPr>
                <w:b/>
                <w:sz w:val="26"/>
              </w:rPr>
              <w:t>1.265.000.000</w:t>
            </w:r>
          </w:p>
        </w:tc>
        <w:tc>
          <w:tcPr>
            <w:tcW w:w="1841" w:type="dxa"/>
          </w:tcPr>
          <w:p w14:paraId="138EA916">
            <w:pPr>
              <w:pStyle w:val="14"/>
              <w:spacing w:before="60"/>
            </w:pPr>
          </w:p>
        </w:tc>
      </w:tr>
      <w:tr w14:paraId="610EB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6E4F03ED">
            <w:pPr>
              <w:pStyle w:val="14"/>
              <w:spacing w:before="60"/>
              <w:jc w:val="center"/>
            </w:pPr>
          </w:p>
        </w:tc>
        <w:tc>
          <w:tcPr>
            <w:tcW w:w="1101" w:type="dxa"/>
          </w:tcPr>
          <w:p w14:paraId="3BB1F2A8">
            <w:pPr>
              <w:pStyle w:val="14"/>
              <w:spacing w:before="60"/>
              <w:ind w:left="108"/>
              <w:jc w:val="center"/>
              <w:rPr>
                <w:sz w:val="26"/>
              </w:rPr>
            </w:pPr>
            <w:r>
              <w:rPr>
                <w:sz w:val="26"/>
              </w:rPr>
              <w:t>Chi tiết</w:t>
            </w:r>
          </w:p>
        </w:tc>
        <w:tc>
          <w:tcPr>
            <w:tcW w:w="4267" w:type="dxa"/>
          </w:tcPr>
          <w:p w14:paraId="395343FA">
            <w:pPr>
              <w:pStyle w:val="14"/>
              <w:spacing w:before="60"/>
              <w:ind w:left="50"/>
              <w:rPr>
                <w:sz w:val="26"/>
              </w:rPr>
            </w:pPr>
            <w:r>
              <w:rPr>
                <w:sz w:val="26"/>
              </w:rPr>
              <w:t>Honda- SH 150i: số lượng : 5 chiếc</w:t>
            </w:r>
          </w:p>
        </w:tc>
        <w:tc>
          <w:tcPr>
            <w:tcW w:w="1863" w:type="dxa"/>
          </w:tcPr>
          <w:p w14:paraId="5CC67CC6">
            <w:pPr>
              <w:pStyle w:val="14"/>
              <w:spacing w:before="60"/>
              <w:ind w:left="109"/>
              <w:jc w:val="right"/>
              <w:rPr>
                <w:sz w:val="26"/>
              </w:rPr>
            </w:pPr>
            <w:r>
              <w:rPr>
                <w:sz w:val="26"/>
              </w:rPr>
              <w:t>400.000.000</w:t>
            </w:r>
          </w:p>
        </w:tc>
        <w:tc>
          <w:tcPr>
            <w:tcW w:w="1841" w:type="dxa"/>
          </w:tcPr>
          <w:p w14:paraId="50E2FCFA">
            <w:pPr>
              <w:pStyle w:val="14"/>
              <w:spacing w:before="60"/>
            </w:pPr>
          </w:p>
        </w:tc>
      </w:tr>
      <w:tr w14:paraId="6A72C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0906C69C">
            <w:pPr>
              <w:pStyle w:val="14"/>
              <w:spacing w:before="60"/>
              <w:jc w:val="center"/>
            </w:pPr>
          </w:p>
        </w:tc>
        <w:tc>
          <w:tcPr>
            <w:tcW w:w="1101" w:type="dxa"/>
          </w:tcPr>
          <w:p w14:paraId="0EA317F3">
            <w:pPr>
              <w:pStyle w:val="14"/>
              <w:spacing w:before="60"/>
              <w:jc w:val="center"/>
            </w:pPr>
          </w:p>
        </w:tc>
        <w:tc>
          <w:tcPr>
            <w:tcW w:w="4267" w:type="dxa"/>
          </w:tcPr>
          <w:p w14:paraId="295B17CC">
            <w:pPr>
              <w:pStyle w:val="14"/>
              <w:spacing w:before="60"/>
              <w:ind w:left="50"/>
              <w:rPr>
                <w:sz w:val="26"/>
              </w:rPr>
            </w:pPr>
            <w:r>
              <w:rPr>
                <w:sz w:val="26"/>
              </w:rPr>
              <w:t>Honda- Wave alpha: số lượng: 20 chiếc</w:t>
            </w:r>
          </w:p>
        </w:tc>
        <w:tc>
          <w:tcPr>
            <w:tcW w:w="1863" w:type="dxa"/>
          </w:tcPr>
          <w:p w14:paraId="7174811A">
            <w:pPr>
              <w:pStyle w:val="14"/>
              <w:spacing w:before="60"/>
              <w:ind w:left="109"/>
              <w:jc w:val="right"/>
              <w:rPr>
                <w:sz w:val="26"/>
              </w:rPr>
            </w:pPr>
            <w:r>
              <w:rPr>
                <w:sz w:val="26"/>
              </w:rPr>
              <w:t>340.000.000</w:t>
            </w:r>
          </w:p>
        </w:tc>
        <w:tc>
          <w:tcPr>
            <w:tcW w:w="1841" w:type="dxa"/>
          </w:tcPr>
          <w:p w14:paraId="00E597C3">
            <w:pPr>
              <w:pStyle w:val="14"/>
              <w:spacing w:before="60"/>
            </w:pPr>
          </w:p>
        </w:tc>
      </w:tr>
      <w:tr w14:paraId="0BD11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917" w:type="dxa"/>
          </w:tcPr>
          <w:p w14:paraId="0F474303">
            <w:pPr>
              <w:pStyle w:val="14"/>
              <w:spacing w:before="60"/>
              <w:jc w:val="center"/>
              <w:rPr>
                <w:sz w:val="24"/>
              </w:rPr>
            </w:pPr>
          </w:p>
        </w:tc>
        <w:tc>
          <w:tcPr>
            <w:tcW w:w="1101" w:type="dxa"/>
          </w:tcPr>
          <w:p w14:paraId="0BA64F13">
            <w:pPr>
              <w:pStyle w:val="14"/>
              <w:spacing w:before="60"/>
              <w:jc w:val="center"/>
              <w:rPr>
                <w:sz w:val="24"/>
              </w:rPr>
            </w:pPr>
          </w:p>
        </w:tc>
        <w:tc>
          <w:tcPr>
            <w:tcW w:w="4267" w:type="dxa"/>
          </w:tcPr>
          <w:p w14:paraId="408A9E20">
            <w:pPr>
              <w:pStyle w:val="14"/>
              <w:spacing w:before="60"/>
              <w:ind w:left="50"/>
              <w:rPr>
                <w:sz w:val="26"/>
              </w:rPr>
            </w:pPr>
            <w:r>
              <w:rPr>
                <w:sz w:val="26"/>
              </w:rPr>
              <w:t>Honda- Wave 110 RSX: 30 chiếc</w:t>
            </w:r>
          </w:p>
        </w:tc>
        <w:tc>
          <w:tcPr>
            <w:tcW w:w="1863" w:type="dxa"/>
          </w:tcPr>
          <w:p w14:paraId="0DD4348D">
            <w:pPr>
              <w:pStyle w:val="14"/>
              <w:spacing w:before="60"/>
              <w:ind w:left="109"/>
              <w:jc w:val="right"/>
              <w:rPr>
                <w:sz w:val="26"/>
              </w:rPr>
            </w:pPr>
            <w:r>
              <w:rPr>
                <w:sz w:val="26"/>
              </w:rPr>
              <w:t>525.000.000</w:t>
            </w:r>
          </w:p>
        </w:tc>
        <w:tc>
          <w:tcPr>
            <w:tcW w:w="1841" w:type="dxa"/>
          </w:tcPr>
          <w:p w14:paraId="5C548D4E">
            <w:pPr>
              <w:pStyle w:val="14"/>
              <w:spacing w:before="60"/>
              <w:rPr>
                <w:sz w:val="24"/>
              </w:rPr>
            </w:pPr>
          </w:p>
        </w:tc>
      </w:tr>
      <w:tr w14:paraId="14C61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6A6199C2">
            <w:pPr>
              <w:pStyle w:val="14"/>
              <w:spacing w:before="60"/>
              <w:ind w:left="108"/>
              <w:jc w:val="center"/>
              <w:rPr>
                <w:b/>
                <w:sz w:val="26"/>
              </w:rPr>
            </w:pPr>
            <w:r>
              <w:rPr>
                <w:b/>
                <w:sz w:val="26"/>
              </w:rPr>
              <w:t>211</w:t>
            </w:r>
          </w:p>
        </w:tc>
        <w:tc>
          <w:tcPr>
            <w:tcW w:w="1101" w:type="dxa"/>
          </w:tcPr>
          <w:p w14:paraId="774C3AEB">
            <w:pPr>
              <w:pStyle w:val="14"/>
              <w:spacing w:before="60"/>
              <w:jc w:val="center"/>
            </w:pPr>
          </w:p>
        </w:tc>
        <w:tc>
          <w:tcPr>
            <w:tcW w:w="4267" w:type="dxa"/>
          </w:tcPr>
          <w:p w14:paraId="0374BBB7">
            <w:pPr>
              <w:pStyle w:val="14"/>
              <w:spacing w:before="60"/>
              <w:ind w:left="108"/>
              <w:rPr>
                <w:b/>
                <w:sz w:val="26"/>
              </w:rPr>
            </w:pPr>
            <w:r>
              <w:rPr>
                <w:b/>
                <w:sz w:val="26"/>
              </w:rPr>
              <w:t>Tài sản cố định hữu hình</w:t>
            </w:r>
          </w:p>
        </w:tc>
        <w:tc>
          <w:tcPr>
            <w:tcW w:w="1863" w:type="dxa"/>
          </w:tcPr>
          <w:p w14:paraId="2539146E">
            <w:pPr>
              <w:pStyle w:val="14"/>
              <w:spacing w:before="60"/>
              <w:ind w:left="109"/>
              <w:jc w:val="right"/>
              <w:rPr>
                <w:b/>
                <w:sz w:val="26"/>
              </w:rPr>
            </w:pPr>
            <w:r>
              <w:rPr>
                <w:b/>
                <w:sz w:val="26"/>
              </w:rPr>
              <w:t>866.000.000</w:t>
            </w:r>
          </w:p>
        </w:tc>
        <w:tc>
          <w:tcPr>
            <w:tcW w:w="1841" w:type="dxa"/>
          </w:tcPr>
          <w:p w14:paraId="1AF485B4">
            <w:pPr>
              <w:pStyle w:val="14"/>
              <w:spacing w:before="60"/>
            </w:pPr>
          </w:p>
        </w:tc>
      </w:tr>
      <w:tr w14:paraId="10B5D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2A0DF89D">
            <w:pPr>
              <w:pStyle w:val="14"/>
              <w:spacing w:before="60"/>
              <w:jc w:val="center"/>
              <w:rPr>
                <w:sz w:val="26"/>
                <w:szCs w:val="26"/>
              </w:rPr>
            </w:pPr>
          </w:p>
        </w:tc>
        <w:tc>
          <w:tcPr>
            <w:tcW w:w="1101" w:type="dxa"/>
          </w:tcPr>
          <w:p w14:paraId="1C251F7D">
            <w:pPr>
              <w:pStyle w:val="14"/>
              <w:spacing w:before="60"/>
              <w:ind w:left="108"/>
              <w:jc w:val="center"/>
              <w:rPr>
                <w:sz w:val="26"/>
                <w:szCs w:val="26"/>
              </w:rPr>
            </w:pPr>
            <w:r>
              <w:rPr>
                <w:sz w:val="26"/>
                <w:szCs w:val="26"/>
              </w:rPr>
              <w:t>2111</w:t>
            </w:r>
          </w:p>
        </w:tc>
        <w:tc>
          <w:tcPr>
            <w:tcW w:w="4267" w:type="dxa"/>
          </w:tcPr>
          <w:p w14:paraId="644489A9">
            <w:pPr>
              <w:pStyle w:val="14"/>
              <w:spacing w:before="60"/>
              <w:jc w:val="both"/>
              <w:rPr>
                <w:sz w:val="26"/>
                <w:szCs w:val="26"/>
              </w:rPr>
            </w:pPr>
            <w:r>
              <w:rPr>
                <w:sz w:val="26"/>
                <w:szCs w:val="26"/>
              </w:rPr>
              <w:t>Nhà cửa vật kiến trúc</w:t>
            </w:r>
          </w:p>
        </w:tc>
        <w:tc>
          <w:tcPr>
            <w:tcW w:w="1863" w:type="dxa"/>
          </w:tcPr>
          <w:p w14:paraId="08435C98">
            <w:pPr>
              <w:pStyle w:val="14"/>
              <w:spacing w:before="60"/>
              <w:ind w:left="109"/>
              <w:jc w:val="right"/>
              <w:rPr>
                <w:sz w:val="26"/>
                <w:szCs w:val="26"/>
              </w:rPr>
            </w:pPr>
            <w:r>
              <w:rPr>
                <w:sz w:val="26"/>
                <w:szCs w:val="26"/>
              </w:rPr>
              <w:t>800.000.000</w:t>
            </w:r>
          </w:p>
        </w:tc>
        <w:tc>
          <w:tcPr>
            <w:tcW w:w="1841" w:type="dxa"/>
          </w:tcPr>
          <w:p w14:paraId="71A9AF03">
            <w:pPr>
              <w:pStyle w:val="14"/>
              <w:spacing w:before="60"/>
              <w:rPr>
                <w:sz w:val="26"/>
                <w:szCs w:val="26"/>
              </w:rPr>
            </w:pPr>
          </w:p>
        </w:tc>
      </w:tr>
      <w:tr w14:paraId="424FE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17" w:type="dxa"/>
          </w:tcPr>
          <w:p w14:paraId="3B4CF8A0">
            <w:pPr>
              <w:pStyle w:val="14"/>
              <w:spacing w:before="60"/>
              <w:jc w:val="center"/>
              <w:rPr>
                <w:sz w:val="26"/>
                <w:szCs w:val="26"/>
              </w:rPr>
            </w:pPr>
          </w:p>
        </w:tc>
        <w:tc>
          <w:tcPr>
            <w:tcW w:w="1101" w:type="dxa"/>
          </w:tcPr>
          <w:p w14:paraId="0A4E8987">
            <w:pPr>
              <w:pStyle w:val="14"/>
              <w:spacing w:before="60"/>
              <w:ind w:left="108"/>
              <w:jc w:val="center"/>
              <w:rPr>
                <w:sz w:val="26"/>
                <w:szCs w:val="26"/>
              </w:rPr>
            </w:pPr>
            <w:r>
              <w:rPr>
                <w:sz w:val="26"/>
                <w:szCs w:val="26"/>
              </w:rPr>
              <w:t>2114</w:t>
            </w:r>
          </w:p>
        </w:tc>
        <w:tc>
          <w:tcPr>
            <w:tcW w:w="4267" w:type="dxa"/>
          </w:tcPr>
          <w:p w14:paraId="506D88E2">
            <w:pPr>
              <w:pStyle w:val="14"/>
              <w:spacing w:before="60"/>
              <w:rPr>
                <w:sz w:val="26"/>
                <w:szCs w:val="26"/>
              </w:rPr>
            </w:pPr>
            <w:r>
              <w:rPr>
                <w:sz w:val="26"/>
                <w:szCs w:val="26"/>
              </w:rPr>
              <w:t>Thiết bị, dụng cụ quản lý</w:t>
            </w:r>
          </w:p>
        </w:tc>
        <w:tc>
          <w:tcPr>
            <w:tcW w:w="1863" w:type="dxa"/>
          </w:tcPr>
          <w:p w14:paraId="2FE39943">
            <w:pPr>
              <w:pStyle w:val="14"/>
              <w:spacing w:before="60"/>
              <w:ind w:left="109"/>
              <w:jc w:val="right"/>
              <w:rPr>
                <w:sz w:val="26"/>
                <w:szCs w:val="26"/>
              </w:rPr>
            </w:pPr>
            <w:r>
              <w:rPr>
                <w:sz w:val="26"/>
                <w:szCs w:val="26"/>
              </w:rPr>
              <w:t>66.000.000</w:t>
            </w:r>
          </w:p>
        </w:tc>
        <w:tc>
          <w:tcPr>
            <w:tcW w:w="1841" w:type="dxa"/>
          </w:tcPr>
          <w:p w14:paraId="4A05EFAD">
            <w:pPr>
              <w:pStyle w:val="14"/>
              <w:spacing w:before="60"/>
              <w:rPr>
                <w:sz w:val="26"/>
                <w:szCs w:val="26"/>
              </w:rPr>
            </w:pPr>
          </w:p>
        </w:tc>
      </w:tr>
      <w:tr w14:paraId="07FB9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tcPr>
          <w:p w14:paraId="66318F6A">
            <w:pPr>
              <w:pStyle w:val="14"/>
              <w:spacing w:before="60"/>
              <w:ind w:left="108"/>
              <w:jc w:val="center"/>
              <w:rPr>
                <w:sz w:val="26"/>
                <w:szCs w:val="26"/>
              </w:rPr>
            </w:pPr>
            <w:r>
              <w:rPr>
                <w:sz w:val="26"/>
                <w:szCs w:val="26"/>
              </w:rPr>
              <w:t>2141</w:t>
            </w:r>
          </w:p>
        </w:tc>
        <w:tc>
          <w:tcPr>
            <w:tcW w:w="1101" w:type="dxa"/>
          </w:tcPr>
          <w:p w14:paraId="3B42785E">
            <w:pPr>
              <w:pStyle w:val="14"/>
              <w:spacing w:before="60"/>
              <w:jc w:val="center"/>
              <w:rPr>
                <w:sz w:val="26"/>
                <w:szCs w:val="26"/>
              </w:rPr>
            </w:pPr>
          </w:p>
        </w:tc>
        <w:tc>
          <w:tcPr>
            <w:tcW w:w="4267" w:type="dxa"/>
          </w:tcPr>
          <w:p w14:paraId="5B8472B5">
            <w:pPr>
              <w:pStyle w:val="14"/>
              <w:spacing w:before="60"/>
              <w:ind w:left="108"/>
              <w:rPr>
                <w:sz w:val="26"/>
                <w:szCs w:val="26"/>
              </w:rPr>
            </w:pPr>
            <w:r>
              <w:rPr>
                <w:sz w:val="26"/>
                <w:szCs w:val="26"/>
              </w:rPr>
              <w:t>Hao mòn TSCĐ hữu hình</w:t>
            </w:r>
          </w:p>
        </w:tc>
        <w:tc>
          <w:tcPr>
            <w:tcW w:w="1863" w:type="dxa"/>
          </w:tcPr>
          <w:p w14:paraId="0AF2CB64">
            <w:pPr>
              <w:pStyle w:val="14"/>
              <w:spacing w:before="60"/>
              <w:rPr>
                <w:sz w:val="26"/>
                <w:szCs w:val="26"/>
              </w:rPr>
            </w:pPr>
          </w:p>
        </w:tc>
        <w:tc>
          <w:tcPr>
            <w:tcW w:w="1841" w:type="dxa"/>
          </w:tcPr>
          <w:p w14:paraId="4EC15B4F">
            <w:pPr>
              <w:pStyle w:val="14"/>
              <w:spacing w:before="60"/>
              <w:ind w:left="109"/>
              <w:jc w:val="right"/>
              <w:rPr>
                <w:b/>
                <w:sz w:val="26"/>
                <w:szCs w:val="26"/>
              </w:rPr>
            </w:pPr>
            <w:r>
              <w:rPr>
                <w:b/>
                <w:sz w:val="26"/>
                <w:szCs w:val="26"/>
              </w:rPr>
              <w:t>424.000.000</w:t>
            </w:r>
          </w:p>
        </w:tc>
      </w:tr>
      <w:tr w14:paraId="3E62C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579DF72B">
            <w:pPr>
              <w:pStyle w:val="14"/>
              <w:spacing w:before="60"/>
              <w:ind w:left="108"/>
              <w:jc w:val="center"/>
              <w:rPr>
                <w:b/>
                <w:sz w:val="26"/>
              </w:rPr>
            </w:pPr>
            <w:r>
              <w:rPr>
                <w:b/>
                <w:sz w:val="26"/>
              </w:rPr>
              <w:t>331</w:t>
            </w:r>
          </w:p>
        </w:tc>
        <w:tc>
          <w:tcPr>
            <w:tcW w:w="1101" w:type="dxa"/>
          </w:tcPr>
          <w:p w14:paraId="2307F947">
            <w:pPr>
              <w:pStyle w:val="14"/>
              <w:spacing w:before="60"/>
              <w:jc w:val="center"/>
            </w:pPr>
          </w:p>
        </w:tc>
        <w:tc>
          <w:tcPr>
            <w:tcW w:w="4267" w:type="dxa"/>
          </w:tcPr>
          <w:p w14:paraId="7F408DD9">
            <w:pPr>
              <w:pStyle w:val="14"/>
              <w:spacing w:before="60"/>
              <w:ind w:left="108"/>
              <w:rPr>
                <w:b/>
                <w:sz w:val="26"/>
              </w:rPr>
            </w:pPr>
            <w:r>
              <w:rPr>
                <w:b/>
                <w:sz w:val="26"/>
              </w:rPr>
              <w:t>Phải trả cho người bán</w:t>
            </w:r>
          </w:p>
        </w:tc>
        <w:tc>
          <w:tcPr>
            <w:tcW w:w="1863" w:type="dxa"/>
          </w:tcPr>
          <w:p w14:paraId="0BF28D84">
            <w:pPr>
              <w:pStyle w:val="14"/>
              <w:spacing w:before="60"/>
            </w:pPr>
          </w:p>
        </w:tc>
        <w:tc>
          <w:tcPr>
            <w:tcW w:w="1841" w:type="dxa"/>
          </w:tcPr>
          <w:p w14:paraId="48724903">
            <w:pPr>
              <w:pStyle w:val="14"/>
              <w:spacing w:before="60"/>
              <w:ind w:left="109"/>
              <w:jc w:val="right"/>
              <w:rPr>
                <w:b/>
                <w:sz w:val="26"/>
              </w:rPr>
            </w:pPr>
            <w:r>
              <w:rPr>
                <w:b/>
                <w:sz w:val="26"/>
              </w:rPr>
              <w:t>680.000.000</w:t>
            </w:r>
          </w:p>
        </w:tc>
      </w:tr>
      <w:tr w14:paraId="663F1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17" w:type="dxa"/>
          </w:tcPr>
          <w:p w14:paraId="793E6773">
            <w:pPr>
              <w:pStyle w:val="14"/>
              <w:spacing w:before="60"/>
              <w:jc w:val="center"/>
            </w:pPr>
          </w:p>
        </w:tc>
        <w:tc>
          <w:tcPr>
            <w:tcW w:w="1101" w:type="dxa"/>
          </w:tcPr>
          <w:p w14:paraId="64C76A06">
            <w:pPr>
              <w:pStyle w:val="14"/>
              <w:spacing w:before="60"/>
              <w:ind w:left="108"/>
              <w:jc w:val="center"/>
              <w:rPr>
                <w:sz w:val="26"/>
              </w:rPr>
            </w:pPr>
            <w:r>
              <w:rPr>
                <w:sz w:val="26"/>
              </w:rPr>
              <w:t>Chi tiết</w:t>
            </w:r>
          </w:p>
        </w:tc>
        <w:tc>
          <w:tcPr>
            <w:tcW w:w="4267" w:type="dxa"/>
          </w:tcPr>
          <w:p w14:paraId="6B6853D4">
            <w:pPr>
              <w:pStyle w:val="14"/>
              <w:spacing w:before="60"/>
              <w:ind w:left="50"/>
              <w:rPr>
                <w:sz w:val="26"/>
              </w:rPr>
            </w:pPr>
            <w:r>
              <w:rPr>
                <w:sz w:val="26"/>
              </w:rPr>
              <w:t>Công ty CP Toàn cầu</w:t>
            </w:r>
          </w:p>
        </w:tc>
        <w:tc>
          <w:tcPr>
            <w:tcW w:w="1863" w:type="dxa"/>
          </w:tcPr>
          <w:p w14:paraId="35AA9191">
            <w:pPr>
              <w:pStyle w:val="14"/>
              <w:spacing w:before="60"/>
            </w:pPr>
          </w:p>
        </w:tc>
        <w:tc>
          <w:tcPr>
            <w:tcW w:w="1841" w:type="dxa"/>
          </w:tcPr>
          <w:p w14:paraId="60516B42">
            <w:pPr>
              <w:pStyle w:val="14"/>
              <w:spacing w:before="60"/>
              <w:ind w:left="52"/>
              <w:jc w:val="right"/>
              <w:rPr>
                <w:sz w:val="26"/>
              </w:rPr>
            </w:pPr>
            <w:r>
              <w:rPr>
                <w:sz w:val="26"/>
              </w:rPr>
              <w:t>410.000.000</w:t>
            </w:r>
          </w:p>
        </w:tc>
      </w:tr>
      <w:tr w14:paraId="409BB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3B8092D6">
            <w:pPr>
              <w:pStyle w:val="14"/>
              <w:spacing w:before="60"/>
              <w:jc w:val="center"/>
            </w:pPr>
          </w:p>
        </w:tc>
        <w:tc>
          <w:tcPr>
            <w:tcW w:w="1101" w:type="dxa"/>
          </w:tcPr>
          <w:p w14:paraId="346A85D0">
            <w:pPr>
              <w:pStyle w:val="14"/>
              <w:spacing w:before="60"/>
              <w:jc w:val="center"/>
            </w:pPr>
          </w:p>
        </w:tc>
        <w:tc>
          <w:tcPr>
            <w:tcW w:w="4267" w:type="dxa"/>
          </w:tcPr>
          <w:p w14:paraId="11364438">
            <w:pPr>
              <w:pStyle w:val="14"/>
              <w:spacing w:before="60"/>
              <w:ind w:left="50"/>
              <w:rPr>
                <w:sz w:val="26"/>
              </w:rPr>
            </w:pPr>
            <w:r>
              <w:rPr>
                <w:sz w:val="26"/>
              </w:rPr>
              <w:t>Công ty Toàn Ý</w:t>
            </w:r>
          </w:p>
        </w:tc>
        <w:tc>
          <w:tcPr>
            <w:tcW w:w="1863" w:type="dxa"/>
          </w:tcPr>
          <w:p w14:paraId="484ABDEC">
            <w:pPr>
              <w:pStyle w:val="14"/>
              <w:spacing w:before="60"/>
            </w:pPr>
          </w:p>
        </w:tc>
        <w:tc>
          <w:tcPr>
            <w:tcW w:w="1841" w:type="dxa"/>
          </w:tcPr>
          <w:p w14:paraId="0A962A94">
            <w:pPr>
              <w:pStyle w:val="14"/>
              <w:spacing w:before="60"/>
              <w:ind w:left="52"/>
              <w:jc w:val="right"/>
              <w:rPr>
                <w:sz w:val="26"/>
              </w:rPr>
            </w:pPr>
            <w:r>
              <w:rPr>
                <w:sz w:val="26"/>
              </w:rPr>
              <w:t>270.000.000</w:t>
            </w:r>
          </w:p>
        </w:tc>
      </w:tr>
      <w:tr w14:paraId="51906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69B007C7">
            <w:pPr>
              <w:pStyle w:val="14"/>
              <w:spacing w:before="60"/>
              <w:ind w:left="108"/>
              <w:jc w:val="center"/>
              <w:rPr>
                <w:sz w:val="26"/>
              </w:rPr>
            </w:pPr>
            <w:r>
              <w:rPr>
                <w:sz w:val="26"/>
              </w:rPr>
              <w:t>333</w:t>
            </w:r>
          </w:p>
        </w:tc>
        <w:tc>
          <w:tcPr>
            <w:tcW w:w="1101" w:type="dxa"/>
          </w:tcPr>
          <w:p w14:paraId="18ED1BDD">
            <w:pPr>
              <w:pStyle w:val="14"/>
              <w:spacing w:before="60"/>
              <w:ind w:left="108"/>
              <w:jc w:val="center"/>
              <w:rPr>
                <w:sz w:val="26"/>
              </w:rPr>
            </w:pPr>
            <w:r>
              <w:rPr>
                <w:sz w:val="26"/>
              </w:rPr>
              <w:t>3334</w:t>
            </w:r>
          </w:p>
        </w:tc>
        <w:tc>
          <w:tcPr>
            <w:tcW w:w="4267" w:type="dxa"/>
          </w:tcPr>
          <w:p w14:paraId="0931C682">
            <w:pPr>
              <w:pStyle w:val="14"/>
              <w:spacing w:before="60"/>
              <w:ind w:left="50"/>
              <w:rPr>
                <w:sz w:val="26"/>
              </w:rPr>
            </w:pPr>
            <w:r>
              <w:rPr>
                <w:sz w:val="26"/>
              </w:rPr>
              <w:t>Thuế thu nhập DN</w:t>
            </w:r>
          </w:p>
        </w:tc>
        <w:tc>
          <w:tcPr>
            <w:tcW w:w="1863" w:type="dxa"/>
          </w:tcPr>
          <w:p w14:paraId="7E608847">
            <w:pPr>
              <w:pStyle w:val="14"/>
              <w:spacing w:before="60"/>
            </w:pPr>
          </w:p>
        </w:tc>
        <w:tc>
          <w:tcPr>
            <w:tcW w:w="1841" w:type="dxa"/>
          </w:tcPr>
          <w:p w14:paraId="54785FD7">
            <w:pPr>
              <w:pStyle w:val="14"/>
              <w:spacing w:before="60"/>
              <w:ind w:left="52"/>
              <w:jc w:val="right"/>
              <w:rPr>
                <w:sz w:val="26"/>
              </w:rPr>
            </w:pPr>
            <w:r>
              <w:rPr>
                <w:sz w:val="26"/>
              </w:rPr>
              <w:t>10.000.000</w:t>
            </w:r>
          </w:p>
        </w:tc>
      </w:tr>
      <w:tr w14:paraId="647F7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tcPr>
          <w:p w14:paraId="74309912">
            <w:pPr>
              <w:pStyle w:val="14"/>
              <w:spacing w:before="60"/>
              <w:ind w:left="108"/>
              <w:jc w:val="center"/>
              <w:rPr>
                <w:b/>
                <w:sz w:val="26"/>
              </w:rPr>
            </w:pPr>
            <w:r>
              <w:rPr>
                <w:b/>
                <w:sz w:val="26"/>
              </w:rPr>
              <w:t>411</w:t>
            </w:r>
          </w:p>
        </w:tc>
        <w:tc>
          <w:tcPr>
            <w:tcW w:w="1101" w:type="dxa"/>
          </w:tcPr>
          <w:p w14:paraId="342BC834">
            <w:pPr>
              <w:pStyle w:val="14"/>
              <w:spacing w:before="60"/>
              <w:jc w:val="center"/>
            </w:pPr>
          </w:p>
        </w:tc>
        <w:tc>
          <w:tcPr>
            <w:tcW w:w="4267" w:type="dxa"/>
          </w:tcPr>
          <w:p w14:paraId="31AF2054">
            <w:pPr>
              <w:pStyle w:val="14"/>
              <w:spacing w:before="60"/>
              <w:ind w:left="108"/>
              <w:rPr>
                <w:b/>
                <w:sz w:val="26"/>
              </w:rPr>
            </w:pPr>
            <w:r>
              <w:rPr>
                <w:b/>
                <w:sz w:val="26"/>
              </w:rPr>
              <w:t>Nguồn vốn kinh doanh</w:t>
            </w:r>
          </w:p>
        </w:tc>
        <w:tc>
          <w:tcPr>
            <w:tcW w:w="1863" w:type="dxa"/>
          </w:tcPr>
          <w:p w14:paraId="59E8DA5A">
            <w:pPr>
              <w:pStyle w:val="14"/>
              <w:spacing w:before="60"/>
            </w:pPr>
          </w:p>
        </w:tc>
        <w:tc>
          <w:tcPr>
            <w:tcW w:w="1841" w:type="dxa"/>
          </w:tcPr>
          <w:p w14:paraId="1D038270">
            <w:pPr>
              <w:pStyle w:val="14"/>
              <w:spacing w:before="60"/>
              <w:ind w:left="109"/>
              <w:jc w:val="right"/>
              <w:rPr>
                <w:b/>
                <w:sz w:val="26"/>
              </w:rPr>
            </w:pPr>
            <w:r>
              <w:rPr>
                <w:b/>
                <w:sz w:val="26"/>
              </w:rPr>
              <w:t>2.952.500.000</w:t>
            </w:r>
          </w:p>
        </w:tc>
      </w:tr>
      <w:tr w14:paraId="1ED2D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917" w:type="dxa"/>
          </w:tcPr>
          <w:p w14:paraId="1385F589">
            <w:pPr>
              <w:pStyle w:val="14"/>
              <w:spacing w:before="60"/>
              <w:jc w:val="center"/>
              <w:rPr>
                <w:sz w:val="24"/>
              </w:rPr>
            </w:pPr>
          </w:p>
        </w:tc>
        <w:tc>
          <w:tcPr>
            <w:tcW w:w="1101" w:type="dxa"/>
          </w:tcPr>
          <w:p w14:paraId="5E1FEA89">
            <w:pPr>
              <w:pStyle w:val="14"/>
              <w:spacing w:before="60"/>
              <w:ind w:left="108"/>
              <w:jc w:val="center"/>
              <w:rPr>
                <w:sz w:val="26"/>
              </w:rPr>
            </w:pPr>
            <w:r>
              <w:rPr>
                <w:sz w:val="26"/>
              </w:rPr>
              <w:t>4111</w:t>
            </w:r>
          </w:p>
        </w:tc>
        <w:tc>
          <w:tcPr>
            <w:tcW w:w="4267" w:type="dxa"/>
          </w:tcPr>
          <w:p w14:paraId="02F6683C">
            <w:pPr>
              <w:pStyle w:val="14"/>
              <w:spacing w:before="60"/>
              <w:ind w:left="108"/>
              <w:rPr>
                <w:sz w:val="26"/>
              </w:rPr>
            </w:pPr>
            <w:r>
              <w:rPr>
                <w:sz w:val="26"/>
              </w:rPr>
              <w:t>Cổ phiếu phổ thông có quyền biểu</w:t>
            </w:r>
          </w:p>
          <w:p w14:paraId="394FC420">
            <w:pPr>
              <w:pStyle w:val="14"/>
              <w:spacing w:before="60"/>
              <w:ind w:left="108"/>
              <w:jc w:val="both"/>
              <w:rPr>
                <w:sz w:val="26"/>
              </w:rPr>
            </w:pPr>
            <w:r>
              <w:rPr>
                <w:sz w:val="26"/>
              </w:rPr>
              <w:t>quyết</w:t>
            </w:r>
          </w:p>
        </w:tc>
        <w:tc>
          <w:tcPr>
            <w:tcW w:w="1863" w:type="dxa"/>
          </w:tcPr>
          <w:p w14:paraId="301A66BB">
            <w:pPr>
              <w:pStyle w:val="14"/>
              <w:spacing w:before="60"/>
              <w:rPr>
                <w:sz w:val="24"/>
              </w:rPr>
            </w:pPr>
          </w:p>
        </w:tc>
        <w:tc>
          <w:tcPr>
            <w:tcW w:w="1841" w:type="dxa"/>
          </w:tcPr>
          <w:p w14:paraId="15BB52D3">
            <w:pPr>
              <w:pStyle w:val="14"/>
              <w:spacing w:before="60"/>
              <w:ind w:left="109"/>
              <w:jc w:val="right"/>
              <w:rPr>
                <w:sz w:val="26"/>
              </w:rPr>
            </w:pPr>
            <w:r>
              <w:rPr>
                <w:sz w:val="26"/>
              </w:rPr>
              <w:t>2.952.500.000</w:t>
            </w:r>
          </w:p>
        </w:tc>
      </w:tr>
      <w:tr w14:paraId="2AAEF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285" w:type="dxa"/>
            <w:gridSpan w:val="3"/>
          </w:tcPr>
          <w:p w14:paraId="696D106F">
            <w:pPr>
              <w:pStyle w:val="14"/>
              <w:spacing w:before="60"/>
              <w:ind w:left="108"/>
              <w:rPr>
                <w:b/>
                <w:sz w:val="26"/>
              </w:rPr>
            </w:pPr>
            <w:r>
              <w:rPr>
                <w:b/>
                <w:sz w:val="26"/>
              </w:rPr>
              <w:t>Tổng cộng</w:t>
            </w:r>
          </w:p>
        </w:tc>
        <w:tc>
          <w:tcPr>
            <w:tcW w:w="1863" w:type="dxa"/>
          </w:tcPr>
          <w:p w14:paraId="54360DBF">
            <w:pPr>
              <w:pStyle w:val="14"/>
              <w:spacing w:before="60"/>
              <w:ind w:left="109"/>
              <w:jc w:val="right"/>
              <w:rPr>
                <w:b/>
                <w:sz w:val="26"/>
              </w:rPr>
            </w:pPr>
            <w:r>
              <w:rPr>
                <w:b/>
                <w:sz w:val="26"/>
              </w:rPr>
              <w:t>4.066.500.000</w:t>
            </w:r>
          </w:p>
        </w:tc>
        <w:tc>
          <w:tcPr>
            <w:tcW w:w="1841" w:type="dxa"/>
          </w:tcPr>
          <w:p w14:paraId="279DE0EF">
            <w:pPr>
              <w:pStyle w:val="14"/>
              <w:spacing w:before="60"/>
              <w:ind w:left="109"/>
              <w:jc w:val="right"/>
              <w:rPr>
                <w:b/>
                <w:sz w:val="26"/>
              </w:rPr>
            </w:pPr>
            <w:r>
              <w:rPr>
                <w:b/>
                <w:sz w:val="26"/>
              </w:rPr>
              <w:t>4.066.500.000</w:t>
            </w:r>
          </w:p>
        </w:tc>
      </w:tr>
    </w:tbl>
    <w:p w14:paraId="7725B9AB">
      <w:pPr>
        <w:rPr>
          <w:b/>
          <w:sz w:val="26"/>
        </w:rPr>
      </w:pPr>
      <w:r>
        <w:rPr>
          <w:b/>
          <w:sz w:val="26"/>
        </w:rPr>
        <w:br w:type="page"/>
      </w:r>
    </w:p>
    <w:p w14:paraId="4C054A55">
      <w:pPr>
        <w:pStyle w:val="13"/>
        <w:numPr>
          <w:ilvl w:val="0"/>
          <w:numId w:val="101"/>
        </w:numPr>
        <w:tabs>
          <w:tab w:val="left" w:pos="1028"/>
        </w:tabs>
        <w:spacing w:before="0" w:line="291" w:lineRule="exact"/>
        <w:ind w:left="1027" w:hanging="404"/>
        <w:jc w:val="left"/>
        <w:rPr>
          <w:b/>
          <w:sz w:val="26"/>
        </w:rPr>
      </w:pPr>
      <w:r>
        <w:rPr>
          <w:b/>
          <w:sz w:val="26"/>
        </w:rPr>
        <w:t>Các nghiệp vụ kinh tế phát sinh tháng</w:t>
      </w:r>
      <w:r>
        <w:rPr>
          <w:b/>
          <w:spacing w:val="-6"/>
          <w:sz w:val="26"/>
        </w:rPr>
        <w:t xml:space="preserve"> </w:t>
      </w:r>
      <w:r>
        <w:rPr>
          <w:b/>
          <w:sz w:val="26"/>
        </w:rPr>
        <w:t>01/2019</w:t>
      </w:r>
    </w:p>
    <w:p w14:paraId="496260C5">
      <w:pPr>
        <w:pStyle w:val="13"/>
        <w:numPr>
          <w:ilvl w:val="1"/>
          <w:numId w:val="101"/>
        </w:numPr>
        <w:tabs>
          <w:tab w:val="left" w:pos="1279"/>
        </w:tabs>
        <w:spacing w:before="117"/>
        <w:ind w:right="690" w:firstLine="428"/>
        <w:jc w:val="left"/>
        <w:rPr>
          <w:sz w:val="26"/>
        </w:rPr>
      </w:pPr>
      <w:r>
        <w:rPr>
          <w:sz w:val="26"/>
        </w:rPr>
        <w:t>Ngày 01/01/19 lập phiếu chi 001 nộp thuế TNDN cho ngân sách nhà nước số tiền 10.000.000đ.</w:t>
      </w:r>
    </w:p>
    <w:p w14:paraId="31D4C124">
      <w:pPr>
        <w:pStyle w:val="13"/>
        <w:numPr>
          <w:ilvl w:val="1"/>
          <w:numId w:val="101"/>
        </w:numPr>
        <w:tabs>
          <w:tab w:val="left" w:pos="1279"/>
        </w:tabs>
        <w:spacing w:before="2"/>
        <w:ind w:right="694" w:firstLine="428"/>
        <w:jc w:val="left"/>
        <w:rPr>
          <w:sz w:val="26"/>
        </w:rPr>
      </w:pPr>
      <w:r>
        <w:rPr>
          <w:sz w:val="26"/>
        </w:rPr>
        <w:t>Ngày 04/01/19 xuất quỹ tiền mặt gửi vào ngân hàng đầu tư và phát triển chi nhánh Cần Thơ, số tiền 100.000.000đ, người gửi: Thái bảo (PC</w:t>
      </w:r>
      <w:r>
        <w:rPr>
          <w:spacing w:val="-7"/>
          <w:sz w:val="26"/>
        </w:rPr>
        <w:t xml:space="preserve"> </w:t>
      </w:r>
      <w:r>
        <w:rPr>
          <w:sz w:val="26"/>
        </w:rPr>
        <w:t>002).</w:t>
      </w:r>
    </w:p>
    <w:p w14:paraId="57DA9E34">
      <w:pPr>
        <w:pStyle w:val="13"/>
        <w:numPr>
          <w:ilvl w:val="1"/>
          <w:numId w:val="101"/>
        </w:numPr>
        <w:tabs>
          <w:tab w:val="left" w:pos="1344"/>
        </w:tabs>
        <w:spacing w:before="0"/>
        <w:ind w:right="690" w:firstLine="428"/>
        <w:jc w:val="left"/>
        <w:rPr>
          <w:sz w:val="26"/>
        </w:rPr>
      </w:pPr>
      <w:r>
        <w:rPr>
          <w:sz w:val="26"/>
        </w:rPr>
        <w:t>Ngày 06/01/19 hoá đơn số 0001122, ký hiệu: TC/18T, nhập hàng của Cty TNHH Toàn Cầu, chưa thanh toán cho nhà cung</w:t>
      </w:r>
      <w:r>
        <w:rPr>
          <w:spacing w:val="-6"/>
          <w:sz w:val="26"/>
        </w:rPr>
        <w:t xml:space="preserve"> </w:t>
      </w:r>
      <w:r>
        <w:rPr>
          <w:sz w:val="26"/>
        </w:rPr>
        <w:t>cấp:</w:t>
      </w:r>
    </w:p>
    <w:p w14:paraId="231DCD7C">
      <w:pPr>
        <w:pStyle w:val="8"/>
        <w:spacing w:before="1"/>
        <w:ind w:left="0"/>
        <w:rPr>
          <w:sz w:val="11"/>
        </w:rPr>
      </w:pPr>
    </w:p>
    <w:tbl>
      <w:tblPr>
        <w:tblStyle w:val="6"/>
        <w:tblW w:w="0" w:type="auto"/>
        <w:tblInd w:w="6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45"/>
        <w:gridCol w:w="824"/>
        <w:gridCol w:w="1302"/>
        <w:gridCol w:w="1792"/>
        <w:gridCol w:w="2289"/>
      </w:tblGrid>
      <w:tr w14:paraId="2F51A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3145" w:type="dxa"/>
          </w:tcPr>
          <w:p w14:paraId="2AC4C415">
            <w:pPr>
              <w:pStyle w:val="14"/>
              <w:spacing w:line="287" w:lineRule="exact"/>
              <w:ind w:left="107"/>
              <w:rPr>
                <w:sz w:val="26"/>
              </w:rPr>
            </w:pPr>
            <w:r>
              <w:rPr>
                <w:sz w:val="26"/>
              </w:rPr>
              <w:t>Mặt hàng</w:t>
            </w:r>
          </w:p>
        </w:tc>
        <w:tc>
          <w:tcPr>
            <w:tcW w:w="824" w:type="dxa"/>
          </w:tcPr>
          <w:p w14:paraId="69C9FABE">
            <w:pPr>
              <w:pStyle w:val="14"/>
              <w:spacing w:line="287" w:lineRule="exact"/>
              <w:ind w:left="104"/>
              <w:rPr>
                <w:sz w:val="26"/>
              </w:rPr>
            </w:pPr>
            <w:r>
              <w:rPr>
                <w:sz w:val="26"/>
              </w:rPr>
              <w:t>ĐVT</w:t>
            </w:r>
          </w:p>
        </w:tc>
        <w:tc>
          <w:tcPr>
            <w:tcW w:w="1302" w:type="dxa"/>
          </w:tcPr>
          <w:p w14:paraId="6CE41BC5">
            <w:pPr>
              <w:pStyle w:val="14"/>
              <w:spacing w:line="287" w:lineRule="exact"/>
              <w:ind w:left="104"/>
              <w:rPr>
                <w:sz w:val="26"/>
              </w:rPr>
            </w:pPr>
            <w:r>
              <w:rPr>
                <w:sz w:val="26"/>
              </w:rPr>
              <w:t>Số lượng</w:t>
            </w:r>
          </w:p>
        </w:tc>
        <w:tc>
          <w:tcPr>
            <w:tcW w:w="1792" w:type="dxa"/>
          </w:tcPr>
          <w:p w14:paraId="475D24A9">
            <w:pPr>
              <w:pStyle w:val="14"/>
              <w:spacing w:line="287" w:lineRule="exact"/>
              <w:ind w:left="103"/>
              <w:rPr>
                <w:sz w:val="26"/>
              </w:rPr>
            </w:pPr>
            <w:r>
              <w:rPr>
                <w:sz w:val="26"/>
              </w:rPr>
              <w:t>Đơn giá/chiếc</w:t>
            </w:r>
          </w:p>
        </w:tc>
        <w:tc>
          <w:tcPr>
            <w:tcW w:w="2289" w:type="dxa"/>
          </w:tcPr>
          <w:p w14:paraId="6F80F74A">
            <w:pPr>
              <w:pStyle w:val="14"/>
              <w:spacing w:line="287" w:lineRule="exact"/>
              <w:ind w:left="104"/>
              <w:rPr>
                <w:sz w:val="26"/>
              </w:rPr>
            </w:pPr>
            <w:r>
              <w:rPr>
                <w:sz w:val="26"/>
              </w:rPr>
              <w:t>Thành tiền</w:t>
            </w:r>
          </w:p>
        </w:tc>
      </w:tr>
      <w:tr w14:paraId="5FFF4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3145" w:type="dxa"/>
          </w:tcPr>
          <w:p w14:paraId="6D36FB11">
            <w:pPr>
              <w:pStyle w:val="14"/>
              <w:spacing w:line="280" w:lineRule="exact"/>
              <w:ind w:left="50"/>
              <w:rPr>
                <w:sz w:val="26"/>
              </w:rPr>
            </w:pPr>
            <w:r>
              <w:rPr>
                <w:sz w:val="26"/>
              </w:rPr>
              <w:t>Honda- SH 125i</w:t>
            </w:r>
          </w:p>
        </w:tc>
        <w:tc>
          <w:tcPr>
            <w:tcW w:w="824" w:type="dxa"/>
          </w:tcPr>
          <w:p w14:paraId="027D2968">
            <w:pPr>
              <w:pStyle w:val="14"/>
              <w:spacing w:line="280" w:lineRule="exact"/>
              <w:ind w:left="104"/>
              <w:rPr>
                <w:sz w:val="26"/>
              </w:rPr>
            </w:pPr>
            <w:r>
              <w:rPr>
                <w:sz w:val="26"/>
              </w:rPr>
              <w:t>Chiếc</w:t>
            </w:r>
          </w:p>
        </w:tc>
        <w:tc>
          <w:tcPr>
            <w:tcW w:w="1302" w:type="dxa"/>
          </w:tcPr>
          <w:p w14:paraId="7E62ECF2">
            <w:pPr>
              <w:pStyle w:val="14"/>
              <w:spacing w:line="280" w:lineRule="exact"/>
              <w:ind w:left="104"/>
              <w:rPr>
                <w:sz w:val="26"/>
              </w:rPr>
            </w:pPr>
            <w:r>
              <w:rPr>
                <w:sz w:val="26"/>
              </w:rPr>
              <w:t>10</w:t>
            </w:r>
          </w:p>
        </w:tc>
        <w:tc>
          <w:tcPr>
            <w:tcW w:w="1792" w:type="dxa"/>
          </w:tcPr>
          <w:p w14:paraId="683BDFBF">
            <w:pPr>
              <w:pStyle w:val="14"/>
              <w:spacing w:line="280" w:lineRule="exact"/>
              <w:ind w:left="103"/>
              <w:jc w:val="center"/>
              <w:rPr>
                <w:sz w:val="26"/>
              </w:rPr>
            </w:pPr>
            <w:r>
              <w:rPr>
                <w:sz w:val="26"/>
              </w:rPr>
              <w:t>70.000.000</w:t>
            </w:r>
          </w:p>
        </w:tc>
        <w:tc>
          <w:tcPr>
            <w:tcW w:w="2289" w:type="dxa"/>
          </w:tcPr>
          <w:p w14:paraId="02F57F78">
            <w:pPr>
              <w:pStyle w:val="14"/>
              <w:spacing w:line="280" w:lineRule="exact"/>
              <w:ind w:left="104"/>
              <w:jc w:val="center"/>
              <w:rPr>
                <w:sz w:val="26"/>
              </w:rPr>
            </w:pPr>
            <w:r>
              <w:rPr>
                <w:sz w:val="26"/>
              </w:rPr>
              <w:t>700.000.000</w:t>
            </w:r>
          </w:p>
        </w:tc>
      </w:tr>
      <w:tr w14:paraId="19997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145" w:type="dxa"/>
          </w:tcPr>
          <w:p w14:paraId="64412ED5">
            <w:pPr>
              <w:pStyle w:val="14"/>
              <w:spacing w:line="291" w:lineRule="exact"/>
              <w:ind w:left="50"/>
              <w:rPr>
                <w:sz w:val="26"/>
              </w:rPr>
            </w:pPr>
            <w:r>
              <w:rPr>
                <w:sz w:val="26"/>
              </w:rPr>
              <w:t>Honda – vision 110cc</w:t>
            </w:r>
          </w:p>
        </w:tc>
        <w:tc>
          <w:tcPr>
            <w:tcW w:w="824" w:type="dxa"/>
          </w:tcPr>
          <w:p w14:paraId="49196ECC">
            <w:pPr>
              <w:pStyle w:val="14"/>
              <w:spacing w:line="291" w:lineRule="exact"/>
              <w:ind w:left="104"/>
              <w:rPr>
                <w:sz w:val="26"/>
              </w:rPr>
            </w:pPr>
            <w:r>
              <w:rPr>
                <w:sz w:val="26"/>
              </w:rPr>
              <w:t>Chiếc</w:t>
            </w:r>
          </w:p>
        </w:tc>
        <w:tc>
          <w:tcPr>
            <w:tcW w:w="1302" w:type="dxa"/>
          </w:tcPr>
          <w:p w14:paraId="035AFB0E">
            <w:pPr>
              <w:pStyle w:val="14"/>
              <w:spacing w:line="291" w:lineRule="exact"/>
              <w:ind w:left="104"/>
              <w:rPr>
                <w:sz w:val="26"/>
              </w:rPr>
            </w:pPr>
            <w:r>
              <w:rPr>
                <w:sz w:val="26"/>
              </w:rPr>
              <w:t>20</w:t>
            </w:r>
          </w:p>
        </w:tc>
        <w:tc>
          <w:tcPr>
            <w:tcW w:w="1792" w:type="dxa"/>
          </w:tcPr>
          <w:p w14:paraId="60BB63C7">
            <w:pPr>
              <w:pStyle w:val="14"/>
              <w:spacing w:line="291" w:lineRule="exact"/>
              <w:ind w:left="103"/>
              <w:jc w:val="center"/>
              <w:rPr>
                <w:sz w:val="26"/>
              </w:rPr>
            </w:pPr>
            <w:r>
              <w:rPr>
                <w:sz w:val="26"/>
              </w:rPr>
              <w:t>28.000.000</w:t>
            </w:r>
          </w:p>
        </w:tc>
        <w:tc>
          <w:tcPr>
            <w:tcW w:w="2289" w:type="dxa"/>
          </w:tcPr>
          <w:p w14:paraId="6F279688">
            <w:pPr>
              <w:pStyle w:val="14"/>
              <w:spacing w:line="291" w:lineRule="exact"/>
              <w:ind w:left="104"/>
              <w:jc w:val="center"/>
              <w:rPr>
                <w:sz w:val="26"/>
              </w:rPr>
            </w:pPr>
            <w:r>
              <w:rPr>
                <w:sz w:val="26"/>
              </w:rPr>
              <w:t>560.000.000</w:t>
            </w:r>
          </w:p>
        </w:tc>
      </w:tr>
    </w:tbl>
    <w:p w14:paraId="77FAC8CA">
      <w:pPr>
        <w:ind w:left="1278"/>
        <w:rPr>
          <w:i/>
          <w:sz w:val="26"/>
        </w:rPr>
      </w:pPr>
      <w:r>
        <w:rPr>
          <w:i/>
          <w:sz w:val="26"/>
        </w:rPr>
        <w:t>Thuế suất thuế GTGT 10%,phiếu nhập kho 001</w:t>
      </w:r>
    </w:p>
    <w:p w14:paraId="16EEF390">
      <w:pPr>
        <w:pStyle w:val="8"/>
        <w:spacing w:before="9"/>
        <w:ind w:left="0"/>
        <w:rPr>
          <w:i/>
        </w:rPr>
      </w:pPr>
    </w:p>
    <w:p w14:paraId="3D03A3C4">
      <w:pPr>
        <w:pStyle w:val="13"/>
        <w:numPr>
          <w:ilvl w:val="1"/>
          <w:numId w:val="101"/>
        </w:numPr>
        <w:tabs>
          <w:tab w:val="left" w:pos="1193"/>
        </w:tabs>
        <w:spacing w:before="0" w:line="360" w:lineRule="auto"/>
        <w:ind w:right="693" w:firstLine="360"/>
        <w:jc w:val="left"/>
        <w:rPr>
          <w:sz w:val="26"/>
        </w:rPr>
      </w:pPr>
      <w:r>
        <w:rPr>
          <w:sz w:val="26"/>
        </w:rPr>
        <w:t>Ngày 08/01/19 nhập hàng của Cty Toàn Ý, đã thanh toán bằng tiền gửi ngân hàng đầu tư và phát triển- chi nhánh Cần</w:t>
      </w:r>
      <w:r>
        <w:rPr>
          <w:spacing w:val="-8"/>
          <w:sz w:val="26"/>
        </w:rPr>
        <w:t xml:space="preserve"> </w:t>
      </w:r>
      <w:r>
        <w:rPr>
          <w:sz w:val="26"/>
        </w:rPr>
        <w:t>Thơ.</w:t>
      </w:r>
    </w:p>
    <w:p w14:paraId="71E6CBC5">
      <w:pPr>
        <w:pStyle w:val="8"/>
        <w:spacing w:before="8"/>
        <w:ind w:left="0"/>
        <w:rPr>
          <w:sz w:val="14"/>
        </w:rPr>
      </w:pPr>
    </w:p>
    <w:tbl>
      <w:tblPr>
        <w:tblStyle w:val="6"/>
        <w:tblW w:w="0" w:type="auto"/>
        <w:tblInd w:w="6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50"/>
        <w:gridCol w:w="993"/>
        <w:gridCol w:w="1296"/>
        <w:gridCol w:w="1721"/>
        <w:gridCol w:w="2386"/>
      </w:tblGrid>
      <w:tr w14:paraId="0A7A4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2950" w:type="dxa"/>
          </w:tcPr>
          <w:p w14:paraId="7EFFDF52">
            <w:pPr>
              <w:pStyle w:val="14"/>
              <w:spacing w:line="292" w:lineRule="exact"/>
              <w:ind w:left="107"/>
              <w:rPr>
                <w:sz w:val="26"/>
              </w:rPr>
            </w:pPr>
            <w:r>
              <w:rPr>
                <w:sz w:val="26"/>
              </w:rPr>
              <w:t>Mặt hàng</w:t>
            </w:r>
          </w:p>
        </w:tc>
        <w:tc>
          <w:tcPr>
            <w:tcW w:w="993" w:type="dxa"/>
          </w:tcPr>
          <w:p w14:paraId="17C1E3EF">
            <w:pPr>
              <w:pStyle w:val="14"/>
              <w:spacing w:line="292" w:lineRule="exact"/>
              <w:ind w:left="107"/>
              <w:rPr>
                <w:sz w:val="26"/>
              </w:rPr>
            </w:pPr>
            <w:r>
              <w:rPr>
                <w:sz w:val="26"/>
              </w:rPr>
              <w:t>ĐVT</w:t>
            </w:r>
          </w:p>
        </w:tc>
        <w:tc>
          <w:tcPr>
            <w:tcW w:w="1296" w:type="dxa"/>
          </w:tcPr>
          <w:p w14:paraId="102404CF">
            <w:pPr>
              <w:pStyle w:val="14"/>
              <w:spacing w:line="292" w:lineRule="exact"/>
              <w:ind w:left="108"/>
              <w:rPr>
                <w:sz w:val="26"/>
              </w:rPr>
            </w:pPr>
            <w:r>
              <w:rPr>
                <w:sz w:val="26"/>
              </w:rPr>
              <w:t>Số lượng</w:t>
            </w:r>
          </w:p>
        </w:tc>
        <w:tc>
          <w:tcPr>
            <w:tcW w:w="1721" w:type="dxa"/>
          </w:tcPr>
          <w:p w14:paraId="683AEEA5">
            <w:pPr>
              <w:pStyle w:val="14"/>
              <w:spacing w:line="292" w:lineRule="exact"/>
              <w:ind w:left="108"/>
              <w:rPr>
                <w:sz w:val="26"/>
              </w:rPr>
            </w:pPr>
            <w:r>
              <w:rPr>
                <w:sz w:val="26"/>
              </w:rPr>
              <w:t>Đơn giá/chiếc</w:t>
            </w:r>
          </w:p>
        </w:tc>
        <w:tc>
          <w:tcPr>
            <w:tcW w:w="2386" w:type="dxa"/>
          </w:tcPr>
          <w:p w14:paraId="689317B0">
            <w:pPr>
              <w:pStyle w:val="14"/>
              <w:spacing w:line="292" w:lineRule="exact"/>
              <w:ind w:left="109"/>
              <w:rPr>
                <w:sz w:val="26"/>
              </w:rPr>
            </w:pPr>
            <w:r>
              <w:rPr>
                <w:sz w:val="26"/>
              </w:rPr>
              <w:t>Thành tiền</w:t>
            </w:r>
          </w:p>
        </w:tc>
      </w:tr>
      <w:tr w14:paraId="34E74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2950" w:type="dxa"/>
          </w:tcPr>
          <w:p w14:paraId="03D87F08">
            <w:pPr>
              <w:pStyle w:val="14"/>
              <w:spacing w:line="282" w:lineRule="exact"/>
              <w:ind w:left="107"/>
              <w:rPr>
                <w:sz w:val="26"/>
              </w:rPr>
            </w:pPr>
            <w:r>
              <w:rPr>
                <w:sz w:val="26"/>
              </w:rPr>
              <w:t>Honda – led 125cc</w:t>
            </w:r>
          </w:p>
        </w:tc>
        <w:tc>
          <w:tcPr>
            <w:tcW w:w="993" w:type="dxa"/>
          </w:tcPr>
          <w:p w14:paraId="2B16FF6B">
            <w:pPr>
              <w:pStyle w:val="14"/>
              <w:spacing w:line="282" w:lineRule="exact"/>
              <w:ind w:left="107"/>
              <w:rPr>
                <w:sz w:val="26"/>
              </w:rPr>
            </w:pPr>
            <w:r>
              <w:rPr>
                <w:sz w:val="26"/>
              </w:rPr>
              <w:t>Chiếc</w:t>
            </w:r>
          </w:p>
        </w:tc>
        <w:tc>
          <w:tcPr>
            <w:tcW w:w="1296" w:type="dxa"/>
          </w:tcPr>
          <w:p w14:paraId="10D94154">
            <w:pPr>
              <w:pStyle w:val="14"/>
              <w:spacing w:line="282" w:lineRule="exact"/>
              <w:ind w:left="108"/>
              <w:rPr>
                <w:sz w:val="26"/>
              </w:rPr>
            </w:pPr>
            <w:r>
              <w:rPr>
                <w:sz w:val="26"/>
              </w:rPr>
              <w:t>20</w:t>
            </w:r>
          </w:p>
        </w:tc>
        <w:tc>
          <w:tcPr>
            <w:tcW w:w="1721" w:type="dxa"/>
          </w:tcPr>
          <w:p w14:paraId="345CF15D">
            <w:pPr>
              <w:pStyle w:val="14"/>
              <w:spacing w:line="282" w:lineRule="exact"/>
              <w:ind w:left="108"/>
              <w:jc w:val="center"/>
              <w:rPr>
                <w:sz w:val="26"/>
              </w:rPr>
            </w:pPr>
            <w:r>
              <w:rPr>
                <w:sz w:val="26"/>
              </w:rPr>
              <w:t>37.000.000</w:t>
            </w:r>
          </w:p>
        </w:tc>
        <w:tc>
          <w:tcPr>
            <w:tcW w:w="2386" w:type="dxa"/>
          </w:tcPr>
          <w:p w14:paraId="5B097095">
            <w:pPr>
              <w:pStyle w:val="14"/>
              <w:spacing w:line="282" w:lineRule="exact"/>
              <w:ind w:left="109"/>
              <w:jc w:val="center"/>
              <w:rPr>
                <w:sz w:val="26"/>
              </w:rPr>
            </w:pPr>
            <w:r>
              <w:rPr>
                <w:sz w:val="26"/>
              </w:rPr>
              <w:t>740.000.000</w:t>
            </w:r>
          </w:p>
        </w:tc>
      </w:tr>
    </w:tbl>
    <w:p w14:paraId="41BFEB78">
      <w:pPr>
        <w:tabs>
          <w:tab w:val="left" w:pos="3112"/>
        </w:tabs>
        <w:spacing w:before="112"/>
        <w:ind w:left="558" w:right="693" w:firstLine="719"/>
        <w:rPr>
          <w:i/>
          <w:sz w:val="26"/>
        </w:rPr>
      </w:pPr>
      <w:r>
        <w:rPr>
          <w:i/>
          <w:sz w:val="26"/>
        </w:rPr>
        <w:t>Thuế</w:t>
      </w:r>
      <w:r>
        <w:rPr>
          <w:i/>
          <w:spacing w:val="41"/>
          <w:sz w:val="26"/>
        </w:rPr>
        <w:t xml:space="preserve"> </w:t>
      </w:r>
      <w:r>
        <w:rPr>
          <w:i/>
          <w:sz w:val="26"/>
        </w:rPr>
        <w:t>suất</w:t>
      </w:r>
      <w:r>
        <w:rPr>
          <w:i/>
          <w:spacing w:val="42"/>
          <w:sz w:val="26"/>
        </w:rPr>
        <w:t xml:space="preserve"> </w:t>
      </w:r>
      <w:r>
        <w:rPr>
          <w:i/>
          <w:sz w:val="26"/>
        </w:rPr>
        <w:t>thuế</w:t>
      </w:r>
      <w:r>
        <w:rPr>
          <w:i/>
          <w:sz w:val="26"/>
        </w:rPr>
        <w:tab/>
      </w:r>
      <w:r>
        <w:rPr>
          <w:i/>
          <w:sz w:val="26"/>
        </w:rPr>
        <w:t>GTGT 10%,phiếu nhập kho 002, HĐ GTGT 0007878, ký hiệu TY/18T.</w:t>
      </w:r>
    </w:p>
    <w:p w14:paraId="1D12187C">
      <w:pPr>
        <w:pStyle w:val="13"/>
        <w:numPr>
          <w:ilvl w:val="1"/>
          <w:numId w:val="101"/>
        </w:numPr>
        <w:tabs>
          <w:tab w:val="left" w:pos="1279"/>
        </w:tabs>
        <w:spacing w:before="120" w:line="298" w:lineRule="exact"/>
        <w:ind w:left="1278" w:hanging="360"/>
        <w:jc w:val="left"/>
        <w:rPr>
          <w:sz w:val="26"/>
        </w:rPr>
      </w:pPr>
      <w:r>
        <w:rPr>
          <w:sz w:val="26"/>
        </w:rPr>
        <w:t>Ngày 09/01/19 công ty Tư Hổ thanh toán tiền hàng lần trước bằng tiền mặt, số</w:t>
      </w:r>
      <w:r>
        <w:rPr>
          <w:spacing w:val="9"/>
          <w:sz w:val="26"/>
        </w:rPr>
        <w:t xml:space="preserve"> </w:t>
      </w:r>
      <w:r>
        <w:rPr>
          <w:sz w:val="26"/>
        </w:rPr>
        <w:t>tiền</w:t>
      </w:r>
    </w:p>
    <w:p w14:paraId="4A991143">
      <w:pPr>
        <w:pStyle w:val="8"/>
        <w:spacing w:before="0" w:line="298" w:lineRule="exact"/>
        <w:ind w:left="558"/>
      </w:pPr>
      <w:r>
        <w:t>50.000.000 đồng (phiếu thu số 001).</w:t>
      </w:r>
    </w:p>
    <w:p w14:paraId="4F0C16CA">
      <w:pPr>
        <w:pStyle w:val="13"/>
        <w:numPr>
          <w:ilvl w:val="1"/>
          <w:numId w:val="101"/>
        </w:numPr>
        <w:tabs>
          <w:tab w:val="left" w:pos="1279"/>
        </w:tabs>
        <w:spacing w:before="1"/>
        <w:ind w:right="690" w:firstLine="428"/>
        <w:jc w:val="left"/>
        <w:rPr>
          <w:sz w:val="26"/>
        </w:rPr>
      </w:pPr>
      <w:r>
        <w:rPr>
          <w:sz w:val="26"/>
        </w:rPr>
        <w:t>Ngày 12/01/19 xuất bán hàng cho công Ty TNHH Đạt Ngọc chưa thu tiền, chi tiết các mặt hàng</w:t>
      </w:r>
      <w:r>
        <w:rPr>
          <w:spacing w:val="1"/>
          <w:sz w:val="26"/>
        </w:rPr>
        <w:t xml:space="preserve"> </w:t>
      </w:r>
      <w:r>
        <w:rPr>
          <w:sz w:val="26"/>
        </w:rPr>
        <w:t>sau:</w:t>
      </w:r>
    </w:p>
    <w:p w14:paraId="3FCD28C8">
      <w:pPr>
        <w:pStyle w:val="8"/>
        <w:spacing w:before="0" w:after="1"/>
        <w:ind w:left="0"/>
        <w:rPr>
          <w:sz w:val="11"/>
        </w:rPr>
      </w:pPr>
    </w:p>
    <w:tbl>
      <w:tblPr>
        <w:tblStyle w:val="6"/>
        <w:tblW w:w="0" w:type="auto"/>
        <w:tblInd w:w="6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41"/>
        <w:gridCol w:w="1618"/>
        <w:gridCol w:w="2163"/>
        <w:gridCol w:w="2612"/>
      </w:tblGrid>
      <w:tr w14:paraId="7FABD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2941" w:type="dxa"/>
          </w:tcPr>
          <w:p w14:paraId="4043E415">
            <w:pPr>
              <w:pStyle w:val="14"/>
              <w:spacing w:line="287" w:lineRule="exact"/>
              <w:ind w:left="107"/>
              <w:rPr>
                <w:sz w:val="26"/>
              </w:rPr>
            </w:pPr>
            <w:r>
              <w:rPr>
                <w:sz w:val="26"/>
              </w:rPr>
              <w:t>Mặt hàng</w:t>
            </w:r>
          </w:p>
        </w:tc>
        <w:tc>
          <w:tcPr>
            <w:tcW w:w="1618" w:type="dxa"/>
          </w:tcPr>
          <w:p w14:paraId="0F4E00B9">
            <w:pPr>
              <w:pStyle w:val="14"/>
              <w:spacing w:line="287" w:lineRule="exact"/>
              <w:ind w:left="107"/>
              <w:rPr>
                <w:sz w:val="26"/>
              </w:rPr>
            </w:pPr>
            <w:r>
              <w:rPr>
                <w:sz w:val="26"/>
              </w:rPr>
              <w:t>Số lượng</w:t>
            </w:r>
          </w:p>
        </w:tc>
        <w:tc>
          <w:tcPr>
            <w:tcW w:w="2163" w:type="dxa"/>
          </w:tcPr>
          <w:p w14:paraId="4C675D55">
            <w:pPr>
              <w:pStyle w:val="14"/>
              <w:spacing w:line="287" w:lineRule="exact"/>
              <w:ind w:left="107"/>
              <w:rPr>
                <w:sz w:val="26"/>
              </w:rPr>
            </w:pPr>
            <w:r>
              <w:rPr>
                <w:sz w:val="26"/>
              </w:rPr>
              <w:t>Đơn giá/chiếc</w:t>
            </w:r>
          </w:p>
        </w:tc>
        <w:tc>
          <w:tcPr>
            <w:tcW w:w="2612" w:type="dxa"/>
          </w:tcPr>
          <w:p w14:paraId="756C6B7B">
            <w:pPr>
              <w:pStyle w:val="14"/>
              <w:spacing w:line="287" w:lineRule="exact"/>
              <w:ind w:left="107"/>
              <w:rPr>
                <w:sz w:val="26"/>
              </w:rPr>
            </w:pPr>
            <w:r>
              <w:rPr>
                <w:sz w:val="26"/>
              </w:rPr>
              <w:t>Thành tiền</w:t>
            </w:r>
          </w:p>
        </w:tc>
      </w:tr>
      <w:tr w14:paraId="342CE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2941" w:type="dxa"/>
          </w:tcPr>
          <w:p w14:paraId="31DB99DC">
            <w:pPr>
              <w:pStyle w:val="14"/>
              <w:spacing w:line="284" w:lineRule="exact"/>
              <w:ind w:left="50"/>
              <w:rPr>
                <w:sz w:val="26"/>
              </w:rPr>
            </w:pPr>
            <w:r>
              <w:rPr>
                <w:sz w:val="26"/>
              </w:rPr>
              <w:t>Honda- SH 150i</w:t>
            </w:r>
          </w:p>
        </w:tc>
        <w:tc>
          <w:tcPr>
            <w:tcW w:w="1618" w:type="dxa"/>
          </w:tcPr>
          <w:p w14:paraId="72D791CF">
            <w:pPr>
              <w:pStyle w:val="14"/>
              <w:spacing w:line="284" w:lineRule="exact"/>
              <w:ind w:left="107"/>
              <w:rPr>
                <w:sz w:val="26"/>
              </w:rPr>
            </w:pPr>
            <w:r>
              <w:rPr>
                <w:w w:val="99"/>
                <w:sz w:val="26"/>
              </w:rPr>
              <w:t>3</w:t>
            </w:r>
          </w:p>
        </w:tc>
        <w:tc>
          <w:tcPr>
            <w:tcW w:w="2163" w:type="dxa"/>
          </w:tcPr>
          <w:p w14:paraId="7D489F87">
            <w:pPr>
              <w:pStyle w:val="14"/>
              <w:spacing w:line="284" w:lineRule="exact"/>
              <w:ind w:left="107"/>
              <w:jc w:val="center"/>
              <w:rPr>
                <w:sz w:val="26"/>
              </w:rPr>
            </w:pPr>
            <w:r>
              <w:rPr>
                <w:sz w:val="26"/>
              </w:rPr>
              <w:t>81.000.000</w:t>
            </w:r>
          </w:p>
        </w:tc>
        <w:tc>
          <w:tcPr>
            <w:tcW w:w="2612" w:type="dxa"/>
          </w:tcPr>
          <w:p w14:paraId="1DED1860">
            <w:pPr>
              <w:pStyle w:val="14"/>
              <w:spacing w:line="284" w:lineRule="exact"/>
              <w:ind w:left="107"/>
              <w:jc w:val="center"/>
              <w:rPr>
                <w:sz w:val="26"/>
              </w:rPr>
            </w:pPr>
            <w:r>
              <w:rPr>
                <w:sz w:val="26"/>
              </w:rPr>
              <w:t>243.000.000</w:t>
            </w:r>
          </w:p>
        </w:tc>
      </w:tr>
      <w:tr w14:paraId="2A894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2941" w:type="dxa"/>
          </w:tcPr>
          <w:p w14:paraId="726422DB">
            <w:pPr>
              <w:pStyle w:val="14"/>
              <w:spacing w:line="287" w:lineRule="exact"/>
              <w:ind w:left="50"/>
              <w:rPr>
                <w:sz w:val="26"/>
              </w:rPr>
            </w:pPr>
            <w:r>
              <w:rPr>
                <w:sz w:val="26"/>
              </w:rPr>
              <w:t>Honda- Wave alpha</w:t>
            </w:r>
          </w:p>
        </w:tc>
        <w:tc>
          <w:tcPr>
            <w:tcW w:w="1618" w:type="dxa"/>
          </w:tcPr>
          <w:p w14:paraId="4FB6CAE9">
            <w:pPr>
              <w:pStyle w:val="14"/>
              <w:spacing w:line="287" w:lineRule="exact"/>
              <w:ind w:left="107"/>
              <w:rPr>
                <w:sz w:val="26"/>
              </w:rPr>
            </w:pPr>
            <w:r>
              <w:rPr>
                <w:sz w:val="26"/>
              </w:rPr>
              <w:t>10</w:t>
            </w:r>
          </w:p>
        </w:tc>
        <w:tc>
          <w:tcPr>
            <w:tcW w:w="2163" w:type="dxa"/>
          </w:tcPr>
          <w:p w14:paraId="6F979130">
            <w:pPr>
              <w:pStyle w:val="14"/>
              <w:spacing w:line="287" w:lineRule="exact"/>
              <w:ind w:left="107"/>
              <w:jc w:val="center"/>
              <w:rPr>
                <w:sz w:val="26"/>
              </w:rPr>
            </w:pPr>
            <w:r>
              <w:rPr>
                <w:sz w:val="26"/>
              </w:rPr>
              <w:t>18.000.000</w:t>
            </w:r>
          </w:p>
        </w:tc>
        <w:tc>
          <w:tcPr>
            <w:tcW w:w="2612" w:type="dxa"/>
          </w:tcPr>
          <w:p w14:paraId="74C18915">
            <w:pPr>
              <w:pStyle w:val="14"/>
              <w:spacing w:line="287" w:lineRule="exact"/>
              <w:ind w:left="107"/>
              <w:jc w:val="center"/>
              <w:rPr>
                <w:sz w:val="26"/>
              </w:rPr>
            </w:pPr>
            <w:r>
              <w:rPr>
                <w:sz w:val="26"/>
              </w:rPr>
              <w:t>180.000.000</w:t>
            </w:r>
          </w:p>
        </w:tc>
      </w:tr>
      <w:tr w14:paraId="22E50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2941" w:type="dxa"/>
          </w:tcPr>
          <w:p w14:paraId="0390A94E">
            <w:pPr>
              <w:pStyle w:val="14"/>
              <w:spacing w:line="287" w:lineRule="exact"/>
              <w:ind w:left="50"/>
              <w:rPr>
                <w:sz w:val="26"/>
              </w:rPr>
            </w:pPr>
            <w:r>
              <w:rPr>
                <w:sz w:val="26"/>
              </w:rPr>
              <w:t>Honda- Wave 110 RSX</w:t>
            </w:r>
          </w:p>
        </w:tc>
        <w:tc>
          <w:tcPr>
            <w:tcW w:w="1618" w:type="dxa"/>
          </w:tcPr>
          <w:p w14:paraId="4AFF82FD">
            <w:pPr>
              <w:pStyle w:val="14"/>
              <w:spacing w:line="287" w:lineRule="exact"/>
              <w:ind w:left="107"/>
              <w:rPr>
                <w:sz w:val="26"/>
              </w:rPr>
            </w:pPr>
            <w:r>
              <w:rPr>
                <w:sz w:val="26"/>
              </w:rPr>
              <w:t>20</w:t>
            </w:r>
          </w:p>
        </w:tc>
        <w:tc>
          <w:tcPr>
            <w:tcW w:w="2163" w:type="dxa"/>
          </w:tcPr>
          <w:p w14:paraId="58A8F756">
            <w:pPr>
              <w:pStyle w:val="14"/>
              <w:spacing w:line="287" w:lineRule="exact"/>
              <w:ind w:left="107"/>
              <w:jc w:val="center"/>
              <w:rPr>
                <w:sz w:val="26"/>
              </w:rPr>
            </w:pPr>
            <w:r>
              <w:rPr>
                <w:sz w:val="26"/>
              </w:rPr>
              <w:t>18.200.000</w:t>
            </w:r>
          </w:p>
        </w:tc>
        <w:tc>
          <w:tcPr>
            <w:tcW w:w="2612" w:type="dxa"/>
          </w:tcPr>
          <w:p w14:paraId="3A041484">
            <w:pPr>
              <w:pStyle w:val="14"/>
              <w:spacing w:line="287" w:lineRule="exact"/>
              <w:ind w:left="107"/>
              <w:jc w:val="center"/>
              <w:rPr>
                <w:sz w:val="26"/>
              </w:rPr>
            </w:pPr>
            <w:r>
              <w:rPr>
                <w:sz w:val="26"/>
              </w:rPr>
              <w:t>364.000.000</w:t>
            </w:r>
          </w:p>
        </w:tc>
      </w:tr>
    </w:tbl>
    <w:p w14:paraId="6A960E19">
      <w:pPr>
        <w:ind w:left="558"/>
        <w:rPr>
          <w:i/>
          <w:sz w:val="26"/>
        </w:rPr>
      </w:pPr>
      <w:r>
        <w:rPr>
          <w:i/>
          <w:sz w:val="26"/>
        </w:rPr>
        <w:t>Thuế suất thuế GTGT 10%,phiếu xuất kho 001, HĐ GTGT 0001234, ký hiệu AB/18P.</w:t>
      </w:r>
    </w:p>
    <w:p w14:paraId="00EC8258">
      <w:pPr>
        <w:pStyle w:val="8"/>
        <w:spacing w:before="9"/>
        <w:ind w:left="0"/>
        <w:rPr>
          <w:i/>
        </w:rPr>
      </w:pPr>
    </w:p>
    <w:p w14:paraId="7EB00232">
      <w:pPr>
        <w:pStyle w:val="13"/>
        <w:numPr>
          <w:ilvl w:val="1"/>
          <w:numId w:val="101"/>
        </w:numPr>
        <w:tabs>
          <w:tab w:val="left" w:pos="1552"/>
          <w:tab w:val="left" w:pos="1553"/>
        </w:tabs>
        <w:spacing w:before="0" w:after="8" w:line="360" w:lineRule="auto"/>
        <w:ind w:right="690" w:firstLine="567"/>
        <w:jc w:val="left"/>
        <w:rPr>
          <w:sz w:val="26"/>
        </w:rPr>
      </w:pPr>
      <w:r>
        <w:rPr>
          <w:sz w:val="26"/>
        </w:rPr>
        <w:t>Ngày 16/01/19 xuất hàng bán cho Công ty TNHH TM Tươi đã thu bằng tiền gửi ngân hàng công thương chi nhánh Cần Thơ, chi</w:t>
      </w:r>
      <w:r>
        <w:rPr>
          <w:spacing w:val="-8"/>
          <w:sz w:val="26"/>
        </w:rPr>
        <w:t xml:space="preserve"> </w:t>
      </w:r>
      <w:r>
        <w:rPr>
          <w:sz w:val="26"/>
        </w:rPr>
        <w:t>tiết:</w:t>
      </w:r>
    </w:p>
    <w:tbl>
      <w:tblPr>
        <w:tblStyle w:val="6"/>
        <w:tblW w:w="0" w:type="auto"/>
        <w:tblInd w:w="6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32"/>
        <w:gridCol w:w="1147"/>
        <w:gridCol w:w="1701"/>
        <w:gridCol w:w="1559"/>
        <w:gridCol w:w="2552"/>
      </w:tblGrid>
      <w:tr w14:paraId="150AD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2432" w:type="dxa"/>
          </w:tcPr>
          <w:p w14:paraId="7F3A43FE">
            <w:pPr>
              <w:pStyle w:val="14"/>
              <w:spacing w:before="60"/>
              <w:ind w:left="107"/>
              <w:jc w:val="center"/>
              <w:rPr>
                <w:sz w:val="26"/>
              </w:rPr>
            </w:pPr>
            <w:r>
              <w:rPr>
                <w:sz w:val="26"/>
              </w:rPr>
              <w:t>Mặt hàng</w:t>
            </w:r>
          </w:p>
        </w:tc>
        <w:tc>
          <w:tcPr>
            <w:tcW w:w="1147" w:type="dxa"/>
          </w:tcPr>
          <w:p w14:paraId="30F61AE9">
            <w:pPr>
              <w:pStyle w:val="14"/>
              <w:spacing w:before="60"/>
              <w:ind w:left="107"/>
              <w:jc w:val="center"/>
              <w:rPr>
                <w:sz w:val="26"/>
              </w:rPr>
            </w:pPr>
            <w:r>
              <w:rPr>
                <w:sz w:val="26"/>
              </w:rPr>
              <w:t>Số lượng</w:t>
            </w:r>
          </w:p>
        </w:tc>
        <w:tc>
          <w:tcPr>
            <w:tcW w:w="1701" w:type="dxa"/>
          </w:tcPr>
          <w:p w14:paraId="3AAC89C8">
            <w:pPr>
              <w:pStyle w:val="14"/>
              <w:spacing w:before="60"/>
              <w:ind w:left="107"/>
              <w:jc w:val="center"/>
              <w:rPr>
                <w:sz w:val="26"/>
              </w:rPr>
            </w:pPr>
            <w:r>
              <w:rPr>
                <w:sz w:val="26"/>
              </w:rPr>
              <w:t>Đơn giá/chiếc</w:t>
            </w:r>
          </w:p>
        </w:tc>
        <w:tc>
          <w:tcPr>
            <w:tcW w:w="1559" w:type="dxa"/>
          </w:tcPr>
          <w:p w14:paraId="7D673152">
            <w:pPr>
              <w:pStyle w:val="14"/>
              <w:spacing w:before="60"/>
              <w:ind w:left="107"/>
              <w:jc w:val="center"/>
              <w:rPr>
                <w:sz w:val="26"/>
              </w:rPr>
            </w:pPr>
            <w:r>
              <w:rPr>
                <w:sz w:val="26"/>
              </w:rPr>
              <w:t>Thành tiền</w:t>
            </w:r>
          </w:p>
        </w:tc>
        <w:tc>
          <w:tcPr>
            <w:tcW w:w="2552" w:type="dxa"/>
          </w:tcPr>
          <w:p w14:paraId="06FD6FDC">
            <w:pPr>
              <w:pStyle w:val="14"/>
              <w:tabs>
                <w:tab w:val="center" w:pos="1304"/>
              </w:tabs>
              <w:spacing w:before="60"/>
              <w:ind w:left="107"/>
              <w:rPr>
                <w:sz w:val="26"/>
              </w:rPr>
            </w:pPr>
            <w:r>
              <w:rPr>
                <w:sz w:val="26"/>
              </w:rPr>
              <w:t>Chiết khấu thương mại</w:t>
            </w:r>
          </w:p>
        </w:tc>
      </w:tr>
      <w:tr w14:paraId="07C43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2432" w:type="dxa"/>
          </w:tcPr>
          <w:p w14:paraId="265380F8">
            <w:pPr>
              <w:pStyle w:val="14"/>
              <w:spacing w:before="60"/>
              <w:ind w:left="50"/>
              <w:rPr>
                <w:sz w:val="26"/>
              </w:rPr>
            </w:pPr>
            <w:r>
              <w:rPr>
                <w:sz w:val="26"/>
              </w:rPr>
              <w:t>Honda – vision 110cc</w:t>
            </w:r>
          </w:p>
        </w:tc>
        <w:tc>
          <w:tcPr>
            <w:tcW w:w="1147" w:type="dxa"/>
          </w:tcPr>
          <w:p w14:paraId="256AFD1A">
            <w:pPr>
              <w:pStyle w:val="14"/>
              <w:spacing w:before="60"/>
              <w:ind w:left="107"/>
              <w:rPr>
                <w:sz w:val="26"/>
              </w:rPr>
            </w:pPr>
            <w:r>
              <w:rPr>
                <w:sz w:val="26"/>
              </w:rPr>
              <w:t>10</w:t>
            </w:r>
          </w:p>
        </w:tc>
        <w:tc>
          <w:tcPr>
            <w:tcW w:w="1701" w:type="dxa"/>
          </w:tcPr>
          <w:p w14:paraId="280A18D8">
            <w:pPr>
              <w:pStyle w:val="14"/>
              <w:spacing w:before="60"/>
              <w:ind w:left="107"/>
              <w:jc w:val="center"/>
              <w:rPr>
                <w:sz w:val="26"/>
              </w:rPr>
            </w:pPr>
            <w:r>
              <w:rPr>
                <w:sz w:val="26"/>
              </w:rPr>
              <w:t>30.500.000</w:t>
            </w:r>
          </w:p>
        </w:tc>
        <w:tc>
          <w:tcPr>
            <w:tcW w:w="1559" w:type="dxa"/>
          </w:tcPr>
          <w:p w14:paraId="618C4728">
            <w:pPr>
              <w:pStyle w:val="14"/>
              <w:spacing w:before="60"/>
              <w:ind w:left="107"/>
              <w:jc w:val="center"/>
              <w:rPr>
                <w:sz w:val="26"/>
              </w:rPr>
            </w:pPr>
            <w:r>
              <w:rPr>
                <w:sz w:val="26"/>
              </w:rPr>
              <w:t>305.000.000</w:t>
            </w:r>
          </w:p>
        </w:tc>
        <w:tc>
          <w:tcPr>
            <w:tcW w:w="2552" w:type="dxa"/>
          </w:tcPr>
          <w:p w14:paraId="0B019AC1">
            <w:pPr>
              <w:pStyle w:val="14"/>
              <w:spacing w:before="60"/>
              <w:ind w:left="107"/>
              <w:rPr>
                <w:sz w:val="26"/>
              </w:rPr>
            </w:pPr>
            <w:r>
              <w:rPr>
                <w:sz w:val="26"/>
              </w:rPr>
              <w:t>1%</w:t>
            </w:r>
          </w:p>
        </w:tc>
      </w:tr>
    </w:tbl>
    <w:p w14:paraId="425D73C5">
      <w:pPr>
        <w:spacing w:before="60"/>
        <w:ind w:left="556"/>
        <w:rPr>
          <w:i/>
          <w:sz w:val="26"/>
        </w:rPr>
      </w:pPr>
      <w:r>
        <w:rPr>
          <w:i/>
          <w:sz w:val="26"/>
        </w:rPr>
        <w:tab/>
      </w:r>
      <w:r>
        <w:rPr>
          <w:i/>
          <w:sz w:val="26"/>
        </w:rPr>
        <w:t xml:space="preserve">  Thuế suất thuế GTGT 10%,phiếu xuất kho 002, HĐ GTGT 0001235, hiệu AB/16P.</w:t>
      </w:r>
    </w:p>
    <w:p w14:paraId="0DF9BF84">
      <w:pPr>
        <w:pStyle w:val="13"/>
        <w:numPr>
          <w:ilvl w:val="1"/>
          <w:numId w:val="101"/>
        </w:numPr>
        <w:tabs>
          <w:tab w:val="left" w:pos="1387"/>
        </w:tabs>
        <w:spacing w:before="60"/>
        <w:ind w:right="690" w:firstLine="567"/>
        <w:jc w:val="both"/>
        <w:rPr>
          <w:sz w:val="26"/>
          <w:szCs w:val="26"/>
        </w:rPr>
      </w:pPr>
      <w:r>
        <w:rPr>
          <w:sz w:val="26"/>
        </w:rPr>
        <w:t xml:space="preserve">Ngày 17/01/19 thanh toán tiền điện cho Cty Điện lực Cần Thơ bằng tiền gửi ngân </w:t>
      </w:r>
      <w:r>
        <w:rPr>
          <w:sz w:val="26"/>
          <w:szCs w:val="26"/>
        </w:rPr>
        <w:t>hàng</w:t>
      </w:r>
      <w:r>
        <w:rPr>
          <w:spacing w:val="29"/>
          <w:sz w:val="26"/>
          <w:szCs w:val="26"/>
        </w:rPr>
        <w:t xml:space="preserve"> </w:t>
      </w:r>
      <w:r>
        <w:rPr>
          <w:sz w:val="26"/>
          <w:szCs w:val="26"/>
        </w:rPr>
        <w:t>Công</w:t>
      </w:r>
      <w:r>
        <w:rPr>
          <w:spacing w:val="29"/>
          <w:sz w:val="26"/>
          <w:szCs w:val="26"/>
        </w:rPr>
        <w:t xml:space="preserve"> </w:t>
      </w:r>
      <w:r>
        <w:rPr>
          <w:sz w:val="26"/>
          <w:szCs w:val="26"/>
        </w:rPr>
        <w:t>thương</w:t>
      </w:r>
      <w:r>
        <w:rPr>
          <w:spacing w:val="29"/>
          <w:sz w:val="26"/>
          <w:szCs w:val="26"/>
        </w:rPr>
        <w:t xml:space="preserve"> </w:t>
      </w:r>
      <w:r>
        <w:rPr>
          <w:sz w:val="26"/>
          <w:szCs w:val="26"/>
        </w:rPr>
        <w:t>số</w:t>
      </w:r>
      <w:r>
        <w:rPr>
          <w:spacing w:val="32"/>
          <w:sz w:val="26"/>
          <w:szCs w:val="26"/>
        </w:rPr>
        <w:t xml:space="preserve"> </w:t>
      </w:r>
      <w:r>
        <w:rPr>
          <w:sz w:val="26"/>
          <w:szCs w:val="26"/>
        </w:rPr>
        <w:t>tiền</w:t>
      </w:r>
      <w:r>
        <w:rPr>
          <w:spacing w:val="30"/>
          <w:sz w:val="26"/>
          <w:szCs w:val="26"/>
        </w:rPr>
        <w:t xml:space="preserve"> </w:t>
      </w:r>
      <w:r>
        <w:rPr>
          <w:sz w:val="26"/>
          <w:szCs w:val="26"/>
        </w:rPr>
        <w:t>1.320.000</w:t>
      </w:r>
      <w:r>
        <w:rPr>
          <w:spacing w:val="29"/>
          <w:sz w:val="26"/>
          <w:szCs w:val="26"/>
        </w:rPr>
        <w:t xml:space="preserve"> </w:t>
      </w:r>
      <w:r>
        <w:rPr>
          <w:sz w:val="26"/>
          <w:szCs w:val="26"/>
        </w:rPr>
        <w:t>đồng,</w:t>
      </w:r>
      <w:r>
        <w:rPr>
          <w:spacing w:val="29"/>
          <w:sz w:val="26"/>
          <w:szCs w:val="26"/>
        </w:rPr>
        <w:t xml:space="preserve"> </w:t>
      </w:r>
      <w:r>
        <w:rPr>
          <w:sz w:val="26"/>
          <w:szCs w:val="26"/>
        </w:rPr>
        <w:t>trong</w:t>
      </w:r>
      <w:r>
        <w:rPr>
          <w:spacing w:val="29"/>
          <w:sz w:val="26"/>
          <w:szCs w:val="26"/>
        </w:rPr>
        <w:t xml:space="preserve"> </w:t>
      </w:r>
      <w:r>
        <w:rPr>
          <w:sz w:val="26"/>
          <w:szCs w:val="26"/>
        </w:rPr>
        <w:t>đó:</w:t>
      </w:r>
      <w:r>
        <w:rPr>
          <w:spacing w:val="30"/>
          <w:sz w:val="26"/>
          <w:szCs w:val="26"/>
        </w:rPr>
        <w:t xml:space="preserve"> </w:t>
      </w:r>
      <w:r>
        <w:rPr>
          <w:sz w:val="26"/>
          <w:szCs w:val="26"/>
        </w:rPr>
        <w:t>giá</w:t>
      </w:r>
      <w:r>
        <w:rPr>
          <w:spacing w:val="29"/>
          <w:sz w:val="26"/>
          <w:szCs w:val="26"/>
        </w:rPr>
        <w:t xml:space="preserve"> </w:t>
      </w:r>
      <w:r>
        <w:rPr>
          <w:sz w:val="26"/>
          <w:szCs w:val="26"/>
        </w:rPr>
        <w:t>chưa</w:t>
      </w:r>
      <w:r>
        <w:rPr>
          <w:spacing w:val="29"/>
          <w:sz w:val="26"/>
          <w:szCs w:val="26"/>
        </w:rPr>
        <w:t xml:space="preserve"> </w:t>
      </w:r>
      <w:r>
        <w:rPr>
          <w:sz w:val="26"/>
          <w:szCs w:val="26"/>
        </w:rPr>
        <w:t>thuế</w:t>
      </w:r>
      <w:r>
        <w:rPr>
          <w:spacing w:val="30"/>
          <w:sz w:val="26"/>
          <w:szCs w:val="26"/>
        </w:rPr>
        <w:t xml:space="preserve"> </w:t>
      </w:r>
      <w:r>
        <w:rPr>
          <w:sz w:val="26"/>
          <w:szCs w:val="26"/>
        </w:rPr>
        <w:t>là</w:t>
      </w:r>
      <w:r>
        <w:rPr>
          <w:spacing w:val="31"/>
          <w:sz w:val="26"/>
          <w:szCs w:val="26"/>
        </w:rPr>
        <w:t xml:space="preserve"> </w:t>
      </w:r>
      <w:r>
        <w:rPr>
          <w:sz w:val="26"/>
          <w:szCs w:val="26"/>
        </w:rPr>
        <w:t>1.200.000</w:t>
      </w:r>
      <w:r>
        <w:rPr>
          <w:spacing w:val="32"/>
          <w:sz w:val="26"/>
          <w:szCs w:val="26"/>
        </w:rPr>
        <w:t xml:space="preserve"> </w:t>
      </w:r>
      <w:r>
        <w:rPr>
          <w:sz w:val="26"/>
          <w:szCs w:val="26"/>
        </w:rPr>
        <w:t>đồng, thuế GTGT là 120.000 đồng, phân bổ cho bộ phận bán hàng là 680.000đ, bộ phận quản lý DN là 520.000đ (hoá đơn GTGT Ký hiệu AA/NT số hiệu 370817).</w:t>
      </w:r>
    </w:p>
    <w:p w14:paraId="32CA5C94">
      <w:pPr>
        <w:pStyle w:val="13"/>
        <w:numPr>
          <w:ilvl w:val="1"/>
          <w:numId w:val="101"/>
        </w:numPr>
        <w:tabs>
          <w:tab w:val="left" w:pos="1406"/>
        </w:tabs>
        <w:spacing w:before="60"/>
        <w:ind w:right="690" w:firstLine="567"/>
        <w:jc w:val="both"/>
        <w:rPr>
          <w:sz w:val="26"/>
        </w:rPr>
      </w:pPr>
      <w:r>
        <w:rPr>
          <w:sz w:val="26"/>
        </w:rPr>
        <w:t>Ngày 20/01/19 rút tiền gửi ngân hàng công thương chi nhánh Cần Thơ về nhập quỹ tiền mặt số tiền 50.000.000đ (phiếu thu</w:t>
      </w:r>
      <w:r>
        <w:rPr>
          <w:spacing w:val="-11"/>
          <w:sz w:val="26"/>
        </w:rPr>
        <w:t xml:space="preserve"> </w:t>
      </w:r>
      <w:r>
        <w:rPr>
          <w:sz w:val="26"/>
        </w:rPr>
        <w:t>002).</w:t>
      </w:r>
    </w:p>
    <w:p w14:paraId="24CFFF66">
      <w:pPr>
        <w:pStyle w:val="13"/>
        <w:numPr>
          <w:ilvl w:val="1"/>
          <w:numId w:val="101"/>
        </w:numPr>
        <w:tabs>
          <w:tab w:val="left" w:pos="1526"/>
        </w:tabs>
        <w:spacing w:before="60"/>
        <w:ind w:right="690" w:firstLine="567"/>
        <w:jc w:val="both"/>
        <w:rPr>
          <w:sz w:val="26"/>
        </w:rPr>
      </w:pPr>
      <w:r>
        <w:rPr>
          <w:sz w:val="26"/>
        </w:rPr>
        <w:t>Ngày 22/01/19 xuất quỹ tiền mặt trả tiền tiếp khách tại Nhà Khách Cần Thơ số tiền là 1.100.000đ, trong đó thuế GTGT 10% (người tiếp khách: Trần Anh Phương – GĐ), HĐ GTGT số 0000799, ký hiệu:</w:t>
      </w:r>
      <w:r>
        <w:rPr>
          <w:spacing w:val="-4"/>
          <w:sz w:val="26"/>
        </w:rPr>
        <w:t xml:space="preserve"> </w:t>
      </w:r>
      <w:r>
        <w:rPr>
          <w:sz w:val="26"/>
        </w:rPr>
        <w:t>AA/17N.</w:t>
      </w:r>
    </w:p>
    <w:p w14:paraId="027A4E9F">
      <w:pPr>
        <w:pStyle w:val="13"/>
        <w:numPr>
          <w:ilvl w:val="1"/>
          <w:numId w:val="101"/>
        </w:numPr>
        <w:tabs>
          <w:tab w:val="left" w:pos="1548"/>
        </w:tabs>
        <w:spacing w:before="60"/>
        <w:ind w:right="693" w:firstLine="567"/>
        <w:jc w:val="both"/>
        <w:rPr>
          <w:sz w:val="26"/>
        </w:rPr>
      </w:pPr>
      <w:r>
        <w:rPr>
          <w:sz w:val="26"/>
        </w:rPr>
        <w:t>Ngày 25/01/19 chuyển khoản từ tài khoản ngân hàng công thương chi nhánh Cần Thơ để trả nợ cho công ty Toàn cầu số tiền</w:t>
      </w:r>
      <w:r>
        <w:rPr>
          <w:spacing w:val="-12"/>
          <w:sz w:val="26"/>
        </w:rPr>
        <w:t xml:space="preserve"> </w:t>
      </w:r>
      <w:r>
        <w:rPr>
          <w:sz w:val="26"/>
        </w:rPr>
        <w:t>200.000.000đ.</w:t>
      </w:r>
    </w:p>
    <w:p w14:paraId="4CEF06DF">
      <w:pPr>
        <w:pStyle w:val="13"/>
        <w:numPr>
          <w:ilvl w:val="1"/>
          <w:numId w:val="101"/>
        </w:numPr>
        <w:tabs>
          <w:tab w:val="left" w:pos="1567"/>
        </w:tabs>
        <w:spacing w:before="60"/>
        <w:ind w:right="688" w:firstLine="519"/>
        <w:jc w:val="both"/>
        <w:rPr>
          <w:sz w:val="26"/>
        </w:rPr>
      </w:pPr>
      <w:r>
        <w:rPr>
          <w:sz w:val="26"/>
        </w:rPr>
        <w:t>Ngày 26/01/19 xuất hàng bán cho Ông Phạm Thanh Hải, đã thu bằng tiền mặt một chiếc xe Honda – led 125cc, giá bán chưa thuế GTGT là 40.000.000đ, thuế suất thuế GTGT 10%, phiếu xuất kho 003, HĐ GTGT 0001236, hiệu</w:t>
      </w:r>
      <w:r>
        <w:rPr>
          <w:spacing w:val="-7"/>
          <w:sz w:val="26"/>
        </w:rPr>
        <w:t xml:space="preserve"> </w:t>
      </w:r>
      <w:r>
        <w:rPr>
          <w:sz w:val="26"/>
        </w:rPr>
        <w:t>AB/18P.</w:t>
      </w:r>
    </w:p>
    <w:p w14:paraId="32E15FBD">
      <w:pPr>
        <w:pStyle w:val="13"/>
        <w:numPr>
          <w:ilvl w:val="1"/>
          <w:numId w:val="101"/>
        </w:numPr>
        <w:tabs>
          <w:tab w:val="left" w:pos="1536"/>
        </w:tabs>
        <w:spacing w:before="60"/>
        <w:ind w:right="691" w:firstLine="567"/>
        <w:jc w:val="both"/>
        <w:rPr>
          <w:sz w:val="26"/>
        </w:rPr>
      </w:pPr>
      <w:r>
        <w:rPr>
          <w:sz w:val="26"/>
        </w:rPr>
        <w:t>Ngày 27/01/19 xuất quỹ tiền mặt trả tiền sửa chữa văn phòng làm việc (PGĐ) cho cửa hàng Lan Anh số tiền 1.000.000đ (chi phí sửa chữa nhỏ nên tính hết vào chi phí trong tháng này).</w:t>
      </w:r>
    </w:p>
    <w:p w14:paraId="03485480">
      <w:pPr>
        <w:pStyle w:val="13"/>
        <w:numPr>
          <w:ilvl w:val="1"/>
          <w:numId w:val="101"/>
        </w:numPr>
        <w:tabs>
          <w:tab w:val="left" w:pos="1524"/>
        </w:tabs>
        <w:spacing w:before="60"/>
        <w:ind w:right="690" w:firstLine="567"/>
        <w:jc w:val="both"/>
        <w:rPr>
          <w:sz w:val="26"/>
        </w:rPr>
      </w:pPr>
      <w:r>
        <w:rPr>
          <w:sz w:val="26"/>
        </w:rPr>
        <w:t>Ngày 28/1 tổng hợp tiền lương tính phải trả cho CB-CNV, theo bảng lương của các bộ phận trong tháng như</w:t>
      </w:r>
      <w:r>
        <w:rPr>
          <w:spacing w:val="-3"/>
          <w:sz w:val="26"/>
        </w:rPr>
        <w:t xml:space="preserve"> </w:t>
      </w:r>
      <w:r>
        <w:rPr>
          <w:sz w:val="26"/>
        </w:rPr>
        <w:t>sau:</w:t>
      </w:r>
    </w:p>
    <w:p w14:paraId="540DC21A">
      <w:pPr>
        <w:pStyle w:val="13"/>
        <w:numPr>
          <w:ilvl w:val="2"/>
          <w:numId w:val="101"/>
        </w:numPr>
        <w:tabs>
          <w:tab w:val="left" w:pos="1702"/>
        </w:tabs>
        <w:spacing w:before="60"/>
        <w:ind w:hanging="151"/>
        <w:rPr>
          <w:sz w:val="26"/>
        </w:rPr>
      </w:pPr>
      <w:r>
        <w:rPr>
          <w:sz w:val="26"/>
        </w:rPr>
        <w:t>Bộ phận bán hàng :12.000.000đ</w:t>
      </w:r>
    </w:p>
    <w:p w14:paraId="02443212">
      <w:pPr>
        <w:pStyle w:val="13"/>
        <w:numPr>
          <w:ilvl w:val="2"/>
          <w:numId w:val="101"/>
        </w:numPr>
        <w:tabs>
          <w:tab w:val="left" w:pos="1702"/>
        </w:tabs>
        <w:spacing w:before="60"/>
        <w:ind w:hanging="151"/>
        <w:rPr>
          <w:sz w:val="26"/>
        </w:rPr>
      </w:pPr>
      <w:r>
        <w:rPr>
          <w:sz w:val="26"/>
        </w:rPr>
        <w:t>Bộ phận quản lý DN :</w:t>
      </w:r>
      <w:r>
        <w:rPr>
          <w:spacing w:val="-1"/>
          <w:sz w:val="26"/>
        </w:rPr>
        <w:t xml:space="preserve"> </w:t>
      </w:r>
      <w:r>
        <w:rPr>
          <w:sz w:val="26"/>
        </w:rPr>
        <w:t>8.000.000đ</w:t>
      </w:r>
    </w:p>
    <w:p w14:paraId="2CE23700">
      <w:pPr>
        <w:pStyle w:val="13"/>
        <w:numPr>
          <w:ilvl w:val="1"/>
          <w:numId w:val="101"/>
        </w:numPr>
        <w:tabs>
          <w:tab w:val="left" w:pos="1533"/>
        </w:tabs>
        <w:spacing w:before="60"/>
        <w:ind w:right="690" w:firstLine="567"/>
        <w:jc w:val="both"/>
        <w:rPr>
          <w:sz w:val="26"/>
        </w:rPr>
      </w:pPr>
      <w:r>
        <w:rPr>
          <w:sz w:val="26"/>
        </w:rPr>
        <w:t>Ngày 28/01/19 trích các khoản bảo hiểm theo quy định tính vào chi phí và trừ lương người lao động (giả sử tiền lương tính phải là là tiền lương dùng để trích bảo hiểm).</w:t>
      </w:r>
    </w:p>
    <w:p w14:paraId="2ABBDB7F">
      <w:pPr>
        <w:pStyle w:val="13"/>
        <w:numPr>
          <w:ilvl w:val="1"/>
          <w:numId w:val="101"/>
        </w:numPr>
        <w:tabs>
          <w:tab w:val="left" w:pos="1579"/>
        </w:tabs>
        <w:spacing w:before="60"/>
        <w:ind w:left="1578" w:hanging="453"/>
        <w:jc w:val="left"/>
        <w:rPr>
          <w:sz w:val="26"/>
        </w:rPr>
      </w:pPr>
      <w:r>
        <w:rPr>
          <w:sz w:val="26"/>
        </w:rPr>
        <w:t>Ngày 28/01/19 tiến hành trích khấu hao tháng</w:t>
      </w:r>
      <w:r>
        <w:rPr>
          <w:spacing w:val="-9"/>
          <w:sz w:val="26"/>
        </w:rPr>
        <w:t xml:space="preserve"> </w:t>
      </w:r>
      <w:r>
        <w:rPr>
          <w:sz w:val="26"/>
        </w:rPr>
        <w:t>01/19.</w:t>
      </w:r>
    </w:p>
    <w:p w14:paraId="3C03FB13">
      <w:pPr>
        <w:pStyle w:val="13"/>
        <w:numPr>
          <w:ilvl w:val="1"/>
          <w:numId w:val="101"/>
        </w:numPr>
        <w:tabs>
          <w:tab w:val="left" w:pos="1515"/>
        </w:tabs>
        <w:spacing w:before="60"/>
        <w:ind w:left="1514" w:hanging="389"/>
        <w:jc w:val="left"/>
        <w:rPr>
          <w:sz w:val="26"/>
        </w:rPr>
      </w:pPr>
      <w:r>
        <w:rPr>
          <w:sz w:val="26"/>
        </w:rPr>
        <w:t>Tính giá xuất kho cho tất cả các mặt hàng xuất bán trong tháng</w:t>
      </w:r>
      <w:r>
        <w:rPr>
          <w:spacing w:val="-14"/>
          <w:sz w:val="26"/>
        </w:rPr>
        <w:t xml:space="preserve"> </w:t>
      </w:r>
      <w:r>
        <w:rPr>
          <w:sz w:val="26"/>
        </w:rPr>
        <w:t>01.</w:t>
      </w:r>
    </w:p>
    <w:p w14:paraId="63AAC081">
      <w:pPr>
        <w:pStyle w:val="13"/>
        <w:numPr>
          <w:ilvl w:val="1"/>
          <w:numId w:val="101"/>
        </w:numPr>
        <w:tabs>
          <w:tab w:val="left" w:pos="1579"/>
        </w:tabs>
        <w:spacing w:before="60"/>
        <w:ind w:right="5619" w:firstLine="567"/>
        <w:jc w:val="left"/>
        <w:rPr>
          <w:sz w:val="26"/>
        </w:rPr>
      </w:pPr>
      <w:r>
        <w:rPr>
          <w:sz w:val="26"/>
        </w:rPr>
        <w:t>Kết chuyển lãi lỗ tháng 01/2019. Yêu</w:t>
      </w:r>
      <w:r>
        <w:rPr>
          <w:spacing w:val="-2"/>
          <w:sz w:val="26"/>
        </w:rPr>
        <w:t xml:space="preserve"> </w:t>
      </w:r>
      <w:r>
        <w:rPr>
          <w:sz w:val="26"/>
        </w:rPr>
        <w:t>cầu:</w:t>
      </w:r>
    </w:p>
    <w:p w14:paraId="4B12C767">
      <w:pPr>
        <w:pStyle w:val="13"/>
        <w:numPr>
          <w:ilvl w:val="0"/>
          <w:numId w:val="104"/>
        </w:numPr>
        <w:tabs>
          <w:tab w:val="left" w:pos="1552"/>
          <w:tab w:val="left" w:pos="1553"/>
        </w:tabs>
        <w:spacing w:before="60"/>
        <w:rPr>
          <w:sz w:val="26"/>
        </w:rPr>
      </w:pPr>
      <w:r>
        <w:rPr>
          <w:sz w:val="26"/>
        </w:rPr>
        <w:t>Tạo cơ sở dữ liệu kế toán năm 2017 cho công ty</w:t>
      </w:r>
      <w:r>
        <w:rPr>
          <w:spacing w:val="-14"/>
          <w:sz w:val="26"/>
        </w:rPr>
        <w:t xml:space="preserve"> </w:t>
      </w:r>
      <w:r>
        <w:rPr>
          <w:sz w:val="26"/>
        </w:rPr>
        <w:t>trên.</w:t>
      </w:r>
    </w:p>
    <w:p w14:paraId="08CE77C5">
      <w:pPr>
        <w:pStyle w:val="13"/>
        <w:numPr>
          <w:ilvl w:val="0"/>
          <w:numId w:val="104"/>
        </w:numPr>
        <w:tabs>
          <w:tab w:val="left" w:pos="1552"/>
          <w:tab w:val="left" w:pos="1553"/>
        </w:tabs>
        <w:spacing w:before="60"/>
        <w:rPr>
          <w:sz w:val="26"/>
        </w:rPr>
      </w:pPr>
      <w:r>
        <w:rPr>
          <w:sz w:val="26"/>
        </w:rPr>
        <w:t>Thiết lập các danh mục ban</w:t>
      </w:r>
      <w:r>
        <w:rPr>
          <w:spacing w:val="2"/>
          <w:sz w:val="26"/>
        </w:rPr>
        <w:t xml:space="preserve"> </w:t>
      </w:r>
      <w:r>
        <w:rPr>
          <w:sz w:val="26"/>
        </w:rPr>
        <w:t>đầu</w:t>
      </w:r>
    </w:p>
    <w:p w14:paraId="0E094C1A">
      <w:pPr>
        <w:pStyle w:val="13"/>
        <w:numPr>
          <w:ilvl w:val="0"/>
          <w:numId w:val="104"/>
        </w:numPr>
        <w:tabs>
          <w:tab w:val="left" w:pos="1552"/>
          <w:tab w:val="left" w:pos="1553"/>
        </w:tabs>
        <w:spacing w:before="60"/>
        <w:rPr>
          <w:sz w:val="26"/>
        </w:rPr>
      </w:pPr>
      <w:r>
        <w:rPr>
          <w:sz w:val="26"/>
        </w:rPr>
        <w:t>Nhập số dư ban đầu cho các tài khoản và hàng tồn kho</w:t>
      </w:r>
      <w:r>
        <w:rPr>
          <w:spacing w:val="-12"/>
          <w:sz w:val="26"/>
        </w:rPr>
        <w:t xml:space="preserve"> </w:t>
      </w:r>
      <w:r>
        <w:rPr>
          <w:sz w:val="26"/>
        </w:rPr>
        <w:t>.</w:t>
      </w:r>
    </w:p>
    <w:p w14:paraId="2A31C151">
      <w:pPr>
        <w:pStyle w:val="13"/>
        <w:numPr>
          <w:ilvl w:val="0"/>
          <w:numId w:val="104"/>
        </w:numPr>
        <w:tabs>
          <w:tab w:val="left" w:pos="1552"/>
          <w:tab w:val="left" w:pos="1553"/>
        </w:tabs>
        <w:spacing w:before="60"/>
        <w:rPr>
          <w:sz w:val="26"/>
        </w:rPr>
      </w:pPr>
      <w:r>
        <w:rPr>
          <w:sz w:val="26"/>
        </w:rPr>
        <w:t>Hạch toán các nghiệp vụ kinh tế phát</w:t>
      </w:r>
      <w:r>
        <w:rPr>
          <w:spacing w:val="-5"/>
          <w:sz w:val="26"/>
        </w:rPr>
        <w:t xml:space="preserve"> </w:t>
      </w:r>
      <w:r>
        <w:rPr>
          <w:sz w:val="26"/>
        </w:rPr>
        <w:t>sinh</w:t>
      </w:r>
    </w:p>
    <w:p w14:paraId="018FC0D4">
      <w:pPr>
        <w:pStyle w:val="13"/>
        <w:numPr>
          <w:ilvl w:val="0"/>
          <w:numId w:val="104"/>
        </w:numPr>
        <w:tabs>
          <w:tab w:val="left" w:pos="1552"/>
          <w:tab w:val="left" w:pos="1553"/>
        </w:tabs>
        <w:spacing w:before="60"/>
        <w:rPr>
          <w:sz w:val="26"/>
        </w:rPr>
      </w:pPr>
      <w:r>
        <w:rPr>
          <w:sz w:val="26"/>
        </w:rPr>
        <w:t>In các loại báo cáo</w:t>
      </w:r>
      <w:r>
        <w:rPr>
          <w:spacing w:val="-5"/>
          <w:sz w:val="26"/>
        </w:rPr>
        <w:t xml:space="preserve"> </w:t>
      </w:r>
      <w:r>
        <w:rPr>
          <w:sz w:val="26"/>
        </w:rPr>
        <w:t>sau:</w:t>
      </w:r>
    </w:p>
    <w:p w14:paraId="7FF3E49E">
      <w:pPr>
        <w:pStyle w:val="13"/>
        <w:numPr>
          <w:ilvl w:val="1"/>
          <w:numId w:val="104"/>
        </w:numPr>
        <w:tabs>
          <w:tab w:val="left" w:pos="1553"/>
        </w:tabs>
        <w:spacing w:before="60"/>
        <w:rPr>
          <w:sz w:val="26"/>
        </w:rPr>
      </w:pPr>
      <w:r>
        <w:rPr>
          <w:sz w:val="26"/>
        </w:rPr>
        <w:t>Sổ nhật ký</w:t>
      </w:r>
      <w:r>
        <w:rPr>
          <w:spacing w:val="-2"/>
          <w:sz w:val="26"/>
        </w:rPr>
        <w:t xml:space="preserve"> </w:t>
      </w:r>
      <w:r>
        <w:rPr>
          <w:sz w:val="26"/>
        </w:rPr>
        <w:t>chung.</w:t>
      </w:r>
    </w:p>
    <w:p w14:paraId="1050C187">
      <w:pPr>
        <w:pStyle w:val="13"/>
        <w:numPr>
          <w:ilvl w:val="1"/>
          <w:numId w:val="104"/>
        </w:numPr>
        <w:tabs>
          <w:tab w:val="left" w:pos="1553"/>
        </w:tabs>
        <w:spacing w:before="60"/>
        <w:rPr>
          <w:sz w:val="26"/>
        </w:rPr>
      </w:pPr>
      <w:r>
        <w:rPr>
          <w:sz w:val="26"/>
        </w:rPr>
        <w:t>Sổ chi tiết vật liệu hàng hóa tháng</w:t>
      </w:r>
      <w:r>
        <w:rPr>
          <w:spacing w:val="-2"/>
          <w:sz w:val="26"/>
        </w:rPr>
        <w:t xml:space="preserve"> </w:t>
      </w:r>
      <w:r>
        <w:rPr>
          <w:sz w:val="26"/>
        </w:rPr>
        <w:t>01.</w:t>
      </w:r>
    </w:p>
    <w:p w14:paraId="1AFC58FA">
      <w:pPr>
        <w:pStyle w:val="13"/>
        <w:numPr>
          <w:ilvl w:val="1"/>
          <w:numId w:val="104"/>
        </w:numPr>
        <w:tabs>
          <w:tab w:val="left" w:pos="1553"/>
        </w:tabs>
        <w:spacing w:before="60"/>
        <w:rPr>
          <w:sz w:val="26"/>
        </w:rPr>
      </w:pPr>
      <w:r>
        <w:rPr>
          <w:sz w:val="26"/>
        </w:rPr>
        <w:t>Báo cáo kết quả kinh</w:t>
      </w:r>
      <w:r>
        <w:rPr>
          <w:spacing w:val="-4"/>
          <w:sz w:val="26"/>
        </w:rPr>
        <w:t xml:space="preserve"> </w:t>
      </w:r>
      <w:r>
        <w:rPr>
          <w:sz w:val="26"/>
        </w:rPr>
        <w:t>doanh.</w:t>
      </w:r>
    </w:p>
    <w:p w14:paraId="2D494272">
      <w:pPr>
        <w:pStyle w:val="13"/>
        <w:numPr>
          <w:ilvl w:val="1"/>
          <w:numId w:val="104"/>
        </w:numPr>
        <w:tabs>
          <w:tab w:val="left" w:pos="1495"/>
        </w:tabs>
        <w:spacing w:before="60"/>
        <w:ind w:left="1494" w:hanging="216"/>
        <w:rPr>
          <w:sz w:val="26"/>
        </w:rPr>
      </w:pPr>
      <w:r>
        <w:rPr>
          <w:sz w:val="26"/>
        </w:rPr>
        <w:t>Bảng cân đối tài khoản</w:t>
      </w:r>
    </w:p>
    <w:p w14:paraId="12512703">
      <w:pPr>
        <w:rPr>
          <w:sz w:val="26"/>
        </w:rPr>
      </w:pPr>
      <w:r>
        <w:rPr>
          <w:sz w:val="26"/>
        </w:rPr>
        <w:br w:type="page"/>
      </w:r>
    </w:p>
    <w:p w14:paraId="07DA239D">
      <w:pPr>
        <w:pStyle w:val="13"/>
        <w:spacing w:before="60"/>
        <w:ind w:left="0" w:firstLine="0"/>
        <w:jc w:val="center"/>
        <w:rPr>
          <w:b/>
          <w:sz w:val="26"/>
        </w:rPr>
      </w:pPr>
      <w:r>
        <w:rPr>
          <w:b/>
          <w:sz w:val="26"/>
        </w:rPr>
        <w:t>TÀI LIỆU THAM KHẢO</w:t>
      </w:r>
    </w:p>
    <w:p w14:paraId="08E6588F">
      <w:pPr>
        <w:widowControl/>
        <w:autoSpaceDE/>
        <w:autoSpaceDN/>
        <w:spacing w:before="120" w:after="120"/>
        <w:ind w:right="971" w:firstLine="709"/>
        <w:jc w:val="both"/>
        <w:rPr>
          <w:bCs/>
          <w:sz w:val="26"/>
          <w:szCs w:val="26"/>
          <w:lang w:val="vi-VN" w:bidi="ar-SA"/>
        </w:rPr>
      </w:pPr>
      <w:r>
        <w:rPr>
          <w:bCs/>
          <w:sz w:val="26"/>
          <w:szCs w:val="26"/>
          <w:lang w:val="vi-VN" w:bidi="ar-SA"/>
        </w:rPr>
        <w:t>- Luật kế toán 2015.</w:t>
      </w:r>
    </w:p>
    <w:p w14:paraId="46098B60">
      <w:pPr>
        <w:widowControl/>
        <w:autoSpaceDE/>
        <w:autoSpaceDN/>
        <w:spacing w:before="120" w:after="120"/>
        <w:ind w:right="971" w:firstLine="709"/>
        <w:jc w:val="both"/>
        <w:rPr>
          <w:bCs/>
          <w:sz w:val="26"/>
          <w:szCs w:val="26"/>
          <w:lang w:val="vi-VN" w:bidi="ar-SA"/>
        </w:rPr>
      </w:pPr>
      <w:r>
        <w:rPr>
          <w:bCs/>
          <w:sz w:val="26"/>
          <w:szCs w:val="26"/>
          <w:lang w:val="vi-VN" w:bidi="ar-SA"/>
        </w:rPr>
        <w:t>- Chế độ kế toán doanh nghiệp theo thông tư 200/2014/TT-BTC.</w:t>
      </w:r>
    </w:p>
    <w:p w14:paraId="03C29821">
      <w:pPr>
        <w:widowControl/>
        <w:autoSpaceDE/>
        <w:autoSpaceDN/>
        <w:spacing w:before="120" w:after="120"/>
        <w:ind w:right="971" w:firstLine="709"/>
        <w:jc w:val="both"/>
        <w:rPr>
          <w:bCs/>
          <w:sz w:val="26"/>
          <w:szCs w:val="26"/>
          <w:lang w:val="vi-VN" w:bidi="ar-SA"/>
        </w:rPr>
      </w:pPr>
      <w:r>
        <w:rPr>
          <w:bCs/>
          <w:sz w:val="26"/>
          <w:szCs w:val="26"/>
          <w:lang w:val="vi-VN" w:bidi="ar-SA"/>
        </w:rPr>
        <w:t>- Chế độ kế toán doanh nghiệp theo thông tư 133/2016/TT-BTC.</w:t>
      </w:r>
    </w:p>
    <w:p w14:paraId="6F80AA27">
      <w:pPr>
        <w:widowControl/>
        <w:autoSpaceDE/>
        <w:autoSpaceDN/>
        <w:spacing w:before="120" w:after="120"/>
        <w:ind w:right="971" w:firstLine="709"/>
        <w:jc w:val="both"/>
        <w:rPr>
          <w:bCs/>
          <w:sz w:val="26"/>
          <w:szCs w:val="26"/>
          <w:lang w:val="vi-VN" w:bidi="ar-SA"/>
        </w:rPr>
      </w:pPr>
      <w:r>
        <w:rPr>
          <w:bCs/>
          <w:sz w:val="26"/>
          <w:szCs w:val="26"/>
          <w:lang w:val="vi-VN" w:bidi="ar-SA"/>
        </w:rPr>
        <w:t xml:space="preserve">- </w:t>
      </w:r>
      <w:r>
        <w:rPr>
          <w:bCs/>
          <w:sz w:val="26"/>
          <w:szCs w:val="26"/>
          <w:lang w:bidi="ar-SA"/>
        </w:rPr>
        <w:t xml:space="preserve">Chủ biên </w:t>
      </w:r>
      <w:r>
        <w:rPr>
          <w:bCs/>
          <w:sz w:val="26"/>
          <w:szCs w:val="26"/>
          <w:lang w:val="vi-VN" w:bidi="ar-SA"/>
        </w:rPr>
        <w:t xml:space="preserve">Tác giả </w:t>
      </w:r>
      <w:r>
        <w:rPr>
          <w:bCs/>
          <w:sz w:val="26"/>
          <w:szCs w:val="26"/>
          <w:lang w:bidi="ar-SA"/>
        </w:rPr>
        <w:t>Trần Phước,</w:t>
      </w:r>
      <w:r>
        <w:rPr>
          <w:bCs/>
          <w:sz w:val="26"/>
          <w:szCs w:val="26"/>
          <w:lang w:val="vi-VN" w:bidi="ar-SA"/>
        </w:rPr>
        <w:t xml:space="preserve"> năm 20</w:t>
      </w:r>
      <w:r>
        <w:rPr>
          <w:bCs/>
          <w:sz w:val="26"/>
          <w:szCs w:val="26"/>
          <w:lang w:bidi="ar-SA"/>
        </w:rPr>
        <w:t>15,Giáo trình</w:t>
      </w:r>
      <w:r>
        <w:rPr>
          <w:bCs/>
          <w:sz w:val="26"/>
          <w:szCs w:val="26"/>
          <w:lang w:val="vi-VN" w:bidi="ar-SA"/>
        </w:rPr>
        <w:t xml:space="preserve"> Kế toán </w:t>
      </w:r>
      <w:r>
        <w:rPr>
          <w:bCs/>
          <w:sz w:val="26"/>
          <w:szCs w:val="26"/>
          <w:lang w:bidi="ar-SA"/>
        </w:rPr>
        <w:t>thương mại dịch vụ,</w:t>
      </w:r>
      <w:r>
        <w:rPr>
          <w:bCs/>
          <w:sz w:val="26"/>
          <w:szCs w:val="26"/>
          <w:lang w:val="vi-VN" w:bidi="ar-SA"/>
        </w:rPr>
        <w:t xml:space="preserve"> NXB </w:t>
      </w:r>
      <w:r>
        <w:rPr>
          <w:bCs/>
          <w:sz w:val="26"/>
          <w:szCs w:val="26"/>
          <w:lang w:bidi="ar-SA"/>
        </w:rPr>
        <w:t xml:space="preserve"> tài chính. </w:t>
      </w:r>
      <w:r>
        <w:rPr>
          <w:bCs/>
          <w:sz w:val="26"/>
          <w:szCs w:val="26"/>
          <w:lang w:val="vi-VN" w:bidi="ar-SA"/>
        </w:rPr>
        <w:t xml:space="preserve"> </w:t>
      </w:r>
    </w:p>
    <w:p w14:paraId="02DEC37A">
      <w:pPr>
        <w:widowControl/>
        <w:autoSpaceDE/>
        <w:autoSpaceDN/>
        <w:spacing w:before="120" w:after="120"/>
        <w:ind w:right="971" w:firstLine="709"/>
        <w:jc w:val="both"/>
        <w:rPr>
          <w:bCs/>
          <w:sz w:val="26"/>
          <w:szCs w:val="26"/>
          <w:lang w:val="vi-VN" w:bidi="ar-SA"/>
        </w:rPr>
      </w:pPr>
      <w:r>
        <w:rPr>
          <w:bCs/>
          <w:sz w:val="26"/>
          <w:szCs w:val="26"/>
          <w:lang w:val="vi-VN" w:bidi="ar-SA"/>
        </w:rPr>
        <w:t>- TS Phạm Huy Đoán</w:t>
      </w:r>
      <w:r>
        <w:rPr>
          <w:bCs/>
          <w:sz w:val="26"/>
          <w:szCs w:val="26"/>
          <w:lang w:bidi="ar-SA"/>
        </w:rPr>
        <w:t>,</w:t>
      </w:r>
      <w:r>
        <w:rPr>
          <w:bCs/>
          <w:sz w:val="26"/>
          <w:szCs w:val="26"/>
          <w:lang w:val="vi-VN" w:bidi="ar-SA"/>
        </w:rPr>
        <w:t xml:space="preserve"> Hướng dẫn thực hành kế toán doanh nghiệp bài tập và lập báo cáo tài chính - NXB Tài Chính. </w:t>
      </w:r>
    </w:p>
    <w:p w14:paraId="021774DE">
      <w:pPr>
        <w:widowControl/>
        <w:autoSpaceDE/>
        <w:autoSpaceDN/>
        <w:spacing w:before="120" w:after="120"/>
        <w:ind w:right="971" w:firstLine="709"/>
        <w:jc w:val="both"/>
        <w:rPr>
          <w:bCs/>
          <w:sz w:val="26"/>
          <w:szCs w:val="26"/>
          <w:lang w:val="vi-VN" w:bidi="ar-SA"/>
        </w:rPr>
      </w:pPr>
      <w:r>
        <w:rPr>
          <w:bCs/>
          <w:sz w:val="26"/>
          <w:szCs w:val="26"/>
          <w:lang w:val="vi-VN" w:bidi="ar-SA"/>
        </w:rPr>
        <w:t>- Chuẩn mực kế toán</w:t>
      </w:r>
      <w:r>
        <w:rPr>
          <w:bCs/>
          <w:sz w:val="26"/>
          <w:szCs w:val="26"/>
          <w:lang w:bidi="ar-SA"/>
        </w:rPr>
        <w:t xml:space="preserve"> Việt Nam</w:t>
      </w:r>
      <w:r>
        <w:rPr>
          <w:bCs/>
          <w:sz w:val="26"/>
          <w:szCs w:val="26"/>
          <w:lang w:val="vi-VN" w:bidi="ar-SA"/>
        </w:rPr>
        <w:t>, các thông tư điều chỉnh bổ sung kế toán doanh nghiệp của bộ tài chính ban hành.</w:t>
      </w:r>
    </w:p>
    <w:p w14:paraId="7FDFB348">
      <w:pPr>
        <w:widowControl/>
        <w:autoSpaceDE/>
        <w:autoSpaceDN/>
        <w:spacing w:before="120" w:after="120"/>
        <w:ind w:right="971" w:firstLine="709"/>
        <w:jc w:val="both"/>
        <w:rPr>
          <w:bCs/>
          <w:sz w:val="26"/>
          <w:szCs w:val="26"/>
          <w:lang w:val="vi-VN" w:bidi="ar-SA"/>
        </w:rPr>
      </w:pPr>
      <w:r>
        <w:rPr>
          <w:bCs/>
          <w:sz w:val="26"/>
          <w:szCs w:val="26"/>
          <w:lang w:val="vi-VN" w:bidi="ar-SA"/>
        </w:rPr>
        <w:t xml:space="preserve">- Các tài liệu sách, báo về kế toán, kiểm toán, tài chính. </w:t>
      </w:r>
    </w:p>
    <w:p w14:paraId="6A1B00D6">
      <w:pPr>
        <w:pStyle w:val="13"/>
        <w:spacing w:before="60"/>
        <w:ind w:left="0" w:firstLine="0"/>
        <w:jc w:val="center"/>
        <w:rPr>
          <w:b/>
          <w:sz w:val="26"/>
        </w:rPr>
      </w:pPr>
    </w:p>
    <w:sectPr>
      <w:pgSz w:w="11910" w:h="16840"/>
      <w:pgMar w:top="1040" w:right="440" w:bottom="1140" w:left="860" w:header="0" w:footer="94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VNI-Times">
    <w:panose1 w:val="00000000000000000000"/>
    <w:charset w:val="00"/>
    <w:family w:val="auto"/>
    <w:pitch w:val="default"/>
    <w:sig w:usb0="00000000" w:usb1="00000000" w:usb2="00000000" w:usb3="00000000" w:csb0="00000000" w:csb1="00000000"/>
  </w:font>
  <w:font w:name="VNI-Garam">
    <w:panose1 w:val="00000000000000000000"/>
    <w:charset w:val="00"/>
    <w:family w:val="auto"/>
    <w:pitch w:val="default"/>
    <w:sig w:usb0="00000000" w:usb1="00000000" w:usb2="00000000" w:usb3="00000000" w:csb0="00000000" w:csb1="00000000"/>
  </w:font>
  <w:font w:name="Trebuchet MS">
    <w:panose1 w:val="020B0603020202020204"/>
    <w:charset w:val="CC"/>
    <w:family w:val="swiss"/>
    <w:pitch w:val="default"/>
    <w:sig w:usb0="00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208CA">
    <w:pPr>
      <w:pStyle w:val="8"/>
      <w:spacing w:before="0" w:line="14" w:lineRule="auto"/>
      <w:ind w:left="0"/>
      <w:rPr>
        <w:sz w:val="19"/>
      </w:rPr>
    </w:pPr>
    <w:r>
      <w:rPr>
        <w:lang w:bidi="ar-SA"/>
      </w:rPr>
      <mc:AlternateContent>
        <mc:Choice Requires="wps">
          <w:drawing>
            <wp:anchor distT="0" distB="0" distL="114300" distR="114300" simplePos="0" relativeHeight="251722752" behindDoc="1" locked="0" layoutInCell="1" allowOverlap="1">
              <wp:simplePos x="0" y="0"/>
              <wp:positionH relativeFrom="page">
                <wp:posOffset>3776345</wp:posOffset>
              </wp:positionH>
              <wp:positionV relativeFrom="page">
                <wp:posOffset>9947910</wp:posOffset>
              </wp:positionV>
              <wp:extent cx="194310" cy="165735"/>
              <wp:effectExtent l="4445" t="3810" r="1270" b="1905"/>
              <wp:wrapNone/>
              <wp:docPr id="8" name="Text Box 4"/>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wps:spPr>
                    <wps:txbx>
                      <w:txbxContent>
                        <w:p w14:paraId="655CAE48">
                          <w:pPr>
                            <w:spacing w:line="234" w:lineRule="exact"/>
                            <w:ind w:left="40"/>
                          </w:pPr>
                          <w:r>
                            <w:fldChar w:fldCharType="begin"/>
                          </w:r>
                          <w:r>
                            <w:instrText xml:space="preserve"> PAGE </w:instrText>
                          </w:r>
                          <w:r>
                            <w:fldChar w:fldCharType="separate"/>
                          </w:r>
                          <w:r>
                            <w:t>0</w:t>
                          </w:r>
                          <w:r>
                            <w:fldChar w:fldCharType="end"/>
                          </w: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left:297.35pt;margin-top:783.3pt;height:13.05pt;width:15.3pt;mso-position-horizontal-relative:page;mso-position-vertical-relative:page;z-index:-251593728;mso-width-relative:page;mso-height-relative:page;" filled="f" stroked="f" coordsize="21600,21600" o:gfxdata="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z91NTbAAAADQEAAA8AAAAAAAAAAQAgAAAAIgAAAGRycy9kb3du&#10;cmV2LnhtbFBLAQIUABQAAAAIAIdO4kC6yn2g/AEAAAMEAAAOAAAAAAAAAAEAIAAAACoBAABkcnMv&#10;ZTJvRG9jLnhtbFBLBQYAAAAABgAGAFkBAACYBQAAAAA=&#10;">
              <v:fill on="f" focussize="0,0"/>
              <v:stroke on="f"/>
              <v:imagedata o:title=""/>
              <o:lock v:ext="edit" aspectratio="f"/>
              <v:textbox inset="0mm,0mm,0mm,0mm">
                <w:txbxContent>
                  <w:p w14:paraId="655CAE48">
                    <w:pPr>
                      <w:spacing w:line="234" w:lineRule="exact"/>
                      <w:ind w:left="40"/>
                    </w:pPr>
                    <w:r>
                      <w:fldChar w:fldCharType="begin"/>
                    </w:r>
                    <w:r>
                      <w:instrText xml:space="preserve"> PAGE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F6045">
    <w:pPr>
      <w:pStyle w:val="8"/>
      <w:spacing w:before="0" w:line="14" w:lineRule="auto"/>
      <w:ind w:left="0"/>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DACDF">
    <w:pPr>
      <w:pStyle w:val="8"/>
      <w:spacing w:before="0" w:line="14" w:lineRule="auto"/>
      <w:ind w:left="0"/>
      <w:rPr>
        <w:sz w:val="14"/>
      </w:rPr>
    </w:pPr>
    <w:r>
      <w:rPr>
        <w:lang w:bidi="ar-SA"/>
      </w:rPr>
      <mc:AlternateContent>
        <mc:Choice Requires="wps">
          <w:drawing>
            <wp:anchor distT="0" distB="0" distL="114300" distR="114300" simplePos="0" relativeHeight="251722752" behindDoc="1" locked="0" layoutInCell="1" allowOverlap="1">
              <wp:simplePos x="0" y="0"/>
              <wp:positionH relativeFrom="page">
                <wp:posOffset>3776345</wp:posOffset>
              </wp:positionH>
              <wp:positionV relativeFrom="page">
                <wp:posOffset>9947910</wp:posOffset>
              </wp:positionV>
              <wp:extent cx="194310" cy="165735"/>
              <wp:effectExtent l="4445" t="3810" r="1270" b="1905"/>
              <wp:wrapNone/>
              <wp:docPr id="6" name="Text Box 3"/>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wps:spPr>
                    <wps:txbx>
                      <w:txbxContent>
                        <w:p w14:paraId="084E6DF3">
                          <w:pPr>
                            <w:spacing w:line="234" w:lineRule="exact"/>
                            <w:ind w:left="40"/>
                            <w:rPr>
                              <w:rFonts w:ascii="Trebuchet MS"/>
                            </w:rPr>
                          </w:pPr>
                          <w:r>
                            <w:fldChar w:fldCharType="begin"/>
                          </w:r>
                          <w:r>
                            <w:rPr>
                              <w:rFonts w:ascii="Trebuchet MS"/>
                            </w:rPr>
                            <w:instrText xml:space="preserve"> PAGE </w:instrText>
                          </w:r>
                          <w:r>
                            <w:fldChar w:fldCharType="separate"/>
                          </w:r>
                          <w:r>
                            <w:rPr>
                              <w:rFonts w:ascii="Trebuchet MS"/>
                            </w:rPr>
                            <w:t>72</w:t>
                          </w:r>
                          <w:r>
                            <w:fldChar w:fldCharType="end"/>
                          </w:r>
                        </w:p>
                      </w:txbxContent>
                    </wps:txbx>
                    <wps:bodyPr rot="0" vert="horz" wrap="square" lIns="0" tIns="0" rIns="0" bIns="0" anchor="t" anchorCtr="0" upright="1">
                      <a:noAutofit/>
                    </wps:bodyPr>
                  </wps:wsp>
                </a:graphicData>
              </a:graphic>
            </wp:anchor>
          </w:drawing>
        </mc:Choice>
        <mc:Fallback>
          <w:pict>
            <v:shape id="Text Box 3" o:spid="_x0000_s1026" o:spt="202" type="#_x0000_t202" style="position:absolute;left:0pt;margin-left:297.35pt;margin-top:783.3pt;height:13.05pt;width:15.3pt;mso-position-horizontal-relative:page;mso-position-vertical-relative:page;z-index:-251593728;mso-width-relative:page;mso-height-relative:page;" filled="f" stroked="f" coordsize="21600,21600" o:gfxdata="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z91NTbAAAADQEAAA8AAAAAAAAAAQAgAAAAIgAAAGRycy9kb3du&#10;cmV2LnhtbFBLAQIUABQAAAAIAIdO4kApy808/AEAAAMEAAAOAAAAAAAAAAEAIAAAACoBAABkcnMv&#10;ZTJvRG9jLnhtbFBLBQYAAAAABgAGAFkBAACYBQAAAAA=&#10;">
              <v:fill on="f" focussize="0,0"/>
              <v:stroke on="f"/>
              <v:imagedata o:title=""/>
              <o:lock v:ext="edit" aspectratio="f"/>
              <v:textbox inset="0mm,0mm,0mm,0mm">
                <w:txbxContent>
                  <w:p w14:paraId="084E6DF3">
                    <w:pPr>
                      <w:spacing w:line="234" w:lineRule="exact"/>
                      <w:ind w:left="40"/>
                      <w:rPr>
                        <w:rFonts w:ascii="Trebuchet MS"/>
                      </w:rPr>
                    </w:pPr>
                    <w:r>
                      <w:fldChar w:fldCharType="begin"/>
                    </w:r>
                    <w:r>
                      <w:rPr>
                        <w:rFonts w:ascii="Trebuchet MS"/>
                      </w:rPr>
                      <w:instrText xml:space="preserve"> PAGE </w:instrText>
                    </w:r>
                    <w:r>
                      <w:fldChar w:fldCharType="separate"/>
                    </w:r>
                    <w:r>
                      <w:rPr>
                        <w:rFonts w:ascii="Trebuchet MS"/>
                      </w:rPr>
                      <w:t>72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ECD4F">
    <w:pPr>
      <w:pStyle w:val="8"/>
      <w:spacing w:before="0" w:line="14" w:lineRule="auto"/>
      <w:ind w:left="0"/>
      <w:rPr>
        <w:sz w:val="20"/>
      </w:rPr>
    </w:pPr>
    <w:r>
      <w:rPr>
        <w:lang w:bidi="ar-SA"/>
      </w:rPr>
      <mc:AlternateContent>
        <mc:Choice Requires="wps">
          <w:drawing>
            <wp:anchor distT="0" distB="0" distL="114300" distR="114300" simplePos="0" relativeHeight="251722752" behindDoc="1" locked="0" layoutInCell="1" allowOverlap="1">
              <wp:simplePos x="0" y="0"/>
              <wp:positionH relativeFrom="page">
                <wp:posOffset>5248275</wp:posOffset>
              </wp:positionH>
              <wp:positionV relativeFrom="page">
                <wp:posOffset>6821170</wp:posOffset>
              </wp:positionV>
              <wp:extent cx="194310" cy="165735"/>
              <wp:effectExtent l="0" t="1270" r="0" b="4445"/>
              <wp:wrapNone/>
              <wp:docPr id="4" name="Text Box 2"/>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wps:spPr>
                    <wps:txbx>
                      <w:txbxContent>
                        <w:p w14:paraId="733645F5">
                          <w:pPr>
                            <w:spacing w:line="234" w:lineRule="exact"/>
                            <w:ind w:left="40"/>
                            <w:rPr>
                              <w:rFonts w:ascii="Trebuchet MS"/>
                            </w:rPr>
                          </w:pPr>
                          <w:r>
                            <w:fldChar w:fldCharType="begin"/>
                          </w:r>
                          <w:r>
                            <w:rPr>
                              <w:rFonts w:ascii="Trebuchet MS"/>
                            </w:rPr>
                            <w:instrText xml:space="preserve"> PAGE </w:instrText>
                          </w:r>
                          <w:r>
                            <w:fldChar w:fldCharType="separate"/>
                          </w:r>
                          <w:r>
                            <w:rPr>
                              <w:rFonts w:ascii="Trebuchet MS"/>
                            </w:rPr>
                            <w:t>74</w:t>
                          </w:r>
                          <w:r>
                            <w:fldChar w:fldCharType="end"/>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413.25pt;margin-top:537.1pt;height:13.05pt;width:15.3pt;mso-position-horizontal-relative:page;mso-position-vertical-relative:page;z-index:-251593728;mso-width-relative:page;mso-height-relative:page;" filled="f" stroked="f" coordsize="21600,21600" o:gfxdata="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Qx3xrbAAAADQEAAA8AAAAAAAAAAQAgAAAAIgAAAGRycy9kb3du&#10;cmV2LnhtbFBLAQIUABQAAAAIAIdO4kBZpRvB/AEAAAMEAAAOAAAAAAAAAAEAIAAAACoBAABkcnMv&#10;ZTJvRG9jLnhtbFBLBQYAAAAABgAGAFkBAACYBQAAAAA=&#10;">
              <v:fill on="f" focussize="0,0"/>
              <v:stroke on="f"/>
              <v:imagedata o:title=""/>
              <o:lock v:ext="edit" aspectratio="f"/>
              <v:textbox inset="0mm,0mm,0mm,0mm">
                <w:txbxContent>
                  <w:p w14:paraId="733645F5">
                    <w:pPr>
                      <w:spacing w:line="234" w:lineRule="exact"/>
                      <w:ind w:left="40"/>
                      <w:rPr>
                        <w:rFonts w:ascii="Trebuchet MS"/>
                      </w:rPr>
                    </w:pPr>
                    <w:r>
                      <w:fldChar w:fldCharType="begin"/>
                    </w:r>
                    <w:r>
                      <w:rPr>
                        <w:rFonts w:ascii="Trebuchet MS"/>
                      </w:rPr>
                      <w:instrText xml:space="preserve"> PAGE </w:instrText>
                    </w:r>
                    <w:r>
                      <w:fldChar w:fldCharType="separate"/>
                    </w:r>
                    <w:r>
                      <w:rPr>
                        <w:rFonts w:ascii="Trebuchet MS"/>
                      </w:rPr>
                      <w:t>74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362BA">
    <w:pPr>
      <w:pStyle w:val="8"/>
      <w:spacing w:before="0" w:line="14" w:lineRule="auto"/>
      <w:ind w:left="0"/>
      <w:rPr>
        <w:sz w:val="20"/>
      </w:rPr>
    </w:pPr>
    <w:r>
      <w:rPr>
        <w:lang w:bidi="ar-SA"/>
      </w:rPr>
      <mc:AlternateContent>
        <mc:Choice Requires="wps">
          <w:drawing>
            <wp:anchor distT="0" distB="0" distL="114300" distR="114300" simplePos="0" relativeHeight="251722752" behindDoc="1" locked="0" layoutInCell="1" allowOverlap="1">
              <wp:simplePos x="0" y="0"/>
              <wp:positionH relativeFrom="page">
                <wp:posOffset>3776345</wp:posOffset>
              </wp:positionH>
              <wp:positionV relativeFrom="page">
                <wp:posOffset>9947910</wp:posOffset>
              </wp:positionV>
              <wp:extent cx="194310" cy="165735"/>
              <wp:effectExtent l="4445" t="3810" r="1270" b="1905"/>
              <wp:wrapNone/>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wps:spPr>
                    <wps:txbx>
                      <w:txbxContent>
                        <w:p w14:paraId="48F749E4">
                          <w:pPr>
                            <w:spacing w:line="234" w:lineRule="exact"/>
                            <w:ind w:left="40"/>
                            <w:rPr>
                              <w:rFonts w:ascii="Trebuchet MS"/>
                            </w:rPr>
                          </w:pPr>
                          <w:r>
                            <w:fldChar w:fldCharType="begin"/>
                          </w:r>
                          <w:r>
                            <w:rPr>
                              <w:rFonts w:ascii="Trebuchet MS"/>
                            </w:rPr>
                            <w:instrText xml:space="preserve"> PAGE </w:instrText>
                          </w:r>
                          <w:r>
                            <w:fldChar w:fldCharType="separate"/>
                          </w:r>
                          <w:r>
                            <w:rPr>
                              <w:rFonts w:ascii="Trebuchet MS"/>
                            </w:rPr>
                            <w:t>83</w:t>
                          </w:r>
                          <w:r>
                            <w:fldChar w:fldCharType="end"/>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297.35pt;margin-top:783.3pt;height:13.05pt;width:15.3pt;mso-position-horizontal-relative:page;mso-position-vertical-relative:page;z-index:-251593728;mso-width-relative:page;mso-height-relative:page;" filled="f" stroked="f" coordsize="21600,21600" o:gfxdata="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P3U1NsAAAANAQAADwAAAAAAAAABACAAAAAiAAAAZHJzL2Rvd25y&#10;ZXYueG1sUEsBAhQAFAAAAAgAh07iQIgREBz7AQAAAwQAAA4AAAAAAAAAAQAgAAAAKgEAAGRycy9l&#10;Mm9Eb2MueG1sUEsFBgAAAAAGAAYAWQEAAJcFAAAAAA==&#10;">
              <v:fill on="f" focussize="0,0"/>
              <v:stroke on="f"/>
              <v:imagedata o:title=""/>
              <o:lock v:ext="edit" aspectratio="f"/>
              <v:textbox inset="0mm,0mm,0mm,0mm">
                <w:txbxContent>
                  <w:p w14:paraId="48F749E4">
                    <w:pPr>
                      <w:spacing w:line="234" w:lineRule="exact"/>
                      <w:ind w:left="40"/>
                      <w:rPr>
                        <w:rFonts w:ascii="Trebuchet MS"/>
                      </w:rPr>
                    </w:pPr>
                    <w:r>
                      <w:fldChar w:fldCharType="begin"/>
                    </w:r>
                    <w:r>
                      <w:rPr>
                        <w:rFonts w:ascii="Trebuchet MS"/>
                      </w:rPr>
                      <w:instrText xml:space="preserve"> PAGE </w:instrText>
                    </w:r>
                    <w:r>
                      <w:fldChar w:fldCharType="separate"/>
                    </w:r>
                    <w:r>
                      <w:rPr>
                        <w:rFonts w:ascii="Trebuchet MS"/>
                      </w:rPr>
                      <w:t>83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F53517"/>
    <w:multiLevelType w:val="multilevel"/>
    <w:tmpl w:val="01F53517"/>
    <w:lvl w:ilvl="0" w:tentative="0">
      <w:start w:val="1"/>
      <w:numFmt w:val="decimal"/>
      <w:lvlText w:val="%1."/>
      <w:lvlJc w:val="left"/>
      <w:pPr>
        <w:ind w:left="738" w:hanging="286"/>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86"/>
      </w:pPr>
      <w:rPr>
        <w:rFonts w:hint="default"/>
        <w:lang w:val="en-US" w:eastAsia="en-US" w:bidi="en-US"/>
      </w:rPr>
    </w:lvl>
    <w:lvl w:ilvl="2" w:tentative="0">
      <w:start w:val="0"/>
      <w:numFmt w:val="bullet"/>
      <w:lvlText w:val="•"/>
      <w:lvlJc w:val="left"/>
      <w:pPr>
        <w:ind w:left="2757" w:hanging="286"/>
      </w:pPr>
      <w:rPr>
        <w:rFonts w:hint="default"/>
        <w:lang w:val="en-US" w:eastAsia="en-US" w:bidi="en-US"/>
      </w:rPr>
    </w:lvl>
    <w:lvl w:ilvl="3" w:tentative="0">
      <w:start w:val="0"/>
      <w:numFmt w:val="bullet"/>
      <w:lvlText w:val="•"/>
      <w:lvlJc w:val="left"/>
      <w:pPr>
        <w:ind w:left="3766" w:hanging="286"/>
      </w:pPr>
      <w:rPr>
        <w:rFonts w:hint="default"/>
        <w:lang w:val="en-US" w:eastAsia="en-US" w:bidi="en-US"/>
      </w:rPr>
    </w:lvl>
    <w:lvl w:ilvl="4" w:tentative="0">
      <w:start w:val="0"/>
      <w:numFmt w:val="bullet"/>
      <w:lvlText w:val="•"/>
      <w:lvlJc w:val="left"/>
      <w:pPr>
        <w:ind w:left="4775" w:hanging="286"/>
      </w:pPr>
      <w:rPr>
        <w:rFonts w:hint="default"/>
        <w:lang w:val="en-US" w:eastAsia="en-US" w:bidi="en-US"/>
      </w:rPr>
    </w:lvl>
    <w:lvl w:ilvl="5" w:tentative="0">
      <w:start w:val="0"/>
      <w:numFmt w:val="bullet"/>
      <w:lvlText w:val="•"/>
      <w:lvlJc w:val="left"/>
      <w:pPr>
        <w:ind w:left="5784" w:hanging="286"/>
      </w:pPr>
      <w:rPr>
        <w:rFonts w:hint="default"/>
        <w:lang w:val="en-US" w:eastAsia="en-US" w:bidi="en-US"/>
      </w:rPr>
    </w:lvl>
    <w:lvl w:ilvl="6" w:tentative="0">
      <w:start w:val="0"/>
      <w:numFmt w:val="bullet"/>
      <w:lvlText w:val="•"/>
      <w:lvlJc w:val="left"/>
      <w:pPr>
        <w:ind w:left="6793" w:hanging="286"/>
      </w:pPr>
      <w:rPr>
        <w:rFonts w:hint="default"/>
        <w:lang w:val="en-US" w:eastAsia="en-US" w:bidi="en-US"/>
      </w:rPr>
    </w:lvl>
    <w:lvl w:ilvl="7" w:tentative="0">
      <w:start w:val="0"/>
      <w:numFmt w:val="bullet"/>
      <w:lvlText w:val="•"/>
      <w:lvlJc w:val="left"/>
      <w:pPr>
        <w:ind w:left="7802" w:hanging="286"/>
      </w:pPr>
      <w:rPr>
        <w:rFonts w:hint="default"/>
        <w:lang w:val="en-US" w:eastAsia="en-US" w:bidi="en-US"/>
      </w:rPr>
    </w:lvl>
    <w:lvl w:ilvl="8" w:tentative="0">
      <w:start w:val="0"/>
      <w:numFmt w:val="bullet"/>
      <w:lvlText w:val="•"/>
      <w:lvlJc w:val="left"/>
      <w:pPr>
        <w:ind w:left="8811" w:hanging="286"/>
      </w:pPr>
      <w:rPr>
        <w:rFonts w:hint="default"/>
        <w:lang w:val="en-US" w:eastAsia="en-US" w:bidi="en-US"/>
      </w:rPr>
    </w:lvl>
  </w:abstractNum>
  <w:abstractNum w:abstractNumId="1">
    <w:nsid w:val="02C869C7"/>
    <w:multiLevelType w:val="multilevel"/>
    <w:tmpl w:val="02C869C7"/>
    <w:lvl w:ilvl="0" w:tentative="0">
      <w:start w:val="1"/>
      <w:numFmt w:val="upperRoman"/>
      <w:lvlText w:val="%1."/>
      <w:lvlJc w:val="left"/>
      <w:pPr>
        <w:ind w:left="711" w:hanging="153"/>
        <w:jc w:val="right"/>
      </w:pPr>
      <w:rPr>
        <w:rFonts w:hint="default" w:ascii="Times New Roman" w:hAnsi="Times New Roman" w:eastAsia="Times New Roman" w:cs="Times New Roman"/>
        <w:spacing w:val="-3"/>
        <w:w w:val="99"/>
        <w:sz w:val="24"/>
        <w:szCs w:val="24"/>
        <w:lang w:val="en-US" w:eastAsia="en-US" w:bidi="en-US"/>
      </w:rPr>
    </w:lvl>
    <w:lvl w:ilvl="1" w:tentative="0">
      <w:start w:val="1"/>
      <w:numFmt w:val="decimal"/>
      <w:lvlText w:val="%2."/>
      <w:lvlJc w:val="left"/>
      <w:pPr>
        <w:ind w:left="558" w:hanging="293"/>
        <w:jc w:val="right"/>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1701" w:hanging="152"/>
      </w:pPr>
      <w:rPr>
        <w:rFonts w:hint="default" w:ascii="Times New Roman" w:hAnsi="Times New Roman" w:eastAsia="Times New Roman" w:cs="Times New Roman"/>
        <w:w w:val="99"/>
        <w:sz w:val="26"/>
        <w:szCs w:val="26"/>
        <w:lang w:val="en-US" w:eastAsia="en-US" w:bidi="en-US"/>
      </w:rPr>
    </w:lvl>
    <w:lvl w:ilvl="3" w:tentative="0">
      <w:start w:val="0"/>
      <w:numFmt w:val="bullet"/>
      <w:lvlText w:val="•"/>
      <w:lvlJc w:val="left"/>
      <w:pPr>
        <w:ind w:left="2813" w:hanging="152"/>
      </w:pPr>
      <w:rPr>
        <w:rFonts w:hint="default"/>
        <w:lang w:val="en-US" w:eastAsia="en-US" w:bidi="en-US"/>
      </w:rPr>
    </w:lvl>
    <w:lvl w:ilvl="4" w:tentative="0">
      <w:start w:val="0"/>
      <w:numFmt w:val="bullet"/>
      <w:lvlText w:val="•"/>
      <w:lvlJc w:val="left"/>
      <w:pPr>
        <w:ind w:left="3927" w:hanging="152"/>
      </w:pPr>
      <w:rPr>
        <w:rFonts w:hint="default"/>
        <w:lang w:val="en-US" w:eastAsia="en-US" w:bidi="en-US"/>
      </w:rPr>
    </w:lvl>
    <w:lvl w:ilvl="5" w:tentative="0">
      <w:start w:val="0"/>
      <w:numFmt w:val="bullet"/>
      <w:lvlText w:val="•"/>
      <w:lvlJc w:val="left"/>
      <w:pPr>
        <w:ind w:left="5040" w:hanging="152"/>
      </w:pPr>
      <w:rPr>
        <w:rFonts w:hint="default"/>
        <w:lang w:val="en-US" w:eastAsia="en-US" w:bidi="en-US"/>
      </w:rPr>
    </w:lvl>
    <w:lvl w:ilvl="6" w:tentative="0">
      <w:start w:val="0"/>
      <w:numFmt w:val="bullet"/>
      <w:lvlText w:val="•"/>
      <w:lvlJc w:val="left"/>
      <w:pPr>
        <w:ind w:left="6154" w:hanging="152"/>
      </w:pPr>
      <w:rPr>
        <w:rFonts w:hint="default"/>
        <w:lang w:val="en-US" w:eastAsia="en-US" w:bidi="en-US"/>
      </w:rPr>
    </w:lvl>
    <w:lvl w:ilvl="7" w:tentative="0">
      <w:start w:val="0"/>
      <w:numFmt w:val="bullet"/>
      <w:lvlText w:val="•"/>
      <w:lvlJc w:val="left"/>
      <w:pPr>
        <w:ind w:left="7268" w:hanging="152"/>
      </w:pPr>
      <w:rPr>
        <w:rFonts w:hint="default"/>
        <w:lang w:val="en-US" w:eastAsia="en-US" w:bidi="en-US"/>
      </w:rPr>
    </w:lvl>
    <w:lvl w:ilvl="8" w:tentative="0">
      <w:start w:val="0"/>
      <w:numFmt w:val="bullet"/>
      <w:lvlText w:val="•"/>
      <w:lvlJc w:val="left"/>
      <w:pPr>
        <w:ind w:left="8381" w:hanging="152"/>
      </w:pPr>
      <w:rPr>
        <w:rFonts w:hint="default"/>
        <w:lang w:val="en-US" w:eastAsia="en-US" w:bidi="en-US"/>
      </w:rPr>
    </w:lvl>
  </w:abstractNum>
  <w:abstractNum w:abstractNumId="2">
    <w:nsid w:val="02F52151"/>
    <w:multiLevelType w:val="multilevel"/>
    <w:tmpl w:val="02F52151"/>
    <w:lvl w:ilvl="0" w:tentative="0">
      <w:start w:val="0"/>
      <w:numFmt w:val="bullet"/>
      <w:lvlText w:val="*"/>
      <w:lvlJc w:val="left"/>
      <w:pPr>
        <w:ind w:left="738" w:hanging="195"/>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738" w:hanging="152"/>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2757" w:hanging="152"/>
      </w:pPr>
      <w:rPr>
        <w:rFonts w:hint="default"/>
        <w:lang w:val="en-US" w:eastAsia="en-US" w:bidi="en-US"/>
      </w:rPr>
    </w:lvl>
    <w:lvl w:ilvl="3" w:tentative="0">
      <w:start w:val="0"/>
      <w:numFmt w:val="bullet"/>
      <w:lvlText w:val="•"/>
      <w:lvlJc w:val="left"/>
      <w:pPr>
        <w:ind w:left="3766" w:hanging="152"/>
      </w:pPr>
      <w:rPr>
        <w:rFonts w:hint="default"/>
        <w:lang w:val="en-US" w:eastAsia="en-US" w:bidi="en-US"/>
      </w:rPr>
    </w:lvl>
    <w:lvl w:ilvl="4" w:tentative="0">
      <w:start w:val="0"/>
      <w:numFmt w:val="bullet"/>
      <w:lvlText w:val="•"/>
      <w:lvlJc w:val="left"/>
      <w:pPr>
        <w:ind w:left="4775" w:hanging="152"/>
      </w:pPr>
      <w:rPr>
        <w:rFonts w:hint="default"/>
        <w:lang w:val="en-US" w:eastAsia="en-US" w:bidi="en-US"/>
      </w:rPr>
    </w:lvl>
    <w:lvl w:ilvl="5" w:tentative="0">
      <w:start w:val="0"/>
      <w:numFmt w:val="bullet"/>
      <w:lvlText w:val="•"/>
      <w:lvlJc w:val="left"/>
      <w:pPr>
        <w:ind w:left="5784" w:hanging="152"/>
      </w:pPr>
      <w:rPr>
        <w:rFonts w:hint="default"/>
        <w:lang w:val="en-US" w:eastAsia="en-US" w:bidi="en-US"/>
      </w:rPr>
    </w:lvl>
    <w:lvl w:ilvl="6" w:tentative="0">
      <w:start w:val="0"/>
      <w:numFmt w:val="bullet"/>
      <w:lvlText w:val="•"/>
      <w:lvlJc w:val="left"/>
      <w:pPr>
        <w:ind w:left="6793" w:hanging="152"/>
      </w:pPr>
      <w:rPr>
        <w:rFonts w:hint="default"/>
        <w:lang w:val="en-US" w:eastAsia="en-US" w:bidi="en-US"/>
      </w:rPr>
    </w:lvl>
    <w:lvl w:ilvl="7" w:tentative="0">
      <w:start w:val="0"/>
      <w:numFmt w:val="bullet"/>
      <w:lvlText w:val="•"/>
      <w:lvlJc w:val="left"/>
      <w:pPr>
        <w:ind w:left="7802" w:hanging="152"/>
      </w:pPr>
      <w:rPr>
        <w:rFonts w:hint="default"/>
        <w:lang w:val="en-US" w:eastAsia="en-US" w:bidi="en-US"/>
      </w:rPr>
    </w:lvl>
    <w:lvl w:ilvl="8" w:tentative="0">
      <w:start w:val="0"/>
      <w:numFmt w:val="bullet"/>
      <w:lvlText w:val="•"/>
      <w:lvlJc w:val="left"/>
      <w:pPr>
        <w:ind w:left="8811" w:hanging="152"/>
      </w:pPr>
      <w:rPr>
        <w:rFonts w:hint="default"/>
        <w:lang w:val="en-US" w:eastAsia="en-US" w:bidi="en-US"/>
      </w:rPr>
    </w:lvl>
  </w:abstractNum>
  <w:abstractNum w:abstractNumId="3">
    <w:nsid w:val="056B0895"/>
    <w:multiLevelType w:val="multilevel"/>
    <w:tmpl w:val="056B0895"/>
    <w:lvl w:ilvl="0" w:tentative="0">
      <w:start w:val="1"/>
      <w:numFmt w:val="decimal"/>
      <w:lvlText w:val="%1."/>
      <w:lvlJc w:val="left"/>
      <w:pPr>
        <w:ind w:left="558" w:hanging="324"/>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418" w:hanging="152"/>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1420" w:hanging="152"/>
      </w:pPr>
      <w:rPr>
        <w:rFonts w:hint="default"/>
        <w:lang w:val="en-US" w:eastAsia="en-US" w:bidi="en-US"/>
      </w:rPr>
    </w:lvl>
    <w:lvl w:ilvl="3" w:tentative="0">
      <w:start w:val="0"/>
      <w:numFmt w:val="bullet"/>
      <w:lvlText w:val="•"/>
      <w:lvlJc w:val="left"/>
      <w:pPr>
        <w:ind w:left="2568" w:hanging="152"/>
      </w:pPr>
      <w:rPr>
        <w:rFonts w:hint="default"/>
        <w:lang w:val="en-US" w:eastAsia="en-US" w:bidi="en-US"/>
      </w:rPr>
    </w:lvl>
    <w:lvl w:ilvl="4" w:tentative="0">
      <w:start w:val="0"/>
      <w:numFmt w:val="bullet"/>
      <w:lvlText w:val="•"/>
      <w:lvlJc w:val="left"/>
      <w:pPr>
        <w:ind w:left="3717" w:hanging="152"/>
      </w:pPr>
      <w:rPr>
        <w:rFonts w:hint="default"/>
        <w:lang w:val="en-US" w:eastAsia="en-US" w:bidi="en-US"/>
      </w:rPr>
    </w:lvl>
    <w:lvl w:ilvl="5" w:tentative="0">
      <w:start w:val="0"/>
      <w:numFmt w:val="bullet"/>
      <w:lvlText w:val="•"/>
      <w:lvlJc w:val="left"/>
      <w:pPr>
        <w:ind w:left="4865" w:hanging="152"/>
      </w:pPr>
      <w:rPr>
        <w:rFonts w:hint="default"/>
        <w:lang w:val="en-US" w:eastAsia="en-US" w:bidi="en-US"/>
      </w:rPr>
    </w:lvl>
    <w:lvl w:ilvl="6" w:tentative="0">
      <w:start w:val="0"/>
      <w:numFmt w:val="bullet"/>
      <w:lvlText w:val="•"/>
      <w:lvlJc w:val="left"/>
      <w:pPr>
        <w:ind w:left="6014" w:hanging="152"/>
      </w:pPr>
      <w:rPr>
        <w:rFonts w:hint="default"/>
        <w:lang w:val="en-US" w:eastAsia="en-US" w:bidi="en-US"/>
      </w:rPr>
    </w:lvl>
    <w:lvl w:ilvl="7" w:tentative="0">
      <w:start w:val="0"/>
      <w:numFmt w:val="bullet"/>
      <w:lvlText w:val="•"/>
      <w:lvlJc w:val="left"/>
      <w:pPr>
        <w:ind w:left="7163" w:hanging="152"/>
      </w:pPr>
      <w:rPr>
        <w:rFonts w:hint="default"/>
        <w:lang w:val="en-US" w:eastAsia="en-US" w:bidi="en-US"/>
      </w:rPr>
    </w:lvl>
    <w:lvl w:ilvl="8" w:tentative="0">
      <w:start w:val="0"/>
      <w:numFmt w:val="bullet"/>
      <w:lvlText w:val="•"/>
      <w:lvlJc w:val="left"/>
      <w:pPr>
        <w:ind w:left="8311" w:hanging="152"/>
      </w:pPr>
      <w:rPr>
        <w:rFonts w:hint="default"/>
        <w:lang w:val="en-US" w:eastAsia="en-US" w:bidi="en-US"/>
      </w:rPr>
    </w:lvl>
  </w:abstractNum>
  <w:abstractNum w:abstractNumId="4">
    <w:nsid w:val="05DF66FF"/>
    <w:multiLevelType w:val="multilevel"/>
    <w:tmpl w:val="05DF66FF"/>
    <w:lvl w:ilvl="0" w:tentative="0">
      <w:start w:val="1"/>
      <w:numFmt w:val="decimal"/>
      <w:lvlText w:val="%1."/>
      <w:lvlJc w:val="left"/>
      <w:pPr>
        <w:ind w:left="738"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60"/>
      </w:pPr>
      <w:rPr>
        <w:rFonts w:hint="default"/>
        <w:lang w:val="en-US" w:eastAsia="en-US" w:bidi="en-US"/>
      </w:rPr>
    </w:lvl>
    <w:lvl w:ilvl="2" w:tentative="0">
      <w:start w:val="0"/>
      <w:numFmt w:val="bullet"/>
      <w:lvlText w:val="•"/>
      <w:lvlJc w:val="left"/>
      <w:pPr>
        <w:ind w:left="2757" w:hanging="260"/>
      </w:pPr>
      <w:rPr>
        <w:rFonts w:hint="default"/>
        <w:lang w:val="en-US" w:eastAsia="en-US" w:bidi="en-US"/>
      </w:rPr>
    </w:lvl>
    <w:lvl w:ilvl="3" w:tentative="0">
      <w:start w:val="0"/>
      <w:numFmt w:val="bullet"/>
      <w:lvlText w:val="•"/>
      <w:lvlJc w:val="left"/>
      <w:pPr>
        <w:ind w:left="3766" w:hanging="260"/>
      </w:pPr>
      <w:rPr>
        <w:rFonts w:hint="default"/>
        <w:lang w:val="en-US" w:eastAsia="en-US" w:bidi="en-US"/>
      </w:rPr>
    </w:lvl>
    <w:lvl w:ilvl="4" w:tentative="0">
      <w:start w:val="0"/>
      <w:numFmt w:val="bullet"/>
      <w:lvlText w:val="•"/>
      <w:lvlJc w:val="left"/>
      <w:pPr>
        <w:ind w:left="4775" w:hanging="260"/>
      </w:pPr>
      <w:rPr>
        <w:rFonts w:hint="default"/>
        <w:lang w:val="en-US" w:eastAsia="en-US" w:bidi="en-US"/>
      </w:rPr>
    </w:lvl>
    <w:lvl w:ilvl="5" w:tentative="0">
      <w:start w:val="0"/>
      <w:numFmt w:val="bullet"/>
      <w:lvlText w:val="•"/>
      <w:lvlJc w:val="left"/>
      <w:pPr>
        <w:ind w:left="5784" w:hanging="260"/>
      </w:pPr>
      <w:rPr>
        <w:rFonts w:hint="default"/>
        <w:lang w:val="en-US" w:eastAsia="en-US" w:bidi="en-US"/>
      </w:rPr>
    </w:lvl>
    <w:lvl w:ilvl="6" w:tentative="0">
      <w:start w:val="0"/>
      <w:numFmt w:val="bullet"/>
      <w:lvlText w:val="•"/>
      <w:lvlJc w:val="left"/>
      <w:pPr>
        <w:ind w:left="6793" w:hanging="260"/>
      </w:pPr>
      <w:rPr>
        <w:rFonts w:hint="default"/>
        <w:lang w:val="en-US" w:eastAsia="en-US" w:bidi="en-US"/>
      </w:rPr>
    </w:lvl>
    <w:lvl w:ilvl="7" w:tentative="0">
      <w:start w:val="0"/>
      <w:numFmt w:val="bullet"/>
      <w:lvlText w:val="•"/>
      <w:lvlJc w:val="left"/>
      <w:pPr>
        <w:ind w:left="7802" w:hanging="260"/>
      </w:pPr>
      <w:rPr>
        <w:rFonts w:hint="default"/>
        <w:lang w:val="en-US" w:eastAsia="en-US" w:bidi="en-US"/>
      </w:rPr>
    </w:lvl>
    <w:lvl w:ilvl="8" w:tentative="0">
      <w:start w:val="0"/>
      <w:numFmt w:val="bullet"/>
      <w:lvlText w:val="•"/>
      <w:lvlJc w:val="left"/>
      <w:pPr>
        <w:ind w:left="8811" w:hanging="260"/>
      </w:pPr>
      <w:rPr>
        <w:rFonts w:hint="default"/>
        <w:lang w:val="en-US" w:eastAsia="en-US" w:bidi="en-US"/>
      </w:rPr>
    </w:lvl>
  </w:abstractNum>
  <w:abstractNum w:abstractNumId="5">
    <w:nsid w:val="0859737D"/>
    <w:multiLevelType w:val="multilevel"/>
    <w:tmpl w:val="0859737D"/>
    <w:lvl w:ilvl="0" w:tentative="0">
      <w:start w:val="0"/>
      <w:numFmt w:val="bullet"/>
      <w:lvlText w:val="-"/>
      <w:lvlJc w:val="left"/>
      <w:pPr>
        <w:ind w:left="738" w:hanging="152"/>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152"/>
      </w:pPr>
      <w:rPr>
        <w:rFonts w:hint="default"/>
        <w:lang w:val="en-US" w:eastAsia="en-US" w:bidi="en-US"/>
      </w:rPr>
    </w:lvl>
    <w:lvl w:ilvl="2" w:tentative="0">
      <w:start w:val="0"/>
      <w:numFmt w:val="bullet"/>
      <w:lvlText w:val="•"/>
      <w:lvlJc w:val="left"/>
      <w:pPr>
        <w:ind w:left="2757" w:hanging="152"/>
      </w:pPr>
      <w:rPr>
        <w:rFonts w:hint="default"/>
        <w:lang w:val="en-US" w:eastAsia="en-US" w:bidi="en-US"/>
      </w:rPr>
    </w:lvl>
    <w:lvl w:ilvl="3" w:tentative="0">
      <w:start w:val="0"/>
      <w:numFmt w:val="bullet"/>
      <w:lvlText w:val="•"/>
      <w:lvlJc w:val="left"/>
      <w:pPr>
        <w:ind w:left="3766" w:hanging="152"/>
      </w:pPr>
      <w:rPr>
        <w:rFonts w:hint="default"/>
        <w:lang w:val="en-US" w:eastAsia="en-US" w:bidi="en-US"/>
      </w:rPr>
    </w:lvl>
    <w:lvl w:ilvl="4" w:tentative="0">
      <w:start w:val="0"/>
      <w:numFmt w:val="bullet"/>
      <w:lvlText w:val="•"/>
      <w:lvlJc w:val="left"/>
      <w:pPr>
        <w:ind w:left="4775" w:hanging="152"/>
      </w:pPr>
      <w:rPr>
        <w:rFonts w:hint="default"/>
        <w:lang w:val="en-US" w:eastAsia="en-US" w:bidi="en-US"/>
      </w:rPr>
    </w:lvl>
    <w:lvl w:ilvl="5" w:tentative="0">
      <w:start w:val="0"/>
      <w:numFmt w:val="bullet"/>
      <w:lvlText w:val="•"/>
      <w:lvlJc w:val="left"/>
      <w:pPr>
        <w:ind w:left="5784" w:hanging="152"/>
      </w:pPr>
      <w:rPr>
        <w:rFonts w:hint="default"/>
        <w:lang w:val="en-US" w:eastAsia="en-US" w:bidi="en-US"/>
      </w:rPr>
    </w:lvl>
    <w:lvl w:ilvl="6" w:tentative="0">
      <w:start w:val="0"/>
      <w:numFmt w:val="bullet"/>
      <w:lvlText w:val="•"/>
      <w:lvlJc w:val="left"/>
      <w:pPr>
        <w:ind w:left="6793" w:hanging="152"/>
      </w:pPr>
      <w:rPr>
        <w:rFonts w:hint="default"/>
        <w:lang w:val="en-US" w:eastAsia="en-US" w:bidi="en-US"/>
      </w:rPr>
    </w:lvl>
    <w:lvl w:ilvl="7" w:tentative="0">
      <w:start w:val="0"/>
      <w:numFmt w:val="bullet"/>
      <w:lvlText w:val="•"/>
      <w:lvlJc w:val="left"/>
      <w:pPr>
        <w:ind w:left="7802" w:hanging="152"/>
      </w:pPr>
      <w:rPr>
        <w:rFonts w:hint="default"/>
        <w:lang w:val="en-US" w:eastAsia="en-US" w:bidi="en-US"/>
      </w:rPr>
    </w:lvl>
    <w:lvl w:ilvl="8" w:tentative="0">
      <w:start w:val="0"/>
      <w:numFmt w:val="bullet"/>
      <w:lvlText w:val="•"/>
      <w:lvlJc w:val="left"/>
      <w:pPr>
        <w:ind w:left="8811" w:hanging="152"/>
      </w:pPr>
      <w:rPr>
        <w:rFonts w:hint="default"/>
        <w:lang w:val="en-US" w:eastAsia="en-US" w:bidi="en-US"/>
      </w:rPr>
    </w:lvl>
  </w:abstractNum>
  <w:abstractNum w:abstractNumId="6">
    <w:nsid w:val="09EC4847"/>
    <w:multiLevelType w:val="multilevel"/>
    <w:tmpl w:val="09EC4847"/>
    <w:lvl w:ilvl="0" w:tentative="0">
      <w:start w:val="0"/>
      <w:numFmt w:val="bullet"/>
      <w:lvlText w:val="-"/>
      <w:lvlJc w:val="left"/>
      <w:pPr>
        <w:ind w:left="1276" w:hanging="152"/>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212" w:hanging="152"/>
      </w:pPr>
      <w:rPr>
        <w:rFonts w:hint="default"/>
        <w:lang w:val="en-US" w:eastAsia="en-US" w:bidi="en-US"/>
      </w:rPr>
    </w:lvl>
    <w:lvl w:ilvl="2" w:tentative="0">
      <w:start w:val="0"/>
      <w:numFmt w:val="bullet"/>
      <w:lvlText w:val="•"/>
      <w:lvlJc w:val="left"/>
      <w:pPr>
        <w:ind w:left="3145" w:hanging="152"/>
      </w:pPr>
      <w:rPr>
        <w:rFonts w:hint="default"/>
        <w:lang w:val="en-US" w:eastAsia="en-US" w:bidi="en-US"/>
      </w:rPr>
    </w:lvl>
    <w:lvl w:ilvl="3" w:tentative="0">
      <w:start w:val="0"/>
      <w:numFmt w:val="bullet"/>
      <w:lvlText w:val="•"/>
      <w:lvlJc w:val="left"/>
      <w:pPr>
        <w:ind w:left="4078" w:hanging="152"/>
      </w:pPr>
      <w:rPr>
        <w:rFonts w:hint="default"/>
        <w:lang w:val="en-US" w:eastAsia="en-US" w:bidi="en-US"/>
      </w:rPr>
    </w:lvl>
    <w:lvl w:ilvl="4" w:tentative="0">
      <w:start w:val="0"/>
      <w:numFmt w:val="bullet"/>
      <w:lvlText w:val="•"/>
      <w:lvlJc w:val="left"/>
      <w:pPr>
        <w:ind w:left="5011" w:hanging="152"/>
      </w:pPr>
      <w:rPr>
        <w:rFonts w:hint="default"/>
        <w:lang w:val="en-US" w:eastAsia="en-US" w:bidi="en-US"/>
      </w:rPr>
    </w:lvl>
    <w:lvl w:ilvl="5" w:tentative="0">
      <w:start w:val="0"/>
      <w:numFmt w:val="bullet"/>
      <w:lvlText w:val="•"/>
      <w:lvlJc w:val="left"/>
      <w:pPr>
        <w:ind w:left="5944" w:hanging="152"/>
      </w:pPr>
      <w:rPr>
        <w:rFonts w:hint="default"/>
        <w:lang w:val="en-US" w:eastAsia="en-US" w:bidi="en-US"/>
      </w:rPr>
    </w:lvl>
    <w:lvl w:ilvl="6" w:tentative="0">
      <w:start w:val="0"/>
      <w:numFmt w:val="bullet"/>
      <w:lvlText w:val="•"/>
      <w:lvlJc w:val="left"/>
      <w:pPr>
        <w:ind w:left="6877" w:hanging="152"/>
      </w:pPr>
      <w:rPr>
        <w:rFonts w:hint="default"/>
        <w:lang w:val="en-US" w:eastAsia="en-US" w:bidi="en-US"/>
      </w:rPr>
    </w:lvl>
    <w:lvl w:ilvl="7" w:tentative="0">
      <w:start w:val="0"/>
      <w:numFmt w:val="bullet"/>
      <w:lvlText w:val="•"/>
      <w:lvlJc w:val="left"/>
      <w:pPr>
        <w:ind w:left="7810" w:hanging="152"/>
      </w:pPr>
      <w:rPr>
        <w:rFonts w:hint="default"/>
        <w:lang w:val="en-US" w:eastAsia="en-US" w:bidi="en-US"/>
      </w:rPr>
    </w:lvl>
    <w:lvl w:ilvl="8" w:tentative="0">
      <w:start w:val="0"/>
      <w:numFmt w:val="bullet"/>
      <w:lvlText w:val="•"/>
      <w:lvlJc w:val="left"/>
      <w:pPr>
        <w:ind w:left="8743" w:hanging="152"/>
      </w:pPr>
      <w:rPr>
        <w:rFonts w:hint="default"/>
        <w:lang w:val="en-US" w:eastAsia="en-US" w:bidi="en-US"/>
      </w:rPr>
    </w:lvl>
  </w:abstractNum>
  <w:abstractNum w:abstractNumId="7">
    <w:nsid w:val="0A36704B"/>
    <w:multiLevelType w:val="multilevel"/>
    <w:tmpl w:val="0A36704B"/>
    <w:lvl w:ilvl="0" w:tentative="0">
      <w:start w:val="1"/>
      <w:numFmt w:val="lowerLetter"/>
      <w:lvlText w:val="%1."/>
      <w:lvlJc w:val="left"/>
      <w:pPr>
        <w:ind w:left="1703" w:hanging="245"/>
      </w:pPr>
      <w:rPr>
        <w:rFonts w:hint="default"/>
        <w:w w:val="99"/>
        <w:lang w:val="en-US" w:eastAsia="en-US" w:bidi="en-US"/>
      </w:rPr>
    </w:lvl>
    <w:lvl w:ilvl="1" w:tentative="0">
      <w:start w:val="0"/>
      <w:numFmt w:val="bullet"/>
      <w:lvlText w:val="•"/>
      <w:lvlJc w:val="left"/>
      <w:pPr>
        <w:ind w:left="2612" w:hanging="245"/>
      </w:pPr>
      <w:rPr>
        <w:rFonts w:hint="default"/>
        <w:lang w:val="en-US" w:eastAsia="en-US" w:bidi="en-US"/>
      </w:rPr>
    </w:lvl>
    <w:lvl w:ilvl="2" w:tentative="0">
      <w:start w:val="0"/>
      <w:numFmt w:val="bullet"/>
      <w:lvlText w:val="•"/>
      <w:lvlJc w:val="left"/>
      <w:pPr>
        <w:ind w:left="3525" w:hanging="245"/>
      </w:pPr>
      <w:rPr>
        <w:rFonts w:hint="default"/>
        <w:lang w:val="en-US" w:eastAsia="en-US" w:bidi="en-US"/>
      </w:rPr>
    </w:lvl>
    <w:lvl w:ilvl="3" w:tentative="0">
      <w:start w:val="0"/>
      <w:numFmt w:val="bullet"/>
      <w:lvlText w:val="•"/>
      <w:lvlJc w:val="left"/>
      <w:pPr>
        <w:ind w:left="4438" w:hanging="245"/>
      </w:pPr>
      <w:rPr>
        <w:rFonts w:hint="default"/>
        <w:lang w:val="en-US" w:eastAsia="en-US" w:bidi="en-US"/>
      </w:rPr>
    </w:lvl>
    <w:lvl w:ilvl="4" w:tentative="0">
      <w:start w:val="0"/>
      <w:numFmt w:val="bullet"/>
      <w:lvlText w:val="•"/>
      <w:lvlJc w:val="left"/>
      <w:pPr>
        <w:ind w:left="5351" w:hanging="245"/>
      </w:pPr>
      <w:rPr>
        <w:rFonts w:hint="default"/>
        <w:lang w:val="en-US" w:eastAsia="en-US" w:bidi="en-US"/>
      </w:rPr>
    </w:lvl>
    <w:lvl w:ilvl="5" w:tentative="0">
      <w:start w:val="0"/>
      <w:numFmt w:val="bullet"/>
      <w:lvlText w:val="•"/>
      <w:lvlJc w:val="left"/>
      <w:pPr>
        <w:ind w:left="6264" w:hanging="245"/>
      </w:pPr>
      <w:rPr>
        <w:rFonts w:hint="default"/>
        <w:lang w:val="en-US" w:eastAsia="en-US" w:bidi="en-US"/>
      </w:rPr>
    </w:lvl>
    <w:lvl w:ilvl="6" w:tentative="0">
      <w:start w:val="0"/>
      <w:numFmt w:val="bullet"/>
      <w:lvlText w:val="•"/>
      <w:lvlJc w:val="left"/>
      <w:pPr>
        <w:ind w:left="7177" w:hanging="245"/>
      </w:pPr>
      <w:rPr>
        <w:rFonts w:hint="default"/>
        <w:lang w:val="en-US" w:eastAsia="en-US" w:bidi="en-US"/>
      </w:rPr>
    </w:lvl>
    <w:lvl w:ilvl="7" w:tentative="0">
      <w:start w:val="0"/>
      <w:numFmt w:val="bullet"/>
      <w:lvlText w:val="•"/>
      <w:lvlJc w:val="left"/>
      <w:pPr>
        <w:ind w:left="8090" w:hanging="245"/>
      </w:pPr>
      <w:rPr>
        <w:rFonts w:hint="default"/>
        <w:lang w:val="en-US" w:eastAsia="en-US" w:bidi="en-US"/>
      </w:rPr>
    </w:lvl>
    <w:lvl w:ilvl="8" w:tentative="0">
      <w:start w:val="0"/>
      <w:numFmt w:val="bullet"/>
      <w:lvlText w:val="•"/>
      <w:lvlJc w:val="left"/>
      <w:pPr>
        <w:ind w:left="9003" w:hanging="245"/>
      </w:pPr>
      <w:rPr>
        <w:rFonts w:hint="default"/>
        <w:lang w:val="en-US" w:eastAsia="en-US" w:bidi="en-US"/>
      </w:rPr>
    </w:lvl>
  </w:abstractNum>
  <w:abstractNum w:abstractNumId="8">
    <w:nsid w:val="0B7C3F93"/>
    <w:multiLevelType w:val="multilevel"/>
    <w:tmpl w:val="0B7C3F93"/>
    <w:lvl w:ilvl="0" w:tentative="0">
      <w:start w:val="1"/>
      <w:numFmt w:val="decimal"/>
      <w:lvlText w:val="%1"/>
      <w:lvlJc w:val="left"/>
      <w:pPr>
        <w:ind w:left="1907" w:hanging="1169"/>
      </w:pPr>
      <w:rPr>
        <w:rFonts w:hint="default"/>
        <w:lang w:val="en-US" w:eastAsia="en-US" w:bidi="en-US"/>
      </w:rPr>
    </w:lvl>
    <w:lvl w:ilvl="1" w:tentative="0">
      <w:start w:val="100"/>
      <w:numFmt w:val="decimal"/>
      <w:lvlText w:val="%1.%2"/>
      <w:lvlJc w:val="left"/>
      <w:pPr>
        <w:ind w:left="1907" w:hanging="1169"/>
      </w:pPr>
      <w:rPr>
        <w:rFonts w:hint="default"/>
        <w:lang w:val="en-US" w:eastAsia="en-US" w:bidi="en-US"/>
      </w:rPr>
    </w:lvl>
    <w:lvl w:ilvl="2" w:tentative="0">
      <w:start w:val="0"/>
      <w:numFmt w:val="decimalZero"/>
      <w:lvlText w:val="%1.%2.%3."/>
      <w:lvlJc w:val="left"/>
      <w:pPr>
        <w:ind w:left="1907" w:hanging="1169"/>
      </w:pPr>
      <w:rPr>
        <w:rFonts w:hint="default" w:ascii="Times New Roman" w:hAnsi="Times New Roman" w:eastAsia="Times New Roman" w:cs="Times New Roman"/>
        <w:w w:val="99"/>
        <w:sz w:val="26"/>
        <w:szCs w:val="26"/>
        <w:lang w:val="en-US" w:eastAsia="en-US" w:bidi="en-US"/>
      </w:rPr>
    </w:lvl>
    <w:lvl w:ilvl="3" w:tentative="0">
      <w:start w:val="1"/>
      <w:numFmt w:val="decimal"/>
      <w:lvlText w:val="%4."/>
      <w:lvlJc w:val="left"/>
      <w:pPr>
        <w:ind w:left="738" w:hanging="260"/>
      </w:pPr>
      <w:rPr>
        <w:rFonts w:hint="default" w:ascii="Times New Roman" w:hAnsi="Times New Roman" w:eastAsia="Times New Roman" w:cs="Times New Roman"/>
        <w:w w:val="99"/>
        <w:sz w:val="26"/>
        <w:szCs w:val="26"/>
        <w:lang w:val="en-US" w:eastAsia="en-US" w:bidi="en-US"/>
      </w:rPr>
    </w:lvl>
    <w:lvl w:ilvl="4" w:tentative="0">
      <w:start w:val="0"/>
      <w:numFmt w:val="bullet"/>
      <w:lvlText w:val="•"/>
      <w:lvlJc w:val="left"/>
      <w:pPr>
        <w:ind w:left="4876" w:hanging="260"/>
      </w:pPr>
      <w:rPr>
        <w:rFonts w:hint="default"/>
        <w:lang w:val="en-US" w:eastAsia="en-US" w:bidi="en-US"/>
      </w:rPr>
    </w:lvl>
    <w:lvl w:ilvl="5" w:tentative="0">
      <w:start w:val="0"/>
      <w:numFmt w:val="bullet"/>
      <w:lvlText w:val="•"/>
      <w:lvlJc w:val="left"/>
      <w:pPr>
        <w:ind w:left="5868" w:hanging="260"/>
      </w:pPr>
      <w:rPr>
        <w:rFonts w:hint="default"/>
        <w:lang w:val="en-US" w:eastAsia="en-US" w:bidi="en-US"/>
      </w:rPr>
    </w:lvl>
    <w:lvl w:ilvl="6" w:tentative="0">
      <w:start w:val="0"/>
      <w:numFmt w:val="bullet"/>
      <w:lvlText w:val="•"/>
      <w:lvlJc w:val="left"/>
      <w:pPr>
        <w:ind w:left="6860" w:hanging="260"/>
      </w:pPr>
      <w:rPr>
        <w:rFonts w:hint="default"/>
        <w:lang w:val="en-US" w:eastAsia="en-US" w:bidi="en-US"/>
      </w:rPr>
    </w:lvl>
    <w:lvl w:ilvl="7" w:tentative="0">
      <w:start w:val="0"/>
      <w:numFmt w:val="bullet"/>
      <w:lvlText w:val="•"/>
      <w:lvlJc w:val="left"/>
      <w:pPr>
        <w:ind w:left="7852" w:hanging="260"/>
      </w:pPr>
      <w:rPr>
        <w:rFonts w:hint="default"/>
        <w:lang w:val="en-US" w:eastAsia="en-US" w:bidi="en-US"/>
      </w:rPr>
    </w:lvl>
    <w:lvl w:ilvl="8" w:tentative="0">
      <w:start w:val="0"/>
      <w:numFmt w:val="bullet"/>
      <w:lvlText w:val="•"/>
      <w:lvlJc w:val="left"/>
      <w:pPr>
        <w:ind w:left="8844" w:hanging="260"/>
      </w:pPr>
      <w:rPr>
        <w:rFonts w:hint="default"/>
        <w:lang w:val="en-US" w:eastAsia="en-US" w:bidi="en-US"/>
      </w:rPr>
    </w:lvl>
  </w:abstractNum>
  <w:abstractNum w:abstractNumId="9">
    <w:nsid w:val="0D0535DA"/>
    <w:multiLevelType w:val="multilevel"/>
    <w:tmpl w:val="0D0535DA"/>
    <w:lvl w:ilvl="0" w:tentative="0">
      <w:start w:val="2"/>
      <w:numFmt w:val="decimal"/>
      <w:lvlText w:val="%1"/>
      <w:lvlJc w:val="left"/>
      <w:pPr>
        <w:ind w:left="1900" w:hanging="454"/>
      </w:pPr>
      <w:rPr>
        <w:rFonts w:hint="default"/>
        <w:lang w:val="en-US" w:eastAsia="en-US" w:bidi="en-US"/>
      </w:rPr>
    </w:lvl>
    <w:lvl w:ilvl="1" w:tentative="0">
      <w:start w:val="4"/>
      <w:numFmt w:val="decimal"/>
      <w:lvlText w:val="%1.%2."/>
      <w:lvlJc w:val="left"/>
      <w:pPr>
        <w:ind w:left="1900" w:hanging="454"/>
      </w:pPr>
      <w:rPr>
        <w:rFonts w:hint="default" w:ascii="Times New Roman" w:hAnsi="Times New Roman" w:eastAsia="Times New Roman" w:cs="Times New Roman"/>
        <w:w w:val="99"/>
        <w:sz w:val="26"/>
        <w:szCs w:val="26"/>
        <w:lang w:val="en-US" w:eastAsia="en-US" w:bidi="en-US"/>
      </w:rPr>
    </w:lvl>
    <w:lvl w:ilvl="2" w:tentative="0">
      <w:start w:val="1"/>
      <w:numFmt w:val="decimal"/>
      <w:lvlText w:val="%1.%2.%3."/>
      <w:lvlJc w:val="left"/>
      <w:pPr>
        <w:ind w:left="2094" w:hanging="648"/>
      </w:pPr>
      <w:rPr>
        <w:rFonts w:hint="default" w:ascii="Times New Roman" w:hAnsi="Times New Roman" w:eastAsia="Times New Roman" w:cs="Times New Roman"/>
        <w:w w:val="99"/>
        <w:sz w:val="26"/>
        <w:szCs w:val="26"/>
        <w:lang w:val="en-US" w:eastAsia="en-US" w:bidi="en-US"/>
      </w:rPr>
    </w:lvl>
    <w:lvl w:ilvl="3" w:tentative="0">
      <w:start w:val="1"/>
      <w:numFmt w:val="decimal"/>
      <w:lvlText w:val="%1.%2.%3.%4."/>
      <w:lvlJc w:val="left"/>
      <w:pPr>
        <w:ind w:left="600" w:hanging="845"/>
      </w:pPr>
      <w:rPr>
        <w:rFonts w:hint="default" w:ascii="Times New Roman" w:hAnsi="Times New Roman" w:eastAsia="Times New Roman" w:cs="Times New Roman"/>
        <w:w w:val="99"/>
        <w:sz w:val="26"/>
        <w:szCs w:val="26"/>
        <w:lang w:val="en-US" w:eastAsia="en-US" w:bidi="en-US"/>
      </w:rPr>
    </w:lvl>
    <w:lvl w:ilvl="4" w:tentative="0">
      <w:start w:val="0"/>
      <w:numFmt w:val="bullet"/>
      <w:lvlText w:val="•"/>
      <w:lvlJc w:val="left"/>
      <w:pPr>
        <w:ind w:left="4282" w:hanging="845"/>
      </w:pPr>
      <w:rPr>
        <w:rFonts w:hint="default"/>
        <w:lang w:val="en-US" w:eastAsia="en-US" w:bidi="en-US"/>
      </w:rPr>
    </w:lvl>
    <w:lvl w:ilvl="5" w:tentative="0">
      <w:start w:val="0"/>
      <w:numFmt w:val="bullet"/>
      <w:lvlText w:val="•"/>
      <w:lvlJc w:val="left"/>
      <w:pPr>
        <w:ind w:left="5373" w:hanging="845"/>
      </w:pPr>
      <w:rPr>
        <w:rFonts w:hint="default"/>
        <w:lang w:val="en-US" w:eastAsia="en-US" w:bidi="en-US"/>
      </w:rPr>
    </w:lvl>
    <w:lvl w:ilvl="6" w:tentative="0">
      <w:start w:val="0"/>
      <w:numFmt w:val="bullet"/>
      <w:lvlText w:val="•"/>
      <w:lvlJc w:val="left"/>
      <w:pPr>
        <w:ind w:left="6464" w:hanging="845"/>
      </w:pPr>
      <w:rPr>
        <w:rFonts w:hint="default"/>
        <w:lang w:val="en-US" w:eastAsia="en-US" w:bidi="en-US"/>
      </w:rPr>
    </w:lvl>
    <w:lvl w:ilvl="7" w:tentative="0">
      <w:start w:val="0"/>
      <w:numFmt w:val="bullet"/>
      <w:lvlText w:val="•"/>
      <w:lvlJc w:val="left"/>
      <w:pPr>
        <w:ind w:left="7555" w:hanging="845"/>
      </w:pPr>
      <w:rPr>
        <w:rFonts w:hint="default"/>
        <w:lang w:val="en-US" w:eastAsia="en-US" w:bidi="en-US"/>
      </w:rPr>
    </w:lvl>
    <w:lvl w:ilvl="8" w:tentative="0">
      <w:start w:val="0"/>
      <w:numFmt w:val="bullet"/>
      <w:lvlText w:val="•"/>
      <w:lvlJc w:val="left"/>
      <w:pPr>
        <w:ind w:left="8646" w:hanging="845"/>
      </w:pPr>
      <w:rPr>
        <w:rFonts w:hint="default"/>
        <w:lang w:val="en-US" w:eastAsia="en-US" w:bidi="en-US"/>
      </w:rPr>
    </w:lvl>
  </w:abstractNum>
  <w:abstractNum w:abstractNumId="10">
    <w:nsid w:val="1154750A"/>
    <w:multiLevelType w:val="multilevel"/>
    <w:tmpl w:val="1154750A"/>
    <w:lvl w:ilvl="0" w:tentative="0">
      <w:start w:val="500"/>
      <w:numFmt w:val="decimal"/>
      <w:lvlText w:val="%1"/>
      <w:lvlJc w:val="left"/>
      <w:pPr>
        <w:ind w:left="1098" w:hanging="908"/>
      </w:pPr>
      <w:rPr>
        <w:rFonts w:hint="default"/>
        <w:lang w:val="en-US" w:eastAsia="en-US" w:bidi="en-US"/>
      </w:rPr>
    </w:lvl>
    <w:lvl w:ilvl="1" w:tentative="0">
      <w:start w:val="0"/>
      <w:numFmt w:val="decimalZero"/>
      <w:lvlText w:val="%1.%2"/>
      <w:lvlJc w:val="left"/>
      <w:pPr>
        <w:ind w:left="1098" w:hanging="908"/>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1458" w:hanging="360"/>
      </w:pPr>
      <w:rPr>
        <w:rFonts w:hint="default" w:ascii="Times New Roman" w:hAnsi="Times New Roman" w:eastAsia="Times New Roman" w:cs="Times New Roman"/>
        <w:w w:val="99"/>
        <w:sz w:val="26"/>
        <w:szCs w:val="26"/>
        <w:lang w:val="en-US" w:eastAsia="en-US" w:bidi="en-US"/>
      </w:rPr>
    </w:lvl>
    <w:lvl w:ilvl="3" w:tentative="0">
      <w:start w:val="0"/>
      <w:numFmt w:val="bullet"/>
      <w:lvlText w:val="-"/>
      <w:lvlJc w:val="left"/>
      <w:pPr>
        <w:ind w:left="1456" w:hanging="152"/>
      </w:pPr>
      <w:rPr>
        <w:rFonts w:hint="default" w:ascii="Times New Roman" w:hAnsi="Times New Roman" w:eastAsia="Times New Roman" w:cs="Times New Roman"/>
        <w:w w:val="99"/>
        <w:sz w:val="26"/>
        <w:szCs w:val="26"/>
        <w:lang w:val="en-US" w:eastAsia="en-US" w:bidi="en-US"/>
      </w:rPr>
    </w:lvl>
    <w:lvl w:ilvl="4" w:tentative="0">
      <w:start w:val="0"/>
      <w:numFmt w:val="bullet"/>
      <w:lvlText w:val="•"/>
      <w:lvlJc w:val="left"/>
      <w:pPr>
        <w:ind w:left="4582" w:hanging="152"/>
      </w:pPr>
      <w:rPr>
        <w:rFonts w:hint="default"/>
        <w:lang w:val="en-US" w:eastAsia="en-US" w:bidi="en-US"/>
      </w:rPr>
    </w:lvl>
    <w:lvl w:ilvl="5" w:tentative="0">
      <w:start w:val="0"/>
      <w:numFmt w:val="bullet"/>
      <w:lvlText w:val="•"/>
      <w:lvlJc w:val="left"/>
      <w:pPr>
        <w:ind w:left="5623" w:hanging="152"/>
      </w:pPr>
      <w:rPr>
        <w:rFonts w:hint="default"/>
        <w:lang w:val="en-US" w:eastAsia="en-US" w:bidi="en-US"/>
      </w:rPr>
    </w:lvl>
    <w:lvl w:ilvl="6" w:tentative="0">
      <w:start w:val="0"/>
      <w:numFmt w:val="bullet"/>
      <w:lvlText w:val="•"/>
      <w:lvlJc w:val="left"/>
      <w:pPr>
        <w:ind w:left="6664" w:hanging="152"/>
      </w:pPr>
      <w:rPr>
        <w:rFonts w:hint="default"/>
        <w:lang w:val="en-US" w:eastAsia="en-US" w:bidi="en-US"/>
      </w:rPr>
    </w:lvl>
    <w:lvl w:ilvl="7" w:tentative="0">
      <w:start w:val="0"/>
      <w:numFmt w:val="bullet"/>
      <w:lvlText w:val="•"/>
      <w:lvlJc w:val="left"/>
      <w:pPr>
        <w:ind w:left="7705" w:hanging="152"/>
      </w:pPr>
      <w:rPr>
        <w:rFonts w:hint="default"/>
        <w:lang w:val="en-US" w:eastAsia="en-US" w:bidi="en-US"/>
      </w:rPr>
    </w:lvl>
    <w:lvl w:ilvl="8" w:tentative="0">
      <w:start w:val="0"/>
      <w:numFmt w:val="bullet"/>
      <w:lvlText w:val="•"/>
      <w:lvlJc w:val="left"/>
      <w:pPr>
        <w:ind w:left="8746" w:hanging="152"/>
      </w:pPr>
      <w:rPr>
        <w:rFonts w:hint="default"/>
        <w:lang w:val="en-US" w:eastAsia="en-US" w:bidi="en-US"/>
      </w:rPr>
    </w:lvl>
  </w:abstractNum>
  <w:abstractNum w:abstractNumId="11">
    <w:nsid w:val="12811C79"/>
    <w:multiLevelType w:val="multilevel"/>
    <w:tmpl w:val="12811C79"/>
    <w:lvl w:ilvl="0" w:tentative="0">
      <w:start w:val="1"/>
      <w:numFmt w:val="lowerLetter"/>
      <w:lvlText w:val="%1)"/>
      <w:lvlJc w:val="left"/>
      <w:pPr>
        <w:ind w:left="738" w:hanging="267"/>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67"/>
      </w:pPr>
      <w:rPr>
        <w:rFonts w:hint="default"/>
        <w:lang w:val="en-US" w:eastAsia="en-US" w:bidi="en-US"/>
      </w:rPr>
    </w:lvl>
    <w:lvl w:ilvl="2" w:tentative="0">
      <w:start w:val="0"/>
      <w:numFmt w:val="bullet"/>
      <w:lvlText w:val="•"/>
      <w:lvlJc w:val="left"/>
      <w:pPr>
        <w:ind w:left="2757" w:hanging="267"/>
      </w:pPr>
      <w:rPr>
        <w:rFonts w:hint="default"/>
        <w:lang w:val="en-US" w:eastAsia="en-US" w:bidi="en-US"/>
      </w:rPr>
    </w:lvl>
    <w:lvl w:ilvl="3" w:tentative="0">
      <w:start w:val="0"/>
      <w:numFmt w:val="bullet"/>
      <w:lvlText w:val="•"/>
      <w:lvlJc w:val="left"/>
      <w:pPr>
        <w:ind w:left="3766" w:hanging="267"/>
      </w:pPr>
      <w:rPr>
        <w:rFonts w:hint="default"/>
        <w:lang w:val="en-US" w:eastAsia="en-US" w:bidi="en-US"/>
      </w:rPr>
    </w:lvl>
    <w:lvl w:ilvl="4" w:tentative="0">
      <w:start w:val="0"/>
      <w:numFmt w:val="bullet"/>
      <w:lvlText w:val="•"/>
      <w:lvlJc w:val="left"/>
      <w:pPr>
        <w:ind w:left="4775" w:hanging="267"/>
      </w:pPr>
      <w:rPr>
        <w:rFonts w:hint="default"/>
        <w:lang w:val="en-US" w:eastAsia="en-US" w:bidi="en-US"/>
      </w:rPr>
    </w:lvl>
    <w:lvl w:ilvl="5" w:tentative="0">
      <w:start w:val="0"/>
      <w:numFmt w:val="bullet"/>
      <w:lvlText w:val="•"/>
      <w:lvlJc w:val="left"/>
      <w:pPr>
        <w:ind w:left="5784" w:hanging="267"/>
      </w:pPr>
      <w:rPr>
        <w:rFonts w:hint="default"/>
        <w:lang w:val="en-US" w:eastAsia="en-US" w:bidi="en-US"/>
      </w:rPr>
    </w:lvl>
    <w:lvl w:ilvl="6" w:tentative="0">
      <w:start w:val="0"/>
      <w:numFmt w:val="bullet"/>
      <w:lvlText w:val="•"/>
      <w:lvlJc w:val="left"/>
      <w:pPr>
        <w:ind w:left="6793" w:hanging="267"/>
      </w:pPr>
      <w:rPr>
        <w:rFonts w:hint="default"/>
        <w:lang w:val="en-US" w:eastAsia="en-US" w:bidi="en-US"/>
      </w:rPr>
    </w:lvl>
    <w:lvl w:ilvl="7" w:tentative="0">
      <w:start w:val="0"/>
      <w:numFmt w:val="bullet"/>
      <w:lvlText w:val="•"/>
      <w:lvlJc w:val="left"/>
      <w:pPr>
        <w:ind w:left="7802" w:hanging="267"/>
      </w:pPr>
      <w:rPr>
        <w:rFonts w:hint="default"/>
        <w:lang w:val="en-US" w:eastAsia="en-US" w:bidi="en-US"/>
      </w:rPr>
    </w:lvl>
    <w:lvl w:ilvl="8" w:tentative="0">
      <w:start w:val="0"/>
      <w:numFmt w:val="bullet"/>
      <w:lvlText w:val="•"/>
      <w:lvlJc w:val="left"/>
      <w:pPr>
        <w:ind w:left="8811" w:hanging="267"/>
      </w:pPr>
      <w:rPr>
        <w:rFonts w:hint="default"/>
        <w:lang w:val="en-US" w:eastAsia="en-US" w:bidi="en-US"/>
      </w:rPr>
    </w:lvl>
  </w:abstractNum>
  <w:abstractNum w:abstractNumId="12">
    <w:nsid w:val="12D056E1"/>
    <w:multiLevelType w:val="multilevel"/>
    <w:tmpl w:val="12D056E1"/>
    <w:lvl w:ilvl="0" w:tentative="0">
      <w:start w:val="5"/>
      <w:numFmt w:val="decimal"/>
      <w:lvlText w:val="%1."/>
      <w:lvlJc w:val="left"/>
      <w:pPr>
        <w:ind w:left="738" w:hanging="207"/>
      </w:pPr>
      <w:rPr>
        <w:rFonts w:hint="default" w:ascii="Times New Roman" w:hAnsi="Times New Roman" w:eastAsia="Times New Roman" w:cs="Times New Roman"/>
        <w:w w:val="99"/>
        <w:sz w:val="24"/>
        <w:szCs w:val="24"/>
        <w:lang w:val="en-US" w:eastAsia="en-US" w:bidi="en-US"/>
      </w:rPr>
    </w:lvl>
    <w:lvl w:ilvl="1" w:tentative="0">
      <w:start w:val="0"/>
      <w:numFmt w:val="bullet"/>
      <w:lvlText w:val="•"/>
      <w:lvlJc w:val="left"/>
      <w:pPr>
        <w:ind w:left="1748" w:hanging="207"/>
      </w:pPr>
      <w:rPr>
        <w:rFonts w:hint="default"/>
        <w:lang w:val="en-US" w:eastAsia="en-US" w:bidi="en-US"/>
      </w:rPr>
    </w:lvl>
    <w:lvl w:ilvl="2" w:tentative="0">
      <w:start w:val="0"/>
      <w:numFmt w:val="bullet"/>
      <w:lvlText w:val="•"/>
      <w:lvlJc w:val="left"/>
      <w:pPr>
        <w:ind w:left="2757" w:hanging="207"/>
      </w:pPr>
      <w:rPr>
        <w:rFonts w:hint="default"/>
        <w:lang w:val="en-US" w:eastAsia="en-US" w:bidi="en-US"/>
      </w:rPr>
    </w:lvl>
    <w:lvl w:ilvl="3" w:tentative="0">
      <w:start w:val="0"/>
      <w:numFmt w:val="bullet"/>
      <w:lvlText w:val="•"/>
      <w:lvlJc w:val="left"/>
      <w:pPr>
        <w:ind w:left="3766" w:hanging="207"/>
      </w:pPr>
      <w:rPr>
        <w:rFonts w:hint="default"/>
        <w:lang w:val="en-US" w:eastAsia="en-US" w:bidi="en-US"/>
      </w:rPr>
    </w:lvl>
    <w:lvl w:ilvl="4" w:tentative="0">
      <w:start w:val="0"/>
      <w:numFmt w:val="bullet"/>
      <w:lvlText w:val="•"/>
      <w:lvlJc w:val="left"/>
      <w:pPr>
        <w:ind w:left="4775" w:hanging="207"/>
      </w:pPr>
      <w:rPr>
        <w:rFonts w:hint="default"/>
        <w:lang w:val="en-US" w:eastAsia="en-US" w:bidi="en-US"/>
      </w:rPr>
    </w:lvl>
    <w:lvl w:ilvl="5" w:tentative="0">
      <w:start w:val="0"/>
      <w:numFmt w:val="bullet"/>
      <w:lvlText w:val="•"/>
      <w:lvlJc w:val="left"/>
      <w:pPr>
        <w:ind w:left="5784" w:hanging="207"/>
      </w:pPr>
      <w:rPr>
        <w:rFonts w:hint="default"/>
        <w:lang w:val="en-US" w:eastAsia="en-US" w:bidi="en-US"/>
      </w:rPr>
    </w:lvl>
    <w:lvl w:ilvl="6" w:tentative="0">
      <w:start w:val="0"/>
      <w:numFmt w:val="bullet"/>
      <w:lvlText w:val="•"/>
      <w:lvlJc w:val="left"/>
      <w:pPr>
        <w:ind w:left="6793" w:hanging="207"/>
      </w:pPr>
      <w:rPr>
        <w:rFonts w:hint="default"/>
        <w:lang w:val="en-US" w:eastAsia="en-US" w:bidi="en-US"/>
      </w:rPr>
    </w:lvl>
    <w:lvl w:ilvl="7" w:tentative="0">
      <w:start w:val="0"/>
      <w:numFmt w:val="bullet"/>
      <w:lvlText w:val="•"/>
      <w:lvlJc w:val="left"/>
      <w:pPr>
        <w:ind w:left="7802" w:hanging="207"/>
      </w:pPr>
      <w:rPr>
        <w:rFonts w:hint="default"/>
        <w:lang w:val="en-US" w:eastAsia="en-US" w:bidi="en-US"/>
      </w:rPr>
    </w:lvl>
    <w:lvl w:ilvl="8" w:tentative="0">
      <w:start w:val="0"/>
      <w:numFmt w:val="bullet"/>
      <w:lvlText w:val="•"/>
      <w:lvlJc w:val="left"/>
      <w:pPr>
        <w:ind w:left="8811" w:hanging="207"/>
      </w:pPr>
      <w:rPr>
        <w:rFonts w:hint="default"/>
        <w:lang w:val="en-US" w:eastAsia="en-US" w:bidi="en-US"/>
      </w:rPr>
    </w:lvl>
  </w:abstractNum>
  <w:abstractNum w:abstractNumId="13">
    <w:nsid w:val="134D290C"/>
    <w:multiLevelType w:val="multilevel"/>
    <w:tmpl w:val="134D290C"/>
    <w:lvl w:ilvl="0" w:tentative="0">
      <w:start w:val="0"/>
      <w:numFmt w:val="bullet"/>
      <w:lvlText w:val="-"/>
      <w:lvlJc w:val="left"/>
      <w:pPr>
        <w:ind w:left="738" w:hanging="152"/>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152"/>
      </w:pPr>
      <w:rPr>
        <w:rFonts w:hint="default"/>
        <w:lang w:val="en-US" w:eastAsia="en-US" w:bidi="en-US"/>
      </w:rPr>
    </w:lvl>
    <w:lvl w:ilvl="2" w:tentative="0">
      <w:start w:val="0"/>
      <w:numFmt w:val="bullet"/>
      <w:lvlText w:val="•"/>
      <w:lvlJc w:val="left"/>
      <w:pPr>
        <w:ind w:left="2757" w:hanging="152"/>
      </w:pPr>
      <w:rPr>
        <w:rFonts w:hint="default"/>
        <w:lang w:val="en-US" w:eastAsia="en-US" w:bidi="en-US"/>
      </w:rPr>
    </w:lvl>
    <w:lvl w:ilvl="3" w:tentative="0">
      <w:start w:val="0"/>
      <w:numFmt w:val="bullet"/>
      <w:lvlText w:val="•"/>
      <w:lvlJc w:val="left"/>
      <w:pPr>
        <w:ind w:left="3766" w:hanging="152"/>
      </w:pPr>
      <w:rPr>
        <w:rFonts w:hint="default"/>
        <w:lang w:val="en-US" w:eastAsia="en-US" w:bidi="en-US"/>
      </w:rPr>
    </w:lvl>
    <w:lvl w:ilvl="4" w:tentative="0">
      <w:start w:val="0"/>
      <w:numFmt w:val="bullet"/>
      <w:lvlText w:val="•"/>
      <w:lvlJc w:val="left"/>
      <w:pPr>
        <w:ind w:left="4775" w:hanging="152"/>
      </w:pPr>
      <w:rPr>
        <w:rFonts w:hint="default"/>
        <w:lang w:val="en-US" w:eastAsia="en-US" w:bidi="en-US"/>
      </w:rPr>
    </w:lvl>
    <w:lvl w:ilvl="5" w:tentative="0">
      <w:start w:val="0"/>
      <w:numFmt w:val="bullet"/>
      <w:lvlText w:val="•"/>
      <w:lvlJc w:val="left"/>
      <w:pPr>
        <w:ind w:left="5784" w:hanging="152"/>
      </w:pPr>
      <w:rPr>
        <w:rFonts w:hint="default"/>
        <w:lang w:val="en-US" w:eastAsia="en-US" w:bidi="en-US"/>
      </w:rPr>
    </w:lvl>
    <w:lvl w:ilvl="6" w:tentative="0">
      <w:start w:val="0"/>
      <w:numFmt w:val="bullet"/>
      <w:lvlText w:val="•"/>
      <w:lvlJc w:val="left"/>
      <w:pPr>
        <w:ind w:left="6793" w:hanging="152"/>
      </w:pPr>
      <w:rPr>
        <w:rFonts w:hint="default"/>
        <w:lang w:val="en-US" w:eastAsia="en-US" w:bidi="en-US"/>
      </w:rPr>
    </w:lvl>
    <w:lvl w:ilvl="7" w:tentative="0">
      <w:start w:val="0"/>
      <w:numFmt w:val="bullet"/>
      <w:lvlText w:val="•"/>
      <w:lvlJc w:val="left"/>
      <w:pPr>
        <w:ind w:left="7802" w:hanging="152"/>
      </w:pPr>
      <w:rPr>
        <w:rFonts w:hint="default"/>
        <w:lang w:val="en-US" w:eastAsia="en-US" w:bidi="en-US"/>
      </w:rPr>
    </w:lvl>
    <w:lvl w:ilvl="8" w:tentative="0">
      <w:start w:val="0"/>
      <w:numFmt w:val="bullet"/>
      <w:lvlText w:val="•"/>
      <w:lvlJc w:val="left"/>
      <w:pPr>
        <w:ind w:left="8811" w:hanging="152"/>
      </w:pPr>
      <w:rPr>
        <w:rFonts w:hint="default"/>
        <w:lang w:val="en-US" w:eastAsia="en-US" w:bidi="en-US"/>
      </w:rPr>
    </w:lvl>
  </w:abstractNum>
  <w:abstractNum w:abstractNumId="14">
    <w:nsid w:val="14717626"/>
    <w:multiLevelType w:val="multilevel"/>
    <w:tmpl w:val="14717626"/>
    <w:lvl w:ilvl="0" w:tentative="0">
      <w:start w:val="1"/>
      <w:numFmt w:val="decimal"/>
      <w:lvlText w:val="(%1)"/>
      <w:lvlJc w:val="left"/>
      <w:pPr>
        <w:ind w:left="738" w:hanging="368"/>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368"/>
      </w:pPr>
      <w:rPr>
        <w:rFonts w:hint="default"/>
        <w:lang w:val="en-US" w:eastAsia="en-US" w:bidi="en-US"/>
      </w:rPr>
    </w:lvl>
    <w:lvl w:ilvl="2" w:tentative="0">
      <w:start w:val="0"/>
      <w:numFmt w:val="bullet"/>
      <w:lvlText w:val="•"/>
      <w:lvlJc w:val="left"/>
      <w:pPr>
        <w:ind w:left="2757" w:hanging="368"/>
      </w:pPr>
      <w:rPr>
        <w:rFonts w:hint="default"/>
        <w:lang w:val="en-US" w:eastAsia="en-US" w:bidi="en-US"/>
      </w:rPr>
    </w:lvl>
    <w:lvl w:ilvl="3" w:tentative="0">
      <w:start w:val="0"/>
      <w:numFmt w:val="bullet"/>
      <w:lvlText w:val="•"/>
      <w:lvlJc w:val="left"/>
      <w:pPr>
        <w:ind w:left="3766" w:hanging="368"/>
      </w:pPr>
      <w:rPr>
        <w:rFonts w:hint="default"/>
        <w:lang w:val="en-US" w:eastAsia="en-US" w:bidi="en-US"/>
      </w:rPr>
    </w:lvl>
    <w:lvl w:ilvl="4" w:tentative="0">
      <w:start w:val="0"/>
      <w:numFmt w:val="bullet"/>
      <w:lvlText w:val="•"/>
      <w:lvlJc w:val="left"/>
      <w:pPr>
        <w:ind w:left="4775" w:hanging="368"/>
      </w:pPr>
      <w:rPr>
        <w:rFonts w:hint="default"/>
        <w:lang w:val="en-US" w:eastAsia="en-US" w:bidi="en-US"/>
      </w:rPr>
    </w:lvl>
    <w:lvl w:ilvl="5" w:tentative="0">
      <w:start w:val="0"/>
      <w:numFmt w:val="bullet"/>
      <w:lvlText w:val="•"/>
      <w:lvlJc w:val="left"/>
      <w:pPr>
        <w:ind w:left="5784" w:hanging="368"/>
      </w:pPr>
      <w:rPr>
        <w:rFonts w:hint="default"/>
        <w:lang w:val="en-US" w:eastAsia="en-US" w:bidi="en-US"/>
      </w:rPr>
    </w:lvl>
    <w:lvl w:ilvl="6" w:tentative="0">
      <w:start w:val="0"/>
      <w:numFmt w:val="bullet"/>
      <w:lvlText w:val="•"/>
      <w:lvlJc w:val="left"/>
      <w:pPr>
        <w:ind w:left="6793" w:hanging="368"/>
      </w:pPr>
      <w:rPr>
        <w:rFonts w:hint="default"/>
        <w:lang w:val="en-US" w:eastAsia="en-US" w:bidi="en-US"/>
      </w:rPr>
    </w:lvl>
    <w:lvl w:ilvl="7" w:tentative="0">
      <w:start w:val="0"/>
      <w:numFmt w:val="bullet"/>
      <w:lvlText w:val="•"/>
      <w:lvlJc w:val="left"/>
      <w:pPr>
        <w:ind w:left="7802" w:hanging="368"/>
      </w:pPr>
      <w:rPr>
        <w:rFonts w:hint="default"/>
        <w:lang w:val="en-US" w:eastAsia="en-US" w:bidi="en-US"/>
      </w:rPr>
    </w:lvl>
    <w:lvl w:ilvl="8" w:tentative="0">
      <w:start w:val="0"/>
      <w:numFmt w:val="bullet"/>
      <w:lvlText w:val="•"/>
      <w:lvlJc w:val="left"/>
      <w:pPr>
        <w:ind w:left="8811" w:hanging="368"/>
      </w:pPr>
      <w:rPr>
        <w:rFonts w:hint="default"/>
        <w:lang w:val="en-US" w:eastAsia="en-US" w:bidi="en-US"/>
      </w:rPr>
    </w:lvl>
  </w:abstractNum>
  <w:abstractNum w:abstractNumId="15">
    <w:nsid w:val="18570890"/>
    <w:multiLevelType w:val="multilevel"/>
    <w:tmpl w:val="18570890"/>
    <w:lvl w:ilvl="0" w:tentative="0">
      <w:start w:val="1"/>
      <w:numFmt w:val="decimal"/>
      <w:lvlText w:val="%1."/>
      <w:lvlJc w:val="left"/>
      <w:pPr>
        <w:ind w:left="818"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418" w:hanging="152"/>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2440" w:hanging="152"/>
      </w:pPr>
      <w:rPr>
        <w:rFonts w:hint="default"/>
        <w:lang w:val="en-US" w:eastAsia="en-US" w:bidi="en-US"/>
      </w:rPr>
    </w:lvl>
    <w:lvl w:ilvl="3" w:tentative="0">
      <w:start w:val="0"/>
      <w:numFmt w:val="bullet"/>
      <w:lvlText w:val="•"/>
      <w:lvlJc w:val="left"/>
      <w:pPr>
        <w:ind w:left="3461" w:hanging="152"/>
      </w:pPr>
      <w:rPr>
        <w:rFonts w:hint="default"/>
        <w:lang w:val="en-US" w:eastAsia="en-US" w:bidi="en-US"/>
      </w:rPr>
    </w:lvl>
    <w:lvl w:ilvl="4" w:tentative="0">
      <w:start w:val="0"/>
      <w:numFmt w:val="bullet"/>
      <w:lvlText w:val="•"/>
      <w:lvlJc w:val="left"/>
      <w:pPr>
        <w:ind w:left="4482" w:hanging="152"/>
      </w:pPr>
      <w:rPr>
        <w:rFonts w:hint="default"/>
        <w:lang w:val="en-US" w:eastAsia="en-US" w:bidi="en-US"/>
      </w:rPr>
    </w:lvl>
    <w:lvl w:ilvl="5" w:tentative="0">
      <w:start w:val="0"/>
      <w:numFmt w:val="bullet"/>
      <w:lvlText w:val="•"/>
      <w:lvlJc w:val="left"/>
      <w:pPr>
        <w:ind w:left="5503" w:hanging="152"/>
      </w:pPr>
      <w:rPr>
        <w:rFonts w:hint="default"/>
        <w:lang w:val="en-US" w:eastAsia="en-US" w:bidi="en-US"/>
      </w:rPr>
    </w:lvl>
    <w:lvl w:ilvl="6" w:tentative="0">
      <w:start w:val="0"/>
      <w:numFmt w:val="bullet"/>
      <w:lvlText w:val="•"/>
      <w:lvlJc w:val="left"/>
      <w:pPr>
        <w:ind w:left="6524" w:hanging="152"/>
      </w:pPr>
      <w:rPr>
        <w:rFonts w:hint="default"/>
        <w:lang w:val="en-US" w:eastAsia="en-US" w:bidi="en-US"/>
      </w:rPr>
    </w:lvl>
    <w:lvl w:ilvl="7" w:tentative="0">
      <w:start w:val="0"/>
      <w:numFmt w:val="bullet"/>
      <w:lvlText w:val="•"/>
      <w:lvlJc w:val="left"/>
      <w:pPr>
        <w:ind w:left="7545" w:hanging="152"/>
      </w:pPr>
      <w:rPr>
        <w:rFonts w:hint="default"/>
        <w:lang w:val="en-US" w:eastAsia="en-US" w:bidi="en-US"/>
      </w:rPr>
    </w:lvl>
    <w:lvl w:ilvl="8" w:tentative="0">
      <w:start w:val="0"/>
      <w:numFmt w:val="bullet"/>
      <w:lvlText w:val="•"/>
      <w:lvlJc w:val="left"/>
      <w:pPr>
        <w:ind w:left="8566" w:hanging="152"/>
      </w:pPr>
      <w:rPr>
        <w:rFonts w:hint="default"/>
        <w:lang w:val="en-US" w:eastAsia="en-US" w:bidi="en-US"/>
      </w:rPr>
    </w:lvl>
  </w:abstractNum>
  <w:abstractNum w:abstractNumId="16">
    <w:nsid w:val="18BD3BD8"/>
    <w:multiLevelType w:val="multilevel"/>
    <w:tmpl w:val="18BD3BD8"/>
    <w:lvl w:ilvl="0" w:tentative="0">
      <w:start w:val="1"/>
      <w:numFmt w:val="lowerLetter"/>
      <w:lvlText w:val="%1."/>
      <w:lvlJc w:val="left"/>
      <w:pPr>
        <w:ind w:left="1691" w:hanging="245"/>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12" w:hanging="245"/>
      </w:pPr>
      <w:rPr>
        <w:rFonts w:hint="default"/>
        <w:lang w:val="en-US" w:eastAsia="en-US" w:bidi="en-US"/>
      </w:rPr>
    </w:lvl>
    <w:lvl w:ilvl="2" w:tentative="0">
      <w:start w:val="0"/>
      <w:numFmt w:val="bullet"/>
      <w:lvlText w:val="•"/>
      <w:lvlJc w:val="left"/>
      <w:pPr>
        <w:ind w:left="3525" w:hanging="245"/>
      </w:pPr>
      <w:rPr>
        <w:rFonts w:hint="default"/>
        <w:lang w:val="en-US" w:eastAsia="en-US" w:bidi="en-US"/>
      </w:rPr>
    </w:lvl>
    <w:lvl w:ilvl="3" w:tentative="0">
      <w:start w:val="0"/>
      <w:numFmt w:val="bullet"/>
      <w:lvlText w:val="•"/>
      <w:lvlJc w:val="left"/>
      <w:pPr>
        <w:ind w:left="4438" w:hanging="245"/>
      </w:pPr>
      <w:rPr>
        <w:rFonts w:hint="default"/>
        <w:lang w:val="en-US" w:eastAsia="en-US" w:bidi="en-US"/>
      </w:rPr>
    </w:lvl>
    <w:lvl w:ilvl="4" w:tentative="0">
      <w:start w:val="0"/>
      <w:numFmt w:val="bullet"/>
      <w:lvlText w:val="•"/>
      <w:lvlJc w:val="left"/>
      <w:pPr>
        <w:ind w:left="5351" w:hanging="245"/>
      </w:pPr>
      <w:rPr>
        <w:rFonts w:hint="default"/>
        <w:lang w:val="en-US" w:eastAsia="en-US" w:bidi="en-US"/>
      </w:rPr>
    </w:lvl>
    <w:lvl w:ilvl="5" w:tentative="0">
      <w:start w:val="0"/>
      <w:numFmt w:val="bullet"/>
      <w:lvlText w:val="•"/>
      <w:lvlJc w:val="left"/>
      <w:pPr>
        <w:ind w:left="6264" w:hanging="245"/>
      </w:pPr>
      <w:rPr>
        <w:rFonts w:hint="default"/>
        <w:lang w:val="en-US" w:eastAsia="en-US" w:bidi="en-US"/>
      </w:rPr>
    </w:lvl>
    <w:lvl w:ilvl="6" w:tentative="0">
      <w:start w:val="0"/>
      <w:numFmt w:val="bullet"/>
      <w:lvlText w:val="•"/>
      <w:lvlJc w:val="left"/>
      <w:pPr>
        <w:ind w:left="7177" w:hanging="245"/>
      </w:pPr>
      <w:rPr>
        <w:rFonts w:hint="default"/>
        <w:lang w:val="en-US" w:eastAsia="en-US" w:bidi="en-US"/>
      </w:rPr>
    </w:lvl>
    <w:lvl w:ilvl="7" w:tentative="0">
      <w:start w:val="0"/>
      <w:numFmt w:val="bullet"/>
      <w:lvlText w:val="•"/>
      <w:lvlJc w:val="left"/>
      <w:pPr>
        <w:ind w:left="8090" w:hanging="245"/>
      </w:pPr>
      <w:rPr>
        <w:rFonts w:hint="default"/>
        <w:lang w:val="en-US" w:eastAsia="en-US" w:bidi="en-US"/>
      </w:rPr>
    </w:lvl>
    <w:lvl w:ilvl="8" w:tentative="0">
      <w:start w:val="0"/>
      <w:numFmt w:val="bullet"/>
      <w:lvlText w:val="•"/>
      <w:lvlJc w:val="left"/>
      <w:pPr>
        <w:ind w:left="9003" w:hanging="245"/>
      </w:pPr>
      <w:rPr>
        <w:rFonts w:hint="default"/>
        <w:lang w:val="en-US" w:eastAsia="en-US" w:bidi="en-US"/>
      </w:rPr>
    </w:lvl>
  </w:abstractNum>
  <w:abstractNum w:abstractNumId="17">
    <w:nsid w:val="1A450080"/>
    <w:multiLevelType w:val="multilevel"/>
    <w:tmpl w:val="1A450080"/>
    <w:lvl w:ilvl="0" w:tentative="0">
      <w:start w:val="1"/>
      <w:numFmt w:val="decimal"/>
      <w:lvlText w:val="%1."/>
      <w:lvlJc w:val="left"/>
      <w:pPr>
        <w:ind w:left="738" w:hanging="264"/>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64"/>
      </w:pPr>
      <w:rPr>
        <w:rFonts w:hint="default"/>
        <w:lang w:val="en-US" w:eastAsia="en-US" w:bidi="en-US"/>
      </w:rPr>
    </w:lvl>
    <w:lvl w:ilvl="2" w:tentative="0">
      <w:start w:val="0"/>
      <w:numFmt w:val="bullet"/>
      <w:lvlText w:val="•"/>
      <w:lvlJc w:val="left"/>
      <w:pPr>
        <w:ind w:left="2757" w:hanging="264"/>
      </w:pPr>
      <w:rPr>
        <w:rFonts w:hint="default"/>
        <w:lang w:val="en-US" w:eastAsia="en-US" w:bidi="en-US"/>
      </w:rPr>
    </w:lvl>
    <w:lvl w:ilvl="3" w:tentative="0">
      <w:start w:val="0"/>
      <w:numFmt w:val="bullet"/>
      <w:lvlText w:val="•"/>
      <w:lvlJc w:val="left"/>
      <w:pPr>
        <w:ind w:left="3766" w:hanging="264"/>
      </w:pPr>
      <w:rPr>
        <w:rFonts w:hint="default"/>
        <w:lang w:val="en-US" w:eastAsia="en-US" w:bidi="en-US"/>
      </w:rPr>
    </w:lvl>
    <w:lvl w:ilvl="4" w:tentative="0">
      <w:start w:val="0"/>
      <w:numFmt w:val="bullet"/>
      <w:lvlText w:val="•"/>
      <w:lvlJc w:val="left"/>
      <w:pPr>
        <w:ind w:left="4775" w:hanging="264"/>
      </w:pPr>
      <w:rPr>
        <w:rFonts w:hint="default"/>
        <w:lang w:val="en-US" w:eastAsia="en-US" w:bidi="en-US"/>
      </w:rPr>
    </w:lvl>
    <w:lvl w:ilvl="5" w:tentative="0">
      <w:start w:val="0"/>
      <w:numFmt w:val="bullet"/>
      <w:lvlText w:val="•"/>
      <w:lvlJc w:val="left"/>
      <w:pPr>
        <w:ind w:left="5784" w:hanging="264"/>
      </w:pPr>
      <w:rPr>
        <w:rFonts w:hint="default"/>
        <w:lang w:val="en-US" w:eastAsia="en-US" w:bidi="en-US"/>
      </w:rPr>
    </w:lvl>
    <w:lvl w:ilvl="6" w:tentative="0">
      <w:start w:val="0"/>
      <w:numFmt w:val="bullet"/>
      <w:lvlText w:val="•"/>
      <w:lvlJc w:val="left"/>
      <w:pPr>
        <w:ind w:left="6793" w:hanging="264"/>
      </w:pPr>
      <w:rPr>
        <w:rFonts w:hint="default"/>
        <w:lang w:val="en-US" w:eastAsia="en-US" w:bidi="en-US"/>
      </w:rPr>
    </w:lvl>
    <w:lvl w:ilvl="7" w:tentative="0">
      <w:start w:val="0"/>
      <w:numFmt w:val="bullet"/>
      <w:lvlText w:val="•"/>
      <w:lvlJc w:val="left"/>
      <w:pPr>
        <w:ind w:left="7802" w:hanging="264"/>
      </w:pPr>
      <w:rPr>
        <w:rFonts w:hint="default"/>
        <w:lang w:val="en-US" w:eastAsia="en-US" w:bidi="en-US"/>
      </w:rPr>
    </w:lvl>
    <w:lvl w:ilvl="8" w:tentative="0">
      <w:start w:val="0"/>
      <w:numFmt w:val="bullet"/>
      <w:lvlText w:val="•"/>
      <w:lvlJc w:val="left"/>
      <w:pPr>
        <w:ind w:left="8811" w:hanging="264"/>
      </w:pPr>
      <w:rPr>
        <w:rFonts w:hint="default"/>
        <w:lang w:val="en-US" w:eastAsia="en-US" w:bidi="en-US"/>
      </w:rPr>
    </w:lvl>
  </w:abstractNum>
  <w:abstractNum w:abstractNumId="18">
    <w:nsid w:val="1B344E27"/>
    <w:multiLevelType w:val="multilevel"/>
    <w:tmpl w:val="1B344E27"/>
    <w:lvl w:ilvl="0" w:tentative="0">
      <w:start w:val="0"/>
      <w:numFmt w:val="bullet"/>
      <w:lvlText w:val="-"/>
      <w:lvlJc w:val="left"/>
      <w:pPr>
        <w:ind w:left="738" w:hanging="152"/>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152"/>
      </w:pPr>
      <w:rPr>
        <w:rFonts w:hint="default"/>
        <w:lang w:val="en-US" w:eastAsia="en-US" w:bidi="en-US"/>
      </w:rPr>
    </w:lvl>
    <w:lvl w:ilvl="2" w:tentative="0">
      <w:start w:val="0"/>
      <w:numFmt w:val="bullet"/>
      <w:lvlText w:val="•"/>
      <w:lvlJc w:val="left"/>
      <w:pPr>
        <w:ind w:left="2757" w:hanging="152"/>
      </w:pPr>
      <w:rPr>
        <w:rFonts w:hint="default"/>
        <w:lang w:val="en-US" w:eastAsia="en-US" w:bidi="en-US"/>
      </w:rPr>
    </w:lvl>
    <w:lvl w:ilvl="3" w:tentative="0">
      <w:start w:val="0"/>
      <w:numFmt w:val="bullet"/>
      <w:lvlText w:val="•"/>
      <w:lvlJc w:val="left"/>
      <w:pPr>
        <w:ind w:left="3766" w:hanging="152"/>
      </w:pPr>
      <w:rPr>
        <w:rFonts w:hint="default"/>
        <w:lang w:val="en-US" w:eastAsia="en-US" w:bidi="en-US"/>
      </w:rPr>
    </w:lvl>
    <w:lvl w:ilvl="4" w:tentative="0">
      <w:start w:val="0"/>
      <w:numFmt w:val="bullet"/>
      <w:lvlText w:val="•"/>
      <w:lvlJc w:val="left"/>
      <w:pPr>
        <w:ind w:left="4775" w:hanging="152"/>
      </w:pPr>
      <w:rPr>
        <w:rFonts w:hint="default"/>
        <w:lang w:val="en-US" w:eastAsia="en-US" w:bidi="en-US"/>
      </w:rPr>
    </w:lvl>
    <w:lvl w:ilvl="5" w:tentative="0">
      <w:start w:val="0"/>
      <w:numFmt w:val="bullet"/>
      <w:lvlText w:val="•"/>
      <w:lvlJc w:val="left"/>
      <w:pPr>
        <w:ind w:left="5784" w:hanging="152"/>
      </w:pPr>
      <w:rPr>
        <w:rFonts w:hint="default"/>
        <w:lang w:val="en-US" w:eastAsia="en-US" w:bidi="en-US"/>
      </w:rPr>
    </w:lvl>
    <w:lvl w:ilvl="6" w:tentative="0">
      <w:start w:val="0"/>
      <w:numFmt w:val="bullet"/>
      <w:lvlText w:val="•"/>
      <w:lvlJc w:val="left"/>
      <w:pPr>
        <w:ind w:left="6793" w:hanging="152"/>
      </w:pPr>
      <w:rPr>
        <w:rFonts w:hint="default"/>
        <w:lang w:val="en-US" w:eastAsia="en-US" w:bidi="en-US"/>
      </w:rPr>
    </w:lvl>
    <w:lvl w:ilvl="7" w:tentative="0">
      <w:start w:val="0"/>
      <w:numFmt w:val="bullet"/>
      <w:lvlText w:val="•"/>
      <w:lvlJc w:val="left"/>
      <w:pPr>
        <w:ind w:left="7802" w:hanging="152"/>
      </w:pPr>
      <w:rPr>
        <w:rFonts w:hint="default"/>
        <w:lang w:val="en-US" w:eastAsia="en-US" w:bidi="en-US"/>
      </w:rPr>
    </w:lvl>
    <w:lvl w:ilvl="8" w:tentative="0">
      <w:start w:val="0"/>
      <w:numFmt w:val="bullet"/>
      <w:lvlText w:val="•"/>
      <w:lvlJc w:val="left"/>
      <w:pPr>
        <w:ind w:left="8811" w:hanging="152"/>
      </w:pPr>
      <w:rPr>
        <w:rFonts w:hint="default"/>
        <w:lang w:val="en-US" w:eastAsia="en-US" w:bidi="en-US"/>
      </w:rPr>
    </w:lvl>
  </w:abstractNum>
  <w:abstractNum w:abstractNumId="19">
    <w:nsid w:val="1C481CCE"/>
    <w:multiLevelType w:val="multilevel"/>
    <w:tmpl w:val="1C481CCE"/>
    <w:lvl w:ilvl="0" w:tentative="0">
      <w:start w:val="0"/>
      <w:numFmt w:val="bullet"/>
      <w:lvlText w:val="-"/>
      <w:lvlJc w:val="left"/>
      <w:pPr>
        <w:ind w:left="738" w:hanging="152"/>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152"/>
      </w:pPr>
      <w:rPr>
        <w:rFonts w:hint="default"/>
        <w:lang w:val="en-US" w:eastAsia="en-US" w:bidi="en-US"/>
      </w:rPr>
    </w:lvl>
    <w:lvl w:ilvl="2" w:tentative="0">
      <w:start w:val="0"/>
      <w:numFmt w:val="bullet"/>
      <w:lvlText w:val="•"/>
      <w:lvlJc w:val="left"/>
      <w:pPr>
        <w:ind w:left="2757" w:hanging="152"/>
      </w:pPr>
      <w:rPr>
        <w:rFonts w:hint="default"/>
        <w:lang w:val="en-US" w:eastAsia="en-US" w:bidi="en-US"/>
      </w:rPr>
    </w:lvl>
    <w:lvl w:ilvl="3" w:tentative="0">
      <w:start w:val="0"/>
      <w:numFmt w:val="bullet"/>
      <w:lvlText w:val="•"/>
      <w:lvlJc w:val="left"/>
      <w:pPr>
        <w:ind w:left="3766" w:hanging="152"/>
      </w:pPr>
      <w:rPr>
        <w:rFonts w:hint="default"/>
        <w:lang w:val="en-US" w:eastAsia="en-US" w:bidi="en-US"/>
      </w:rPr>
    </w:lvl>
    <w:lvl w:ilvl="4" w:tentative="0">
      <w:start w:val="0"/>
      <w:numFmt w:val="bullet"/>
      <w:lvlText w:val="•"/>
      <w:lvlJc w:val="left"/>
      <w:pPr>
        <w:ind w:left="4775" w:hanging="152"/>
      </w:pPr>
      <w:rPr>
        <w:rFonts w:hint="default"/>
        <w:lang w:val="en-US" w:eastAsia="en-US" w:bidi="en-US"/>
      </w:rPr>
    </w:lvl>
    <w:lvl w:ilvl="5" w:tentative="0">
      <w:start w:val="0"/>
      <w:numFmt w:val="bullet"/>
      <w:lvlText w:val="•"/>
      <w:lvlJc w:val="left"/>
      <w:pPr>
        <w:ind w:left="5784" w:hanging="152"/>
      </w:pPr>
      <w:rPr>
        <w:rFonts w:hint="default"/>
        <w:lang w:val="en-US" w:eastAsia="en-US" w:bidi="en-US"/>
      </w:rPr>
    </w:lvl>
    <w:lvl w:ilvl="6" w:tentative="0">
      <w:start w:val="0"/>
      <w:numFmt w:val="bullet"/>
      <w:lvlText w:val="•"/>
      <w:lvlJc w:val="left"/>
      <w:pPr>
        <w:ind w:left="6793" w:hanging="152"/>
      </w:pPr>
      <w:rPr>
        <w:rFonts w:hint="default"/>
        <w:lang w:val="en-US" w:eastAsia="en-US" w:bidi="en-US"/>
      </w:rPr>
    </w:lvl>
    <w:lvl w:ilvl="7" w:tentative="0">
      <w:start w:val="0"/>
      <w:numFmt w:val="bullet"/>
      <w:lvlText w:val="•"/>
      <w:lvlJc w:val="left"/>
      <w:pPr>
        <w:ind w:left="7802" w:hanging="152"/>
      </w:pPr>
      <w:rPr>
        <w:rFonts w:hint="default"/>
        <w:lang w:val="en-US" w:eastAsia="en-US" w:bidi="en-US"/>
      </w:rPr>
    </w:lvl>
    <w:lvl w:ilvl="8" w:tentative="0">
      <w:start w:val="0"/>
      <w:numFmt w:val="bullet"/>
      <w:lvlText w:val="•"/>
      <w:lvlJc w:val="left"/>
      <w:pPr>
        <w:ind w:left="8811" w:hanging="152"/>
      </w:pPr>
      <w:rPr>
        <w:rFonts w:hint="default"/>
        <w:lang w:val="en-US" w:eastAsia="en-US" w:bidi="en-US"/>
      </w:rPr>
    </w:lvl>
  </w:abstractNum>
  <w:abstractNum w:abstractNumId="20">
    <w:nsid w:val="1D697968"/>
    <w:multiLevelType w:val="multilevel"/>
    <w:tmpl w:val="1D697968"/>
    <w:lvl w:ilvl="0" w:tentative="0">
      <w:start w:val="3"/>
      <w:numFmt w:val="decimal"/>
      <w:lvlText w:val="%1."/>
      <w:lvlJc w:val="left"/>
      <w:pPr>
        <w:ind w:left="366"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719" w:hanging="260"/>
      </w:pPr>
      <w:rPr>
        <w:rFonts w:hint="default"/>
        <w:lang w:val="en-US" w:eastAsia="en-US" w:bidi="en-US"/>
      </w:rPr>
    </w:lvl>
    <w:lvl w:ilvl="2" w:tentative="0">
      <w:start w:val="0"/>
      <w:numFmt w:val="bullet"/>
      <w:lvlText w:val="•"/>
      <w:lvlJc w:val="left"/>
      <w:pPr>
        <w:ind w:left="1078" w:hanging="260"/>
      </w:pPr>
      <w:rPr>
        <w:rFonts w:hint="default"/>
        <w:lang w:val="en-US" w:eastAsia="en-US" w:bidi="en-US"/>
      </w:rPr>
    </w:lvl>
    <w:lvl w:ilvl="3" w:tentative="0">
      <w:start w:val="0"/>
      <w:numFmt w:val="bullet"/>
      <w:lvlText w:val="•"/>
      <w:lvlJc w:val="left"/>
      <w:pPr>
        <w:ind w:left="1437" w:hanging="260"/>
      </w:pPr>
      <w:rPr>
        <w:rFonts w:hint="default"/>
        <w:lang w:val="en-US" w:eastAsia="en-US" w:bidi="en-US"/>
      </w:rPr>
    </w:lvl>
    <w:lvl w:ilvl="4" w:tentative="0">
      <w:start w:val="0"/>
      <w:numFmt w:val="bullet"/>
      <w:lvlText w:val="•"/>
      <w:lvlJc w:val="left"/>
      <w:pPr>
        <w:ind w:left="1796" w:hanging="260"/>
      </w:pPr>
      <w:rPr>
        <w:rFonts w:hint="default"/>
        <w:lang w:val="en-US" w:eastAsia="en-US" w:bidi="en-US"/>
      </w:rPr>
    </w:lvl>
    <w:lvl w:ilvl="5" w:tentative="0">
      <w:start w:val="0"/>
      <w:numFmt w:val="bullet"/>
      <w:lvlText w:val="•"/>
      <w:lvlJc w:val="left"/>
      <w:pPr>
        <w:ind w:left="2155" w:hanging="260"/>
      </w:pPr>
      <w:rPr>
        <w:rFonts w:hint="default"/>
        <w:lang w:val="en-US" w:eastAsia="en-US" w:bidi="en-US"/>
      </w:rPr>
    </w:lvl>
    <w:lvl w:ilvl="6" w:tentative="0">
      <w:start w:val="0"/>
      <w:numFmt w:val="bullet"/>
      <w:lvlText w:val="•"/>
      <w:lvlJc w:val="left"/>
      <w:pPr>
        <w:ind w:left="2514" w:hanging="260"/>
      </w:pPr>
      <w:rPr>
        <w:rFonts w:hint="default"/>
        <w:lang w:val="en-US" w:eastAsia="en-US" w:bidi="en-US"/>
      </w:rPr>
    </w:lvl>
    <w:lvl w:ilvl="7" w:tentative="0">
      <w:start w:val="0"/>
      <w:numFmt w:val="bullet"/>
      <w:lvlText w:val="•"/>
      <w:lvlJc w:val="left"/>
      <w:pPr>
        <w:ind w:left="2873" w:hanging="260"/>
      </w:pPr>
      <w:rPr>
        <w:rFonts w:hint="default"/>
        <w:lang w:val="en-US" w:eastAsia="en-US" w:bidi="en-US"/>
      </w:rPr>
    </w:lvl>
    <w:lvl w:ilvl="8" w:tentative="0">
      <w:start w:val="0"/>
      <w:numFmt w:val="bullet"/>
      <w:lvlText w:val="•"/>
      <w:lvlJc w:val="left"/>
      <w:pPr>
        <w:ind w:left="3232" w:hanging="260"/>
      </w:pPr>
      <w:rPr>
        <w:rFonts w:hint="default"/>
        <w:lang w:val="en-US" w:eastAsia="en-US" w:bidi="en-US"/>
      </w:rPr>
    </w:lvl>
  </w:abstractNum>
  <w:abstractNum w:abstractNumId="21">
    <w:nsid w:val="1E7AF1D7"/>
    <w:multiLevelType w:val="singleLevel"/>
    <w:tmpl w:val="1E7AF1D7"/>
    <w:lvl w:ilvl="0" w:tentative="0">
      <w:start w:val="1"/>
      <w:numFmt w:val="upperRoman"/>
      <w:suff w:val="space"/>
      <w:lvlText w:val="%1."/>
      <w:lvlJc w:val="left"/>
    </w:lvl>
  </w:abstractNum>
  <w:abstractNum w:abstractNumId="22">
    <w:nsid w:val="1ED15EF3"/>
    <w:multiLevelType w:val="multilevel"/>
    <w:tmpl w:val="1ED15EF3"/>
    <w:lvl w:ilvl="0" w:tentative="0">
      <w:start w:val="1"/>
      <w:numFmt w:val="decimal"/>
      <w:lvlText w:val="%1."/>
      <w:lvlJc w:val="left"/>
      <w:pPr>
        <w:ind w:left="738" w:hanging="272"/>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72"/>
      </w:pPr>
      <w:rPr>
        <w:rFonts w:hint="default"/>
        <w:lang w:val="en-US" w:eastAsia="en-US" w:bidi="en-US"/>
      </w:rPr>
    </w:lvl>
    <w:lvl w:ilvl="2" w:tentative="0">
      <w:start w:val="0"/>
      <w:numFmt w:val="bullet"/>
      <w:lvlText w:val="•"/>
      <w:lvlJc w:val="left"/>
      <w:pPr>
        <w:ind w:left="2757" w:hanging="272"/>
      </w:pPr>
      <w:rPr>
        <w:rFonts w:hint="default"/>
        <w:lang w:val="en-US" w:eastAsia="en-US" w:bidi="en-US"/>
      </w:rPr>
    </w:lvl>
    <w:lvl w:ilvl="3" w:tentative="0">
      <w:start w:val="0"/>
      <w:numFmt w:val="bullet"/>
      <w:lvlText w:val="•"/>
      <w:lvlJc w:val="left"/>
      <w:pPr>
        <w:ind w:left="3766" w:hanging="272"/>
      </w:pPr>
      <w:rPr>
        <w:rFonts w:hint="default"/>
        <w:lang w:val="en-US" w:eastAsia="en-US" w:bidi="en-US"/>
      </w:rPr>
    </w:lvl>
    <w:lvl w:ilvl="4" w:tentative="0">
      <w:start w:val="0"/>
      <w:numFmt w:val="bullet"/>
      <w:lvlText w:val="•"/>
      <w:lvlJc w:val="left"/>
      <w:pPr>
        <w:ind w:left="4775" w:hanging="272"/>
      </w:pPr>
      <w:rPr>
        <w:rFonts w:hint="default"/>
        <w:lang w:val="en-US" w:eastAsia="en-US" w:bidi="en-US"/>
      </w:rPr>
    </w:lvl>
    <w:lvl w:ilvl="5" w:tentative="0">
      <w:start w:val="0"/>
      <w:numFmt w:val="bullet"/>
      <w:lvlText w:val="•"/>
      <w:lvlJc w:val="left"/>
      <w:pPr>
        <w:ind w:left="5784" w:hanging="272"/>
      </w:pPr>
      <w:rPr>
        <w:rFonts w:hint="default"/>
        <w:lang w:val="en-US" w:eastAsia="en-US" w:bidi="en-US"/>
      </w:rPr>
    </w:lvl>
    <w:lvl w:ilvl="6" w:tentative="0">
      <w:start w:val="0"/>
      <w:numFmt w:val="bullet"/>
      <w:lvlText w:val="•"/>
      <w:lvlJc w:val="left"/>
      <w:pPr>
        <w:ind w:left="6793" w:hanging="272"/>
      </w:pPr>
      <w:rPr>
        <w:rFonts w:hint="default"/>
        <w:lang w:val="en-US" w:eastAsia="en-US" w:bidi="en-US"/>
      </w:rPr>
    </w:lvl>
    <w:lvl w:ilvl="7" w:tentative="0">
      <w:start w:val="0"/>
      <w:numFmt w:val="bullet"/>
      <w:lvlText w:val="•"/>
      <w:lvlJc w:val="left"/>
      <w:pPr>
        <w:ind w:left="7802" w:hanging="272"/>
      </w:pPr>
      <w:rPr>
        <w:rFonts w:hint="default"/>
        <w:lang w:val="en-US" w:eastAsia="en-US" w:bidi="en-US"/>
      </w:rPr>
    </w:lvl>
    <w:lvl w:ilvl="8" w:tentative="0">
      <w:start w:val="0"/>
      <w:numFmt w:val="bullet"/>
      <w:lvlText w:val="•"/>
      <w:lvlJc w:val="left"/>
      <w:pPr>
        <w:ind w:left="8811" w:hanging="272"/>
      </w:pPr>
      <w:rPr>
        <w:rFonts w:hint="default"/>
        <w:lang w:val="en-US" w:eastAsia="en-US" w:bidi="en-US"/>
      </w:rPr>
    </w:lvl>
  </w:abstractNum>
  <w:abstractNum w:abstractNumId="23">
    <w:nsid w:val="1EE56EEF"/>
    <w:multiLevelType w:val="multilevel"/>
    <w:tmpl w:val="1EE56EEF"/>
    <w:lvl w:ilvl="0" w:tentative="0">
      <w:start w:val="5"/>
      <w:numFmt w:val="decimal"/>
      <w:lvlText w:val="%1."/>
      <w:lvlJc w:val="left"/>
      <w:pPr>
        <w:ind w:left="1098" w:hanging="260"/>
      </w:pPr>
      <w:rPr>
        <w:rFonts w:hint="default" w:ascii="Times New Roman" w:hAnsi="Times New Roman" w:eastAsia="Times New Roman" w:cs="Times New Roman"/>
        <w:w w:val="99"/>
        <w:sz w:val="26"/>
        <w:szCs w:val="26"/>
        <w:lang w:val="en-US" w:eastAsia="en-US" w:bidi="en-US"/>
      </w:rPr>
    </w:lvl>
    <w:lvl w:ilvl="1" w:tentative="0">
      <w:start w:val="1"/>
      <w:numFmt w:val="decimal"/>
      <w:lvlText w:val="%2."/>
      <w:lvlJc w:val="left"/>
      <w:pPr>
        <w:ind w:left="2438" w:hanging="260"/>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3372" w:hanging="260"/>
      </w:pPr>
      <w:rPr>
        <w:rFonts w:hint="default"/>
        <w:lang w:val="en-US" w:eastAsia="en-US" w:bidi="en-US"/>
      </w:rPr>
    </w:lvl>
    <w:lvl w:ilvl="3" w:tentative="0">
      <w:start w:val="0"/>
      <w:numFmt w:val="bullet"/>
      <w:lvlText w:val="•"/>
      <w:lvlJc w:val="left"/>
      <w:pPr>
        <w:ind w:left="4304" w:hanging="260"/>
      </w:pPr>
      <w:rPr>
        <w:rFonts w:hint="default"/>
        <w:lang w:val="en-US" w:eastAsia="en-US" w:bidi="en-US"/>
      </w:rPr>
    </w:lvl>
    <w:lvl w:ilvl="4" w:tentative="0">
      <w:start w:val="0"/>
      <w:numFmt w:val="bullet"/>
      <w:lvlText w:val="•"/>
      <w:lvlJc w:val="left"/>
      <w:pPr>
        <w:ind w:left="5236" w:hanging="260"/>
      </w:pPr>
      <w:rPr>
        <w:rFonts w:hint="default"/>
        <w:lang w:val="en-US" w:eastAsia="en-US" w:bidi="en-US"/>
      </w:rPr>
    </w:lvl>
    <w:lvl w:ilvl="5" w:tentative="0">
      <w:start w:val="0"/>
      <w:numFmt w:val="bullet"/>
      <w:lvlText w:val="•"/>
      <w:lvlJc w:val="left"/>
      <w:pPr>
        <w:ind w:left="6168" w:hanging="260"/>
      </w:pPr>
      <w:rPr>
        <w:rFonts w:hint="default"/>
        <w:lang w:val="en-US" w:eastAsia="en-US" w:bidi="en-US"/>
      </w:rPr>
    </w:lvl>
    <w:lvl w:ilvl="6" w:tentative="0">
      <w:start w:val="0"/>
      <w:numFmt w:val="bullet"/>
      <w:lvlText w:val="•"/>
      <w:lvlJc w:val="left"/>
      <w:pPr>
        <w:ind w:left="7100" w:hanging="260"/>
      </w:pPr>
      <w:rPr>
        <w:rFonts w:hint="default"/>
        <w:lang w:val="en-US" w:eastAsia="en-US" w:bidi="en-US"/>
      </w:rPr>
    </w:lvl>
    <w:lvl w:ilvl="7" w:tentative="0">
      <w:start w:val="0"/>
      <w:numFmt w:val="bullet"/>
      <w:lvlText w:val="•"/>
      <w:lvlJc w:val="left"/>
      <w:pPr>
        <w:ind w:left="8032" w:hanging="260"/>
      </w:pPr>
      <w:rPr>
        <w:rFonts w:hint="default"/>
        <w:lang w:val="en-US" w:eastAsia="en-US" w:bidi="en-US"/>
      </w:rPr>
    </w:lvl>
    <w:lvl w:ilvl="8" w:tentative="0">
      <w:start w:val="0"/>
      <w:numFmt w:val="bullet"/>
      <w:lvlText w:val="•"/>
      <w:lvlJc w:val="left"/>
      <w:pPr>
        <w:ind w:left="8964" w:hanging="260"/>
      </w:pPr>
      <w:rPr>
        <w:rFonts w:hint="default"/>
        <w:lang w:val="en-US" w:eastAsia="en-US" w:bidi="en-US"/>
      </w:rPr>
    </w:lvl>
  </w:abstractNum>
  <w:abstractNum w:abstractNumId="24">
    <w:nsid w:val="1F937641"/>
    <w:multiLevelType w:val="multilevel"/>
    <w:tmpl w:val="1F937641"/>
    <w:lvl w:ilvl="0" w:tentative="0">
      <w:start w:val="1"/>
      <w:numFmt w:val="decimal"/>
      <w:lvlText w:val="(%1)"/>
      <w:lvlJc w:val="left"/>
      <w:pPr>
        <w:ind w:left="738" w:hanging="396"/>
        <w:jc w:val="right"/>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396"/>
      </w:pPr>
      <w:rPr>
        <w:rFonts w:hint="default"/>
        <w:lang w:val="en-US" w:eastAsia="en-US" w:bidi="en-US"/>
      </w:rPr>
    </w:lvl>
    <w:lvl w:ilvl="2" w:tentative="0">
      <w:start w:val="0"/>
      <w:numFmt w:val="bullet"/>
      <w:lvlText w:val="•"/>
      <w:lvlJc w:val="left"/>
      <w:pPr>
        <w:ind w:left="2757" w:hanging="396"/>
      </w:pPr>
      <w:rPr>
        <w:rFonts w:hint="default"/>
        <w:lang w:val="en-US" w:eastAsia="en-US" w:bidi="en-US"/>
      </w:rPr>
    </w:lvl>
    <w:lvl w:ilvl="3" w:tentative="0">
      <w:start w:val="0"/>
      <w:numFmt w:val="bullet"/>
      <w:lvlText w:val="•"/>
      <w:lvlJc w:val="left"/>
      <w:pPr>
        <w:ind w:left="3766" w:hanging="396"/>
      </w:pPr>
      <w:rPr>
        <w:rFonts w:hint="default"/>
        <w:lang w:val="en-US" w:eastAsia="en-US" w:bidi="en-US"/>
      </w:rPr>
    </w:lvl>
    <w:lvl w:ilvl="4" w:tentative="0">
      <w:start w:val="0"/>
      <w:numFmt w:val="bullet"/>
      <w:lvlText w:val="•"/>
      <w:lvlJc w:val="left"/>
      <w:pPr>
        <w:ind w:left="4775" w:hanging="396"/>
      </w:pPr>
      <w:rPr>
        <w:rFonts w:hint="default"/>
        <w:lang w:val="en-US" w:eastAsia="en-US" w:bidi="en-US"/>
      </w:rPr>
    </w:lvl>
    <w:lvl w:ilvl="5" w:tentative="0">
      <w:start w:val="0"/>
      <w:numFmt w:val="bullet"/>
      <w:lvlText w:val="•"/>
      <w:lvlJc w:val="left"/>
      <w:pPr>
        <w:ind w:left="5784" w:hanging="396"/>
      </w:pPr>
      <w:rPr>
        <w:rFonts w:hint="default"/>
        <w:lang w:val="en-US" w:eastAsia="en-US" w:bidi="en-US"/>
      </w:rPr>
    </w:lvl>
    <w:lvl w:ilvl="6" w:tentative="0">
      <w:start w:val="0"/>
      <w:numFmt w:val="bullet"/>
      <w:lvlText w:val="•"/>
      <w:lvlJc w:val="left"/>
      <w:pPr>
        <w:ind w:left="6793" w:hanging="396"/>
      </w:pPr>
      <w:rPr>
        <w:rFonts w:hint="default"/>
        <w:lang w:val="en-US" w:eastAsia="en-US" w:bidi="en-US"/>
      </w:rPr>
    </w:lvl>
    <w:lvl w:ilvl="7" w:tentative="0">
      <w:start w:val="0"/>
      <w:numFmt w:val="bullet"/>
      <w:lvlText w:val="•"/>
      <w:lvlJc w:val="left"/>
      <w:pPr>
        <w:ind w:left="7802" w:hanging="396"/>
      </w:pPr>
      <w:rPr>
        <w:rFonts w:hint="default"/>
        <w:lang w:val="en-US" w:eastAsia="en-US" w:bidi="en-US"/>
      </w:rPr>
    </w:lvl>
    <w:lvl w:ilvl="8" w:tentative="0">
      <w:start w:val="0"/>
      <w:numFmt w:val="bullet"/>
      <w:lvlText w:val="•"/>
      <w:lvlJc w:val="left"/>
      <w:pPr>
        <w:ind w:left="8811" w:hanging="396"/>
      </w:pPr>
      <w:rPr>
        <w:rFonts w:hint="default"/>
        <w:lang w:val="en-US" w:eastAsia="en-US" w:bidi="en-US"/>
      </w:rPr>
    </w:lvl>
  </w:abstractNum>
  <w:abstractNum w:abstractNumId="25">
    <w:nsid w:val="2090634C"/>
    <w:multiLevelType w:val="multilevel"/>
    <w:tmpl w:val="2090634C"/>
    <w:lvl w:ilvl="0" w:tentative="0">
      <w:start w:val="1"/>
      <w:numFmt w:val="decimal"/>
      <w:lvlText w:val="(%1)"/>
      <w:lvlJc w:val="left"/>
      <w:pPr>
        <w:ind w:left="738" w:hanging="401"/>
      </w:pPr>
      <w:rPr>
        <w:rFonts w:hint="default" w:ascii="Times New Roman" w:hAnsi="Times New Roman" w:eastAsia="Times New Roman" w:cs="Times New Roman"/>
        <w:w w:val="99"/>
        <w:sz w:val="26"/>
        <w:szCs w:val="26"/>
        <w:lang w:val="en-US" w:eastAsia="en-US" w:bidi="en-US"/>
      </w:rPr>
    </w:lvl>
    <w:lvl w:ilvl="1" w:tentative="0">
      <w:start w:val="19"/>
      <w:numFmt w:val="decimal"/>
      <w:lvlText w:val="(%2)"/>
      <w:lvlJc w:val="left"/>
      <w:pPr>
        <w:ind w:left="2380" w:hanging="498"/>
        <w:jc w:val="right"/>
      </w:pPr>
      <w:rPr>
        <w:rFonts w:hint="default" w:ascii="Times New Roman" w:hAnsi="Times New Roman" w:eastAsia="Times New Roman" w:cs="Times New Roman"/>
        <w:b/>
        <w:bCs/>
        <w:i/>
        <w:w w:val="99"/>
        <w:sz w:val="26"/>
        <w:szCs w:val="26"/>
        <w:lang w:val="en-US" w:eastAsia="en-US" w:bidi="en-US"/>
      </w:rPr>
    </w:lvl>
    <w:lvl w:ilvl="2" w:tentative="0">
      <w:start w:val="0"/>
      <w:numFmt w:val="bullet"/>
      <w:lvlText w:val="•"/>
      <w:lvlJc w:val="left"/>
      <w:pPr>
        <w:ind w:left="3318" w:hanging="498"/>
      </w:pPr>
      <w:rPr>
        <w:rFonts w:hint="default"/>
        <w:lang w:val="en-US" w:eastAsia="en-US" w:bidi="en-US"/>
      </w:rPr>
    </w:lvl>
    <w:lvl w:ilvl="3" w:tentative="0">
      <w:start w:val="0"/>
      <w:numFmt w:val="bullet"/>
      <w:lvlText w:val="•"/>
      <w:lvlJc w:val="left"/>
      <w:pPr>
        <w:ind w:left="4257" w:hanging="498"/>
      </w:pPr>
      <w:rPr>
        <w:rFonts w:hint="default"/>
        <w:lang w:val="en-US" w:eastAsia="en-US" w:bidi="en-US"/>
      </w:rPr>
    </w:lvl>
    <w:lvl w:ilvl="4" w:tentative="0">
      <w:start w:val="0"/>
      <w:numFmt w:val="bullet"/>
      <w:lvlText w:val="•"/>
      <w:lvlJc w:val="left"/>
      <w:pPr>
        <w:ind w:left="5196" w:hanging="498"/>
      </w:pPr>
      <w:rPr>
        <w:rFonts w:hint="default"/>
        <w:lang w:val="en-US" w:eastAsia="en-US" w:bidi="en-US"/>
      </w:rPr>
    </w:lvl>
    <w:lvl w:ilvl="5" w:tentative="0">
      <w:start w:val="0"/>
      <w:numFmt w:val="bullet"/>
      <w:lvlText w:val="•"/>
      <w:lvlJc w:val="left"/>
      <w:pPr>
        <w:ind w:left="6135" w:hanging="498"/>
      </w:pPr>
      <w:rPr>
        <w:rFonts w:hint="default"/>
        <w:lang w:val="en-US" w:eastAsia="en-US" w:bidi="en-US"/>
      </w:rPr>
    </w:lvl>
    <w:lvl w:ilvl="6" w:tentative="0">
      <w:start w:val="0"/>
      <w:numFmt w:val="bullet"/>
      <w:lvlText w:val="•"/>
      <w:lvlJc w:val="left"/>
      <w:pPr>
        <w:ind w:left="7073" w:hanging="498"/>
      </w:pPr>
      <w:rPr>
        <w:rFonts w:hint="default"/>
        <w:lang w:val="en-US" w:eastAsia="en-US" w:bidi="en-US"/>
      </w:rPr>
    </w:lvl>
    <w:lvl w:ilvl="7" w:tentative="0">
      <w:start w:val="0"/>
      <w:numFmt w:val="bullet"/>
      <w:lvlText w:val="•"/>
      <w:lvlJc w:val="left"/>
      <w:pPr>
        <w:ind w:left="8012" w:hanging="498"/>
      </w:pPr>
      <w:rPr>
        <w:rFonts w:hint="default"/>
        <w:lang w:val="en-US" w:eastAsia="en-US" w:bidi="en-US"/>
      </w:rPr>
    </w:lvl>
    <w:lvl w:ilvl="8" w:tentative="0">
      <w:start w:val="0"/>
      <w:numFmt w:val="bullet"/>
      <w:lvlText w:val="•"/>
      <w:lvlJc w:val="left"/>
      <w:pPr>
        <w:ind w:left="8951" w:hanging="498"/>
      </w:pPr>
      <w:rPr>
        <w:rFonts w:hint="default"/>
        <w:lang w:val="en-US" w:eastAsia="en-US" w:bidi="en-US"/>
      </w:rPr>
    </w:lvl>
  </w:abstractNum>
  <w:abstractNum w:abstractNumId="26">
    <w:nsid w:val="213C3F19"/>
    <w:multiLevelType w:val="multilevel"/>
    <w:tmpl w:val="213C3F19"/>
    <w:lvl w:ilvl="0" w:tentative="0">
      <w:start w:val="1"/>
      <w:numFmt w:val="lowerLetter"/>
      <w:lvlText w:val="%1)"/>
      <w:lvlJc w:val="left"/>
      <w:pPr>
        <w:ind w:left="738" w:hanging="293"/>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93"/>
      </w:pPr>
      <w:rPr>
        <w:rFonts w:hint="default"/>
        <w:lang w:val="en-US" w:eastAsia="en-US" w:bidi="en-US"/>
      </w:rPr>
    </w:lvl>
    <w:lvl w:ilvl="2" w:tentative="0">
      <w:start w:val="0"/>
      <w:numFmt w:val="bullet"/>
      <w:lvlText w:val="•"/>
      <w:lvlJc w:val="left"/>
      <w:pPr>
        <w:ind w:left="2757" w:hanging="293"/>
      </w:pPr>
      <w:rPr>
        <w:rFonts w:hint="default"/>
        <w:lang w:val="en-US" w:eastAsia="en-US" w:bidi="en-US"/>
      </w:rPr>
    </w:lvl>
    <w:lvl w:ilvl="3" w:tentative="0">
      <w:start w:val="0"/>
      <w:numFmt w:val="bullet"/>
      <w:lvlText w:val="•"/>
      <w:lvlJc w:val="left"/>
      <w:pPr>
        <w:ind w:left="3766" w:hanging="293"/>
      </w:pPr>
      <w:rPr>
        <w:rFonts w:hint="default"/>
        <w:lang w:val="en-US" w:eastAsia="en-US" w:bidi="en-US"/>
      </w:rPr>
    </w:lvl>
    <w:lvl w:ilvl="4" w:tentative="0">
      <w:start w:val="0"/>
      <w:numFmt w:val="bullet"/>
      <w:lvlText w:val="•"/>
      <w:lvlJc w:val="left"/>
      <w:pPr>
        <w:ind w:left="4775" w:hanging="293"/>
      </w:pPr>
      <w:rPr>
        <w:rFonts w:hint="default"/>
        <w:lang w:val="en-US" w:eastAsia="en-US" w:bidi="en-US"/>
      </w:rPr>
    </w:lvl>
    <w:lvl w:ilvl="5" w:tentative="0">
      <w:start w:val="0"/>
      <w:numFmt w:val="bullet"/>
      <w:lvlText w:val="•"/>
      <w:lvlJc w:val="left"/>
      <w:pPr>
        <w:ind w:left="5784" w:hanging="293"/>
      </w:pPr>
      <w:rPr>
        <w:rFonts w:hint="default"/>
        <w:lang w:val="en-US" w:eastAsia="en-US" w:bidi="en-US"/>
      </w:rPr>
    </w:lvl>
    <w:lvl w:ilvl="6" w:tentative="0">
      <w:start w:val="0"/>
      <w:numFmt w:val="bullet"/>
      <w:lvlText w:val="•"/>
      <w:lvlJc w:val="left"/>
      <w:pPr>
        <w:ind w:left="6793" w:hanging="293"/>
      </w:pPr>
      <w:rPr>
        <w:rFonts w:hint="default"/>
        <w:lang w:val="en-US" w:eastAsia="en-US" w:bidi="en-US"/>
      </w:rPr>
    </w:lvl>
    <w:lvl w:ilvl="7" w:tentative="0">
      <w:start w:val="0"/>
      <w:numFmt w:val="bullet"/>
      <w:lvlText w:val="•"/>
      <w:lvlJc w:val="left"/>
      <w:pPr>
        <w:ind w:left="7802" w:hanging="293"/>
      </w:pPr>
      <w:rPr>
        <w:rFonts w:hint="default"/>
        <w:lang w:val="en-US" w:eastAsia="en-US" w:bidi="en-US"/>
      </w:rPr>
    </w:lvl>
    <w:lvl w:ilvl="8" w:tentative="0">
      <w:start w:val="0"/>
      <w:numFmt w:val="bullet"/>
      <w:lvlText w:val="•"/>
      <w:lvlJc w:val="left"/>
      <w:pPr>
        <w:ind w:left="8811" w:hanging="293"/>
      </w:pPr>
      <w:rPr>
        <w:rFonts w:hint="default"/>
        <w:lang w:val="en-US" w:eastAsia="en-US" w:bidi="en-US"/>
      </w:rPr>
    </w:lvl>
  </w:abstractNum>
  <w:abstractNum w:abstractNumId="27">
    <w:nsid w:val="22501080"/>
    <w:multiLevelType w:val="multilevel"/>
    <w:tmpl w:val="22501080"/>
    <w:lvl w:ilvl="0" w:tentative="0">
      <w:start w:val="1"/>
      <w:numFmt w:val="decimal"/>
      <w:lvlText w:val="%1."/>
      <w:lvlJc w:val="left"/>
      <w:pPr>
        <w:ind w:left="738" w:hanging="264"/>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64"/>
      </w:pPr>
      <w:rPr>
        <w:rFonts w:hint="default"/>
        <w:lang w:val="en-US" w:eastAsia="en-US" w:bidi="en-US"/>
      </w:rPr>
    </w:lvl>
    <w:lvl w:ilvl="2" w:tentative="0">
      <w:start w:val="0"/>
      <w:numFmt w:val="bullet"/>
      <w:lvlText w:val="•"/>
      <w:lvlJc w:val="left"/>
      <w:pPr>
        <w:ind w:left="2757" w:hanging="264"/>
      </w:pPr>
      <w:rPr>
        <w:rFonts w:hint="default"/>
        <w:lang w:val="en-US" w:eastAsia="en-US" w:bidi="en-US"/>
      </w:rPr>
    </w:lvl>
    <w:lvl w:ilvl="3" w:tentative="0">
      <w:start w:val="0"/>
      <w:numFmt w:val="bullet"/>
      <w:lvlText w:val="•"/>
      <w:lvlJc w:val="left"/>
      <w:pPr>
        <w:ind w:left="3766" w:hanging="264"/>
      </w:pPr>
      <w:rPr>
        <w:rFonts w:hint="default"/>
        <w:lang w:val="en-US" w:eastAsia="en-US" w:bidi="en-US"/>
      </w:rPr>
    </w:lvl>
    <w:lvl w:ilvl="4" w:tentative="0">
      <w:start w:val="0"/>
      <w:numFmt w:val="bullet"/>
      <w:lvlText w:val="•"/>
      <w:lvlJc w:val="left"/>
      <w:pPr>
        <w:ind w:left="4775" w:hanging="264"/>
      </w:pPr>
      <w:rPr>
        <w:rFonts w:hint="default"/>
        <w:lang w:val="en-US" w:eastAsia="en-US" w:bidi="en-US"/>
      </w:rPr>
    </w:lvl>
    <w:lvl w:ilvl="5" w:tentative="0">
      <w:start w:val="0"/>
      <w:numFmt w:val="bullet"/>
      <w:lvlText w:val="•"/>
      <w:lvlJc w:val="left"/>
      <w:pPr>
        <w:ind w:left="5784" w:hanging="264"/>
      </w:pPr>
      <w:rPr>
        <w:rFonts w:hint="default"/>
        <w:lang w:val="en-US" w:eastAsia="en-US" w:bidi="en-US"/>
      </w:rPr>
    </w:lvl>
    <w:lvl w:ilvl="6" w:tentative="0">
      <w:start w:val="0"/>
      <w:numFmt w:val="bullet"/>
      <w:lvlText w:val="•"/>
      <w:lvlJc w:val="left"/>
      <w:pPr>
        <w:ind w:left="6793" w:hanging="264"/>
      </w:pPr>
      <w:rPr>
        <w:rFonts w:hint="default"/>
        <w:lang w:val="en-US" w:eastAsia="en-US" w:bidi="en-US"/>
      </w:rPr>
    </w:lvl>
    <w:lvl w:ilvl="7" w:tentative="0">
      <w:start w:val="0"/>
      <w:numFmt w:val="bullet"/>
      <w:lvlText w:val="•"/>
      <w:lvlJc w:val="left"/>
      <w:pPr>
        <w:ind w:left="7802" w:hanging="264"/>
      </w:pPr>
      <w:rPr>
        <w:rFonts w:hint="default"/>
        <w:lang w:val="en-US" w:eastAsia="en-US" w:bidi="en-US"/>
      </w:rPr>
    </w:lvl>
    <w:lvl w:ilvl="8" w:tentative="0">
      <w:start w:val="0"/>
      <w:numFmt w:val="bullet"/>
      <w:lvlText w:val="•"/>
      <w:lvlJc w:val="left"/>
      <w:pPr>
        <w:ind w:left="8811" w:hanging="264"/>
      </w:pPr>
      <w:rPr>
        <w:rFonts w:hint="default"/>
        <w:lang w:val="en-US" w:eastAsia="en-US" w:bidi="en-US"/>
      </w:rPr>
    </w:lvl>
  </w:abstractNum>
  <w:abstractNum w:abstractNumId="28">
    <w:nsid w:val="2260762B"/>
    <w:multiLevelType w:val="multilevel"/>
    <w:tmpl w:val="2260762B"/>
    <w:lvl w:ilvl="0" w:tentative="0">
      <w:start w:val="2"/>
      <w:numFmt w:val="decimal"/>
      <w:lvlText w:val="%1"/>
      <w:lvlJc w:val="left"/>
      <w:pPr>
        <w:ind w:left="1458" w:hanging="454"/>
      </w:pPr>
      <w:rPr>
        <w:rFonts w:hint="default"/>
        <w:lang w:val="en-US" w:eastAsia="en-US" w:bidi="en-US"/>
      </w:rPr>
    </w:lvl>
    <w:lvl w:ilvl="1" w:tentative="0">
      <w:start w:val="2"/>
      <w:numFmt w:val="decimal"/>
      <w:lvlText w:val="%1.%2."/>
      <w:lvlJc w:val="left"/>
      <w:pPr>
        <w:ind w:left="1458" w:hanging="454"/>
      </w:pPr>
      <w:rPr>
        <w:rFonts w:hint="default" w:ascii="Times New Roman" w:hAnsi="Times New Roman" w:eastAsia="Times New Roman" w:cs="Times New Roman"/>
        <w:w w:val="99"/>
        <w:sz w:val="26"/>
        <w:szCs w:val="26"/>
        <w:lang w:val="en-US" w:eastAsia="en-US" w:bidi="en-US"/>
      </w:rPr>
    </w:lvl>
    <w:lvl w:ilvl="2" w:tentative="0">
      <w:start w:val="2"/>
      <w:numFmt w:val="decimal"/>
      <w:lvlText w:val="%1.%2.%3."/>
      <w:lvlJc w:val="left"/>
      <w:pPr>
        <w:ind w:left="2106" w:hanging="648"/>
      </w:pPr>
      <w:rPr>
        <w:rFonts w:hint="default" w:ascii="Times New Roman" w:hAnsi="Times New Roman" w:eastAsia="Times New Roman" w:cs="Times New Roman"/>
        <w:w w:val="99"/>
        <w:sz w:val="26"/>
        <w:szCs w:val="26"/>
        <w:lang w:val="en-US" w:eastAsia="en-US" w:bidi="en-US"/>
      </w:rPr>
    </w:lvl>
    <w:lvl w:ilvl="3" w:tentative="0">
      <w:start w:val="0"/>
      <w:numFmt w:val="bullet"/>
      <w:lvlText w:val="•"/>
      <w:lvlJc w:val="left"/>
      <w:pPr>
        <w:ind w:left="4039" w:hanging="648"/>
      </w:pPr>
      <w:rPr>
        <w:rFonts w:hint="default"/>
        <w:lang w:val="en-US" w:eastAsia="en-US" w:bidi="en-US"/>
      </w:rPr>
    </w:lvl>
    <w:lvl w:ilvl="4" w:tentative="0">
      <w:start w:val="0"/>
      <w:numFmt w:val="bullet"/>
      <w:lvlText w:val="•"/>
      <w:lvlJc w:val="left"/>
      <w:pPr>
        <w:ind w:left="5009" w:hanging="648"/>
      </w:pPr>
      <w:rPr>
        <w:rFonts w:hint="default"/>
        <w:lang w:val="en-US" w:eastAsia="en-US" w:bidi="en-US"/>
      </w:rPr>
    </w:lvl>
    <w:lvl w:ilvl="5" w:tentative="0">
      <w:start w:val="0"/>
      <w:numFmt w:val="bullet"/>
      <w:lvlText w:val="•"/>
      <w:lvlJc w:val="left"/>
      <w:pPr>
        <w:ind w:left="5979" w:hanging="648"/>
      </w:pPr>
      <w:rPr>
        <w:rFonts w:hint="default"/>
        <w:lang w:val="en-US" w:eastAsia="en-US" w:bidi="en-US"/>
      </w:rPr>
    </w:lvl>
    <w:lvl w:ilvl="6" w:tentative="0">
      <w:start w:val="0"/>
      <w:numFmt w:val="bullet"/>
      <w:lvlText w:val="•"/>
      <w:lvlJc w:val="left"/>
      <w:pPr>
        <w:ind w:left="6949" w:hanging="648"/>
      </w:pPr>
      <w:rPr>
        <w:rFonts w:hint="default"/>
        <w:lang w:val="en-US" w:eastAsia="en-US" w:bidi="en-US"/>
      </w:rPr>
    </w:lvl>
    <w:lvl w:ilvl="7" w:tentative="0">
      <w:start w:val="0"/>
      <w:numFmt w:val="bullet"/>
      <w:lvlText w:val="•"/>
      <w:lvlJc w:val="left"/>
      <w:pPr>
        <w:ind w:left="7919" w:hanging="648"/>
      </w:pPr>
      <w:rPr>
        <w:rFonts w:hint="default"/>
        <w:lang w:val="en-US" w:eastAsia="en-US" w:bidi="en-US"/>
      </w:rPr>
    </w:lvl>
    <w:lvl w:ilvl="8" w:tentative="0">
      <w:start w:val="0"/>
      <w:numFmt w:val="bullet"/>
      <w:lvlText w:val="•"/>
      <w:lvlJc w:val="left"/>
      <w:pPr>
        <w:ind w:left="8889" w:hanging="648"/>
      </w:pPr>
      <w:rPr>
        <w:rFonts w:hint="default"/>
        <w:lang w:val="en-US" w:eastAsia="en-US" w:bidi="en-US"/>
      </w:rPr>
    </w:lvl>
  </w:abstractNum>
  <w:abstractNum w:abstractNumId="29">
    <w:nsid w:val="229740A8"/>
    <w:multiLevelType w:val="multilevel"/>
    <w:tmpl w:val="229740A8"/>
    <w:lvl w:ilvl="0" w:tentative="0">
      <w:start w:val="1"/>
      <w:numFmt w:val="decimal"/>
      <w:lvlText w:val="%1."/>
      <w:lvlJc w:val="left"/>
      <w:pPr>
        <w:ind w:left="1706"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12" w:hanging="260"/>
      </w:pPr>
      <w:rPr>
        <w:rFonts w:hint="default"/>
        <w:lang w:val="en-US" w:eastAsia="en-US" w:bidi="en-US"/>
      </w:rPr>
    </w:lvl>
    <w:lvl w:ilvl="2" w:tentative="0">
      <w:start w:val="0"/>
      <w:numFmt w:val="bullet"/>
      <w:lvlText w:val="•"/>
      <w:lvlJc w:val="left"/>
      <w:pPr>
        <w:ind w:left="3525" w:hanging="260"/>
      </w:pPr>
      <w:rPr>
        <w:rFonts w:hint="default"/>
        <w:lang w:val="en-US" w:eastAsia="en-US" w:bidi="en-US"/>
      </w:rPr>
    </w:lvl>
    <w:lvl w:ilvl="3" w:tentative="0">
      <w:start w:val="0"/>
      <w:numFmt w:val="bullet"/>
      <w:lvlText w:val="•"/>
      <w:lvlJc w:val="left"/>
      <w:pPr>
        <w:ind w:left="4438" w:hanging="260"/>
      </w:pPr>
      <w:rPr>
        <w:rFonts w:hint="default"/>
        <w:lang w:val="en-US" w:eastAsia="en-US" w:bidi="en-US"/>
      </w:rPr>
    </w:lvl>
    <w:lvl w:ilvl="4" w:tentative="0">
      <w:start w:val="0"/>
      <w:numFmt w:val="bullet"/>
      <w:lvlText w:val="•"/>
      <w:lvlJc w:val="left"/>
      <w:pPr>
        <w:ind w:left="5351" w:hanging="260"/>
      </w:pPr>
      <w:rPr>
        <w:rFonts w:hint="default"/>
        <w:lang w:val="en-US" w:eastAsia="en-US" w:bidi="en-US"/>
      </w:rPr>
    </w:lvl>
    <w:lvl w:ilvl="5" w:tentative="0">
      <w:start w:val="0"/>
      <w:numFmt w:val="bullet"/>
      <w:lvlText w:val="•"/>
      <w:lvlJc w:val="left"/>
      <w:pPr>
        <w:ind w:left="6264" w:hanging="260"/>
      </w:pPr>
      <w:rPr>
        <w:rFonts w:hint="default"/>
        <w:lang w:val="en-US" w:eastAsia="en-US" w:bidi="en-US"/>
      </w:rPr>
    </w:lvl>
    <w:lvl w:ilvl="6" w:tentative="0">
      <w:start w:val="0"/>
      <w:numFmt w:val="bullet"/>
      <w:lvlText w:val="•"/>
      <w:lvlJc w:val="left"/>
      <w:pPr>
        <w:ind w:left="7177" w:hanging="260"/>
      </w:pPr>
      <w:rPr>
        <w:rFonts w:hint="default"/>
        <w:lang w:val="en-US" w:eastAsia="en-US" w:bidi="en-US"/>
      </w:rPr>
    </w:lvl>
    <w:lvl w:ilvl="7" w:tentative="0">
      <w:start w:val="0"/>
      <w:numFmt w:val="bullet"/>
      <w:lvlText w:val="•"/>
      <w:lvlJc w:val="left"/>
      <w:pPr>
        <w:ind w:left="8090" w:hanging="260"/>
      </w:pPr>
      <w:rPr>
        <w:rFonts w:hint="default"/>
        <w:lang w:val="en-US" w:eastAsia="en-US" w:bidi="en-US"/>
      </w:rPr>
    </w:lvl>
    <w:lvl w:ilvl="8" w:tentative="0">
      <w:start w:val="0"/>
      <w:numFmt w:val="bullet"/>
      <w:lvlText w:val="•"/>
      <w:lvlJc w:val="left"/>
      <w:pPr>
        <w:ind w:left="9003" w:hanging="260"/>
      </w:pPr>
      <w:rPr>
        <w:rFonts w:hint="default"/>
        <w:lang w:val="en-US" w:eastAsia="en-US" w:bidi="en-US"/>
      </w:rPr>
    </w:lvl>
  </w:abstractNum>
  <w:abstractNum w:abstractNumId="30">
    <w:nsid w:val="24A45E7E"/>
    <w:multiLevelType w:val="multilevel"/>
    <w:tmpl w:val="24A45E7E"/>
    <w:lvl w:ilvl="0" w:tentative="0">
      <w:start w:val="2"/>
      <w:numFmt w:val="decimal"/>
      <w:lvlText w:val="%1"/>
      <w:lvlJc w:val="left"/>
      <w:pPr>
        <w:ind w:left="2106" w:hanging="648"/>
      </w:pPr>
      <w:rPr>
        <w:rFonts w:hint="default"/>
        <w:lang w:val="en-US" w:eastAsia="en-US" w:bidi="en-US"/>
      </w:rPr>
    </w:lvl>
    <w:lvl w:ilvl="1" w:tentative="0">
      <w:start w:val="3"/>
      <w:numFmt w:val="decimal"/>
      <w:lvlText w:val="%1.%2"/>
      <w:lvlJc w:val="left"/>
      <w:pPr>
        <w:ind w:left="2106" w:hanging="648"/>
      </w:pPr>
      <w:rPr>
        <w:rFonts w:hint="default"/>
        <w:lang w:val="en-US" w:eastAsia="en-US" w:bidi="en-US"/>
      </w:rPr>
    </w:lvl>
    <w:lvl w:ilvl="2" w:tentative="0">
      <w:start w:val="2"/>
      <w:numFmt w:val="decimal"/>
      <w:lvlText w:val="%1.%2.%3."/>
      <w:lvlJc w:val="left"/>
      <w:pPr>
        <w:ind w:left="2106" w:hanging="648"/>
      </w:pPr>
      <w:rPr>
        <w:rFonts w:hint="default" w:ascii="Times New Roman" w:hAnsi="Times New Roman" w:eastAsia="Times New Roman" w:cs="Times New Roman"/>
        <w:w w:val="99"/>
        <w:sz w:val="26"/>
        <w:szCs w:val="26"/>
        <w:lang w:val="en-US" w:eastAsia="en-US" w:bidi="en-US"/>
      </w:rPr>
    </w:lvl>
    <w:lvl w:ilvl="3" w:tentative="0">
      <w:start w:val="1"/>
      <w:numFmt w:val="decimal"/>
      <w:lvlText w:val="%1.%2.%3.%4."/>
      <w:lvlJc w:val="left"/>
      <w:pPr>
        <w:ind w:left="2301" w:hanging="843"/>
      </w:pPr>
      <w:rPr>
        <w:rFonts w:hint="default" w:ascii="Times New Roman" w:hAnsi="Times New Roman" w:eastAsia="Times New Roman" w:cs="Times New Roman"/>
        <w:w w:val="99"/>
        <w:sz w:val="26"/>
        <w:szCs w:val="26"/>
        <w:lang w:val="en-US" w:eastAsia="en-US" w:bidi="en-US"/>
      </w:rPr>
    </w:lvl>
    <w:lvl w:ilvl="4" w:tentative="0">
      <w:start w:val="0"/>
      <w:numFmt w:val="bullet"/>
      <w:lvlText w:val="•"/>
      <w:lvlJc w:val="left"/>
      <w:pPr>
        <w:ind w:left="5142" w:hanging="843"/>
      </w:pPr>
      <w:rPr>
        <w:rFonts w:hint="default"/>
        <w:lang w:val="en-US" w:eastAsia="en-US" w:bidi="en-US"/>
      </w:rPr>
    </w:lvl>
    <w:lvl w:ilvl="5" w:tentative="0">
      <w:start w:val="0"/>
      <w:numFmt w:val="bullet"/>
      <w:lvlText w:val="•"/>
      <w:lvlJc w:val="left"/>
      <w:pPr>
        <w:ind w:left="6090" w:hanging="843"/>
      </w:pPr>
      <w:rPr>
        <w:rFonts w:hint="default"/>
        <w:lang w:val="en-US" w:eastAsia="en-US" w:bidi="en-US"/>
      </w:rPr>
    </w:lvl>
    <w:lvl w:ilvl="6" w:tentative="0">
      <w:start w:val="0"/>
      <w:numFmt w:val="bullet"/>
      <w:lvlText w:val="•"/>
      <w:lvlJc w:val="left"/>
      <w:pPr>
        <w:ind w:left="7038" w:hanging="843"/>
      </w:pPr>
      <w:rPr>
        <w:rFonts w:hint="default"/>
        <w:lang w:val="en-US" w:eastAsia="en-US" w:bidi="en-US"/>
      </w:rPr>
    </w:lvl>
    <w:lvl w:ilvl="7" w:tentative="0">
      <w:start w:val="0"/>
      <w:numFmt w:val="bullet"/>
      <w:lvlText w:val="•"/>
      <w:lvlJc w:val="left"/>
      <w:pPr>
        <w:ind w:left="7985" w:hanging="843"/>
      </w:pPr>
      <w:rPr>
        <w:rFonts w:hint="default"/>
        <w:lang w:val="en-US" w:eastAsia="en-US" w:bidi="en-US"/>
      </w:rPr>
    </w:lvl>
    <w:lvl w:ilvl="8" w:tentative="0">
      <w:start w:val="0"/>
      <w:numFmt w:val="bullet"/>
      <w:lvlText w:val="•"/>
      <w:lvlJc w:val="left"/>
      <w:pPr>
        <w:ind w:left="8933" w:hanging="843"/>
      </w:pPr>
      <w:rPr>
        <w:rFonts w:hint="default"/>
        <w:lang w:val="en-US" w:eastAsia="en-US" w:bidi="en-US"/>
      </w:rPr>
    </w:lvl>
  </w:abstractNum>
  <w:abstractNum w:abstractNumId="31">
    <w:nsid w:val="297F376B"/>
    <w:multiLevelType w:val="multilevel"/>
    <w:tmpl w:val="297F376B"/>
    <w:lvl w:ilvl="0" w:tentative="0">
      <w:start w:val="2"/>
      <w:numFmt w:val="decimal"/>
      <w:lvlText w:val="%1"/>
      <w:lvlJc w:val="left"/>
      <w:pPr>
        <w:ind w:left="1912" w:hanging="454"/>
      </w:pPr>
      <w:rPr>
        <w:rFonts w:hint="default"/>
        <w:lang w:val="en-US" w:eastAsia="en-US" w:bidi="en-US"/>
      </w:rPr>
    </w:lvl>
    <w:lvl w:ilvl="1" w:tentative="0">
      <w:start w:val="3"/>
      <w:numFmt w:val="decimal"/>
      <w:lvlText w:val="%1.%2."/>
      <w:lvlJc w:val="left"/>
      <w:pPr>
        <w:ind w:left="1912" w:hanging="454"/>
      </w:pPr>
      <w:rPr>
        <w:rFonts w:hint="default" w:ascii="Times New Roman" w:hAnsi="Times New Roman" w:eastAsia="Times New Roman" w:cs="Times New Roman"/>
        <w:w w:val="99"/>
        <w:sz w:val="26"/>
        <w:szCs w:val="26"/>
        <w:lang w:val="en-US" w:eastAsia="en-US" w:bidi="en-US"/>
      </w:rPr>
    </w:lvl>
    <w:lvl w:ilvl="2" w:tentative="0">
      <w:start w:val="1"/>
      <w:numFmt w:val="decimal"/>
      <w:lvlText w:val="%1.%2.%3."/>
      <w:lvlJc w:val="left"/>
      <w:pPr>
        <w:ind w:left="2106" w:hanging="648"/>
        <w:jc w:val="right"/>
      </w:pPr>
      <w:rPr>
        <w:rFonts w:hint="default" w:ascii="Times New Roman" w:hAnsi="Times New Roman" w:eastAsia="Times New Roman" w:cs="Times New Roman"/>
        <w:w w:val="99"/>
        <w:sz w:val="26"/>
        <w:szCs w:val="26"/>
        <w:lang w:val="en-US" w:eastAsia="en-US" w:bidi="en-US"/>
      </w:rPr>
    </w:lvl>
    <w:lvl w:ilvl="3" w:tentative="0">
      <w:start w:val="1"/>
      <w:numFmt w:val="decimal"/>
      <w:lvlText w:val="%1.%2.%3.%4."/>
      <w:lvlJc w:val="left"/>
      <w:pPr>
        <w:ind w:left="1022" w:hanging="843"/>
      </w:pPr>
      <w:rPr>
        <w:rFonts w:hint="default"/>
        <w:w w:val="99"/>
        <w:lang w:val="en-US" w:eastAsia="en-US" w:bidi="en-US"/>
      </w:rPr>
    </w:lvl>
    <w:lvl w:ilvl="4" w:tentative="0">
      <w:start w:val="0"/>
      <w:numFmt w:val="bullet"/>
      <w:lvlText w:val="•"/>
      <w:lvlJc w:val="left"/>
      <w:pPr>
        <w:ind w:left="4282" w:hanging="843"/>
      </w:pPr>
      <w:rPr>
        <w:rFonts w:hint="default"/>
        <w:lang w:val="en-US" w:eastAsia="en-US" w:bidi="en-US"/>
      </w:rPr>
    </w:lvl>
    <w:lvl w:ilvl="5" w:tentative="0">
      <w:start w:val="0"/>
      <w:numFmt w:val="bullet"/>
      <w:lvlText w:val="•"/>
      <w:lvlJc w:val="left"/>
      <w:pPr>
        <w:ind w:left="5373" w:hanging="843"/>
      </w:pPr>
      <w:rPr>
        <w:rFonts w:hint="default"/>
        <w:lang w:val="en-US" w:eastAsia="en-US" w:bidi="en-US"/>
      </w:rPr>
    </w:lvl>
    <w:lvl w:ilvl="6" w:tentative="0">
      <w:start w:val="0"/>
      <w:numFmt w:val="bullet"/>
      <w:lvlText w:val="•"/>
      <w:lvlJc w:val="left"/>
      <w:pPr>
        <w:ind w:left="6464" w:hanging="843"/>
      </w:pPr>
      <w:rPr>
        <w:rFonts w:hint="default"/>
        <w:lang w:val="en-US" w:eastAsia="en-US" w:bidi="en-US"/>
      </w:rPr>
    </w:lvl>
    <w:lvl w:ilvl="7" w:tentative="0">
      <w:start w:val="0"/>
      <w:numFmt w:val="bullet"/>
      <w:lvlText w:val="•"/>
      <w:lvlJc w:val="left"/>
      <w:pPr>
        <w:ind w:left="7555" w:hanging="843"/>
      </w:pPr>
      <w:rPr>
        <w:rFonts w:hint="default"/>
        <w:lang w:val="en-US" w:eastAsia="en-US" w:bidi="en-US"/>
      </w:rPr>
    </w:lvl>
    <w:lvl w:ilvl="8" w:tentative="0">
      <w:start w:val="0"/>
      <w:numFmt w:val="bullet"/>
      <w:lvlText w:val="•"/>
      <w:lvlJc w:val="left"/>
      <w:pPr>
        <w:ind w:left="8646" w:hanging="843"/>
      </w:pPr>
      <w:rPr>
        <w:rFonts w:hint="default"/>
        <w:lang w:val="en-US" w:eastAsia="en-US" w:bidi="en-US"/>
      </w:rPr>
    </w:lvl>
  </w:abstractNum>
  <w:abstractNum w:abstractNumId="32">
    <w:nsid w:val="2A885CC8"/>
    <w:multiLevelType w:val="multilevel"/>
    <w:tmpl w:val="2A885CC8"/>
    <w:lvl w:ilvl="0" w:tentative="0">
      <w:start w:val="0"/>
      <w:numFmt w:val="bullet"/>
      <w:lvlText w:val="-"/>
      <w:lvlJc w:val="left"/>
      <w:pPr>
        <w:ind w:left="1458" w:hanging="152"/>
      </w:pPr>
      <w:rPr>
        <w:rFonts w:hint="default"/>
        <w:w w:val="99"/>
        <w:lang w:val="en-US" w:eastAsia="en-US" w:bidi="en-US"/>
      </w:rPr>
    </w:lvl>
    <w:lvl w:ilvl="1" w:tentative="0">
      <w:start w:val="0"/>
      <w:numFmt w:val="bullet"/>
      <w:lvlText w:val="-"/>
      <w:lvlJc w:val="left"/>
      <w:pPr>
        <w:ind w:left="738" w:hanging="171"/>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2500" w:hanging="171"/>
      </w:pPr>
      <w:rPr>
        <w:rFonts w:hint="default"/>
        <w:lang w:val="en-US" w:eastAsia="en-US" w:bidi="en-US"/>
      </w:rPr>
    </w:lvl>
    <w:lvl w:ilvl="3" w:tentative="0">
      <w:start w:val="0"/>
      <w:numFmt w:val="bullet"/>
      <w:lvlText w:val="•"/>
      <w:lvlJc w:val="left"/>
      <w:pPr>
        <w:ind w:left="3541" w:hanging="171"/>
      </w:pPr>
      <w:rPr>
        <w:rFonts w:hint="default"/>
        <w:lang w:val="en-US" w:eastAsia="en-US" w:bidi="en-US"/>
      </w:rPr>
    </w:lvl>
    <w:lvl w:ilvl="4" w:tentative="0">
      <w:start w:val="0"/>
      <w:numFmt w:val="bullet"/>
      <w:lvlText w:val="•"/>
      <w:lvlJc w:val="left"/>
      <w:pPr>
        <w:ind w:left="4582" w:hanging="171"/>
      </w:pPr>
      <w:rPr>
        <w:rFonts w:hint="default"/>
        <w:lang w:val="en-US" w:eastAsia="en-US" w:bidi="en-US"/>
      </w:rPr>
    </w:lvl>
    <w:lvl w:ilvl="5" w:tentative="0">
      <w:start w:val="0"/>
      <w:numFmt w:val="bullet"/>
      <w:lvlText w:val="•"/>
      <w:lvlJc w:val="left"/>
      <w:pPr>
        <w:ind w:left="5623" w:hanging="171"/>
      </w:pPr>
      <w:rPr>
        <w:rFonts w:hint="default"/>
        <w:lang w:val="en-US" w:eastAsia="en-US" w:bidi="en-US"/>
      </w:rPr>
    </w:lvl>
    <w:lvl w:ilvl="6" w:tentative="0">
      <w:start w:val="0"/>
      <w:numFmt w:val="bullet"/>
      <w:lvlText w:val="•"/>
      <w:lvlJc w:val="left"/>
      <w:pPr>
        <w:ind w:left="6664" w:hanging="171"/>
      </w:pPr>
      <w:rPr>
        <w:rFonts w:hint="default"/>
        <w:lang w:val="en-US" w:eastAsia="en-US" w:bidi="en-US"/>
      </w:rPr>
    </w:lvl>
    <w:lvl w:ilvl="7" w:tentative="0">
      <w:start w:val="0"/>
      <w:numFmt w:val="bullet"/>
      <w:lvlText w:val="•"/>
      <w:lvlJc w:val="left"/>
      <w:pPr>
        <w:ind w:left="7705" w:hanging="171"/>
      </w:pPr>
      <w:rPr>
        <w:rFonts w:hint="default"/>
        <w:lang w:val="en-US" w:eastAsia="en-US" w:bidi="en-US"/>
      </w:rPr>
    </w:lvl>
    <w:lvl w:ilvl="8" w:tentative="0">
      <w:start w:val="0"/>
      <w:numFmt w:val="bullet"/>
      <w:lvlText w:val="•"/>
      <w:lvlJc w:val="left"/>
      <w:pPr>
        <w:ind w:left="8746" w:hanging="171"/>
      </w:pPr>
      <w:rPr>
        <w:rFonts w:hint="default"/>
        <w:lang w:val="en-US" w:eastAsia="en-US" w:bidi="en-US"/>
      </w:rPr>
    </w:lvl>
  </w:abstractNum>
  <w:abstractNum w:abstractNumId="33">
    <w:nsid w:val="2DA9623F"/>
    <w:multiLevelType w:val="multilevel"/>
    <w:tmpl w:val="2DA9623F"/>
    <w:lvl w:ilvl="0" w:tentative="0">
      <w:start w:val="1"/>
      <w:numFmt w:val="decimal"/>
      <w:lvlText w:val="%1."/>
      <w:lvlJc w:val="left"/>
      <w:pPr>
        <w:ind w:left="1458"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396" w:hanging="260"/>
      </w:pPr>
      <w:rPr>
        <w:rFonts w:hint="default"/>
        <w:lang w:val="en-US" w:eastAsia="en-US" w:bidi="en-US"/>
      </w:rPr>
    </w:lvl>
    <w:lvl w:ilvl="2" w:tentative="0">
      <w:start w:val="0"/>
      <w:numFmt w:val="bullet"/>
      <w:lvlText w:val="•"/>
      <w:lvlJc w:val="left"/>
      <w:pPr>
        <w:ind w:left="3333" w:hanging="260"/>
      </w:pPr>
      <w:rPr>
        <w:rFonts w:hint="default"/>
        <w:lang w:val="en-US" w:eastAsia="en-US" w:bidi="en-US"/>
      </w:rPr>
    </w:lvl>
    <w:lvl w:ilvl="3" w:tentative="0">
      <w:start w:val="0"/>
      <w:numFmt w:val="bullet"/>
      <w:lvlText w:val="•"/>
      <w:lvlJc w:val="left"/>
      <w:pPr>
        <w:ind w:left="4270" w:hanging="260"/>
      </w:pPr>
      <w:rPr>
        <w:rFonts w:hint="default"/>
        <w:lang w:val="en-US" w:eastAsia="en-US" w:bidi="en-US"/>
      </w:rPr>
    </w:lvl>
    <w:lvl w:ilvl="4" w:tentative="0">
      <w:start w:val="0"/>
      <w:numFmt w:val="bullet"/>
      <w:lvlText w:val="•"/>
      <w:lvlJc w:val="left"/>
      <w:pPr>
        <w:ind w:left="5207" w:hanging="260"/>
      </w:pPr>
      <w:rPr>
        <w:rFonts w:hint="default"/>
        <w:lang w:val="en-US" w:eastAsia="en-US" w:bidi="en-US"/>
      </w:rPr>
    </w:lvl>
    <w:lvl w:ilvl="5" w:tentative="0">
      <w:start w:val="0"/>
      <w:numFmt w:val="bullet"/>
      <w:lvlText w:val="•"/>
      <w:lvlJc w:val="left"/>
      <w:pPr>
        <w:ind w:left="6144" w:hanging="260"/>
      </w:pPr>
      <w:rPr>
        <w:rFonts w:hint="default"/>
        <w:lang w:val="en-US" w:eastAsia="en-US" w:bidi="en-US"/>
      </w:rPr>
    </w:lvl>
    <w:lvl w:ilvl="6" w:tentative="0">
      <w:start w:val="0"/>
      <w:numFmt w:val="bullet"/>
      <w:lvlText w:val="•"/>
      <w:lvlJc w:val="left"/>
      <w:pPr>
        <w:ind w:left="7081" w:hanging="260"/>
      </w:pPr>
      <w:rPr>
        <w:rFonts w:hint="default"/>
        <w:lang w:val="en-US" w:eastAsia="en-US" w:bidi="en-US"/>
      </w:rPr>
    </w:lvl>
    <w:lvl w:ilvl="7" w:tentative="0">
      <w:start w:val="0"/>
      <w:numFmt w:val="bullet"/>
      <w:lvlText w:val="•"/>
      <w:lvlJc w:val="left"/>
      <w:pPr>
        <w:ind w:left="8018" w:hanging="260"/>
      </w:pPr>
      <w:rPr>
        <w:rFonts w:hint="default"/>
        <w:lang w:val="en-US" w:eastAsia="en-US" w:bidi="en-US"/>
      </w:rPr>
    </w:lvl>
    <w:lvl w:ilvl="8" w:tentative="0">
      <w:start w:val="0"/>
      <w:numFmt w:val="bullet"/>
      <w:lvlText w:val="•"/>
      <w:lvlJc w:val="left"/>
      <w:pPr>
        <w:ind w:left="8955" w:hanging="260"/>
      </w:pPr>
      <w:rPr>
        <w:rFonts w:hint="default"/>
        <w:lang w:val="en-US" w:eastAsia="en-US" w:bidi="en-US"/>
      </w:rPr>
    </w:lvl>
  </w:abstractNum>
  <w:abstractNum w:abstractNumId="34">
    <w:nsid w:val="32093A68"/>
    <w:multiLevelType w:val="multilevel"/>
    <w:tmpl w:val="32093A68"/>
    <w:lvl w:ilvl="0" w:tentative="0">
      <w:start w:val="1"/>
      <w:numFmt w:val="lowerLetter"/>
      <w:lvlText w:val="%1)"/>
      <w:lvlJc w:val="left"/>
      <w:pPr>
        <w:ind w:left="738" w:hanging="274"/>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74"/>
      </w:pPr>
      <w:rPr>
        <w:rFonts w:hint="default"/>
        <w:lang w:val="en-US" w:eastAsia="en-US" w:bidi="en-US"/>
      </w:rPr>
    </w:lvl>
    <w:lvl w:ilvl="2" w:tentative="0">
      <w:start w:val="0"/>
      <w:numFmt w:val="bullet"/>
      <w:lvlText w:val="•"/>
      <w:lvlJc w:val="left"/>
      <w:pPr>
        <w:ind w:left="2757" w:hanging="274"/>
      </w:pPr>
      <w:rPr>
        <w:rFonts w:hint="default"/>
        <w:lang w:val="en-US" w:eastAsia="en-US" w:bidi="en-US"/>
      </w:rPr>
    </w:lvl>
    <w:lvl w:ilvl="3" w:tentative="0">
      <w:start w:val="0"/>
      <w:numFmt w:val="bullet"/>
      <w:lvlText w:val="•"/>
      <w:lvlJc w:val="left"/>
      <w:pPr>
        <w:ind w:left="3766" w:hanging="274"/>
      </w:pPr>
      <w:rPr>
        <w:rFonts w:hint="default"/>
        <w:lang w:val="en-US" w:eastAsia="en-US" w:bidi="en-US"/>
      </w:rPr>
    </w:lvl>
    <w:lvl w:ilvl="4" w:tentative="0">
      <w:start w:val="0"/>
      <w:numFmt w:val="bullet"/>
      <w:lvlText w:val="•"/>
      <w:lvlJc w:val="left"/>
      <w:pPr>
        <w:ind w:left="4775" w:hanging="274"/>
      </w:pPr>
      <w:rPr>
        <w:rFonts w:hint="default"/>
        <w:lang w:val="en-US" w:eastAsia="en-US" w:bidi="en-US"/>
      </w:rPr>
    </w:lvl>
    <w:lvl w:ilvl="5" w:tentative="0">
      <w:start w:val="0"/>
      <w:numFmt w:val="bullet"/>
      <w:lvlText w:val="•"/>
      <w:lvlJc w:val="left"/>
      <w:pPr>
        <w:ind w:left="5784" w:hanging="274"/>
      </w:pPr>
      <w:rPr>
        <w:rFonts w:hint="default"/>
        <w:lang w:val="en-US" w:eastAsia="en-US" w:bidi="en-US"/>
      </w:rPr>
    </w:lvl>
    <w:lvl w:ilvl="6" w:tentative="0">
      <w:start w:val="0"/>
      <w:numFmt w:val="bullet"/>
      <w:lvlText w:val="•"/>
      <w:lvlJc w:val="left"/>
      <w:pPr>
        <w:ind w:left="6793" w:hanging="274"/>
      </w:pPr>
      <w:rPr>
        <w:rFonts w:hint="default"/>
        <w:lang w:val="en-US" w:eastAsia="en-US" w:bidi="en-US"/>
      </w:rPr>
    </w:lvl>
    <w:lvl w:ilvl="7" w:tentative="0">
      <w:start w:val="0"/>
      <w:numFmt w:val="bullet"/>
      <w:lvlText w:val="•"/>
      <w:lvlJc w:val="left"/>
      <w:pPr>
        <w:ind w:left="7802" w:hanging="274"/>
      </w:pPr>
      <w:rPr>
        <w:rFonts w:hint="default"/>
        <w:lang w:val="en-US" w:eastAsia="en-US" w:bidi="en-US"/>
      </w:rPr>
    </w:lvl>
    <w:lvl w:ilvl="8" w:tentative="0">
      <w:start w:val="0"/>
      <w:numFmt w:val="bullet"/>
      <w:lvlText w:val="•"/>
      <w:lvlJc w:val="left"/>
      <w:pPr>
        <w:ind w:left="8811" w:hanging="274"/>
      </w:pPr>
      <w:rPr>
        <w:rFonts w:hint="default"/>
        <w:lang w:val="en-US" w:eastAsia="en-US" w:bidi="en-US"/>
      </w:rPr>
    </w:lvl>
  </w:abstractNum>
  <w:abstractNum w:abstractNumId="35">
    <w:nsid w:val="351E6EBF"/>
    <w:multiLevelType w:val="multilevel"/>
    <w:tmpl w:val="351E6EBF"/>
    <w:lvl w:ilvl="0" w:tentative="0">
      <w:start w:val="1"/>
      <w:numFmt w:val="decimal"/>
      <w:lvlText w:val="%1."/>
      <w:lvlJc w:val="left"/>
      <w:pPr>
        <w:ind w:left="738" w:hanging="307"/>
        <w:jc w:val="right"/>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3160" w:hanging="307"/>
      </w:pPr>
      <w:rPr>
        <w:rFonts w:hint="default"/>
        <w:lang w:val="en-US" w:eastAsia="en-US" w:bidi="en-US"/>
      </w:rPr>
    </w:lvl>
    <w:lvl w:ilvl="2" w:tentative="0">
      <w:start w:val="0"/>
      <w:numFmt w:val="bullet"/>
      <w:lvlText w:val="•"/>
      <w:lvlJc w:val="left"/>
      <w:pPr>
        <w:ind w:left="4012" w:hanging="307"/>
      </w:pPr>
      <w:rPr>
        <w:rFonts w:hint="default"/>
        <w:lang w:val="en-US" w:eastAsia="en-US" w:bidi="en-US"/>
      </w:rPr>
    </w:lvl>
    <w:lvl w:ilvl="3" w:tentative="0">
      <w:start w:val="0"/>
      <w:numFmt w:val="bullet"/>
      <w:lvlText w:val="•"/>
      <w:lvlJc w:val="left"/>
      <w:pPr>
        <w:ind w:left="4864" w:hanging="307"/>
      </w:pPr>
      <w:rPr>
        <w:rFonts w:hint="default"/>
        <w:lang w:val="en-US" w:eastAsia="en-US" w:bidi="en-US"/>
      </w:rPr>
    </w:lvl>
    <w:lvl w:ilvl="4" w:tentative="0">
      <w:start w:val="0"/>
      <w:numFmt w:val="bullet"/>
      <w:lvlText w:val="•"/>
      <w:lvlJc w:val="left"/>
      <w:pPr>
        <w:ind w:left="5716" w:hanging="307"/>
      </w:pPr>
      <w:rPr>
        <w:rFonts w:hint="default"/>
        <w:lang w:val="en-US" w:eastAsia="en-US" w:bidi="en-US"/>
      </w:rPr>
    </w:lvl>
    <w:lvl w:ilvl="5" w:tentative="0">
      <w:start w:val="0"/>
      <w:numFmt w:val="bullet"/>
      <w:lvlText w:val="•"/>
      <w:lvlJc w:val="left"/>
      <w:pPr>
        <w:ind w:left="6568" w:hanging="307"/>
      </w:pPr>
      <w:rPr>
        <w:rFonts w:hint="default"/>
        <w:lang w:val="en-US" w:eastAsia="en-US" w:bidi="en-US"/>
      </w:rPr>
    </w:lvl>
    <w:lvl w:ilvl="6" w:tentative="0">
      <w:start w:val="0"/>
      <w:numFmt w:val="bullet"/>
      <w:lvlText w:val="•"/>
      <w:lvlJc w:val="left"/>
      <w:pPr>
        <w:ind w:left="7420" w:hanging="307"/>
      </w:pPr>
      <w:rPr>
        <w:rFonts w:hint="default"/>
        <w:lang w:val="en-US" w:eastAsia="en-US" w:bidi="en-US"/>
      </w:rPr>
    </w:lvl>
    <w:lvl w:ilvl="7" w:tentative="0">
      <w:start w:val="0"/>
      <w:numFmt w:val="bullet"/>
      <w:lvlText w:val="•"/>
      <w:lvlJc w:val="left"/>
      <w:pPr>
        <w:ind w:left="8272" w:hanging="307"/>
      </w:pPr>
      <w:rPr>
        <w:rFonts w:hint="default"/>
        <w:lang w:val="en-US" w:eastAsia="en-US" w:bidi="en-US"/>
      </w:rPr>
    </w:lvl>
    <w:lvl w:ilvl="8" w:tentative="0">
      <w:start w:val="0"/>
      <w:numFmt w:val="bullet"/>
      <w:lvlText w:val="•"/>
      <w:lvlJc w:val="left"/>
      <w:pPr>
        <w:ind w:left="9124" w:hanging="307"/>
      </w:pPr>
      <w:rPr>
        <w:rFonts w:hint="default"/>
        <w:lang w:val="en-US" w:eastAsia="en-US" w:bidi="en-US"/>
      </w:rPr>
    </w:lvl>
  </w:abstractNum>
  <w:abstractNum w:abstractNumId="36">
    <w:nsid w:val="352B659A"/>
    <w:multiLevelType w:val="multilevel"/>
    <w:tmpl w:val="352B659A"/>
    <w:lvl w:ilvl="0" w:tentative="0">
      <w:start w:val="7"/>
      <w:numFmt w:val="decimal"/>
      <w:lvlText w:val="(%1)."/>
      <w:lvlJc w:val="left"/>
      <w:pPr>
        <w:ind w:left="738" w:hanging="497"/>
        <w:jc w:val="right"/>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497"/>
      </w:pPr>
      <w:rPr>
        <w:rFonts w:hint="default"/>
        <w:lang w:val="en-US" w:eastAsia="en-US" w:bidi="en-US"/>
      </w:rPr>
    </w:lvl>
    <w:lvl w:ilvl="2" w:tentative="0">
      <w:start w:val="0"/>
      <w:numFmt w:val="bullet"/>
      <w:lvlText w:val="•"/>
      <w:lvlJc w:val="left"/>
      <w:pPr>
        <w:ind w:left="2757" w:hanging="497"/>
      </w:pPr>
      <w:rPr>
        <w:rFonts w:hint="default"/>
        <w:lang w:val="en-US" w:eastAsia="en-US" w:bidi="en-US"/>
      </w:rPr>
    </w:lvl>
    <w:lvl w:ilvl="3" w:tentative="0">
      <w:start w:val="0"/>
      <w:numFmt w:val="bullet"/>
      <w:lvlText w:val="•"/>
      <w:lvlJc w:val="left"/>
      <w:pPr>
        <w:ind w:left="3766" w:hanging="497"/>
      </w:pPr>
      <w:rPr>
        <w:rFonts w:hint="default"/>
        <w:lang w:val="en-US" w:eastAsia="en-US" w:bidi="en-US"/>
      </w:rPr>
    </w:lvl>
    <w:lvl w:ilvl="4" w:tentative="0">
      <w:start w:val="0"/>
      <w:numFmt w:val="bullet"/>
      <w:lvlText w:val="•"/>
      <w:lvlJc w:val="left"/>
      <w:pPr>
        <w:ind w:left="4775" w:hanging="497"/>
      </w:pPr>
      <w:rPr>
        <w:rFonts w:hint="default"/>
        <w:lang w:val="en-US" w:eastAsia="en-US" w:bidi="en-US"/>
      </w:rPr>
    </w:lvl>
    <w:lvl w:ilvl="5" w:tentative="0">
      <w:start w:val="0"/>
      <w:numFmt w:val="bullet"/>
      <w:lvlText w:val="•"/>
      <w:lvlJc w:val="left"/>
      <w:pPr>
        <w:ind w:left="5784" w:hanging="497"/>
      </w:pPr>
      <w:rPr>
        <w:rFonts w:hint="default"/>
        <w:lang w:val="en-US" w:eastAsia="en-US" w:bidi="en-US"/>
      </w:rPr>
    </w:lvl>
    <w:lvl w:ilvl="6" w:tentative="0">
      <w:start w:val="0"/>
      <w:numFmt w:val="bullet"/>
      <w:lvlText w:val="•"/>
      <w:lvlJc w:val="left"/>
      <w:pPr>
        <w:ind w:left="6793" w:hanging="497"/>
      </w:pPr>
      <w:rPr>
        <w:rFonts w:hint="default"/>
        <w:lang w:val="en-US" w:eastAsia="en-US" w:bidi="en-US"/>
      </w:rPr>
    </w:lvl>
    <w:lvl w:ilvl="7" w:tentative="0">
      <w:start w:val="0"/>
      <w:numFmt w:val="bullet"/>
      <w:lvlText w:val="•"/>
      <w:lvlJc w:val="left"/>
      <w:pPr>
        <w:ind w:left="7802" w:hanging="497"/>
      </w:pPr>
      <w:rPr>
        <w:rFonts w:hint="default"/>
        <w:lang w:val="en-US" w:eastAsia="en-US" w:bidi="en-US"/>
      </w:rPr>
    </w:lvl>
    <w:lvl w:ilvl="8" w:tentative="0">
      <w:start w:val="0"/>
      <w:numFmt w:val="bullet"/>
      <w:lvlText w:val="•"/>
      <w:lvlJc w:val="left"/>
      <w:pPr>
        <w:ind w:left="8811" w:hanging="497"/>
      </w:pPr>
      <w:rPr>
        <w:rFonts w:hint="default"/>
        <w:lang w:val="en-US" w:eastAsia="en-US" w:bidi="en-US"/>
      </w:rPr>
    </w:lvl>
  </w:abstractNum>
  <w:abstractNum w:abstractNumId="37">
    <w:nsid w:val="35FD5F98"/>
    <w:multiLevelType w:val="multilevel"/>
    <w:tmpl w:val="35FD5F98"/>
    <w:lvl w:ilvl="0" w:tentative="0">
      <w:start w:val="1"/>
      <w:numFmt w:val="lowerLetter"/>
      <w:lvlText w:val="%1)"/>
      <w:lvlJc w:val="left"/>
      <w:pPr>
        <w:ind w:left="1725" w:hanging="267"/>
        <w:jc w:val="right"/>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30" w:hanging="267"/>
      </w:pPr>
      <w:rPr>
        <w:rFonts w:hint="default"/>
        <w:lang w:val="en-US" w:eastAsia="en-US" w:bidi="en-US"/>
      </w:rPr>
    </w:lvl>
    <w:lvl w:ilvl="2" w:tentative="0">
      <w:start w:val="0"/>
      <w:numFmt w:val="bullet"/>
      <w:lvlText w:val="•"/>
      <w:lvlJc w:val="left"/>
      <w:pPr>
        <w:ind w:left="3541" w:hanging="267"/>
      </w:pPr>
      <w:rPr>
        <w:rFonts w:hint="default"/>
        <w:lang w:val="en-US" w:eastAsia="en-US" w:bidi="en-US"/>
      </w:rPr>
    </w:lvl>
    <w:lvl w:ilvl="3" w:tentative="0">
      <w:start w:val="0"/>
      <w:numFmt w:val="bullet"/>
      <w:lvlText w:val="•"/>
      <w:lvlJc w:val="left"/>
      <w:pPr>
        <w:ind w:left="4452" w:hanging="267"/>
      </w:pPr>
      <w:rPr>
        <w:rFonts w:hint="default"/>
        <w:lang w:val="en-US" w:eastAsia="en-US" w:bidi="en-US"/>
      </w:rPr>
    </w:lvl>
    <w:lvl w:ilvl="4" w:tentative="0">
      <w:start w:val="0"/>
      <w:numFmt w:val="bullet"/>
      <w:lvlText w:val="•"/>
      <w:lvlJc w:val="left"/>
      <w:pPr>
        <w:ind w:left="5363" w:hanging="267"/>
      </w:pPr>
      <w:rPr>
        <w:rFonts w:hint="default"/>
        <w:lang w:val="en-US" w:eastAsia="en-US" w:bidi="en-US"/>
      </w:rPr>
    </w:lvl>
    <w:lvl w:ilvl="5" w:tentative="0">
      <w:start w:val="0"/>
      <w:numFmt w:val="bullet"/>
      <w:lvlText w:val="•"/>
      <w:lvlJc w:val="left"/>
      <w:pPr>
        <w:ind w:left="6274" w:hanging="267"/>
      </w:pPr>
      <w:rPr>
        <w:rFonts w:hint="default"/>
        <w:lang w:val="en-US" w:eastAsia="en-US" w:bidi="en-US"/>
      </w:rPr>
    </w:lvl>
    <w:lvl w:ilvl="6" w:tentative="0">
      <w:start w:val="0"/>
      <w:numFmt w:val="bullet"/>
      <w:lvlText w:val="•"/>
      <w:lvlJc w:val="left"/>
      <w:pPr>
        <w:ind w:left="7185" w:hanging="267"/>
      </w:pPr>
      <w:rPr>
        <w:rFonts w:hint="default"/>
        <w:lang w:val="en-US" w:eastAsia="en-US" w:bidi="en-US"/>
      </w:rPr>
    </w:lvl>
    <w:lvl w:ilvl="7" w:tentative="0">
      <w:start w:val="0"/>
      <w:numFmt w:val="bullet"/>
      <w:lvlText w:val="•"/>
      <w:lvlJc w:val="left"/>
      <w:pPr>
        <w:ind w:left="8096" w:hanging="267"/>
      </w:pPr>
      <w:rPr>
        <w:rFonts w:hint="default"/>
        <w:lang w:val="en-US" w:eastAsia="en-US" w:bidi="en-US"/>
      </w:rPr>
    </w:lvl>
    <w:lvl w:ilvl="8" w:tentative="0">
      <w:start w:val="0"/>
      <w:numFmt w:val="bullet"/>
      <w:lvlText w:val="•"/>
      <w:lvlJc w:val="left"/>
      <w:pPr>
        <w:ind w:left="9007" w:hanging="267"/>
      </w:pPr>
      <w:rPr>
        <w:rFonts w:hint="default"/>
        <w:lang w:val="en-US" w:eastAsia="en-US" w:bidi="en-US"/>
      </w:rPr>
    </w:lvl>
  </w:abstractNum>
  <w:abstractNum w:abstractNumId="38">
    <w:nsid w:val="36BA3AEF"/>
    <w:multiLevelType w:val="multilevel"/>
    <w:tmpl w:val="36BA3AEF"/>
    <w:lvl w:ilvl="0" w:tentative="0">
      <w:start w:val="1"/>
      <w:numFmt w:val="lowerLetter"/>
      <w:lvlText w:val="%1)"/>
      <w:lvlJc w:val="left"/>
      <w:pPr>
        <w:ind w:left="1725" w:hanging="267"/>
        <w:jc w:val="right"/>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30" w:hanging="267"/>
      </w:pPr>
      <w:rPr>
        <w:rFonts w:hint="default"/>
        <w:lang w:val="en-US" w:eastAsia="en-US" w:bidi="en-US"/>
      </w:rPr>
    </w:lvl>
    <w:lvl w:ilvl="2" w:tentative="0">
      <w:start w:val="0"/>
      <w:numFmt w:val="bullet"/>
      <w:lvlText w:val="•"/>
      <w:lvlJc w:val="left"/>
      <w:pPr>
        <w:ind w:left="3541" w:hanging="267"/>
      </w:pPr>
      <w:rPr>
        <w:rFonts w:hint="default"/>
        <w:lang w:val="en-US" w:eastAsia="en-US" w:bidi="en-US"/>
      </w:rPr>
    </w:lvl>
    <w:lvl w:ilvl="3" w:tentative="0">
      <w:start w:val="0"/>
      <w:numFmt w:val="bullet"/>
      <w:lvlText w:val="•"/>
      <w:lvlJc w:val="left"/>
      <w:pPr>
        <w:ind w:left="4452" w:hanging="267"/>
      </w:pPr>
      <w:rPr>
        <w:rFonts w:hint="default"/>
        <w:lang w:val="en-US" w:eastAsia="en-US" w:bidi="en-US"/>
      </w:rPr>
    </w:lvl>
    <w:lvl w:ilvl="4" w:tentative="0">
      <w:start w:val="0"/>
      <w:numFmt w:val="bullet"/>
      <w:lvlText w:val="•"/>
      <w:lvlJc w:val="left"/>
      <w:pPr>
        <w:ind w:left="5363" w:hanging="267"/>
      </w:pPr>
      <w:rPr>
        <w:rFonts w:hint="default"/>
        <w:lang w:val="en-US" w:eastAsia="en-US" w:bidi="en-US"/>
      </w:rPr>
    </w:lvl>
    <w:lvl w:ilvl="5" w:tentative="0">
      <w:start w:val="0"/>
      <w:numFmt w:val="bullet"/>
      <w:lvlText w:val="•"/>
      <w:lvlJc w:val="left"/>
      <w:pPr>
        <w:ind w:left="6274" w:hanging="267"/>
      </w:pPr>
      <w:rPr>
        <w:rFonts w:hint="default"/>
        <w:lang w:val="en-US" w:eastAsia="en-US" w:bidi="en-US"/>
      </w:rPr>
    </w:lvl>
    <w:lvl w:ilvl="6" w:tentative="0">
      <w:start w:val="0"/>
      <w:numFmt w:val="bullet"/>
      <w:lvlText w:val="•"/>
      <w:lvlJc w:val="left"/>
      <w:pPr>
        <w:ind w:left="7185" w:hanging="267"/>
      </w:pPr>
      <w:rPr>
        <w:rFonts w:hint="default"/>
        <w:lang w:val="en-US" w:eastAsia="en-US" w:bidi="en-US"/>
      </w:rPr>
    </w:lvl>
    <w:lvl w:ilvl="7" w:tentative="0">
      <w:start w:val="0"/>
      <w:numFmt w:val="bullet"/>
      <w:lvlText w:val="•"/>
      <w:lvlJc w:val="left"/>
      <w:pPr>
        <w:ind w:left="8096" w:hanging="267"/>
      </w:pPr>
      <w:rPr>
        <w:rFonts w:hint="default"/>
        <w:lang w:val="en-US" w:eastAsia="en-US" w:bidi="en-US"/>
      </w:rPr>
    </w:lvl>
    <w:lvl w:ilvl="8" w:tentative="0">
      <w:start w:val="0"/>
      <w:numFmt w:val="bullet"/>
      <w:lvlText w:val="•"/>
      <w:lvlJc w:val="left"/>
      <w:pPr>
        <w:ind w:left="9007" w:hanging="267"/>
      </w:pPr>
      <w:rPr>
        <w:rFonts w:hint="default"/>
        <w:lang w:val="en-US" w:eastAsia="en-US" w:bidi="en-US"/>
      </w:rPr>
    </w:lvl>
  </w:abstractNum>
  <w:abstractNum w:abstractNumId="39">
    <w:nsid w:val="36FE5E0A"/>
    <w:multiLevelType w:val="multilevel"/>
    <w:tmpl w:val="36FE5E0A"/>
    <w:lvl w:ilvl="0" w:tentative="0">
      <w:start w:val="1"/>
      <w:numFmt w:val="lowerLetter"/>
      <w:lvlText w:val="%1."/>
      <w:lvlJc w:val="left"/>
      <w:pPr>
        <w:ind w:left="738" w:hanging="271"/>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71"/>
      </w:pPr>
      <w:rPr>
        <w:rFonts w:hint="default"/>
        <w:lang w:val="en-US" w:eastAsia="en-US" w:bidi="en-US"/>
      </w:rPr>
    </w:lvl>
    <w:lvl w:ilvl="2" w:tentative="0">
      <w:start w:val="0"/>
      <w:numFmt w:val="bullet"/>
      <w:lvlText w:val="•"/>
      <w:lvlJc w:val="left"/>
      <w:pPr>
        <w:ind w:left="2757" w:hanging="271"/>
      </w:pPr>
      <w:rPr>
        <w:rFonts w:hint="default"/>
        <w:lang w:val="en-US" w:eastAsia="en-US" w:bidi="en-US"/>
      </w:rPr>
    </w:lvl>
    <w:lvl w:ilvl="3" w:tentative="0">
      <w:start w:val="0"/>
      <w:numFmt w:val="bullet"/>
      <w:lvlText w:val="•"/>
      <w:lvlJc w:val="left"/>
      <w:pPr>
        <w:ind w:left="3766" w:hanging="271"/>
      </w:pPr>
      <w:rPr>
        <w:rFonts w:hint="default"/>
        <w:lang w:val="en-US" w:eastAsia="en-US" w:bidi="en-US"/>
      </w:rPr>
    </w:lvl>
    <w:lvl w:ilvl="4" w:tentative="0">
      <w:start w:val="0"/>
      <w:numFmt w:val="bullet"/>
      <w:lvlText w:val="•"/>
      <w:lvlJc w:val="left"/>
      <w:pPr>
        <w:ind w:left="4775" w:hanging="271"/>
      </w:pPr>
      <w:rPr>
        <w:rFonts w:hint="default"/>
        <w:lang w:val="en-US" w:eastAsia="en-US" w:bidi="en-US"/>
      </w:rPr>
    </w:lvl>
    <w:lvl w:ilvl="5" w:tentative="0">
      <w:start w:val="0"/>
      <w:numFmt w:val="bullet"/>
      <w:lvlText w:val="•"/>
      <w:lvlJc w:val="left"/>
      <w:pPr>
        <w:ind w:left="5784" w:hanging="271"/>
      </w:pPr>
      <w:rPr>
        <w:rFonts w:hint="default"/>
        <w:lang w:val="en-US" w:eastAsia="en-US" w:bidi="en-US"/>
      </w:rPr>
    </w:lvl>
    <w:lvl w:ilvl="6" w:tentative="0">
      <w:start w:val="0"/>
      <w:numFmt w:val="bullet"/>
      <w:lvlText w:val="•"/>
      <w:lvlJc w:val="left"/>
      <w:pPr>
        <w:ind w:left="6793" w:hanging="271"/>
      </w:pPr>
      <w:rPr>
        <w:rFonts w:hint="default"/>
        <w:lang w:val="en-US" w:eastAsia="en-US" w:bidi="en-US"/>
      </w:rPr>
    </w:lvl>
    <w:lvl w:ilvl="7" w:tentative="0">
      <w:start w:val="0"/>
      <w:numFmt w:val="bullet"/>
      <w:lvlText w:val="•"/>
      <w:lvlJc w:val="left"/>
      <w:pPr>
        <w:ind w:left="7802" w:hanging="271"/>
      </w:pPr>
      <w:rPr>
        <w:rFonts w:hint="default"/>
        <w:lang w:val="en-US" w:eastAsia="en-US" w:bidi="en-US"/>
      </w:rPr>
    </w:lvl>
    <w:lvl w:ilvl="8" w:tentative="0">
      <w:start w:val="0"/>
      <w:numFmt w:val="bullet"/>
      <w:lvlText w:val="•"/>
      <w:lvlJc w:val="left"/>
      <w:pPr>
        <w:ind w:left="8811" w:hanging="271"/>
      </w:pPr>
      <w:rPr>
        <w:rFonts w:hint="default"/>
        <w:lang w:val="en-US" w:eastAsia="en-US" w:bidi="en-US"/>
      </w:rPr>
    </w:lvl>
  </w:abstractNum>
  <w:abstractNum w:abstractNumId="40">
    <w:nsid w:val="3EE51AEE"/>
    <w:multiLevelType w:val="multilevel"/>
    <w:tmpl w:val="3EE51AEE"/>
    <w:lvl w:ilvl="0" w:tentative="0">
      <w:start w:val="0"/>
      <w:numFmt w:val="bullet"/>
      <w:lvlText w:val="-"/>
      <w:lvlJc w:val="left"/>
      <w:pPr>
        <w:ind w:left="738" w:hanging="152"/>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152"/>
      </w:pPr>
      <w:rPr>
        <w:rFonts w:hint="default"/>
        <w:lang w:val="en-US" w:eastAsia="en-US" w:bidi="en-US"/>
      </w:rPr>
    </w:lvl>
    <w:lvl w:ilvl="2" w:tentative="0">
      <w:start w:val="0"/>
      <w:numFmt w:val="bullet"/>
      <w:lvlText w:val="•"/>
      <w:lvlJc w:val="left"/>
      <w:pPr>
        <w:ind w:left="2757" w:hanging="152"/>
      </w:pPr>
      <w:rPr>
        <w:rFonts w:hint="default"/>
        <w:lang w:val="en-US" w:eastAsia="en-US" w:bidi="en-US"/>
      </w:rPr>
    </w:lvl>
    <w:lvl w:ilvl="3" w:tentative="0">
      <w:start w:val="0"/>
      <w:numFmt w:val="bullet"/>
      <w:lvlText w:val="•"/>
      <w:lvlJc w:val="left"/>
      <w:pPr>
        <w:ind w:left="3766" w:hanging="152"/>
      </w:pPr>
      <w:rPr>
        <w:rFonts w:hint="default"/>
        <w:lang w:val="en-US" w:eastAsia="en-US" w:bidi="en-US"/>
      </w:rPr>
    </w:lvl>
    <w:lvl w:ilvl="4" w:tentative="0">
      <w:start w:val="0"/>
      <w:numFmt w:val="bullet"/>
      <w:lvlText w:val="•"/>
      <w:lvlJc w:val="left"/>
      <w:pPr>
        <w:ind w:left="4775" w:hanging="152"/>
      </w:pPr>
      <w:rPr>
        <w:rFonts w:hint="default"/>
        <w:lang w:val="en-US" w:eastAsia="en-US" w:bidi="en-US"/>
      </w:rPr>
    </w:lvl>
    <w:lvl w:ilvl="5" w:tentative="0">
      <w:start w:val="0"/>
      <w:numFmt w:val="bullet"/>
      <w:lvlText w:val="•"/>
      <w:lvlJc w:val="left"/>
      <w:pPr>
        <w:ind w:left="5784" w:hanging="152"/>
      </w:pPr>
      <w:rPr>
        <w:rFonts w:hint="default"/>
        <w:lang w:val="en-US" w:eastAsia="en-US" w:bidi="en-US"/>
      </w:rPr>
    </w:lvl>
    <w:lvl w:ilvl="6" w:tentative="0">
      <w:start w:val="0"/>
      <w:numFmt w:val="bullet"/>
      <w:lvlText w:val="•"/>
      <w:lvlJc w:val="left"/>
      <w:pPr>
        <w:ind w:left="6793" w:hanging="152"/>
      </w:pPr>
      <w:rPr>
        <w:rFonts w:hint="default"/>
        <w:lang w:val="en-US" w:eastAsia="en-US" w:bidi="en-US"/>
      </w:rPr>
    </w:lvl>
    <w:lvl w:ilvl="7" w:tentative="0">
      <w:start w:val="0"/>
      <w:numFmt w:val="bullet"/>
      <w:lvlText w:val="•"/>
      <w:lvlJc w:val="left"/>
      <w:pPr>
        <w:ind w:left="7802" w:hanging="152"/>
      </w:pPr>
      <w:rPr>
        <w:rFonts w:hint="default"/>
        <w:lang w:val="en-US" w:eastAsia="en-US" w:bidi="en-US"/>
      </w:rPr>
    </w:lvl>
    <w:lvl w:ilvl="8" w:tentative="0">
      <w:start w:val="0"/>
      <w:numFmt w:val="bullet"/>
      <w:lvlText w:val="•"/>
      <w:lvlJc w:val="left"/>
      <w:pPr>
        <w:ind w:left="8811" w:hanging="152"/>
      </w:pPr>
      <w:rPr>
        <w:rFonts w:hint="default"/>
        <w:lang w:val="en-US" w:eastAsia="en-US" w:bidi="en-US"/>
      </w:rPr>
    </w:lvl>
  </w:abstractNum>
  <w:abstractNum w:abstractNumId="41">
    <w:nsid w:val="40ED18AA"/>
    <w:multiLevelType w:val="multilevel"/>
    <w:tmpl w:val="40ED18AA"/>
    <w:lvl w:ilvl="0" w:tentative="0">
      <w:start w:val="1"/>
      <w:numFmt w:val="lowerLetter"/>
      <w:lvlText w:val="%1)"/>
      <w:lvlJc w:val="left"/>
      <w:pPr>
        <w:ind w:left="738" w:hanging="281"/>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81"/>
      </w:pPr>
      <w:rPr>
        <w:rFonts w:hint="default"/>
        <w:lang w:val="en-US" w:eastAsia="en-US" w:bidi="en-US"/>
      </w:rPr>
    </w:lvl>
    <w:lvl w:ilvl="2" w:tentative="0">
      <w:start w:val="0"/>
      <w:numFmt w:val="bullet"/>
      <w:lvlText w:val="•"/>
      <w:lvlJc w:val="left"/>
      <w:pPr>
        <w:ind w:left="2757" w:hanging="281"/>
      </w:pPr>
      <w:rPr>
        <w:rFonts w:hint="default"/>
        <w:lang w:val="en-US" w:eastAsia="en-US" w:bidi="en-US"/>
      </w:rPr>
    </w:lvl>
    <w:lvl w:ilvl="3" w:tentative="0">
      <w:start w:val="0"/>
      <w:numFmt w:val="bullet"/>
      <w:lvlText w:val="•"/>
      <w:lvlJc w:val="left"/>
      <w:pPr>
        <w:ind w:left="3766" w:hanging="281"/>
      </w:pPr>
      <w:rPr>
        <w:rFonts w:hint="default"/>
        <w:lang w:val="en-US" w:eastAsia="en-US" w:bidi="en-US"/>
      </w:rPr>
    </w:lvl>
    <w:lvl w:ilvl="4" w:tentative="0">
      <w:start w:val="0"/>
      <w:numFmt w:val="bullet"/>
      <w:lvlText w:val="•"/>
      <w:lvlJc w:val="left"/>
      <w:pPr>
        <w:ind w:left="4775" w:hanging="281"/>
      </w:pPr>
      <w:rPr>
        <w:rFonts w:hint="default"/>
        <w:lang w:val="en-US" w:eastAsia="en-US" w:bidi="en-US"/>
      </w:rPr>
    </w:lvl>
    <w:lvl w:ilvl="5" w:tentative="0">
      <w:start w:val="0"/>
      <w:numFmt w:val="bullet"/>
      <w:lvlText w:val="•"/>
      <w:lvlJc w:val="left"/>
      <w:pPr>
        <w:ind w:left="5784" w:hanging="281"/>
      </w:pPr>
      <w:rPr>
        <w:rFonts w:hint="default"/>
        <w:lang w:val="en-US" w:eastAsia="en-US" w:bidi="en-US"/>
      </w:rPr>
    </w:lvl>
    <w:lvl w:ilvl="6" w:tentative="0">
      <w:start w:val="0"/>
      <w:numFmt w:val="bullet"/>
      <w:lvlText w:val="•"/>
      <w:lvlJc w:val="left"/>
      <w:pPr>
        <w:ind w:left="6793" w:hanging="281"/>
      </w:pPr>
      <w:rPr>
        <w:rFonts w:hint="default"/>
        <w:lang w:val="en-US" w:eastAsia="en-US" w:bidi="en-US"/>
      </w:rPr>
    </w:lvl>
    <w:lvl w:ilvl="7" w:tentative="0">
      <w:start w:val="0"/>
      <w:numFmt w:val="bullet"/>
      <w:lvlText w:val="•"/>
      <w:lvlJc w:val="left"/>
      <w:pPr>
        <w:ind w:left="7802" w:hanging="281"/>
      </w:pPr>
      <w:rPr>
        <w:rFonts w:hint="default"/>
        <w:lang w:val="en-US" w:eastAsia="en-US" w:bidi="en-US"/>
      </w:rPr>
    </w:lvl>
    <w:lvl w:ilvl="8" w:tentative="0">
      <w:start w:val="0"/>
      <w:numFmt w:val="bullet"/>
      <w:lvlText w:val="•"/>
      <w:lvlJc w:val="left"/>
      <w:pPr>
        <w:ind w:left="8811" w:hanging="281"/>
      </w:pPr>
      <w:rPr>
        <w:rFonts w:hint="default"/>
        <w:lang w:val="en-US" w:eastAsia="en-US" w:bidi="en-US"/>
      </w:rPr>
    </w:lvl>
  </w:abstractNum>
  <w:abstractNum w:abstractNumId="42">
    <w:nsid w:val="416F728F"/>
    <w:multiLevelType w:val="multilevel"/>
    <w:tmpl w:val="416F728F"/>
    <w:lvl w:ilvl="0" w:tentative="0">
      <w:start w:val="1"/>
      <w:numFmt w:val="decimal"/>
      <w:lvlText w:val="%1."/>
      <w:lvlJc w:val="left"/>
      <w:pPr>
        <w:ind w:left="732" w:hanging="260"/>
      </w:pPr>
      <w:rPr>
        <w:rFonts w:hint="default" w:ascii="Times New Roman" w:hAnsi="Times New Roman" w:eastAsia="Times New Roman" w:cs="Times New Roman"/>
        <w:w w:val="99"/>
        <w:sz w:val="26"/>
        <w:szCs w:val="26"/>
        <w:lang w:val="en-US" w:eastAsia="en-US" w:bidi="en-US"/>
      </w:rPr>
    </w:lvl>
    <w:lvl w:ilvl="1" w:tentative="0">
      <w:start w:val="1"/>
      <w:numFmt w:val="decimal"/>
      <w:lvlText w:val="%2."/>
      <w:lvlJc w:val="left"/>
      <w:pPr>
        <w:ind w:left="1242" w:hanging="260"/>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2263" w:hanging="260"/>
      </w:pPr>
      <w:rPr>
        <w:rFonts w:hint="default"/>
        <w:lang w:val="en-US" w:eastAsia="en-US" w:bidi="en-US"/>
      </w:rPr>
    </w:lvl>
    <w:lvl w:ilvl="3" w:tentative="0">
      <w:start w:val="0"/>
      <w:numFmt w:val="bullet"/>
      <w:lvlText w:val="•"/>
      <w:lvlJc w:val="left"/>
      <w:pPr>
        <w:ind w:left="3286" w:hanging="260"/>
      </w:pPr>
      <w:rPr>
        <w:rFonts w:hint="default"/>
        <w:lang w:val="en-US" w:eastAsia="en-US" w:bidi="en-US"/>
      </w:rPr>
    </w:lvl>
    <w:lvl w:ilvl="4" w:tentative="0">
      <w:start w:val="0"/>
      <w:numFmt w:val="bullet"/>
      <w:lvlText w:val="•"/>
      <w:lvlJc w:val="left"/>
      <w:pPr>
        <w:ind w:left="4309" w:hanging="260"/>
      </w:pPr>
      <w:rPr>
        <w:rFonts w:hint="default"/>
        <w:lang w:val="en-US" w:eastAsia="en-US" w:bidi="en-US"/>
      </w:rPr>
    </w:lvl>
    <w:lvl w:ilvl="5" w:tentative="0">
      <w:start w:val="0"/>
      <w:numFmt w:val="bullet"/>
      <w:lvlText w:val="•"/>
      <w:lvlJc w:val="left"/>
      <w:pPr>
        <w:ind w:left="5332" w:hanging="260"/>
      </w:pPr>
      <w:rPr>
        <w:rFonts w:hint="default"/>
        <w:lang w:val="en-US" w:eastAsia="en-US" w:bidi="en-US"/>
      </w:rPr>
    </w:lvl>
    <w:lvl w:ilvl="6" w:tentative="0">
      <w:start w:val="0"/>
      <w:numFmt w:val="bullet"/>
      <w:lvlText w:val="•"/>
      <w:lvlJc w:val="left"/>
      <w:pPr>
        <w:ind w:left="6356" w:hanging="260"/>
      </w:pPr>
      <w:rPr>
        <w:rFonts w:hint="default"/>
        <w:lang w:val="en-US" w:eastAsia="en-US" w:bidi="en-US"/>
      </w:rPr>
    </w:lvl>
    <w:lvl w:ilvl="7" w:tentative="0">
      <w:start w:val="0"/>
      <w:numFmt w:val="bullet"/>
      <w:lvlText w:val="•"/>
      <w:lvlJc w:val="left"/>
      <w:pPr>
        <w:ind w:left="7379" w:hanging="260"/>
      </w:pPr>
      <w:rPr>
        <w:rFonts w:hint="default"/>
        <w:lang w:val="en-US" w:eastAsia="en-US" w:bidi="en-US"/>
      </w:rPr>
    </w:lvl>
    <w:lvl w:ilvl="8" w:tentative="0">
      <w:start w:val="0"/>
      <w:numFmt w:val="bullet"/>
      <w:lvlText w:val="•"/>
      <w:lvlJc w:val="left"/>
      <w:pPr>
        <w:ind w:left="8402" w:hanging="260"/>
      </w:pPr>
      <w:rPr>
        <w:rFonts w:hint="default"/>
        <w:lang w:val="en-US" w:eastAsia="en-US" w:bidi="en-US"/>
      </w:rPr>
    </w:lvl>
  </w:abstractNum>
  <w:abstractNum w:abstractNumId="43">
    <w:nsid w:val="41B87CA4"/>
    <w:multiLevelType w:val="multilevel"/>
    <w:tmpl w:val="41B87CA4"/>
    <w:lvl w:ilvl="0" w:tentative="0">
      <w:start w:val="1"/>
      <w:numFmt w:val="lowerLetter"/>
      <w:lvlText w:val="%1)"/>
      <w:lvlJc w:val="left"/>
      <w:pPr>
        <w:ind w:left="1725" w:hanging="267"/>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30" w:hanging="267"/>
      </w:pPr>
      <w:rPr>
        <w:rFonts w:hint="default"/>
        <w:lang w:val="en-US" w:eastAsia="en-US" w:bidi="en-US"/>
      </w:rPr>
    </w:lvl>
    <w:lvl w:ilvl="2" w:tentative="0">
      <w:start w:val="0"/>
      <w:numFmt w:val="bullet"/>
      <w:lvlText w:val="•"/>
      <w:lvlJc w:val="left"/>
      <w:pPr>
        <w:ind w:left="3541" w:hanging="267"/>
      </w:pPr>
      <w:rPr>
        <w:rFonts w:hint="default"/>
        <w:lang w:val="en-US" w:eastAsia="en-US" w:bidi="en-US"/>
      </w:rPr>
    </w:lvl>
    <w:lvl w:ilvl="3" w:tentative="0">
      <w:start w:val="0"/>
      <w:numFmt w:val="bullet"/>
      <w:lvlText w:val="•"/>
      <w:lvlJc w:val="left"/>
      <w:pPr>
        <w:ind w:left="4452" w:hanging="267"/>
      </w:pPr>
      <w:rPr>
        <w:rFonts w:hint="default"/>
        <w:lang w:val="en-US" w:eastAsia="en-US" w:bidi="en-US"/>
      </w:rPr>
    </w:lvl>
    <w:lvl w:ilvl="4" w:tentative="0">
      <w:start w:val="0"/>
      <w:numFmt w:val="bullet"/>
      <w:lvlText w:val="•"/>
      <w:lvlJc w:val="left"/>
      <w:pPr>
        <w:ind w:left="5363" w:hanging="267"/>
      </w:pPr>
      <w:rPr>
        <w:rFonts w:hint="default"/>
        <w:lang w:val="en-US" w:eastAsia="en-US" w:bidi="en-US"/>
      </w:rPr>
    </w:lvl>
    <w:lvl w:ilvl="5" w:tentative="0">
      <w:start w:val="0"/>
      <w:numFmt w:val="bullet"/>
      <w:lvlText w:val="•"/>
      <w:lvlJc w:val="left"/>
      <w:pPr>
        <w:ind w:left="6274" w:hanging="267"/>
      </w:pPr>
      <w:rPr>
        <w:rFonts w:hint="default"/>
        <w:lang w:val="en-US" w:eastAsia="en-US" w:bidi="en-US"/>
      </w:rPr>
    </w:lvl>
    <w:lvl w:ilvl="6" w:tentative="0">
      <w:start w:val="0"/>
      <w:numFmt w:val="bullet"/>
      <w:lvlText w:val="•"/>
      <w:lvlJc w:val="left"/>
      <w:pPr>
        <w:ind w:left="7185" w:hanging="267"/>
      </w:pPr>
      <w:rPr>
        <w:rFonts w:hint="default"/>
        <w:lang w:val="en-US" w:eastAsia="en-US" w:bidi="en-US"/>
      </w:rPr>
    </w:lvl>
    <w:lvl w:ilvl="7" w:tentative="0">
      <w:start w:val="0"/>
      <w:numFmt w:val="bullet"/>
      <w:lvlText w:val="•"/>
      <w:lvlJc w:val="left"/>
      <w:pPr>
        <w:ind w:left="8096" w:hanging="267"/>
      </w:pPr>
      <w:rPr>
        <w:rFonts w:hint="default"/>
        <w:lang w:val="en-US" w:eastAsia="en-US" w:bidi="en-US"/>
      </w:rPr>
    </w:lvl>
    <w:lvl w:ilvl="8" w:tentative="0">
      <w:start w:val="0"/>
      <w:numFmt w:val="bullet"/>
      <w:lvlText w:val="•"/>
      <w:lvlJc w:val="left"/>
      <w:pPr>
        <w:ind w:left="9007" w:hanging="267"/>
      </w:pPr>
      <w:rPr>
        <w:rFonts w:hint="default"/>
        <w:lang w:val="en-US" w:eastAsia="en-US" w:bidi="en-US"/>
      </w:rPr>
    </w:lvl>
  </w:abstractNum>
  <w:abstractNum w:abstractNumId="44">
    <w:nsid w:val="420A3D80"/>
    <w:multiLevelType w:val="multilevel"/>
    <w:tmpl w:val="420A3D80"/>
    <w:lvl w:ilvl="0" w:tentative="0">
      <w:start w:val="2"/>
      <w:numFmt w:val="decimal"/>
      <w:lvlText w:val="%1"/>
      <w:lvlJc w:val="left"/>
      <w:pPr>
        <w:ind w:left="1912" w:hanging="454"/>
      </w:pPr>
      <w:rPr>
        <w:rFonts w:hint="default"/>
        <w:lang w:val="en-US" w:eastAsia="en-US" w:bidi="en-US"/>
      </w:rPr>
    </w:lvl>
    <w:lvl w:ilvl="1" w:tentative="0">
      <w:start w:val="2"/>
      <w:numFmt w:val="decimal"/>
      <w:lvlText w:val="%1.%2."/>
      <w:lvlJc w:val="left"/>
      <w:pPr>
        <w:ind w:left="1912" w:hanging="454"/>
      </w:pPr>
      <w:rPr>
        <w:rFonts w:hint="default" w:ascii="Times New Roman" w:hAnsi="Times New Roman" w:eastAsia="Times New Roman" w:cs="Times New Roman"/>
        <w:w w:val="99"/>
        <w:sz w:val="26"/>
        <w:szCs w:val="26"/>
        <w:lang w:val="en-US" w:eastAsia="en-US" w:bidi="en-US"/>
      </w:rPr>
    </w:lvl>
    <w:lvl w:ilvl="2" w:tentative="0">
      <w:start w:val="1"/>
      <w:numFmt w:val="decimal"/>
      <w:lvlText w:val="%1.%2.%3."/>
      <w:lvlJc w:val="left"/>
      <w:pPr>
        <w:ind w:left="2106" w:hanging="648"/>
      </w:pPr>
      <w:rPr>
        <w:rFonts w:hint="default" w:ascii="Times New Roman" w:hAnsi="Times New Roman" w:eastAsia="Times New Roman" w:cs="Times New Roman"/>
        <w:w w:val="99"/>
        <w:sz w:val="26"/>
        <w:szCs w:val="26"/>
        <w:lang w:val="en-US" w:eastAsia="en-US" w:bidi="en-US"/>
      </w:rPr>
    </w:lvl>
    <w:lvl w:ilvl="3" w:tentative="0">
      <w:start w:val="1"/>
      <w:numFmt w:val="decimal"/>
      <w:lvlText w:val="%1.%2.%3.%4."/>
      <w:lvlJc w:val="left"/>
      <w:pPr>
        <w:ind w:left="2301" w:hanging="843"/>
      </w:pPr>
      <w:rPr>
        <w:rFonts w:hint="default" w:ascii="Times New Roman" w:hAnsi="Times New Roman" w:eastAsia="Times New Roman" w:cs="Times New Roman"/>
        <w:w w:val="99"/>
        <w:sz w:val="26"/>
        <w:szCs w:val="26"/>
        <w:lang w:val="en-US" w:eastAsia="en-US" w:bidi="en-US"/>
      </w:rPr>
    </w:lvl>
    <w:lvl w:ilvl="4" w:tentative="0">
      <w:start w:val="0"/>
      <w:numFmt w:val="bullet"/>
      <w:lvlText w:val="•"/>
      <w:lvlJc w:val="left"/>
      <w:pPr>
        <w:ind w:left="4432" w:hanging="843"/>
      </w:pPr>
      <w:rPr>
        <w:rFonts w:hint="default"/>
        <w:lang w:val="en-US" w:eastAsia="en-US" w:bidi="en-US"/>
      </w:rPr>
    </w:lvl>
    <w:lvl w:ilvl="5" w:tentative="0">
      <w:start w:val="0"/>
      <w:numFmt w:val="bullet"/>
      <w:lvlText w:val="•"/>
      <w:lvlJc w:val="left"/>
      <w:pPr>
        <w:ind w:left="5498" w:hanging="843"/>
      </w:pPr>
      <w:rPr>
        <w:rFonts w:hint="default"/>
        <w:lang w:val="en-US" w:eastAsia="en-US" w:bidi="en-US"/>
      </w:rPr>
    </w:lvl>
    <w:lvl w:ilvl="6" w:tentative="0">
      <w:start w:val="0"/>
      <w:numFmt w:val="bullet"/>
      <w:lvlText w:val="•"/>
      <w:lvlJc w:val="left"/>
      <w:pPr>
        <w:ind w:left="6564" w:hanging="843"/>
      </w:pPr>
      <w:rPr>
        <w:rFonts w:hint="default"/>
        <w:lang w:val="en-US" w:eastAsia="en-US" w:bidi="en-US"/>
      </w:rPr>
    </w:lvl>
    <w:lvl w:ilvl="7" w:tentative="0">
      <w:start w:val="0"/>
      <w:numFmt w:val="bullet"/>
      <w:lvlText w:val="•"/>
      <w:lvlJc w:val="left"/>
      <w:pPr>
        <w:ind w:left="7630" w:hanging="843"/>
      </w:pPr>
      <w:rPr>
        <w:rFonts w:hint="default"/>
        <w:lang w:val="en-US" w:eastAsia="en-US" w:bidi="en-US"/>
      </w:rPr>
    </w:lvl>
    <w:lvl w:ilvl="8" w:tentative="0">
      <w:start w:val="0"/>
      <w:numFmt w:val="bullet"/>
      <w:lvlText w:val="•"/>
      <w:lvlJc w:val="left"/>
      <w:pPr>
        <w:ind w:left="8696" w:hanging="843"/>
      </w:pPr>
      <w:rPr>
        <w:rFonts w:hint="default"/>
        <w:lang w:val="en-US" w:eastAsia="en-US" w:bidi="en-US"/>
      </w:rPr>
    </w:lvl>
  </w:abstractNum>
  <w:abstractNum w:abstractNumId="45">
    <w:nsid w:val="42711FB0"/>
    <w:multiLevelType w:val="multilevel"/>
    <w:tmpl w:val="42711FB0"/>
    <w:lvl w:ilvl="0" w:tentative="0">
      <w:start w:val="1"/>
      <w:numFmt w:val="decimal"/>
      <w:lvlText w:val="%1."/>
      <w:lvlJc w:val="left"/>
      <w:pPr>
        <w:ind w:left="818"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430" w:hanging="152"/>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1760" w:hanging="152"/>
      </w:pPr>
      <w:rPr>
        <w:rFonts w:hint="default"/>
        <w:lang w:val="en-US" w:eastAsia="en-US" w:bidi="en-US"/>
      </w:rPr>
    </w:lvl>
    <w:lvl w:ilvl="3" w:tentative="0">
      <w:start w:val="0"/>
      <w:numFmt w:val="bullet"/>
      <w:lvlText w:val="•"/>
      <w:lvlJc w:val="left"/>
      <w:pPr>
        <w:ind w:left="2866" w:hanging="152"/>
      </w:pPr>
      <w:rPr>
        <w:rFonts w:hint="default"/>
        <w:lang w:val="en-US" w:eastAsia="en-US" w:bidi="en-US"/>
      </w:rPr>
    </w:lvl>
    <w:lvl w:ilvl="4" w:tentative="0">
      <w:start w:val="0"/>
      <w:numFmt w:val="bullet"/>
      <w:lvlText w:val="•"/>
      <w:lvlJc w:val="left"/>
      <w:pPr>
        <w:ind w:left="3972" w:hanging="152"/>
      </w:pPr>
      <w:rPr>
        <w:rFonts w:hint="default"/>
        <w:lang w:val="en-US" w:eastAsia="en-US" w:bidi="en-US"/>
      </w:rPr>
    </w:lvl>
    <w:lvl w:ilvl="5" w:tentative="0">
      <w:start w:val="0"/>
      <w:numFmt w:val="bullet"/>
      <w:lvlText w:val="•"/>
      <w:lvlJc w:val="left"/>
      <w:pPr>
        <w:ind w:left="5078" w:hanging="152"/>
      </w:pPr>
      <w:rPr>
        <w:rFonts w:hint="default"/>
        <w:lang w:val="en-US" w:eastAsia="en-US" w:bidi="en-US"/>
      </w:rPr>
    </w:lvl>
    <w:lvl w:ilvl="6" w:tentative="0">
      <w:start w:val="0"/>
      <w:numFmt w:val="bullet"/>
      <w:lvlText w:val="•"/>
      <w:lvlJc w:val="left"/>
      <w:pPr>
        <w:ind w:left="6184" w:hanging="152"/>
      </w:pPr>
      <w:rPr>
        <w:rFonts w:hint="default"/>
        <w:lang w:val="en-US" w:eastAsia="en-US" w:bidi="en-US"/>
      </w:rPr>
    </w:lvl>
    <w:lvl w:ilvl="7" w:tentative="0">
      <w:start w:val="0"/>
      <w:numFmt w:val="bullet"/>
      <w:lvlText w:val="•"/>
      <w:lvlJc w:val="left"/>
      <w:pPr>
        <w:ind w:left="7290" w:hanging="152"/>
      </w:pPr>
      <w:rPr>
        <w:rFonts w:hint="default"/>
        <w:lang w:val="en-US" w:eastAsia="en-US" w:bidi="en-US"/>
      </w:rPr>
    </w:lvl>
    <w:lvl w:ilvl="8" w:tentative="0">
      <w:start w:val="0"/>
      <w:numFmt w:val="bullet"/>
      <w:lvlText w:val="•"/>
      <w:lvlJc w:val="left"/>
      <w:pPr>
        <w:ind w:left="8396" w:hanging="152"/>
      </w:pPr>
      <w:rPr>
        <w:rFonts w:hint="default"/>
        <w:lang w:val="en-US" w:eastAsia="en-US" w:bidi="en-US"/>
      </w:rPr>
    </w:lvl>
  </w:abstractNum>
  <w:abstractNum w:abstractNumId="46">
    <w:nsid w:val="44193A2A"/>
    <w:multiLevelType w:val="multilevel"/>
    <w:tmpl w:val="44193A2A"/>
    <w:lvl w:ilvl="0" w:tentative="0">
      <w:start w:val="1"/>
      <w:numFmt w:val="decimal"/>
      <w:lvlText w:val="%1."/>
      <w:lvlJc w:val="left"/>
      <w:pPr>
        <w:ind w:left="830" w:hanging="3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838" w:hanging="360"/>
      </w:pPr>
      <w:rPr>
        <w:rFonts w:hint="default"/>
        <w:lang w:val="en-US" w:eastAsia="en-US" w:bidi="en-US"/>
      </w:rPr>
    </w:lvl>
    <w:lvl w:ilvl="2" w:tentative="0">
      <w:start w:val="0"/>
      <w:numFmt w:val="bullet"/>
      <w:lvlText w:val="•"/>
      <w:lvlJc w:val="left"/>
      <w:pPr>
        <w:ind w:left="2837" w:hanging="360"/>
      </w:pPr>
      <w:rPr>
        <w:rFonts w:hint="default"/>
        <w:lang w:val="en-US" w:eastAsia="en-US" w:bidi="en-US"/>
      </w:rPr>
    </w:lvl>
    <w:lvl w:ilvl="3" w:tentative="0">
      <w:start w:val="0"/>
      <w:numFmt w:val="bullet"/>
      <w:lvlText w:val="•"/>
      <w:lvlJc w:val="left"/>
      <w:pPr>
        <w:ind w:left="3836" w:hanging="360"/>
      </w:pPr>
      <w:rPr>
        <w:rFonts w:hint="default"/>
        <w:lang w:val="en-US" w:eastAsia="en-US" w:bidi="en-US"/>
      </w:rPr>
    </w:lvl>
    <w:lvl w:ilvl="4" w:tentative="0">
      <w:start w:val="0"/>
      <w:numFmt w:val="bullet"/>
      <w:lvlText w:val="•"/>
      <w:lvlJc w:val="left"/>
      <w:pPr>
        <w:ind w:left="4835" w:hanging="360"/>
      </w:pPr>
      <w:rPr>
        <w:rFonts w:hint="default"/>
        <w:lang w:val="en-US" w:eastAsia="en-US" w:bidi="en-US"/>
      </w:rPr>
    </w:lvl>
    <w:lvl w:ilvl="5" w:tentative="0">
      <w:start w:val="0"/>
      <w:numFmt w:val="bullet"/>
      <w:lvlText w:val="•"/>
      <w:lvlJc w:val="left"/>
      <w:pPr>
        <w:ind w:left="5834" w:hanging="360"/>
      </w:pPr>
      <w:rPr>
        <w:rFonts w:hint="default"/>
        <w:lang w:val="en-US" w:eastAsia="en-US" w:bidi="en-US"/>
      </w:rPr>
    </w:lvl>
    <w:lvl w:ilvl="6" w:tentative="0">
      <w:start w:val="0"/>
      <w:numFmt w:val="bullet"/>
      <w:lvlText w:val="•"/>
      <w:lvlJc w:val="left"/>
      <w:pPr>
        <w:ind w:left="6833" w:hanging="360"/>
      </w:pPr>
      <w:rPr>
        <w:rFonts w:hint="default"/>
        <w:lang w:val="en-US" w:eastAsia="en-US" w:bidi="en-US"/>
      </w:rPr>
    </w:lvl>
    <w:lvl w:ilvl="7" w:tentative="0">
      <w:start w:val="0"/>
      <w:numFmt w:val="bullet"/>
      <w:lvlText w:val="•"/>
      <w:lvlJc w:val="left"/>
      <w:pPr>
        <w:ind w:left="7832" w:hanging="360"/>
      </w:pPr>
      <w:rPr>
        <w:rFonts w:hint="default"/>
        <w:lang w:val="en-US" w:eastAsia="en-US" w:bidi="en-US"/>
      </w:rPr>
    </w:lvl>
    <w:lvl w:ilvl="8" w:tentative="0">
      <w:start w:val="0"/>
      <w:numFmt w:val="bullet"/>
      <w:lvlText w:val="•"/>
      <w:lvlJc w:val="left"/>
      <w:pPr>
        <w:ind w:left="8831" w:hanging="360"/>
      </w:pPr>
      <w:rPr>
        <w:rFonts w:hint="default"/>
        <w:lang w:val="en-US" w:eastAsia="en-US" w:bidi="en-US"/>
      </w:rPr>
    </w:lvl>
  </w:abstractNum>
  <w:abstractNum w:abstractNumId="47">
    <w:nsid w:val="44535E5B"/>
    <w:multiLevelType w:val="multilevel"/>
    <w:tmpl w:val="44535E5B"/>
    <w:lvl w:ilvl="0" w:tentative="0">
      <w:start w:val="0"/>
      <w:numFmt w:val="bullet"/>
      <w:lvlText w:val="-"/>
      <w:lvlJc w:val="left"/>
      <w:pPr>
        <w:ind w:left="1317" w:hanging="152"/>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270" w:hanging="152"/>
      </w:pPr>
      <w:rPr>
        <w:rFonts w:hint="default"/>
        <w:lang w:val="en-US" w:eastAsia="en-US" w:bidi="en-US"/>
      </w:rPr>
    </w:lvl>
    <w:lvl w:ilvl="2" w:tentative="0">
      <w:start w:val="0"/>
      <w:numFmt w:val="bullet"/>
      <w:lvlText w:val="•"/>
      <w:lvlJc w:val="left"/>
      <w:pPr>
        <w:ind w:left="3221" w:hanging="152"/>
      </w:pPr>
      <w:rPr>
        <w:rFonts w:hint="default"/>
        <w:lang w:val="en-US" w:eastAsia="en-US" w:bidi="en-US"/>
      </w:rPr>
    </w:lvl>
    <w:lvl w:ilvl="3" w:tentative="0">
      <w:start w:val="0"/>
      <w:numFmt w:val="bullet"/>
      <w:lvlText w:val="•"/>
      <w:lvlJc w:val="left"/>
      <w:pPr>
        <w:ind w:left="4172" w:hanging="152"/>
      </w:pPr>
      <w:rPr>
        <w:rFonts w:hint="default"/>
        <w:lang w:val="en-US" w:eastAsia="en-US" w:bidi="en-US"/>
      </w:rPr>
    </w:lvl>
    <w:lvl w:ilvl="4" w:tentative="0">
      <w:start w:val="0"/>
      <w:numFmt w:val="bullet"/>
      <w:lvlText w:val="•"/>
      <w:lvlJc w:val="left"/>
      <w:pPr>
        <w:ind w:left="5123" w:hanging="152"/>
      </w:pPr>
      <w:rPr>
        <w:rFonts w:hint="default"/>
        <w:lang w:val="en-US" w:eastAsia="en-US" w:bidi="en-US"/>
      </w:rPr>
    </w:lvl>
    <w:lvl w:ilvl="5" w:tentative="0">
      <w:start w:val="0"/>
      <w:numFmt w:val="bullet"/>
      <w:lvlText w:val="•"/>
      <w:lvlJc w:val="left"/>
      <w:pPr>
        <w:ind w:left="6074" w:hanging="152"/>
      </w:pPr>
      <w:rPr>
        <w:rFonts w:hint="default"/>
        <w:lang w:val="en-US" w:eastAsia="en-US" w:bidi="en-US"/>
      </w:rPr>
    </w:lvl>
    <w:lvl w:ilvl="6" w:tentative="0">
      <w:start w:val="0"/>
      <w:numFmt w:val="bullet"/>
      <w:lvlText w:val="•"/>
      <w:lvlJc w:val="left"/>
      <w:pPr>
        <w:ind w:left="7025" w:hanging="152"/>
      </w:pPr>
      <w:rPr>
        <w:rFonts w:hint="default"/>
        <w:lang w:val="en-US" w:eastAsia="en-US" w:bidi="en-US"/>
      </w:rPr>
    </w:lvl>
    <w:lvl w:ilvl="7" w:tentative="0">
      <w:start w:val="0"/>
      <w:numFmt w:val="bullet"/>
      <w:lvlText w:val="•"/>
      <w:lvlJc w:val="left"/>
      <w:pPr>
        <w:ind w:left="7976" w:hanging="152"/>
      </w:pPr>
      <w:rPr>
        <w:rFonts w:hint="default"/>
        <w:lang w:val="en-US" w:eastAsia="en-US" w:bidi="en-US"/>
      </w:rPr>
    </w:lvl>
    <w:lvl w:ilvl="8" w:tentative="0">
      <w:start w:val="0"/>
      <w:numFmt w:val="bullet"/>
      <w:lvlText w:val="•"/>
      <w:lvlJc w:val="left"/>
      <w:pPr>
        <w:ind w:left="8927" w:hanging="152"/>
      </w:pPr>
      <w:rPr>
        <w:rFonts w:hint="default"/>
        <w:lang w:val="en-US" w:eastAsia="en-US" w:bidi="en-US"/>
      </w:rPr>
    </w:lvl>
  </w:abstractNum>
  <w:abstractNum w:abstractNumId="48">
    <w:nsid w:val="470431F2"/>
    <w:multiLevelType w:val="multilevel"/>
    <w:tmpl w:val="470431F2"/>
    <w:lvl w:ilvl="0" w:tentative="0">
      <w:start w:val="1"/>
      <w:numFmt w:val="decimal"/>
      <w:lvlText w:val="%1."/>
      <w:lvlJc w:val="left"/>
      <w:pPr>
        <w:ind w:left="558" w:hanging="286"/>
        <w:jc w:val="right"/>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564" w:hanging="286"/>
      </w:pPr>
      <w:rPr>
        <w:rFonts w:hint="default"/>
        <w:lang w:val="en-US" w:eastAsia="en-US" w:bidi="en-US"/>
      </w:rPr>
    </w:lvl>
    <w:lvl w:ilvl="2" w:tentative="0">
      <w:start w:val="0"/>
      <w:numFmt w:val="bullet"/>
      <w:lvlText w:val="•"/>
      <w:lvlJc w:val="left"/>
      <w:pPr>
        <w:ind w:left="2569" w:hanging="286"/>
      </w:pPr>
      <w:rPr>
        <w:rFonts w:hint="default"/>
        <w:lang w:val="en-US" w:eastAsia="en-US" w:bidi="en-US"/>
      </w:rPr>
    </w:lvl>
    <w:lvl w:ilvl="3" w:tentative="0">
      <w:start w:val="0"/>
      <w:numFmt w:val="bullet"/>
      <w:lvlText w:val="•"/>
      <w:lvlJc w:val="left"/>
      <w:pPr>
        <w:ind w:left="3574" w:hanging="286"/>
      </w:pPr>
      <w:rPr>
        <w:rFonts w:hint="default"/>
        <w:lang w:val="en-US" w:eastAsia="en-US" w:bidi="en-US"/>
      </w:rPr>
    </w:lvl>
    <w:lvl w:ilvl="4" w:tentative="0">
      <w:start w:val="0"/>
      <w:numFmt w:val="bullet"/>
      <w:lvlText w:val="•"/>
      <w:lvlJc w:val="left"/>
      <w:pPr>
        <w:ind w:left="4579" w:hanging="286"/>
      </w:pPr>
      <w:rPr>
        <w:rFonts w:hint="default"/>
        <w:lang w:val="en-US" w:eastAsia="en-US" w:bidi="en-US"/>
      </w:rPr>
    </w:lvl>
    <w:lvl w:ilvl="5" w:tentative="0">
      <w:start w:val="0"/>
      <w:numFmt w:val="bullet"/>
      <w:lvlText w:val="•"/>
      <w:lvlJc w:val="left"/>
      <w:pPr>
        <w:ind w:left="5584" w:hanging="286"/>
      </w:pPr>
      <w:rPr>
        <w:rFonts w:hint="default"/>
        <w:lang w:val="en-US" w:eastAsia="en-US" w:bidi="en-US"/>
      </w:rPr>
    </w:lvl>
    <w:lvl w:ilvl="6" w:tentative="0">
      <w:start w:val="0"/>
      <w:numFmt w:val="bullet"/>
      <w:lvlText w:val="•"/>
      <w:lvlJc w:val="left"/>
      <w:pPr>
        <w:ind w:left="6589" w:hanging="286"/>
      </w:pPr>
      <w:rPr>
        <w:rFonts w:hint="default"/>
        <w:lang w:val="en-US" w:eastAsia="en-US" w:bidi="en-US"/>
      </w:rPr>
    </w:lvl>
    <w:lvl w:ilvl="7" w:tentative="0">
      <w:start w:val="0"/>
      <w:numFmt w:val="bullet"/>
      <w:lvlText w:val="•"/>
      <w:lvlJc w:val="left"/>
      <w:pPr>
        <w:ind w:left="7594" w:hanging="286"/>
      </w:pPr>
      <w:rPr>
        <w:rFonts w:hint="default"/>
        <w:lang w:val="en-US" w:eastAsia="en-US" w:bidi="en-US"/>
      </w:rPr>
    </w:lvl>
    <w:lvl w:ilvl="8" w:tentative="0">
      <w:start w:val="0"/>
      <w:numFmt w:val="bullet"/>
      <w:lvlText w:val="•"/>
      <w:lvlJc w:val="left"/>
      <w:pPr>
        <w:ind w:left="8599" w:hanging="286"/>
      </w:pPr>
      <w:rPr>
        <w:rFonts w:hint="default"/>
        <w:lang w:val="en-US" w:eastAsia="en-US" w:bidi="en-US"/>
      </w:rPr>
    </w:lvl>
  </w:abstractNum>
  <w:abstractNum w:abstractNumId="49">
    <w:nsid w:val="47567309"/>
    <w:multiLevelType w:val="multilevel"/>
    <w:tmpl w:val="47567309"/>
    <w:lvl w:ilvl="0" w:tentative="0">
      <w:start w:val="1"/>
      <w:numFmt w:val="decimal"/>
      <w:lvlText w:val="%1."/>
      <w:lvlJc w:val="left"/>
      <w:pPr>
        <w:ind w:left="1718"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30" w:hanging="260"/>
      </w:pPr>
      <w:rPr>
        <w:rFonts w:hint="default"/>
        <w:lang w:val="en-US" w:eastAsia="en-US" w:bidi="en-US"/>
      </w:rPr>
    </w:lvl>
    <w:lvl w:ilvl="2" w:tentative="0">
      <w:start w:val="0"/>
      <w:numFmt w:val="bullet"/>
      <w:lvlText w:val="•"/>
      <w:lvlJc w:val="left"/>
      <w:pPr>
        <w:ind w:left="3541" w:hanging="260"/>
      </w:pPr>
      <w:rPr>
        <w:rFonts w:hint="default"/>
        <w:lang w:val="en-US" w:eastAsia="en-US" w:bidi="en-US"/>
      </w:rPr>
    </w:lvl>
    <w:lvl w:ilvl="3" w:tentative="0">
      <w:start w:val="0"/>
      <w:numFmt w:val="bullet"/>
      <w:lvlText w:val="•"/>
      <w:lvlJc w:val="left"/>
      <w:pPr>
        <w:ind w:left="4452" w:hanging="260"/>
      </w:pPr>
      <w:rPr>
        <w:rFonts w:hint="default"/>
        <w:lang w:val="en-US" w:eastAsia="en-US" w:bidi="en-US"/>
      </w:rPr>
    </w:lvl>
    <w:lvl w:ilvl="4" w:tentative="0">
      <w:start w:val="0"/>
      <w:numFmt w:val="bullet"/>
      <w:lvlText w:val="•"/>
      <w:lvlJc w:val="left"/>
      <w:pPr>
        <w:ind w:left="5363" w:hanging="260"/>
      </w:pPr>
      <w:rPr>
        <w:rFonts w:hint="default"/>
        <w:lang w:val="en-US" w:eastAsia="en-US" w:bidi="en-US"/>
      </w:rPr>
    </w:lvl>
    <w:lvl w:ilvl="5" w:tentative="0">
      <w:start w:val="0"/>
      <w:numFmt w:val="bullet"/>
      <w:lvlText w:val="•"/>
      <w:lvlJc w:val="left"/>
      <w:pPr>
        <w:ind w:left="6274" w:hanging="260"/>
      </w:pPr>
      <w:rPr>
        <w:rFonts w:hint="default"/>
        <w:lang w:val="en-US" w:eastAsia="en-US" w:bidi="en-US"/>
      </w:rPr>
    </w:lvl>
    <w:lvl w:ilvl="6" w:tentative="0">
      <w:start w:val="0"/>
      <w:numFmt w:val="bullet"/>
      <w:lvlText w:val="•"/>
      <w:lvlJc w:val="left"/>
      <w:pPr>
        <w:ind w:left="7185" w:hanging="260"/>
      </w:pPr>
      <w:rPr>
        <w:rFonts w:hint="default"/>
        <w:lang w:val="en-US" w:eastAsia="en-US" w:bidi="en-US"/>
      </w:rPr>
    </w:lvl>
    <w:lvl w:ilvl="7" w:tentative="0">
      <w:start w:val="0"/>
      <w:numFmt w:val="bullet"/>
      <w:lvlText w:val="•"/>
      <w:lvlJc w:val="left"/>
      <w:pPr>
        <w:ind w:left="8096" w:hanging="260"/>
      </w:pPr>
      <w:rPr>
        <w:rFonts w:hint="default"/>
        <w:lang w:val="en-US" w:eastAsia="en-US" w:bidi="en-US"/>
      </w:rPr>
    </w:lvl>
    <w:lvl w:ilvl="8" w:tentative="0">
      <w:start w:val="0"/>
      <w:numFmt w:val="bullet"/>
      <w:lvlText w:val="•"/>
      <w:lvlJc w:val="left"/>
      <w:pPr>
        <w:ind w:left="9007" w:hanging="260"/>
      </w:pPr>
      <w:rPr>
        <w:rFonts w:hint="default"/>
        <w:lang w:val="en-US" w:eastAsia="en-US" w:bidi="en-US"/>
      </w:rPr>
    </w:lvl>
  </w:abstractNum>
  <w:abstractNum w:abstractNumId="50">
    <w:nsid w:val="47F1347D"/>
    <w:multiLevelType w:val="multilevel"/>
    <w:tmpl w:val="47F1347D"/>
    <w:lvl w:ilvl="0" w:tentative="0">
      <w:start w:val="1"/>
      <w:numFmt w:val="decimal"/>
      <w:lvlText w:val="%1."/>
      <w:lvlJc w:val="left"/>
      <w:pPr>
        <w:ind w:left="1706"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12" w:hanging="260"/>
      </w:pPr>
      <w:rPr>
        <w:rFonts w:hint="default"/>
        <w:lang w:val="en-US" w:eastAsia="en-US" w:bidi="en-US"/>
      </w:rPr>
    </w:lvl>
    <w:lvl w:ilvl="2" w:tentative="0">
      <w:start w:val="0"/>
      <w:numFmt w:val="bullet"/>
      <w:lvlText w:val="•"/>
      <w:lvlJc w:val="left"/>
      <w:pPr>
        <w:ind w:left="3525" w:hanging="260"/>
      </w:pPr>
      <w:rPr>
        <w:rFonts w:hint="default"/>
        <w:lang w:val="en-US" w:eastAsia="en-US" w:bidi="en-US"/>
      </w:rPr>
    </w:lvl>
    <w:lvl w:ilvl="3" w:tentative="0">
      <w:start w:val="0"/>
      <w:numFmt w:val="bullet"/>
      <w:lvlText w:val="•"/>
      <w:lvlJc w:val="left"/>
      <w:pPr>
        <w:ind w:left="4438" w:hanging="260"/>
      </w:pPr>
      <w:rPr>
        <w:rFonts w:hint="default"/>
        <w:lang w:val="en-US" w:eastAsia="en-US" w:bidi="en-US"/>
      </w:rPr>
    </w:lvl>
    <w:lvl w:ilvl="4" w:tentative="0">
      <w:start w:val="0"/>
      <w:numFmt w:val="bullet"/>
      <w:lvlText w:val="•"/>
      <w:lvlJc w:val="left"/>
      <w:pPr>
        <w:ind w:left="5351" w:hanging="260"/>
      </w:pPr>
      <w:rPr>
        <w:rFonts w:hint="default"/>
        <w:lang w:val="en-US" w:eastAsia="en-US" w:bidi="en-US"/>
      </w:rPr>
    </w:lvl>
    <w:lvl w:ilvl="5" w:tentative="0">
      <w:start w:val="0"/>
      <w:numFmt w:val="bullet"/>
      <w:lvlText w:val="•"/>
      <w:lvlJc w:val="left"/>
      <w:pPr>
        <w:ind w:left="6264" w:hanging="260"/>
      </w:pPr>
      <w:rPr>
        <w:rFonts w:hint="default"/>
        <w:lang w:val="en-US" w:eastAsia="en-US" w:bidi="en-US"/>
      </w:rPr>
    </w:lvl>
    <w:lvl w:ilvl="6" w:tentative="0">
      <w:start w:val="0"/>
      <w:numFmt w:val="bullet"/>
      <w:lvlText w:val="•"/>
      <w:lvlJc w:val="left"/>
      <w:pPr>
        <w:ind w:left="7177" w:hanging="260"/>
      </w:pPr>
      <w:rPr>
        <w:rFonts w:hint="default"/>
        <w:lang w:val="en-US" w:eastAsia="en-US" w:bidi="en-US"/>
      </w:rPr>
    </w:lvl>
    <w:lvl w:ilvl="7" w:tentative="0">
      <w:start w:val="0"/>
      <w:numFmt w:val="bullet"/>
      <w:lvlText w:val="•"/>
      <w:lvlJc w:val="left"/>
      <w:pPr>
        <w:ind w:left="8090" w:hanging="260"/>
      </w:pPr>
      <w:rPr>
        <w:rFonts w:hint="default"/>
        <w:lang w:val="en-US" w:eastAsia="en-US" w:bidi="en-US"/>
      </w:rPr>
    </w:lvl>
    <w:lvl w:ilvl="8" w:tentative="0">
      <w:start w:val="0"/>
      <w:numFmt w:val="bullet"/>
      <w:lvlText w:val="•"/>
      <w:lvlJc w:val="left"/>
      <w:pPr>
        <w:ind w:left="9003" w:hanging="260"/>
      </w:pPr>
      <w:rPr>
        <w:rFonts w:hint="default"/>
        <w:lang w:val="en-US" w:eastAsia="en-US" w:bidi="en-US"/>
      </w:rPr>
    </w:lvl>
  </w:abstractNum>
  <w:abstractNum w:abstractNumId="51">
    <w:nsid w:val="4A6C59C7"/>
    <w:multiLevelType w:val="multilevel"/>
    <w:tmpl w:val="4A6C59C7"/>
    <w:lvl w:ilvl="0" w:tentative="0">
      <w:start w:val="1"/>
      <w:numFmt w:val="decimal"/>
      <w:lvlText w:val="%1."/>
      <w:lvlJc w:val="left"/>
      <w:pPr>
        <w:ind w:left="738" w:hanging="425"/>
      </w:pPr>
      <w:rPr>
        <w:rFonts w:hint="default" w:ascii="Times New Roman" w:hAnsi="Times New Roman" w:eastAsia="Times New Roman" w:cs="Times New Roman"/>
        <w:w w:val="99"/>
        <w:sz w:val="26"/>
        <w:szCs w:val="26"/>
        <w:lang w:val="en-US" w:eastAsia="en-US" w:bidi="en-US"/>
      </w:rPr>
    </w:lvl>
    <w:lvl w:ilvl="1" w:tentative="0">
      <w:start w:val="1"/>
      <w:numFmt w:val="lowerLetter"/>
      <w:lvlText w:val="%2."/>
      <w:lvlJc w:val="left"/>
      <w:pPr>
        <w:ind w:left="738" w:hanging="425"/>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2757" w:hanging="425"/>
      </w:pPr>
      <w:rPr>
        <w:rFonts w:hint="default"/>
        <w:lang w:val="en-US" w:eastAsia="en-US" w:bidi="en-US"/>
      </w:rPr>
    </w:lvl>
    <w:lvl w:ilvl="3" w:tentative="0">
      <w:start w:val="0"/>
      <w:numFmt w:val="bullet"/>
      <w:lvlText w:val="•"/>
      <w:lvlJc w:val="left"/>
      <w:pPr>
        <w:ind w:left="3766" w:hanging="425"/>
      </w:pPr>
      <w:rPr>
        <w:rFonts w:hint="default"/>
        <w:lang w:val="en-US" w:eastAsia="en-US" w:bidi="en-US"/>
      </w:rPr>
    </w:lvl>
    <w:lvl w:ilvl="4" w:tentative="0">
      <w:start w:val="0"/>
      <w:numFmt w:val="bullet"/>
      <w:lvlText w:val="•"/>
      <w:lvlJc w:val="left"/>
      <w:pPr>
        <w:ind w:left="4775" w:hanging="425"/>
      </w:pPr>
      <w:rPr>
        <w:rFonts w:hint="default"/>
        <w:lang w:val="en-US" w:eastAsia="en-US" w:bidi="en-US"/>
      </w:rPr>
    </w:lvl>
    <w:lvl w:ilvl="5" w:tentative="0">
      <w:start w:val="0"/>
      <w:numFmt w:val="bullet"/>
      <w:lvlText w:val="•"/>
      <w:lvlJc w:val="left"/>
      <w:pPr>
        <w:ind w:left="5784" w:hanging="425"/>
      </w:pPr>
      <w:rPr>
        <w:rFonts w:hint="default"/>
        <w:lang w:val="en-US" w:eastAsia="en-US" w:bidi="en-US"/>
      </w:rPr>
    </w:lvl>
    <w:lvl w:ilvl="6" w:tentative="0">
      <w:start w:val="0"/>
      <w:numFmt w:val="bullet"/>
      <w:lvlText w:val="•"/>
      <w:lvlJc w:val="left"/>
      <w:pPr>
        <w:ind w:left="6793" w:hanging="425"/>
      </w:pPr>
      <w:rPr>
        <w:rFonts w:hint="default"/>
        <w:lang w:val="en-US" w:eastAsia="en-US" w:bidi="en-US"/>
      </w:rPr>
    </w:lvl>
    <w:lvl w:ilvl="7" w:tentative="0">
      <w:start w:val="0"/>
      <w:numFmt w:val="bullet"/>
      <w:lvlText w:val="•"/>
      <w:lvlJc w:val="left"/>
      <w:pPr>
        <w:ind w:left="7802" w:hanging="425"/>
      </w:pPr>
      <w:rPr>
        <w:rFonts w:hint="default"/>
        <w:lang w:val="en-US" w:eastAsia="en-US" w:bidi="en-US"/>
      </w:rPr>
    </w:lvl>
    <w:lvl w:ilvl="8" w:tentative="0">
      <w:start w:val="0"/>
      <w:numFmt w:val="bullet"/>
      <w:lvlText w:val="•"/>
      <w:lvlJc w:val="left"/>
      <w:pPr>
        <w:ind w:left="8811" w:hanging="425"/>
      </w:pPr>
      <w:rPr>
        <w:rFonts w:hint="default"/>
        <w:lang w:val="en-US" w:eastAsia="en-US" w:bidi="en-US"/>
      </w:rPr>
    </w:lvl>
  </w:abstractNum>
  <w:abstractNum w:abstractNumId="52">
    <w:nsid w:val="4D185127"/>
    <w:multiLevelType w:val="multilevel"/>
    <w:tmpl w:val="4D185127"/>
    <w:lvl w:ilvl="0" w:tentative="0">
      <w:start w:val="1"/>
      <w:numFmt w:val="decimal"/>
      <w:lvlText w:val="%1."/>
      <w:lvlJc w:val="left"/>
      <w:pPr>
        <w:ind w:left="738"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60"/>
      </w:pPr>
      <w:rPr>
        <w:rFonts w:hint="default"/>
        <w:lang w:val="en-US" w:eastAsia="en-US" w:bidi="en-US"/>
      </w:rPr>
    </w:lvl>
    <w:lvl w:ilvl="2" w:tentative="0">
      <w:start w:val="0"/>
      <w:numFmt w:val="bullet"/>
      <w:lvlText w:val="•"/>
      <w:lvlJc w:val="left"/>
      <w:pPr>
        <w:ind w:left="2757" w:hanging="260"/>
      </w:pPr>
      <w:rPr>
        <w:rFonts w:hint="default"/>
        <w:lang w:val="en-US" w:eastAsia="en-US" w:bidi="en-US"/>
      </w:rPr>
    </w:lvl>
    <w:lvl w:ilvl="3" w:tentative="0">
      <w:start w:val="0"/>
      <w:numFmt w:val="bullet"/>
      <w:lvlText w:val="•"/>
      <w:lvlJc w:val="left"/>
      <w:pPr>
        <w:ind w:left="3766" w:hanging="260"/>
      </w:pPr>
      <w:rPr>
        <w:rFonts w:hint="default"/>
        <w:lang w:val="en-US" w:eastAsia="en-US" w:bidi="en-US"/>
      </w:rPr>
    </w:lvl>
    <w:lvl w:ilvl="4" w:tentative="0">
      <w:start w:val="0"/>
      <w:numFmt w:val="bullet"/>
      <w:lvlText w:val="•"/>
      <w:lvlJc w:val="left"/>
      <w:pPr>
        <w:ind w:left="4775" w:hanging="260"/>
      </w:pPr>
      <w:rPr>
        <w:rFonts w:hint="default"/>
        <w:lang w:val="en-US" w:eastAsia="en-US" w:bidi="en-US"/>
      </w:rPr>
    </w:lvl>
    <w:lvl w:ilvl="5" w:tentative="0">
      <w:start w:val="0"/>
      <w:numFmt w:val="bullet"/>
      <w:lvlText w:val="•"/>
      <w:lvlJc w:val="left"/>
      <w:pPr>
        <w:ind w:left="5784" w:hanging="260"/>
      </w:pPr>
      <w:rPr>
        <w:rFonts w:hint="default"/>
        <w:lang w:val="en-US" w:eastAsia="en-US" w:bidi="en-US"/>
      </w:rPr>
    </w:lvl>
    <w:lvl w:ilvl="6" w:tentative="0">
      <w:start w:val="0"/>
      <w:numFmt w:val="bullet"/>
      <w:lvlText w:val="•"/>
      <w:lvlJc w:val="left"/>
      <w:pPr>
        <w:ind w:left="6793" w:hanging="260"/>
      </w:pPr>
      <w:rPr>
        <w:rFonts w:hint="default"/>
        <w:lang w:val="en-US" w:eastAsia="en-US" w:bidi="en-US"/>
      </w:rPr>
    </w:lvl>
    <w:lvl w:ilvl="7" w:tentative="0">
      <w:start w:val="0"/>
      <w:numFmt w:val="bullet"/>
      <w:lvlText w:val="•"/>
      <w:lvlJc w:val="left"/>
      <w:pPr>
        <w:ind w:left="7802" w:hanging="260"/>
      </w:pPr>
      <w:rPr>
        <w:rFonts w:hint="default"/>
        <w:lang w:val="en-US" w:eastAsia="en-US" w:bidi="en-US"/>
      </w:rPr>
    </w:lvl>
    <w:lvl w:ilvl="8" w:tentative="0">
      <w:start w:val="0"/>
      <w:numFmt w:val="bullet"/>
      <w:lvlText w:val="•"/>
      <w:lvlJc w:val="left"/>
      <w:pPr>
        <w:ind w:left="8811" w:hanging="260"/>
      </w:pPr>
      <w:rPr>
        <w:rFonts w:hint="default"/>
        <w:lang w:val="en-US" w:eastAsia="en-US" w:bidi="en-US"/>
      </w:rPr>
    </w:lvl>
  </w:abstractNum>
  <w:abstractNum w:abstractNumId="53">
    <w:nsid w:val="4EFA2574"/>
    <w:multiLevelType w:val="multilevel"/>
    <w:tmpl w:val="4EFA2574"/>
    <w:lvl w:ilvl="0" w:tentative="0">
      <w:start w:val="1"/>
      <w:numFmt w:val="decimal"/>
      <w:lvlText w:val="%1."/>
      <w:lvlJc w:val="left"/>
      <w:pPr>
        <w:ind w:left="738"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60"/>
      </w:pPr>
      <w:rPr>
        <w:rFonts w:hint="default"/>
        <w:lang w:val="en-US" w:eastAsia="en-US" w:bidi="en-US"/>
      </w:rPr>
    </w:lvl>
    <w:lvl w:ilvl="2" w:tentative="0">
      <w:start w:val="0"/>
      <w:numFmt w:val="bullet"/>
      <w:lvlText w:val="•"/>
      <w:lvlJc w:val="left"/>
      <w:pPr>
        <w:ind w:left="2757" w:hanging="260"/>
      </w:pPr>
      <w:rPr>
        <w:rFonts w:hint="default"/>
        <w:lang w:val="en-US" w:eastAsia="en-US" w:bidi="en-US"/>
      </w:rPr>
    </w:lvl>
    <w:lvl w:ilvl="3" w:tentative="0">
      <w:start w:val="0"/>
      <w:numFmt w:val="bullet"/>
      <w:lvlText w:val="•"/>
      <w:lvlJc w:val="left"/>
      <w:pPr>
        <w:ind w:left="3766" w:hanging="260"/>
      </w:pPr>
      <w:rPr>
        <w:rFonts w:hint="default"/>
        <w:lang w:val="en-US" w:eastAsia="en-US" w:bidi="en-US"/>
      </w:rPr>
    </w:lvl>
    <w:lvl w:ilvl="4" w:tentative="0">
      <w:start w:val="0"/>
      <w:numFmt w:val="bullet"/>
      <w:lvlText w:val="•"/>
      <w:lvlJc w:val="left"/>
      <w:pPr>
        <w:ind w:left="4775" w:hanging="260"/>
      </w:pPr>
      <w:rPr>
        <w:rFonts w:hint="default"/>
        <w:lang w:val="en-US" w:eastAsia="en-US" w:bidi="en-US"/>
      </w:rPr>
    </w:lvl>
    <w:lvl w:ilvl="5" w:tentative="0">
      <w:start w:val="0"/>
      <w:numFmt w:val="bullet"/>
      <w:lvlText w:val="•"/>
      <w:lvlJc w:val="left"/>
      <w:pPr>
        <w:ind w:left="5784" w:hanging="260"/>
      </w:pPr>
      <w:rPr>
        <w:rFonts w:hint="default"/>
        <w:lang w:val="en-US" w:eastAsia="en-US" w:bidi="en-US"/>
      </w:rPr>
    </w:lvl>
    <w:lvl w:ilvl="6" w:tentative="0">
      <w:start w:val="0"/>
      <w:numFmt w:val="bullet"/>
      <w:lvlText w:val="•"/>
      <w:lvlJc w:val="left"/>
      <w:pPr>
        <w:ind w:left="6793" w:hanging="260"/>
      </w:pPr>
      <w:rPr>
        <w:rFonts w:hint="default"/>
        <w:lang w:val="en-US" w:eastAsia="en-US" w:bidi="en-US"/>
      </w:rPr>
    </w:lvl>
    <w:lvl w:ilvl="7" w:tentative="0">
      <w:start w:val="0"/>
      <w:numFmt w:val="bullet"/>
      <w:lvlText w:val="•"/>
      <w:lvlJc w:val="left"/>
      <w:pPr>
        <w:ind w:left="7802" w:hanging="260"/>
      </w:pPr>
      <w:rPr>
        <w:rFonts w:hint="default"/>
        <w:lang w:val="en-US" w:eastAsia="en-US" w:bidi="en-US"/>
      </w:rPr>
    </w:lvl>
    <w:lvl w:ilvl="8" w:tentative="0">
      <w:start w:val="0"/>
      <w:numFmt w:val="bullet"/>
      <w:lvlText w:val="•"/>
      <w:lvlJc w:val="left"/>
      <w:pPr>
        <w:ind w:left="8811" w:hanging="260"/>
      </w:pPr>
      <w:rPr>
        <w:rFonts w:hint="default"/>
        <w:lang w:val="en-US" w:eastAsia="en-US" w:bidi="en-US"/>
      </w:rPr>
    </w:lvl>
  </w:abstractNum>
  <w:abstractNum w:abstractNumId="54">
    <w:nsid w:val="4FE2578B"/>
    <w:multiLevelType w:val="multilevel"/>
    <w:tmpl w:val="4FE2578B"/>
    <w:lvl w:ilvl="0" w:tentative="0">
      <w:start w:val="0"/>
      <w:numFmt w:val="bullet"/>
      <w:lvlText w:val="-"/>
      <w:lvlJc w:val="left"/>
      <w:pPr>
        <w:ind w:left="1610" w:hanging="152"/>
      </w:pPr>
      <w:rPr>
        <w:rFonts w:hint="default" w:ascii="Times New Roman" w:hAnsi="Times New Roman" w:eastAsia="Times New Roman" w:cs="Times New Roman"/>
        <w:b/>
        <w:bCs/>
        <w:i/>
        <w:w w:val="99"/>
        <w:sz w:val="26"/>
        <w:szCs w:val="26"/>
        <w:lang w:val="en-US" w:eastAsia="en-US" w:bidi="en-US"/>
      </w:rPr>
    </w:lvl>
    <w:lvl w:ilvl="1" w:tentative="0">
      <w:start w:val="0"/>
      <w:numFmt w:val="bullet"/>
      <w:lvlText w:val="•"/>
      <w:lvlJc w:val="left"/>
      <w:pPr>
        <w:ind w:left="2540" w:hanging="152"/>
      </w:pPr>
      <w:rPr>
        <w:rFonts w:hint="default"/>
        <w:lang w:val="en-US" w:eastAsia="en-US" w:bidi="en-US"/>
      </w:rPr>
    </w:lvl>
    <w:lvl w:ilvl="2" w:tentative="0">
      <w:start w:val="0"/>
      <w:numFmt w:val="bullet"/>
      <w:lvlText w:val="•"/>
      <w:lvlJc w:val="left"/>
      <w:pPr>
        <w:ind w:left="3461" w:hanging="152"/>
      </w:pPr>
      <w:rPr>
        <w:rFonts w:hint="default"/>
        <w:lang w:val="en-US" w:eastAsia="en-US" w:bidi="en-US"/>
      </w:rPr>
    </w:lvl>
    <w:lvl w:ilvl="3" w:tentative="0">
      <w:start w:val="0"/>
      <w:numFmt w:val="bullet"/>
      <w:lvlText w:val="•"/>
      <w:lvlJc w:val="left"/>
      <w:pPr>
        <w:ind w:left="4382" w:hanging="152"/>
      </w:pPr>
      <w:rPr>
        <w:rFonts w:hint="default"/>
        <w:lang w:val="en-US" w:eastAsia="en-US" w:bidi="en-US"/>
      </w:rPr>
    </w:lvl>
    <w:lvl w:ilvl="4" w:tentative="0">
      <w:start w:val="0"/>
      <w:numFmt w:val="bullet"/>
      <w:lvlText w:val="•"/>
      <w:lvlJc w:val="left"/>
      <w:pPr>
        <w:ind w:left="5303" w:hanging="152"/>
      </w:pPr>
      <w:rPr>
        <w:rFonts w:hint="default"/>
        <w:lang w:val="en-US" w:eastAsia="en-US" w:bidi="en-US"/>
      </w:rPr>
    </w:lvl>
    <w:lvl w:ilvl="5" w:tentative="0">
      <w:start w:val="0"/>
      <w:numFmt w:val="bullet"/>
      <w:lvlText w:val="•"/>
      <w:lvlJc w:val="left"/>
      <w:pPr>
        <w:ind w:left="6224" w:hanging="152"/>
      </w:pPr>
      <w:rPr>
        <w:rFonts w:hint="default"/>
        <w:lang w:val="en-US" w:eastAsia="en-US" w:bidi="en-US"/>
      </w:rPr>
    </w:lvl>
    <w:lvl w:ilvl="6" w:tentative="0">
      <w:start w:val="0"/>
      <w:numFmt w:val="bullet"/>
      <w:lvlText w:val="•"/>
      <w:lvlJc w:val="left"/>
      <w:pPr>
        <w:ind w:left="7145" w:hanging="152"/>
      </w:pPr>
      <w:rPr>
        <w:rFonts w:hint="default"/>
        <w:lang w:val="en-US" w:eastAsia="en-US" w:bidi="en-US"/>
      </w:rPr>
    </w:lvl>
    <w:lvl w:ilvl="7" w:tentative="0">
      <w:start w:val="0"/>
      <w:numFmt w:val="bullet"/>
      <w:lvlText w:val="•"/>
      <w:lvlJc w:val="left"/>
      <w:pPr>
        <w:ind w:left="8066" w:hanging="152"/>
      </w:pPr>
      <w:rPr>
        <w:rFonts w:hint="default"/>
        <w:lang w:val="en-US" w:eastAsia="en-US" w:bidi="en-US"/>
      </w:rPr>
    </w:lvl>
    <w:lvl w:ilvl="8" w:tentative="0">
      <w:start w:val="0"/>
      <w:numFmt w:val="bullet"/>
      <w:lvlText w:val="•"/>
      <w:lvlJc w:val="left"/>
      <w:pPr>
        <w:ind w:left="8987" w:hanging="152"/>
      </w:pPr>
      <w:rPr>
        <w:rFonts w:hint="default"/>
        <w:lang w:val="en-US" w:eastAsia="en-US" w:bidi="en-US"/>
      </w:rPr>
    </w:lvl>
  </w:abstractNum>
  <w:abstractNum w:abstractNumId="55">
    <w:nsid w:val="52F41521"/>
    <w:multiLevelType w:val="multilevel"/>
    <w:tmpl w:val="52F41521"/>
    <w:lvl w:ilvl="0" w:tentative="0">
      <w:start w:val="2"/>
      <w:numFmt w:val="decimal"/>
      <w:lvlText w:val="%1"/>
      <w:lvlJc w:val="left"/>
      <w:pPr>
        <w:ind w:left="1907" w:hanging="1169"/>
      </w:pPr>
      <w:rPr>
        <w:rFonts w:hint="default"/>
        <w:lang w:val="en-US" w:eastAsia="en-US" w:bidi="en-US"/>
      </w:rPr>
    </w:lvl>
    <w:lvl w:ilvl="1" w:tentative="0">
      <w:start w:val="500"/>
      <w:numFmt w:val="decimal"/>
      <w:lvlText w:val="%1.%2"/>
      <w:lvlJc w:val="left"/>
      <w:pPr>
        <w:ind w:left="1907" w:hanging="1169"/>
      </w:pPr>
      <w:rPr>
        <w:rFonts w:hint="default"/>
        <w:lang w:val="en-US" w:eastAsia="en-US" w:bidi="en-US"/>
      </w:rPr>
    </w:lvl>
    <w:lvl w:ilvl="2" w:tentative="0">
      <w:start w:val="0"/>
      <w:numFmt w:val="decimalZero"/>
      <w:lvlText w:val="%1.%2.%3."/>
      <w:lvlJc w:val="left"/>
      <w:pPr>
        <w:ind w:left="1907" w:hanging="1169"/>
      </w:pPr>
      <w:rPr>
        <w:rFonts w:hint="default" w:ascii="Times New Roman" w:hAnsi="Times New Roman" w:eastAsia="Times New Roman" w:cs="Times New Roman"/>
        <w:spacing w:val="-1"/>
        <w:w w:val="99"/>
        <w:sz w:val="26"/>
        <w:szCs w:val="26"/>
        <w:lang w:val="en-US" w:eastAsia="en-US" w:bidi="en-US"/>
      </w:rPr>
    </w:lvl>
    <w:lvl w:ilvl="3" w:tentative="0">
      <w:start w:val="0"/>
      <w:numFmt w:val="bullet"/>
      <w:lvlText w:val="-"/>
      <w:lvlJc w:val="left"/>
      <w:pPr>
        <w:ind w:left="738" w:hanging="183"/>
      </w:pPr>
      <w:rPr>
        <w:rFonts w:hint="default"/>
        <w:w w:val="99"/>
        <w:lang w:val="en-US" w:eastAsia="en-US" w:bidi="en-US"/>
      </w:rPr>
    </w:lvl>
    <w:lvl w:ilvl="4" w:tentative="0">
      <w:start w:val="0"/>
      <w:numFmt w:val="bullet"/>
      <w:lvlText w:val="•"/>
      <w:lvlJc w:val="left"/>
      <w:pPr>
        <w:ind w:left="4876" w:hanging="183"/>
      </w:pPr>
      <w:rPr>
        <w:rFonts w:hint="default"/>
        <w:lang w:val="en-US" w:eastAsia="en-US" w:bidi="en-US"/>
      </w:rPr>
    </w:lvl>
    <w:lvl w:ilvl="5" w:tentative="0">
      <w:start w:val="0"/>
      <w:numFmt w:val="bullet"/>
      <w:lvlText w:val="•"/>
      <w:lvlJc w:val="left"/>
      <w:pPr>
        <w:ind w:left="5868" w:hanging="183"/>
      </w:pPr>
      <w:rPr>
        <w:rFonts w:hint="default"/>
        <w:lang w:val="en-US" w:eastAsia="en-US" w:bidi="en-US"/>
      </w:rPr>
    </w:lvl>
    <w:lvl w:ilvl="6" w:tentative="0">
      <w:start w:val="0"/>
      <w:numFmt w:val="bullet"/>
      <w:lvlText w:val="•"/>
      <w:lvlJc w:val="left"/>
      <w:pPr>
        <w:ind w:left="6860" w:hanging="183"/>
      </w:pPr>
      <w:rPr>
        <w:rFonts w:hint="default"/>
        <w:lang w:val="en-US" w:eastAsia="en-US" w:bidi="en-US"/>
      </w:rPr>
    </w:lvl>
    <w:lvl w:ilvl="7" w:tentative="0">
      <w:start w:val="0"/>
      <w:numFmt w:val="bullet"/>
      <w:lvlText w:val="•"/>
      <w:lvlJc w:val="left"/>
      <w:pPr>
        <w:ind w:left="7852" w:hanging="183"/>
      </w:pPr>
      <w:rPr>
        <w:rFonts w:hint="default"/>
        <w:lang w:val="en-US" w:eastAsia="en-US" w:bidi="en-US"/>
      </w:rPr>
    </w:lvl>
    <w:lvl w:ilvl="8" w:tentative="0">
      <w:start w:val="0"/>
      <w:numFmt w:val="bullet"/>
      <w:lvlText w:val="•"/>
      <w:lvlJc w:val="left"/>
      <w:pPr>
        <w:ind w:left="8844" w:hanging="183"/>
      </w:pPr>
      <w:rPr>
        <w:rFonts w:hint="default"/>
        <w:lang w:val="en-US" w:eastAsia="en-US" w:bidi="en-US"/>
      </w:rPr>
    </w:lvl>
  </w:abstractNum>
  <w:abstractNum w:abstractNumId="56">
    <w:nsid w:val="5349662F"/>
    <w:multiLevelType w:val="multilevel"/>
    <w:tmpl w:val="5349662F"/>
    <w:lvl w:ilvl="0" w:tentative="0">
      <w:start w:val="1"/>
      <w:numFmt w:val="lowerLetter"/>
      <w:lvlText w:val="%1."/>
      <w:lvlJc w:val="left"/>
      <w:pPr>
        <w:ind w:left="1703" w:hanging="245"/>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12" w:hanging="245"/>
      </w:pPr>
      <w:rPr>
        <w:rFonts w:hint="default"/>
        <w:lang w:val="en-US" w:eastAsia="en-US" w:bidi="en-US"/>
      </w:rPr>
    </w:lvl>
    <w:lvl w:ilvl="2" w:tentative="0">
      <w:start w:val="0"/>
      <w:numFmt w:val="bullet"/>
      <w:lvlText w:val="•"/>
      <w:lvlJc w:val="left"/>
      <w:pPr>
        <w:ind w:left="3525" w:hanging="245"/>
      </w:pPr>
      <w:rPr>
        <w:rFonts w:hint="default"/>
        <w:lang w:val="en-US" w:eastAsia="en-US" w:bidi="en-US"/>
      </w:rPr>
    </w:lvl>
    <w:lvl w:ilvl="3" w:tentative="0">
      <w:start w:val="0"/>
      <w:numFmt w:val="bullet"/>
      <w:lvlText w:val="•"/>
      <w:lvlJc w:val="left"/>
      <w:pPr>
        <w:ind w:left="4438" w:hanging="245"/>
      </w:pPr>
      <w:rPr>
        <w:rFonts w:hint="default"/>
        <w:lang w:val="en-US" w:eastAsia="en-US" w:bidi="en-US"/>
      </w:rPr>
    </w:lvl>
    <w:lvl w:ilvl="4" w:tentative="0">
      <w:start w:val="0"/>
      <w:numFmt w:val="bullet"/>
      <w:lvlText w:val="•"/>
      <w:lvlJc w:val="left"/>
      <w:pPr>
        <w:ind w:left="5351" w:hanging="245"/>
      </w:pPr>
      <w:rPr>
        <w:rFonts w:hint="default"/>
        <w:lang w:val="en-US" w:eastAsia="en-US" w:bidi="en-US"/>
      </w:rPr>
    </w:lvl>
    <w:lvl w:ilvl="5" w:tentative="0">
      <w:start w:val="0"/>
      <w:numFmt w:val="bullet"/>
      <w:lvlText w:val="•"/>
      <w:lvlJc w:val="left"/>
      <w:pPr>
        <w:ind w:left="6264" w:hanging="245"/>
      </w:pPr>
      <w:rPr>
        <w:rFonts w:hint="default"/>
        <w:lang w:val="en-US" w:eastAsia="en-US" w:bidi="en-US"/>
      </w:rPr>
    </w:lvl>
    <w:lvl w:ilvl="6" w:tentative="0">
      <w:start w:val="0"/>
      <w:numFmt w:val="bullet"/>
      <w:lvlText w:val="•"/>
      <w:lvlJc w:val="left"/>
      <w:pPr>
        <w:ind w:left="7177" w:hanging="245"/>
      </w:pPr>
      <w:rPr>
        <w:rFonts w:hint="default"/>
        <w:lang w:val="en-US" w:eastAsia="en-US" w:bidi="en-US"/>
      </w:rPr>
    </w:lvl>
    <w:lvl w:ilvl="7" w:tentative="0">
      <w:start w:val="0"/>
      <w:numFmt w:val="bullet"/>
      <w:lvlText w:val="•"/>
      <w:lvlJc w:val="left"/>
      <w:pPr>
        <w:ind w:left="8090" w:hanging="245"/>
      </w:pPr>
      <w:rPr>
        <w:rFonts w:hint="default"/>
        <w:lang w:val="en-US" w:eastAsia="en-US" w:bidi="en-US"/>
      </w:rPr>
    </w:lvl>
    <w:lvl w:ilvl="8" w:tentative="0">
      <w:start w:val="0"/>
      <w:numFmt w:val="bullet"/>
      <w:lvlText w:val="•"/>
      <w:lvlJc w:val="left"/>
      <w:pPr>
        <w:ind w:left="9003" w:hanging="245"/>
      </w:pPr>
      <w:rPr>
        <w:rFonts w:hint="default"/>
        <w:lang w:val="en-US" w:eastAsia="en-US" w:bidi="en-US"/>
      </w:rPr>
    </w:lvl>
  </w:abstractNum>
  <w:abstractNum w:abstractNumId="57">
    <w:nsid w:val="53B05C98"/>
    <w:multiLevelType w:val="multilevel"/>
    <w:tmpl w:val="53B05C98"/>
    <w:lvl w:ilvl="0" w:tentative="0">
      <w:start w:val="1"/>
      <w:numFmt w:val="lowerLetter"/>
      <w:lvlText w:val="%1."/>
      <w:lvlJc w:val="left"/>
      <w:pPr>
        <w:ind w:left="1703" w:hanging="245"/>
      </w:pPr>
      <w:rPr>
        <w:rFonts w:hint="default" w:ascii="Times New Roman" w:hAnsi="Times New Roman" w:eastAsia="Times New Roman" w:cs="Times New Roman"/>
        <w:w w:val="99"/>
        <w:sz w:val="26"/>
        <w:szCs w:val="26"/>
        <w:lang w:val="en-US" w:eastAsia="en-US" w:bidi="en-US"/>
      </w:rPr>
    </w:lvl>
    <w:lvl w:ilvl="1" w:tentative="0">
      <w:start w:val="1"/>
      <w:numFmt w:val="decimal"/>
      <w:lvlText w:val="%2."/>
      <w:lvlJc w:val="left"/>
      <w:pPr>
        <w:ind w:left="738" w:hanging="276"/>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2714" w:hanging="276"/>
      </w:pPr>
      <w:rPr>
        <w:rFonts w:hint="default"/>
        <w:lang w:val="en-US" w:eastAsia="en-US" w:bidi="en-US"/>
      </w:rPr>
    </w:lvl>
    <w:lvl w:ilvl="3" w:tentative="0">
      <w:start w:val="0"/>
      <w:numFmt w:val="bullet"/>
      <w:lvlText w:val="•"/>
      <w:lvlJc w:val="left"/>
      <w:pPr>
        <w:ind w:left="3728" w:hanging="276"/>
      </w:pPr>
      <w:rPr>
        <w:rFonts w:hint="default"/>
        <w:lang w:val="en-US" w:eastAsia="en-US" w:bidi="en-US"/>
      </w:rPr>
    </w:lvl>
    <w:lvl w:ilvl="4" w:tentative="0">
      <w:start w:val="0"/>
      <w:numFmt w:val="bullet"/>
      <w:lvlText w:val="•"/>
      <w:lvlJc w:val="left"/>
      <w:pPr>
        <w:ind w:left="4742" w:hanging="276"/>
      </w:pPr>
      <w:rPr>
        <w:rFonts w:hint="default"/>
        <w:lang w:val="en-US" w:eastAsia="en-US" w:bidi="en-US"/>
      </w:rPr>
    </w:lvl>
    <w:lvl w:ilvl="5" w:tentative="0">
      <w:start w:val="0"/>
      <w:numFmt w:val="bullet"/>
      <w:lvlText w:val="•"/>
      <w:lvlJc w:val="left"/>
      <w:pPr>
        <w:ind w:left="5757" w:hanging="276"/>
      </w:pPr>
      <w:rPr>
        <w:rFonts w:hint="default"/>
        <w:lang w:val="en-US" w:eastAsia="en-US" w:bidi="en-US"/>
      </w:rPr>
    </w:lvl>
    <w:lvl w:ilvl="6" w:tentative="0">
      <w:start w:val="0"/>
      <w:numFmt w:val="bullet"/>
      <w:lvlText w:val="•"/>
      <w:lvlJc w:val="left"/>
      <w:pPr>
        <w:ind w:left="6771" w:hanging="276"/>
      </w:pPr>
      <w:rPr>
        <w:rFonts w:hint="default"/>
        <w:lang w:val="en-US" w:eastAsia="en-US" w:bidi="en-US"/>
      </w:rPr>
    </w:lvl>
    <w:lvl w:ilvl="7" w:tentative="0">
      <w:start w:val="0"/>
      <w:numFmt w:val="bullet"/>
      <w:lvlText w:val="•"/>
      <w:lvlJc w:val="left"/>
      <w:pPr>
        <w:ind w:left="7785" w:hanging="276"/>
      </w:pPr>
      <w:rPr>
        <w:rFonts w:hint="default"/>
        <w:lang w:val="en-US" w:eastAsia="en-US" w:bidi="en-US"/>
      </w:rPr>
    </w:lvl>
    <w:lvl w:ilvl="8" w:tentative="0">
      <w:start w:val="0"/>
      <w:numFmt w:val="bullet"/>
      <w:lvlText w:val="•"/>
      <w:lvlJc w:val="left"/>
      <w:pPr>
        <w:ind w:left="8800" w:hanging="276"/>
      </w:pPr>
      <w:rPr>
        <w:rFonts w:hint="default"/>
        <w:lang w:val="en-US" w:eastAsia="en-US" w:bidi="en-US"/>
      </w:rPr>
    </w:lvl>
  </w:abstractNum>
  <w:abstractNum w:abstractNumId="58">
    <w:nsid w:val="56792E2F"/>
    <w:multiLevelType w:val="multilevel"/>
    <w:tmpl w:val="56792E2F"/>
    <w:lvl w:ilvl="0" w:tentative="0">
      <w:start w:val="1"/>
      <w:numFmt w:val="decimal"/>
      <w:lvlText w:val="(%1)"/>
      <w:lvlJc w:val="left"/>
      <w:pPr>
        <w:ind w:left="738" w:hanging="380"/>
        <w:jc w:val="right"/>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380"/>
      </w:pPr>
      <w:rPr>
        <w:rFonts w:hint="default"/>
        <w:lang w:val="en-US" w:eastAsia="en-US" w:bidi="en-US"/>
      </w:rPr>
    </w:lvl>
    <w:lvl w:ilvl="2" w:tentative="0">
      <w:start w:val="0"/>
      <w:numFmt w:val="bullet"/>
      <w:lvlText w:val="•"/>
      <w:lvlJc w:val="left"/>
      <w:pPr>
        <w:ind w:left="2757" w:hanging="380"/>
      </w:pPr>
      <w:rPr>
        <w:rFonts w:hint="default"/>
        <w:lang w:val="en-US" w:eastAsia="en-US" w:bidi="en-US"/>
      </w:rPr>
    </w:lvl>
    <w:lvl w:ilvl="3" w:tentative="0">
      <w:start w:val="0"/>
      <w:numFmt w:val="bullet"/>
      <w:lvlText w:val="•"/>
      <w:lvlJc w:val="left"/>
      <w:pPr>
        <w:ind w:left="3766" w:hanging="380"/>
      </w:pPr>
      <w:rPr>
        <w:rFonts w:hint="default"/>
        <w:lang w:val="en-US" w:eastAsia="en-US" w:bidi="en-US"/>
      </w:rPr>
    </w:lvl>
    <w:lvl w:ilvl="4" w:tentative="0">
      <w:start w:val="0"/>
      <w:numFmt w:val="bullet"/>
      <w:lvlText w:val="•"/>
      <w:lvlJc w:val="left"/>
      <w:pPr>
        <w:ind w:left="4775" w:hanging="380"/>
      </w:pPr>
      <w:rPr>
        <w:rFonts w:hint="default"/>
        <w:lang w:val="en-US" w:eastAsia="en-US" w:bidi="en-US"/>
      </w:rPr>
    </w:lvl>
    <w:lvl w:ilvl="5" w:tentative="0">
      <w:start w:val="0"/>
      <w:numFmt w:val="bullet"/>
      <w:lvlText w:val="•"/>
      <w:lvlJc w:val="left"/>
      <w:pPr>
        <w:ind w:left="5784" w:hanging="380"/>
      </w:pPr>
      <w:rPr>
        <w:rFonts w:hint="default"/>
        <w:lang w:val="en-US" w:eastAsia="en-US" w:bidi="en-US"/>
      </w:rPr>
    </w:lvl>
    <w:lvl w:ilvl="6" w:tentative="0">
      <w:start w:val="0"/>
      <w:numFmt w:val="bullet"/>
      <w:lvlText w:val="•"/>
      <w:lvlJc w:val="left"/>
      <w:pPr>
        <w:ind w:left="6793" w:hanging="380"/>
      </w:pPr>
      <w:rPr>
        <w:rFonts w:hint="default"/>
        <w:lang w:val="en-US" w:eastAsia="en-US" w:bidi="en-US"/>
      </w:rPr>
    </w:lvl>
    <w:lvl w:ilvl="7" w:tentative="0">
      <w:start w:val="0"/>
      <w:numFmt w:val="bullet"/>
      <w:lvlText w:val="•"/>
      <w:lvlJc w:val="left"/>
      <w:pPr>
        <w:ind w:left="7802" w:hanging="380"/>
      </w:pPr>
      <w:rPr>
        <w:rFonts w:hint="default"/>
        <w:lang w:val="en-US" w:eastAsia="en-US" w:bidi="en-US"/>
      </w:rPr>
    </w:lvl>
    <w:lvl w:ilvl="8" w:tentative="0">
      <w:start w:val="0"/>
      <w:numFmt w:val="bullet"/>
      <w:lvlText w:val="•"/>
      <w:lvlJc w:val="left"/>
      <w:pPr>
        <w:ind w:left="8811" w:hanging="380"/>
      </w:pPr>
      <w:rPr>
        <w:rFonts w:hint="default"/>
        <w:lang w:val="en-US" w:eastAsia="en-US" w:bidi="en-US"/>
      </w:rPr>
    </w:lvl>
  </w:abstractNum>
  <w:abstractNum w:abstractNumId="59">
    <w:nsid w:val="5747787E"/>
    <w:multiLevelType w:val="multilevel"/>
    <w:tmpl w:val="5747787E"/>
    <w:lvl w:ilvl="0" w:tentative="0">
      <w:start w:val="1"/>
      <w:numFmt w:val="decimal"/>
      <w:lvlText w:val="%1."/>
      <w:lvlJc w:val="left"/>
      <w:pPr>
        <w:ind w:left="1718"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30" w:hanging="260"/>
      </w:pPr>
      <w:rPr>
        <w:rFonts w:hint="default"/>
        <w:lang w:val="en-US" w:eastAsia="en-US" w:bidi="en-US"/>
      </w:rPr>
    </w:lvl>
    <w:lvl w:ilvl="2" w:tentative="0">
      <w:start w:val="0"/>
      <w:numFmt w:val="bullet"/>
      <w:lvlText w:val="•"/>
      <w:lvlJc w:val="left"/>
      <w:pPr>
        <w:ind w:left="3541" w:hanging="260"/>
      </w:pPr>
      <w:rPr>
        <w:rFonts w:hint="default"/>
        <w:lang w:val="en-US" w:eastAsia="en-US" w:bidi="en-US"/>
      </w:rPr>
    </w:lvl>
    <w:lvl w:ilvl="3" w:tentative="0">
      <w:start w:val="0"/>
      <w:numFmt w:val="bullet"/>
      <w:lvlText w:val="•"/>
      <w:lvlJc w:val="left"/>
      <w:pPr>
        <w:ind w:left="4452" w:hanging="260"/>
      </w:pPr>
      <w:rPr>
        <w:rFonts w:hint="default"/>
        <w:lang w:val="en-US" w:eastAsia="en-US" w:bidi="en-US"/>
      </w:rPr>
    </w:lvl>
    <w:lvl w:ilvl="4" w:tentative="0">
      <w:start w:val="0"/>
      <w:numFmt w:val="bullet"/>
      <w:lvlText w:val="•"/>
      <w:lvlJc w:val="left"/>
      <w:pPr>
        <w:ind w:left="5363" w:hanging="260"/>
      </w:pPr>
      <w:rPr>
        <w:rFonts w:hint="default"/>
        <w:lang w:val="en-US" w:eastAsia="en-US" w:bidi="en-US"/>
      </w:rPr>
    </w:lvl>
    <w:lvl w:ilvl="5" w:tentative="0">
      <w:start w:val="0"/>
      <w:numFmt w:val="bullet"/>
      <w:lvlText w:val="•"/>
      <w:lvlJc w:val="left"/>
      <w:pPr>
        <w:ind w:left="6274" w:hanging="260"/>
      </w:pPr>
      <w:rPr>
        <w:rFonts w:hint="default"/>
        <w:lang w:val="en-US" w:eastAsia="en-US" w:bidi="en-US"/>
      </w:rPr>
    </w:lvl>
    <w:lvl w:ilvl="6" w:tentative="0">
      <w:start w:val="0"/>
      <w:numFmt w:val="bullet"/>
      <w:lvlText w:val="•"/>
      <w:lvlJc w:val="left"/>
      <w:pPr>
        <w:ind w:left="7185" w:hanging="260"/>
      </w:pPr>
      <w:rPr>
        <w:rFonts w:hint="default"/>
        <w:lang w:val="en-US" w:eastAsia="en-US" w:bidi="en-US"/>
      </w:rPr>
    </w:lvl>
    <w:lvl w:ilvl="7" w:tentative="0">
      <w:start w:val="0"/>
      <w:numFmt w:val="bullet"/>
      <w:lvlText w:val="•"/>
      <w:lvlJc w:val="left"/>
      <w:pPr>
        <w:ind w:left="8096" w:hanging="260"/>
      </w:pPr>
      <w:rPr>
        <w:rFonts w:hint="default"/>
        <w:lang w:val="en-US" w:eastAsia="en-US" w:bidi="en-US"/>
      </w:rPr>
    </w:lvl>
    <w:lvl w:ilvl="8" w:tentative="0">
      <w:start w:val="0"/>
      <w:numFmt w:val="bullet"/>
      <w:lvlText w:val="•"/>
      <w:lvlJc w:val="left"/>
      <w:pPr>
        <w:ind w:left="9007" w:hanging="260"/>
      </w:pPr>
      <w:rPr>
        <w:rFonts w:hint="default"/>
        <w:lang w:val="en-US" w:eastAsia="en-US" w:bidi="en-US"/>
      </w:rPr>
    </w:lvl>
  </w:abstractNum>
  <w:abstractNum w:abstractNumId="60">
    <w:nsid w:val="589E77D1"/>
    <w:multiLevelType w:val="multilevel"/>
    <w:tmpl w:val="589E77D1"/>
    <w:lvl w:ilvl="0" w:tentative="0">
      <w:start w:val="3"/>
      <w:numFmt w:val="lowerLetter"/>
      <w:lvlText w:val="%1."/>
      <w:lvlJc w:val="left"/>
      <w:pPr>
        <w:ind w:left="1703" w:hanging="245"/>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12" w:hanging="245"/>
      </w:pPr>
      <w:rPr>
        <w:rFonts w:hint="default"/>
        <w:lang w:val="en-US" w:eastAsia="en-US" w:bidi="en-US"/>
      </w:rPr>
    </w:lvl>
    <w:lvl w:ilvl="2" w:tentative="0">
      <w:start w:val="0"/>
      <w:numFmt w:val="bullet"/>
      <w:lvlText w:val="•"/>
      <w:lvlJc w:val="left"/>
      <w:pPr>
        <w:ind w:left="3525" w:hanging="245"/>
      </w:pPr>
      <w:rPr>
        <w:rFonts w:hint="default"/>
        <w:lang w:val="en-US" w:eastAsia="en-US" w:bidi="en-US"/>
      </w:rPr>
    </w:lvl>
    <w:lvl w:ilvl="3" w:tentative="0">
      <w:start w:val="0"/>
      <w:numFmt w:val="bullet"/>
      <w:lvlText w:val="•"/>
      <w:lvlJc w:val="left"/>
      <w:pPr>
        <w:ind w:left="4438" w:hanging="245"/>
      </w:pPr>
      <w:rPr>
        <w:rFonts w:hint="default"/>
        <w:lang w:val="en-US" w:eastAsia="en-US" w:bidi="en-US"/>
      </w:rPr>
    </w:lvl>
    <w:lvl w:ilvl="4" w:tentative="0">
      <w:start w:val="0"/>
      <w:numFmt w:val="bullet"/>
      <w:lvlText w:val="•"/>
      <w:lvlJc w:val="left"/>
      <w:pPr>
        <w:ind w:left="5351" w:hanging="245"/>
      </w:pPr>
      <w:rPr>
        <w:rFonts w:hint="default"/>
        <w:lang w:val="en-US" w:eastAsia="en-US" w:bidi="en-US"/>
      </w:rPr>
    </w:lvl>
    <w:lvl w:ilvl="5" w:tentative="0">
      <w:start w:val="0"/>
      <w:numFmt w:val="bullet"/>
      <w:lvlText w:val="•"/>
      <w:lvlJc w:val="left"/>
      <w:pPr>
        <w:ind w:left="6264" w:hanging="245"/>
      </w:pPr>
      <w:rPr>
        <w:rFonts w:hint="default"/>
        <w:lang w:val="en-US" w:eastAsia="en-US" w:bidi="en-US"/>
      </w:rPr>
    </w:lvl>
    <w:lvl w:ilvl="6" w:tentative="0">
      <w:start w:val="0"/>
      <w:numFmt w:val="bullet"/>
      <w:lvlText w:val="•"/>
      <w:lvlJc w:val="left"/>
      <w:pPr>
        <w:ind w:left="7177" w:hanging="245"/>
      </w:pPr>
      <w:rPr>
        <w:rFonts w:hint="default"/>
        <w:lang w:val="en-US" w:eastAsia="en-US" w:bidi="en-US"/>
      </w:rPr>
    </w:lvl>
    <w:lvl w:ilvl="7" w:tentative="0">
      <w:start w:val="0"/>
      <w:numFmt w:val="bullet"/>
      <w:lvlText w:val="•"/>
      <w:lvlJc w:val="left"/>
      <w:pPr>
        <w:ind w:left="8090" w:hanging="245"/>
      </w:pPr>
      <w:rPr>
        <w:rFonts w:hint="default"/>
        <w:lang w:val="en-US" w:eastAsia="en-US" w:bidi="en-US"/>
      </w:rPr>
    </w:lvl>
    <w:lvl w:ilvl="8" w:tentative="0">
      <w:start w:val="0"/>
      <w:numFmt w:val="bullet"/>
      <w:lvlText w:val="•"/>
      <w:lvlJc w:val="left"/>
      <w:pPr>
        <w:ind w:left="9003" w:hanging="245"/>
      </w:pPr>
      <w:rPr>
        <w:rFonts w:hint="default"/>
        <w:lang w:val="en-US" w:eastAsia="en-US" w:bidi="en-US"/>
      </w:rPr>
    </w:lvl>
  </w:abstractNum>
  <w:abstractNum w:abstractNumId="61">
    <w:nsid w:val="59A96FF9"/>
    <w:multiLevelType w:val="multilevel"/>
    <w:tmpl w:val="59A96FF9"/>
    <w:lvl w:ilvl="0" w:tentative="0">
      <w:start w:val="1"/>
      <w:numFmt w:val="decimal"/>
      <w:lvlText w:val="%1."/>
      <w:lvlJc w:val="left"/>
      <w:pPr>
        <w:ind w:left="1458" w:hanging="3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396" w:hanging="360"/>
      </w:pPr>
      <w:rPr>
        <w:rFonts w:hint="default"/>
        <w:lang w:val="en-US" w:eastAsia="en-US" w:bidi="en-US"/>
      </w:rPr>
    </w:lvl>
    <w:lvl w:ilvl="2" w:tentative="0">
      <w:start w:val="0"/>
      <w:numFmt w:val="bullet"/>
      <w:lvlText w:val="•"/>
      <w:lvlJc w:val="left"/>
      <w:pPr>
        <w:ind w:left="3333" w:hanging="360"/>
      </w:pPr>
      <w:rPr>
        <w:rFonts w:hint="default"/>
        <w:lang w:val="en-US" w:eastAsia="en-US" w:bidi="en-US"/>
      </w:rPr>
    </w:lvl>
    <w:lvl w:ilvl="3" w:tentative="0">
      <w:start w:val="0"/>
      <w:numFmt w:val="bullet"/>
      <w:lvlText w:val="•"/>
      <w:lvlJc w:val="left"/>
      <w:pPr>
        <w:ind w:left="4270" w:hanging="360"/>
      </w:pPr>
      <w:rPr>
        <w:rFonts w:hint="default"/>
        <w:lang w:val="en-US" w:eastAsia="en-US" w:bidi="en-US"/>
      </w:rPr>
    </w:lvl>
    <w:lvl w:ilvl="4" w:tentative="0">
      <w:start w:val="0"/>
      <w:numFmt w:val="bullet"/>
      <w:lvlText w:val="•"/>
      <w:lvlJc w:val="left"/>
      <w:pPr>
        <w:ind w:left="5207" w:hanging="360"/>
      </w:pPr>
      <w:rPr>
        <w:rFonts w:hint="default"/>
        <w:lang w:val="en-US" w:eastAsia="en-US" w:bidi="en-US"/>
      </w:rPr>
    </w:lvl>
    <w:lvl w:ilvl="5" w:tentative="0">
      <w:start w:val="0"/>
      <w:numFmt w:val="bullet"/>
      <w:lvlText w:val="•"/>
      <w:lvlJc w:val="left"/>
      <w:pPr>
        <w:ind w:left="6144" w:hanging="360"/>
      </w:pPr>
      <w:rPr>
        <w:rFonts w:hint="default"/>
        <w:lang w:val="en-US" w:eastAsia="en-US" w:bidi="en-US"/>
      </w:rPr>
    </w:lvl>
    <w:lvl w:ilvl="6" w:tentative="0">
      <w:start w:val="0"/>
      <w:numFmt w:val="bullet"/>
      <w:lvlText w:val="•"/>
      <w:lvlJc w:val="left"/>
      <w:pPr>
        <w:ind w:left="7081" w:hanging="360"/>
      </w:pPr>
      <w:rPr>
        <w:rFonts w:hint="default"/>
        <w:lang w:val="en-US" w:eastAsia="en-US" w:bidi="en-US"/>
      </w:rPr>
    </w:lvl>
    <w:lvl w:ilvl="7" w:tentative="0">
      <w:start w:val="0"/>
      <w:numFmt w:val="bullet"/>
      <w:lvlText w:val="•"/>
      <w:lvlJc w:val="left"/>
      <w:pPr>
        <w:ind w:left="8018" w:hanging="360"/>
      </w:pPr>
      <w:rPr>
        <w:rFonts w:hint="default"/>
        <w:lang w:val="en-US" w:eastAsia="en-US" w:bidi="en-US"/>
      </w:rPr>
    </w:lvl>
    <w:lvl w:ilvl="8" w:tentative="0">
      <w:start w:val="0"/>
      <w:numFmt w:val="bullet"/>
      <w:lvlText w:val="•"/>
      <w:lvlJc w:val="left"/>
      <w:pPr>
        <w:ind w:left="8955" w:hanging="360"/>
      </w:pPr>
      <w:rPr>
        <w:rFonts w:hint="default"/>
        <w:lang w:val="en-US" w:eastAsia="en-US" w:bidi="en-US"/>
      </w:rPr>
    </w:lvl>
  </w:abstractNum>
  <w:abstractNum w:abstractNumId="62">
    <w:nsid w:val="5B175CD9"/>
    <w:multiLevelType w:val="multilevel"/>
    <w:tmpl w:val="5B175CD9"/>
    <w:lvl w:ilvl="0" w:tentative="0">
      <w:start w:val="1"/>
      <w:numFmt w:val="decimal"/>
      <w:lvlText w:val="%1."/>
      <w:lvlJc w:val="left"/>
      <w:pPr>
        <w:ind w:left="107" w:hanging="284"/>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485" w:hanging="284"/>
      </w:pPr>
      <w:rPr>
        <w:rFonts w:hint="default"/>
        <w:lang w:val="en-US" w:eastAsia="en-US" w:bidi="en-US"/>
      </w:rPr>
    </w:lvl>
    <w:lvl w:ilvl="2" w:tentative="0">
      <w:start w:val="0"/>
      <w:numFmt w:val="bullet"/>
      <w:lvlText w:val="•"/>
      <w:lvlJc w:val="left"/>
      <w:pPr>
        <w:ind w:left="870" w:hanging="284"/>
      </w:pPr>
      <w:rPr>
        <w:rFonts w:hint="default"/>
        <w:lang w:val="en-US" w:eastAsia="en-US" w:bidi="en-US"/>
      </w:rPr>
    </w:lvl>
    <w:lvl w:ilvl="3" w:tentative="0">
      <w:start w:val="0"/>
      <w:numFmt w:val="bullet"/>
      <w:lvlText w:val="•"/>
      <w:lvlJc w:val="left"/>
      <w:pPr>
        <w:ind w:left="1255" w:hanging="284"/>
      </w:pPr>
      <w:rPr>
        <w:rFonts w:hint="default"/>
        <w:lang w:val="en-US" w:eastAsia="en-US" w:bidi="en-US"/>
      </w:rPr>
    </w:lvl>
    <w:lvl w:ilvl="4" w:tentative="0">
      <w:start w:val="0"/>
      <w:numFmt w:val="bullet"/>
      <w:lvlText w:val="•"/>
      <w:lvlJc w:val="left"/>
      <w:pPr>
        <w:ind w:left="1640" w:hanging="284"/>
      </w:pPr>
      <w:rPr>
        <w:rFonts w:hint="default"/>
        <w:lang w:val="en-US" w:eastAsia="en-US" w:bidi="en-US"/>
      </w:rPr>
    </w:lvl>
    <w:lvl w:ilvl="5" w:tentative="0">
      <w:start w:val="0"/>
      <w:numFmt w:val="bullet"/>
      <w:lvlText w:val="•"/>
      <w:lvlJc w:val="left"/>
      <w:pPr>
        <w:ind w:left="2025" w:hanging="284"/>
      </w:pPr>
      <w:rPr>
        <w:rFonts w:hint="default"/>
        <w:lang w:val="en-US" w:eastAsia="en-US" w:bidi="en-US"/>
      </w:rPr>
    </w:lvl>
    <w:lvl w:ilvl="6" w:tentative="0">
      <w:start w:val="0"/>
      <w:numFmt w:val="bullet"/>
      <w:lvlText w:val="•"/>
      <w:lvlJc w:val="left"/>
      <w:pPr>
        <w:ind w:left="2410" w:hanging="284"/>
      </w:pPr>
      <w:rPr>
        <w:rFonts w:hint="default"/>
        <w:lang w:val="en-US" w:eastAsia="en-US" w:bidi="en-US"/>
      </w:rPr>
    </w:lvl>
    <w:lvl w:ilvl="7" w:tentative="0">
      <w:start w:val="0"/>
      <w:numFmt w:val="bullet"/>
      <w:lvlText w:val="•"/>
      <w:lvlJc w:val="left"/>
      <w:pPr>
        <w:ind w:left="2795" w:hanging="284"/>
      </w:pPr>
      <w:rPr>
        <w:rFonts w:hint="default"/>
        <w:lang w:val="en-US" w:eastAsia="en-US" w:bidi="en-US"/>
      </w:rPr>
    </w:lvl>
    <w:lvl w:ilvl="8" w:tentative="0">
      <w:start w:val="0"/>
      <w:numFmt w:val="bullet"/>
      <w:lvlText w:val="•"/>
      <w:lvlJc w:val="left"/>
      <w:pPr>
        <w:ind w:left="3180" w:hanging="284"/>
      </w:pPr>
      <w:rPr>
        <w:rFonts w:hint="default"/>
        <w:lang w:val="en-US" w:eastAsia="en-US" w:bidi="en-US"/>
      </w:rPr>
    </w:lvl>
  </w:abstractNum>
  <w:abstractNum w:abstractNumId="63">
    <w:nsid w:val="5D0315A0"/>
    <w:multiLevelType w:val="multilevel"/>
    <w:tmpl w:val="5D0315A0"/>
    <w:lvl w:ilvl="0" w:tentative="0">
      <w:start w:val="1"/>
      <w:numFmt w:val="decimal"/>
      <w:lvlText w:val="%1."/>
      <w:lvlJc w:val="left"/>
      <w:pPr>
        <w:ind w:left="738" w:hanging="281"/>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81"/>
      </w:pPr>
      <w:rPr>
        <w:rFonts w:hint="default"/>
        <w:lang w:val="en-US" w:eastAsia="en-US" w:bidi="en-US"/>
      </w:rPr>
    </w:lvl>
    <w:lvl w:ilvl="2" w:tentative="0">
      <w:start w:val="0"/>
      <w:numFmt w:val="bullet"/>
      <w:lvlText w:val="•"/>
      <w:lvlJc w:val="left"/>
      <w:pPr>
        <w:ind w:left="2757" w:hanging="281"/>
      </w:pPr>
      <w:rPr>
        <w:rFonts w:hint="default"/>
        <w:lang w:val="en-US" w:eastAsia="en-US" w:bidi="en-US"/>
      </w:rPr>
    </w:lvl>
    <w:lvl w:ilvl="3" w:tentative="0">
      <w:start w:val="0"/>
      <w:numFmt w:val="bullet"/>
      <w:lvlText w:val="•"/>
      <w:lvlJc w:val="left"/>
      <w:pPr>
        <w:ind w:left="3766" w:hanging="281"/>
      </w:pPr>
      <w:rPr>
        <w:rFonts w:hint="default"/>
        <w:lang w:val="en-US" w:eastAsia="en-US" w:bidi="en-US"/>
      </w:rPr>
    </w:lvl>
    <w:lvl w:ilvl="4" w:tentative="0">
      <w:start w:val="0"/>
      <w:numFmt w:val="bullet"/>
      <w:lvlText w:val="•"/>
      <w:lvlJc w:val="left"/>
      <w:pPr>
        <w:ind w:left="4775" w:hanging="281"/>
      </w:pPr>
      <w:rPr>
        <w:rFonts w:hint="default"/>
        <w:lang w:val="en-US" w:eastAsia="en-US" w:bidi="en-US"/>
      </w:rPr>
    </w:lvl>
    <w:lvl w:ilvl="5" w:tentative="0">
      <w:start w:val="0"/>
      <w:numFmt w:val="bullet"/>
      <w:lvlText w:val="•"/>
      <w:lvlJc w:val="left"/>
      <w:pPr>
        <w:ind w:left="5784" w:hanging="281"/>
      </w:pPr>
      <w:rPr>
        <w:rFonts w:hint="default"/>
        <w:lang w:val="en-US" w:eastAsia="en-US" w:bidi="en-US"/>
      </w:rPr>
    </w:lvl>
    <w:lvl w:ilvl="6" w:tentative="0">
      <w:start w:val="0"/>
      <w:numFmt w:val="bullet"/>
      <w:lvlText w:val="•"/>
      <w:lvlJc w:val="left"/>
      <w:pPr>
        <w:ind w:left="6793" w:hanging="281"/>
      </w:pPr>
      <w:rPr>
        <w:rFonts w:hint="default"/>
        <w:lang w:val="en-US" w:eastAsia="en-US" w:bidi="en-US"/>
      </w:rPr>
    </w:lvl>
    <w:lvl w:ilvl="7" w:tentative="0">
      <w:start w:val="0"/>
      <w:numFmt w:val="bullet"/>
      <w:lvlText w:val="•"/>
      <w:lvlJc w:val="left"/>
      <w:pPr>
        <w:ind w:left="7802" w:hanging="281"/>
      </w:pPr>
      <w:rPr>
        <w:rFonts w:hint="default"/>
        <w:lang w:val="en-US" w:eastAsia="en-US" w:bidi="en-US"/>
      </w:rPr>
    </w:lvl>
    <w:lvl w:ilvl="8" w:tentative="0">
      <w:start w:val="0"/>
      <w:numFmt w:val="bullet"/>
      <w:lvlText w:val="•"/>
      <w:lvlJc w:val="left"/>
      <w:pPr>
        <w:ind w:left="8811" w:hanging="281"/>
      </w:pPr>
      <w:rPr>
        <w:rFonts w:hint="default"/>
        <w:lang w:val="en-US" w:eastAsia="en-US" w:bidi="en-US"/>
      </w:rPr>
    </w:lvl>
  </w:abstractNum>
  <w:abstractNum w:abstractNumId="64">
    <w:nsid w:val="5D13607A"/>
    <w:multiLevelType w:val="multilevel"/>
    <w:tmpl w:val="5D13607A"/>
    <w:lvl w:ilvl="0" w:tentative="0">
      <w:start w:val="1"/>
      <w:numFmt w:val="decimal"/>
      <w:lvlText w:val="%1."/>
      <w:lvlJc w:val="left"/>
      <w:pPr>
        <w:ind w:left="738" w:hanging="284"/>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84"/>
      </w:pPr>
      <w:rPr>
        <w:rFonts w:hint="default"/>
        <w:lang w:val="en-US" w:eastAsia="en-US" w:bidi="en-US"/>
      </w:rPr>
    </w:lvl>
    <w:lvl w:ilvl="2" w:tentative="0">
      <w:start w:val="0"/>
      <w:numFmt w:val="bullet"/>
      <w:lvlText w:val="•"/>
      <w:lvlJc w:val="left"/>
      <w:pPr>
        <w:ind w:left="2757" w:hanging="284"/>
      </w:pPr>
      <w:rPr>
        <w:rFonts w:hint="default"/>
        <w:lang w:val="en-US" w:eastAsia="en-US" w:bidi="en-US"/>
      </w:rPr>
    </w:lvl>
    <w:lvl w:ilvl="3" w:tentative="0">
      <w:start w:val="0"/>
      <w:numFmt w:val="bullet"/>
      <w:lvlText w:val="•"/>
      <w:lvlJc w:val="left"/>
      <w:pPr>
        <w:ind w:left="3766" w:hanging="284"/>
      </w:pPr>
      <w:rPr>
        <w:rFonts w:hint="default"/>
        <w:lang w:val="en-US" w:eastAsia="en-US" w:bidi="en-US"/>
      </w:rPr>
    </w:lvl>
    <w:lvl w:ilvl="4" w:tentative="0">
      <w:start w:val="0"/>
      <w:numFmt w:val="bullet"/>
      <w:lvlText w:val="•"/>
      <w:lvlJc w:val="left"/>
      <w:pPr>
        <w:ind w:left="4775" w:hanging="284"/>
      </w:pPr>
      <w:rPr>
        <w:rFonts w:hint="default"/>
        <w:lang w:val="en-US" w:eastAsia="en-US" w:bidi="en-US"/>
      </w:rPr>
    </w:lvl>
    <w:lvl w:ilvl="5" w:tentative="0">
      <w:start w:val="0"/>
      <w:numFmt w:val="bullet"/>
      <w:lvlText w:val="•"/>
      <w:lvlJc w:val="left"/>
      <w:pPr>
        <w:ind w:left="5784" w:hanging="284"/>
      </w:pPr>
      <w:rPr>
        <w:rFonts w:hint="default"/>
        <w:lang w:val="en-US" w:eastAsia="en-US" w:bidi="en-US"/>
      </w:rPr>
    </w:lvl>
    <w:lvl w:ilvl="6" w:tentative="0">
      <w:start w:val="0"/>
      <w:numFmt w:val="bullet"/>
      <w:lvlText w:val="•"/>
      <w:lvlJc w:val="left"/>
      <w:pPr>
        <w:ind w:left="6793" w:hanging="284"/>
      </w:pPr>
      <w:rPr>
        <w:rFonts w:hint="default"/>
        <w:lang w:val="en-US" w:eastAsia="en-US" w:bidi="en-US"/>
      </w:rPr>
    </w:lvl>
    <w:lvl w:ilvl="7" w:tentative="0">
      <w:start w:val="0"/>
      <w:numFmt w:val="bullet"/>
      <w:lvlText w:val="•"/>
      <w:lvlJc w:val="left"/>
      <w:pPr>
        <w:ind w:left="7802" w:hanging="284"/>
      </w:pPr>
      <w:rPr>
        <w:rFonts w:hint="default"/>
        <w:lang w:val="en-US" w:eastAsia="en-US" w:bidi="en-US"/>
      </w:rPr>
    </w:lvl>
    <w:lvl w:ilvl="8" w:tentative="0">
      <w:start w:val="0"/>
      <w:numFmt w:val="bullet"/>
      <w:lvlText w:val="•"/>
      <w:lvlJc w:val="left"/>
      <w:pPr>
        <w:ind w:left="8811" w:hanging="284"/>
      </w:pPr>
      <w:rPr>
        <w:rFonts w:hint="default"/>
        <w:lang w:val="en-US" w:eastAsia="en-US" w:bidi="en-US"/>
      </w:rPr>
    </w:lvl>
  </w:abstractNum>
  <w:abstractNum w:abstractNumId="65">
    <w:nsid w:val="5D205701"/>
    <w:multiLevelType w:val="multilevel"/>
    <w:tmpl w:val="5D205701"/>
    <w:lvl w:ilvl="0" w:tentative="0">
      <w:start w:val="1"/>
      <w:numFmt w:val="lowerLetter"/>
      <w:lvlText w:val="%1)"/>
      <w:lvlJc w:val="left"/>
      <w:pPr>
        <w:ind w:left="738" w:hanging="267"/>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67"/>
      </w:pPr>
      <w:rPr>
        <w:rFonts w:hint="default"/>
        <w:lang w:val="en-US" w:eastAsia="en-US" w:bidi="en-US"/>
      </w:rPr>
    </w:lvl>
    <w:lvl w:ilvl="2" w:tentative="0">
      <w:start w:val="0"/>
      <w:numFmt w:val="bullet"/>
      <w:lvlText w:val="•"/>
      <w:lvlJc w:val="left"/>
      <w:pPr>
        <w:ind w:left="2757" w:hanging="267"/>
      </w:pPr>
      <w:rPr>
        <w:rFonts w:hint="default"/>
        <w:lang w:val="en-US" w:eastAsia="en-US" w:bidi="en-US"/>
      </w:rPr>
    </w:lvl>
    <w:lvl w:ilvl="3" w:tentative="0">
      <w:start w:val="0"/>
      <w:numFmt w:val="bullet"/>
      <w:lvlText w:val="•"/>
      <w:lvlJc w:val="left"/>
      <w:pPr>
        <w:ind w:left="3766" w:hanging="267"/>
      </w:pPr>
      <w:rPr>
        <w:rFonts w:hint="default"/>
        <w:lang w:val="en-US" w:eastAsia="en-US" w:bidi="en-US"/>
      </w:rPr>
    </w:lvl>
    <w:lvl w:ilvl="4" w:tentative="0">
      <w:start w:val="0"/>
      <w:numFmt w:val="bullet"/>
      <w:lvlText w:val="•"/>
      <w:lvlJc w:val="left"/>
      <w:pPr>
        <w:ind w:left="4775" w:hanging="267"/>
      </w:pPr>
      <w:rPr>
        <w:rFonts w:hint="default"/>
        <w:lang w:val="en-US" w:eastAsia="en-US" w:bidi="en-US"/>
      </w:rPr>
    </w:lvl>
    <w:lvl w:ilvl="5" w:tentative="0">
      <w:start w:val="0"/>
      <w:numFmt w:val="bullet"/>
      <w:lvlText w:val="•"/>
      <w:lvlJc w:val="left"/>
      <w:pPr>
        <w:ind w:left="5784" w:hanging="267"/>
      </w:pPr>
      <w:rPr>
        <w:rFonts w:hint="default"/>
        <w:lang w:val="en-US" w:eastAsia="en-US" w:bidi="en-US"/>
      </w:rPr>
    </w:lvl>
    <w:lvl w:ilvl="6" w:tentative="0">
      <w:start w:val="0"/>
      <w:numFmt w:val="bullet"/>
      <w:lvlText w:val="•"/>
      <w:lvlJc w:val="left"/>
      <w:pPr>
        <w:ind w:left="6793" w:hanging="267"/>
      </w:pPr>
      <w:rPr>
        <w:rFonts w:hint="default"/>
        <w:lang w:val="en-US" w:eastAsia="en-US" w:bidi="en-US"/>
      </w:rPr>
    </w:lvl>
    <w:lvl w:ilvl="7" w:tentative="0">
      <w:start w:val="0"/>
      <w:numFmt w:val="bullet"/>
      <w:lvlText w:val="•"/>
      <w:lvlJc w:val="left"/>
      <w:pPr>
        <w:ind w:left="7802" w:hanging="267"/>
      </w:pPr>
      <w:rPr>
        <w:rFonts w:hint="default"/>
        <w:lang w:val="en-US" w:eastAsia="en-US" w:bidi="en-US"/>
      </w:rPr>
    </w:lvl>
    <w:lvl w:ilvl="8" w:tentative="0">
      <w:start w:val="0"/>
      <w:numFmt w:val="bullet"/>
      <w:lvlText w:val="•"/>
      <w:lvlJc w:val="left"/>
      <w:pPr>
        <w:ind w:left="8811" w:hanging="267"/>
      </w:pPr>
      <w:rPr>
        <w:rFonts w:hint="default"/>
        <w:lang w:val="en-US" w:eastAsia="en-US" w:bidi="en-US"/>
      </w:rPr>
    </w:lvl>
  </w:abstractNum>
  <w:abstractNum w:abstractNumId="66">
    <w:nsid w:val="5D9854C2"/>
    <w:multiLevelType w:val="multilevel"/>
    <w:tmpl w:val="5D9854C2"/>
    <w:lvl w:ilvl="0" w:tentative="0">
      <w:start w:val="1"/>
      <w:numFmt w:val="decimal"/>
      <w:lvlText w:val="%1."/>
      <w:lvlJc w:val="left"/>
      <w:pPr>
        <w:ind w:left="1718"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440" w:hanging="260"/>
      </w:pPr>
      <w:rPr>
        <w:rFonts w:hint="default"/>
        <w:lang w:val="en-US" w:eastAsia="en-US" w:bidi="en-US"/>
      </w:rPr>
    </w:lvl>
    <w:lvl w:ilvl="2" w:tentative="0">
      <w:start w:val="0"/>
      <w:numFmt w:val="bullet"/>
      <w:lvlText w:val="•"/>
      <w:lvlJc w:val="left"/>
      <w:pPr>
        <w:ind w:left="3372" w:hanging="260"/>
      </w:pPr>
      <w:rPr>
        <w:rFonts w:hint="default"/>
        <w:lang w:val="en-US" w:eastAsia="en-US" w:bidi="en-US"/>
      </w:rPr>
    </w:lvl>
    <w:lvl w:ilvl="3" w:tentative="0">
      <w:start w:val="0"/>
      <w:numFmt w:val="bullet"/>
      <w:lvlText w:val="•"/>
      <w:lvlJc w:val="left"/>
      <w:pPr>
        <w:ind w:left="4304" w:hanging="260"/>
      </w:pPr>
      <w:rPr>
        <w:rFonts w:hint="default"/>
        <w:lang w:val="en-US" w:eastAsia="en-US" w:bidi="en-US"/>
      </w:rPr>
    </w:lvl>
    <w:lvl w:ilvl="4" w:tentative="0">
      <w:start w:val="0"/>
      <w:numFmt w:val="bullet"/>
      <w:lvlText w:val="•"/>
      <w:lvlJc w:val="left"/>
      <w:pPr>
        <w:ind w:left="5236" w:hanging="260"/>
      </w:pPr>
      <w:rPr>
        <w:rFonts w:hint="default"/>
        <w:lang w:val="en-US" w:eastAsia="en-US" w:bidi="en-US"/>
      </w:rPr>
    </w:lvl>
    <w:lvl w:ilvl="5" w:tentative="0">
      <w:start w:val="0"/>
      <w:numFmt w:val="bullet"/>
      <w:lvlText w:val="•"/>
      <w:lvlJc w:val="left"/>
      <w:pPr>
        <w:ind w:left="6168" w:hanging="260"/>
      </w:pPr>
      <w:rPr>
        <w:rFonts w:hint="default"/>
        <w:lang w:val="en-US" w:eastAsia="en-US" w:bidi="en-US"/>
      </w:rPr>
    </w:lvl>
    <w:lvl w:ilvl="6" w:tentative="0">
      <w:start w:val="0"/>
      <w:numFmt w:val="bullet"/>
      <w:lvlText w:val="•"/>
      <w:lvlJc w:val="left"/>
      <w:pPr>
        <w:ind w:left="7100" w:hanging="260"/>
      </w:pPr>
      <w:rPr>
        <w:rFonts w:hint="default"/>
        <w:lang w:val="en-US" w:eastAsia="en-US" w:bidi="en-US"/>
      </w:rPr>
    </w:lvl>
    <w:lvl w:ilvl="7" w:tentative="0">
      <w:start w:val="0"/>
      <w:numFmt w:val="bullet"/>
      <w:lvlText w:val="•"/>
      <w:lvlJc w:val="left"/>
      <w:pPr>
        <w:ind w:left="8032" w:hanging="260"/>
      </w:pPr>
      <w:rPr>
        <w:rFonts w:hint="default"/>
        <w:lang w:val="en-US" w:eastAsia="en-US" w:bidi="en-US"/>
      </w:rPr>
    </w:lvl>
    <w:lvl w:ilvl="8" w:tentative="0">
      <w:start w:val="0"/>
      <w:numFmt w:val="bullet"/>
      <w:lvlText w:val="•"/>
      <w:lvlJc w:val="left"/>
      <w:pPr>
        <w:ind w:left="8964" w:hanging="260"/>
      </w:pPr>
      <w:rPr>
        <w:rFonts w:hint="default"/>
        <w:lang w:val="en-US" w:eastAsia="en-US" w:bidi="en-US"/>
      </w:rPr>
    </w:lvl>
  </w:abstractNum>
  <w:abstractNum w:abstractNumId="67">
    <w:nsid w:val="5EA242EE"/>
    <w:multiLevelType w:val="multilevel"/>
    <w:tmpl w:val="5EA242EE"/>
    <w:lvl w:ilvl="0" w:tentative="0">
      <w:start w:val="0"/>
      <w:numFmt w:val="bullet"/>
      <w:lvlText w:val="-"/>
      <w:lvlJc w:val="left"/>
      <w:pPr>
        <w:ind w:left="738" w:hanging="152"/>
      </w:pPr>
      <w:rPr>
        <w:rFonts w:hint="default"/>
        <w:w w:val="99"/>
        <w:lang w:val="en-US" w:eastAsia="en-US" w:bidi="en-US"/>
      </w:rPr>
    </w:lvl>
    <w:lvl w:ilvl="1" w:tentative="0">
      <w:start w:val="0"/>
      <w:numFmt w:val="bullet"/>
      <w:lvlText w:val="-"/>
      <w:lvlJc w:val="left"/>
      <w:pPr>
        <w:ind w:left="738" w:hanging="152"/>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4060" w:hanging="152"/>
      </w:pPr>
      <w:rPr>
        <w:rFonts w:hint="default"/>
        <w:lang w:val="en-US" w:eastAsia="en-US" w:bidi="en-US"/>
      </w:rPr>
    </w:lvl>
    <w:lvl w:ilvl="3" w:tentative="0">
      <w:start w:val="0"/>
      <w:numFmt w:val="bullet"/>
      <w:lvlText w:val="•"/>
      <w:lvlJc w:val="left"/>
      <w:pPr>
        <w:ind w:left="4906" w:hanging="152"/>
      </w:pPr>
      <w:rPr>
        <w:rFonts w:hint="default"/>
        <w:lang w:val="en-US" w:eastAsia="en-US" w:bidi="en-US"/>
      </w:rPr>
    </w:lvl>
    <w:lvl w:ilvl="4" w:tentative="0">
      <w:start w:val="0"/>
      <w:numFmt w:val="bullet"/>
      <w:lvlText w:val="•"/>
      <w:lvlJc w:val="left"/>
      <w:pPr>
        <w:ind w:left="5752" w:hanging="152"/>
      </w:pPr>
      <w:rPr>
        <w:rFonts w:hint="default"/>
        <w:lang w:val="en-US" w:eastAsia="en-US" w:bidi="en-US"/>
      </w:rPr>
    </w:lvl>
    <w:lvl w:ilvl="5" w:tentative="0">
      <w:start w:val="0"/>
      <w:numFmt w:val="bullet"/>
      <w:lvlText w:val="•"/>
      <w:lvlJc w:val="left"/>
      <w:pPr>
        <w:ind w:left="6598" w:hanging="152"/>
      </w:pPr>
      <w:rPr>
        <w:rFonts w:hint="default"/>
        <w:lang w:val="en-US" w:eastAsia="en-US" w:bidi="en-US"/>
      </w:rPr>
    </w:lvl>
    <w:lvl w:ilvl="6" w:tentative="0">
      <w:start w:val="0"/>
      <w:numFmt w:val="bullet"/>
      <w:lvlText w:val="•"/>
      <w:lvlJc w:val="left"/>
      <w:pPr>
        <w:ind w:left="7444" w:hanging="152"/>
      </w:pPr>
      <w:rPr>
        <w:rFonts w:hint="default"/>
        <w:lang w:val="en-US" w:eastAsia="en-US" w:bidi="en-US"/>
      </w:rPr>
    </w:lvl>
    <w:lvl w:ilvl="7" w:tentative="0">
      <w:start w:val="0"/>
      <w:numFmt w:val="bullet"/>
      <w:lvlText w:val="•"/>
      <w:lvlJc w:val="left"/>
      <w:pPr>
        <w:ind w:left="8290" w:hanging="152"/>
      </w:pPr>
      <w:rPr>
        <w:rFonts w:hint="default"/>
        <w:lang w:val="en-US" w:eastAsia="en-US" w:bidi="en-US"/>
      </w:rPr>
    </w:lvl>
    <w:lvl w:ilvl="8" w:tentative="0">
      <w:start w:val="0"/>
      <w:numFmt w:val="bullet"/>
      <w:lvlText w:val="•"/>
      <w:lvlJc w:val="left"/>
      <w:pPr>
        <w:ind w:left="9136" w:hanging="152"/>
      </w:pPr>
      <w:rPr>
        <w:rFonts w:hint="default"/>
        <w:lang w:val="en-US" w:eastAsia="en-US" w:bidi="en-US"/>
      </w:rPr>
    </w:lvl>
  </w:abstractNum>
  <w:abstractNum w:abstractNumId="68">
    <w:nsid w:val="5EBE6CE7"/>
    <w:multiLevelType w:val="multilevel"/>
    <w:tmpl w:val="5EBE6CE7"/>
    <w:lvl w:ilvl="0" w:tentative="0">
      <w:start w:val="1"/>
      <w:numFmt w:val="decimal"/>
      <w:lvlText w:val="%1"/>
      <w:lvlJc w:val="left"/>
      <w:pPr>
        <w:ind w:left="1912" w:hanging="454"/>
      </w:pPr>
      <w:rPr>
        <w:rFonts w:hint="default"/>
        <w:lang w:val="en-US" w:eastAsia="en-US" w:bidi="en-US"/>
      </w:rPr>
    </w:lvl>
    <w:lvl w:ilvl="1" w:tentative="0">
      <w:start w:val="2"/>
      <w:numFmt w:val="decimal"/>
      <w:lvlText w:val="%1.%2."/>
      <w:lvlJc w:val="left"/>
      <w:pPr>
        <w:ind w:left="1912" w:hanging="454"/>
      </w:pPr>
      <w:rPr>
        <w:rFonts w:hint="default" w:ascii="Times New Roman" w:hAnsi="Times New Roman" w:eastAsia="Times New Roman" w:cs="Times New Roman"/>
        <w:w w:val="99"/>
        <w:sz w:val="26"/>
        <w:szCs w:val="26"/>
        <w:lang w:val="en-US" w:eastAsia="en-US" w:bidi="en-US"/>
      </w:rPr>
    </w:lvl>
    <w:lvl w:ilvl="2" w:tentative="0">
      <w:start w:val="1"/>
      <w:numFmt w:val="decimal"/>
      <w:lvlText w:val="%1.%2.%3."/>
      <w:lvlJc w:val="left"/>
      <w:pPr>
        <w:ind w:left="2106" w:hanging="648"/>
      </w:pPr>
      <w:rPr>
        <w:rFonts w:hint="default" w:ascii="Times New Roman" w:hAnsi="Times New Roman" w:eastAsia="Times New Roman" w:cs="Times New Roman"/>
        <w:w w:val="99"/>
        <w:sz w:val="26"/>
        <w:szCs w:val="26"/>
        <w:lang w:val="en-US" w:eastAsia="en-US" w:bidi="en-US"/>
      </w:rPr>
    </w:lvl>
    <w:lvl w:ilvl="3" w:tentative="0">
      <w:start w:val="1"/>
      <w:numFmt w:val="decimal"/>
      <w:lvlText w:val="%1.%2.%3.%4."/>
      <w:lvlJc w:val="left"/>
      <w:pPr>
        <w:ind w:left="2301" w:hanging="843"/>
      </w:pPr>
      <w:rPr>
        <w:rFonts w:hint="default" w:ascii="Times New Roman" w:hAnsi="Times New Roman" w:eastAsia="Times New Roman" w:cs="Times New Roman"/>
        <w:w w:val="99"/>
        <w:sz w:val="26"/>
        <w:szCs w:val="26"/>
        <w:lang w:val="en-US" w:eastAsia="en-US" w:bidi="en-US"/>
      </w:rPr>
    </w:lvl>
    <w:lvl w:ilvl="4" w:tentative="0">
      <w:start w:val="0"/>
      <w:numFmt w:val="bullet"/>
      <w:lvlText w:val="•"/>
      <w:lvlJc w:val="left"/>
      <w:pPr>
        <w:ind w:left="4432" w:hanging="843"/>
      </w:pPr>
      <w:rPr>
        <w:rFonts w:hint="default"/>
        <w:lang w:val="en-US" w:eastAsia="en-US" w:bidi="en-US"/>
      </w:rPr>
    </w:lvl>
    <w:lvl w:ilvl="5" w:tentative="0">
      <w:start w:val="0"/>
      <w:numFmt w:val="bullet"/>
      <w:lvlText w:val="•"/>
      <w:lvlJc w:val="left"/>
      <w:pPr>
        <w:ind w:left="5498" w:hanging="843"/>
      </w:pPr>
      <w:rPr>
        <w:rFonts w:hint="default"/>
        <w:lang w:val="en-US" w:eastAsia="en-US" w:bidi="en-US"/>
      </w:rPr>
    </w:lvl>
    <w:lvl w:ilvl="6" w:tentative="0">
      <w:start w:val="0"/>
      <w:numFmt w:val="bullet"/>
      <w:lvlText w:val="•"/>
      <w:lvlJc w:val="left"/>
      <w:pPr>
        <w:ind w:left="6564" w:hanging="843"/>
      </w:pPr>
      <w:rPr>
        <w:rFonts w:hint="default"/>
        <w:lang w:val="en-US" w:eastAsia="en-US" w:bidi="en-US"/>
      </w:rPr>
    </w:lvl>
    <w:lvl w:ilvl="7" w:tentative="0">
      <w:start w:val="0"/>
      <w:numFmt w:val="bullet"/>
      <w:lvlText w:val="•"/>
      <w:lvlJc w:val="left"/>
      <w:pPr>
        <w:ind w:left="7630" w:hanging="843"/>
      </w:pPr>
      <w:rPr>
        <w:rFonts w:hint="default"/>
        <w:lang w:val="en-US" w:eastAsia="en-US" w:bidi="en-US"/>
      </w:rPr>
    </w:lvl>
    <w:lvl w:ilvl="8" w:tentative="0">
      <w:start w:val="0"/>
      <w:numFmt w:val="bullet"/>
      <w:lvlText w:val="•"/>
      <w:lvlJc w:val="left"/>
      <w:pPr>
        <w:ind w:left="8696" w:hanging="843"/>
      </w:pPr>
      <w:rPr>
        <w:rFonts w:hint="default"/>
        <w:lang w:val="en-US" w:eastAsia="en-US" w:bidi="en-US"/>
      </w:rPr>
    </w:lvl>
  </w:abstractNum>
  <w:abstractNum w:abstractNumId="69">
    <w:nsid w:val="60C41847"/>
    <w:multiLevelType w:val="multilevel"/>
    <w:tmpl w:val="60C41847"/>
    <w:lvl w:ilvl="0" w:tentative="0">
      <w:start w:val="1"/>
      <w:numFmt w:val="decimal"/>
      <w:lvlText w:val="%1."/>
      <w:lvlJc w:val="left"/>
      <w:pPr>
        <w:ind w:left="738"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60"/>
      </w:pPr>
      <w:rPr>
        <w:rFonts w:hint="default"/>
        <w:lang w:val="en-US" w:eastAsia="en-US" w:bidi="en-US"/>
      </w:rPr>
    </w:lvl>
    <w:lvl w:ilvl="2" w:tentative="0">
      <w:start w:val="0"/>
      <w:numFmt w:val="bullet"/>
      <w:lvlText w:val="•"/>
      <w:lvlJc w:val="left"/>
      <w:pPr>
        <w:ind w:left="2757" w:hanging="260"/>
      </w:pPr>
      <w:rPr>
        <w:rFonts w:hint="default"/>
        <w:lang w:val="en-US" w:eastAsia="en-US" w:bidi="en-US"/>
      </w:rPr>
    </w:lvl>
    <w:lvl w:ilvl="3" w:tentative="0">
      <w:start w:val="0"/>
      <w:numFmt w:val="bullet"/>
      <w:lvlText w:val="•"/>
      <w:lvlJc w:val="left"/>
      <w:pPr>
        <w:ind w:left="3766" w:hanging="260"/>
      </w:pPr>
      <w:rPr>
        <w:rFonts w:hint="default"/>
        <w:lang w:val="en-US" w:eastAsia="en-US" w:bidi="en-US"/>
      </w:rPr>
    </w:lvl>
    <w:lvl w:ilvl="4" w:tentative="0">
      <w:start w:val="0"/>
      <w:numFmt w:val="bullet"/>
      <w:lvlText w:val="•"/>
      <w:lvlJc w:val="left"/>
      <w:pPr>
        <w:ind w:left="4775" w:hanging="260"/>
      </w:pPr>
      <w:rPr>
        <w:rFonts w:hint="default"/>
        <w:lang w:val="en-US" w:eastAsia="en-US" w:bidi="en-US"/>
      </w:rPr>
    </w:lvl>
    <w:lvl w:ilvl="5" w:tentative="0">
      <w:start w:val="0"/>
      <w:numFmt w:val="bullet"/>
      <w:lvlText w:val="•"/>
      <w:lvlJc w:val="left"/>
      <w:pPr>
        <w:ind w:left="5784" w:hanging="260"/>
      </w:pPr>
      <w:rPr>
        <w:rFonts w:hint="default"/>
        <w:lang w:val="en-US" w:eastAsia="en-US" w:bidi="en-US"/>
      </w:rPr>
    </w:lvl>
    <w:lvl w:ilvl="6" w:tentative="0">
      <w:start w:val="0"/>
      <w:numFmt w:val="bullet"/>
      <w:lvlText w:val="•"/>
      <w:lvlJc w:val="left"/>
      <w:pPr>
        <w:ind w:left="6793" w:hanging="260"/>
      </w:pPr>
      <w:rPr>
        <w:rFonts w:hint="default"/>
        <w:lang w:val="en-US" w:eastAsia="en-US" w:bidi="en-US"/>
      </w:rPr>
    </w:lvl>
    <w:lvl w:ilvl="7" w:tentative="0">
      <w:start w:val="0"/>
      <w:numFmt w:val="bullet"/>
      <w:lvlText w:val="•"/>
      <w:lvlJc w:val="left"/>
      <w:pPr>
        <w:ind w:left="7802" w:hanging="260"/>
      </w:pPr>
      <w:rPr>
        <w:rFonts w:hint="default"/>
        <w:lang w:val="en-US" w:eastAsia="en-US" w:bidi="en-US"/>
      </w:rPr>
    </w:lvl>
    <w:lvl w:ilvl="8" w:tentative="0">
      <w:start w:val="0"/>
      <w:numFmt w:val="bullet"/>
      <w:lvlText w:val="•"/>
      <w:lvlJc w:val="left"/>
      <w:pPr>
        <w:ind w:left="8811" w:hanging="260"/>
      </w:pPr>
      <w:rPr>
        <w:rFonts w:hint="default"/>
        <w:lang w:val="en-US" w:eastAsia="en-US" w:bidi="en-US"/>
      </w:rPr>
    </w:lvl>
  </w:abstractNum>
  <w:abstractNum w:abstractNumId="70">
    <w:nsid w:val="623005BD"/>
    <w:multiLevelType w:val="multilevel"/>
    <w:tmpl w:val="623005BD"/>
    <w:lvl w:ilvl="0" w:tentative="0">
      <w:start w:val="1"/>
      <w:numFmt w:val="decimal"/>
      <w:lvlText w:val="(%1)"/>
      <w:lvlJc w:val="left"/>
      <w:pPr>
        <w:ind w:left="1825" w:hanging="368"/>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720" w:hanging="368"/>
      </w:pPr>
      <w:rPr>
        <w:rFonts w:hint="default"/>
        <w:lang w:val="en-US" w:eastAsia="en-US" w:bidi="en-US"/>
      </w:rPr>
    </w:lvl>
    <w:lvl w:ilvl="2" w:tentative="0">
      <w:start w:val="0"/>
      <w:numFmt w:val="bullet"/>
      <w:lvlText w:val="•"/>
      <w:lvlJc w:val="left"/>
      <w:pPr>
        <w:ind w:left="3621" w:hanging="368"/>
      </w:pPr>
      <w:rPr>
        <w:rFonts w:hint="default"/>
        <w:lang w:val="en-US" w:eastAsia="en-US" w:bidi="en-US"/>
      </w:rPr>
    </w:lvl>
    <w:lvl w:ilvl="3" w:tentative="0">
      <w:start w:val="0"/>
      <w:numFmt w:val="bullet"/>
      <w:lvlText w:val="•"/>
      <w:lvlJc w:val="left"/>
      <w:pPr>
        <w:ind w:left="4522" w:hanging="368"/>
      </w:pPr>
      <w:rPr>
        <w:rFonts w:hint="default"/>
        <w:lang w:val="en-US" w:eastAsia="en-US" w:bidi="en-US"/>
      </w:rPr>
    </w:lvl>
    <w:lvl w:ilvl="4" w:tentative="0">
      <w:start w:val="0"/>
      <w:numFmt w:val="bullet"/>
      <w:lvlText w:val="•"/>
      <w:lvlJc w:val="left"/>
      <w:pPr>
        <w:ind w:left="5423" w:hanging="368"/>
      </w:pPr>
      <w:rPr>
        <w:rFonts w:hint="default"/>
        <w:lang w:val="en-US" w:eastAsia="en-US" w:bidi="en-US"/>
      </w:rPr>
    </w:lvl>
    <w:lvl w:ilvl="5" w:tentative="0">
      <w:start w:val="0"/>
      <w:numFmt w:val="bullet"/>
      <w:lvlText w:val="•"/>
      <w:lvlJc w:val="left"/>
      <w:pPr>
        <w:ind w:left="6324" w:hanging="368"/>
      </w:pPr>
      <w:rPr>
        <w:rFonts w:hint="default"/>
        <w:lang w:val="en-US" w:eastAsia="en-US" w:bidi="en-US"/>
      </w:rPr>
    </w:lvl>
    <w:lvl w:ilvl="6" w:tentative="0">
      <w:start w:val="0"/>
      <w:numFmt w:val="bullet"/>
      <w:lvlText w:val="•"/>
      <w:lvlJc w:val="left"/>
      <w:pPr>
        <w:ind w:left="7225" w:hanging="368"/>
      </w:pPr>
      <w:rPr>
        <w:rFonts w:hint="default"/>
        <w:lang w:val="en-US" w:eastAsia="en-US" w:bidi="en-US"/>
      </w:rPr>
    </w:lvl>
    <w:lvl w:ilvl="7" w:tentative="0">
      <w:start w:val="0"/>
      <w:numFmt w:val="bullet"/>
      <w:lvlText w:val="•"/>
      <w:lvlJc w:val="left"/>
      <w:pPr>
        <w:ind w:left="8126" w:hanging="368"/>
      </w:pPr>
      <w:rPr>
        <w:rFonts w:hint="default"/>
        <w:lang w:val="en-US" w:eastAsia="en-US" w:bidi="en-US"/>
      </w:rPr>
    </w:lvl>
    <w:lvl w:ilvl="8" w:tentative="0">
      <w:start w:val="0"/>
      <w:numFmt w:val="bullet"/>
      <w:lvlText w:val="•"/>
      <w:lvlJc w:val="left"/>
      <w:pPr>
        <w:ind w:left="9027" w:hanging="368"/>
      </w:pPr>
      <w:rPr>
        <w:rFonts w:hint="default"/>
        <w:lang w:val="en-US" w:eastAsia="en-US" w:bidi="en-US"/>
      </w:rPr>
    </w:lvl>
  </w:abstractNum>
  <w:abstractNum w:abstractNumId="71">
    <w:nsid w:val="626910DA"/>
    <w:multiLevelType w:val="multilevel"/>
    <w:tmpl w:val="626910DA"/>
    <w:lvl w:ilvl="0" w:tentative="0">
      <w:start w:val="1"/>
      <w:numFmt w:val="decimal"/>
      <w:lvlText w:val="%1."/>
      <w:lvlJc w:val="left"/>
      <w:pPr>
        <w:ind w:left="1098"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072" w:hanging="260"/>
      </w:pPr>
      <w:rPr>
        <w:rFonts w:hint="default"/>
        <w:lang w:val="en-US" w:eastAsia="en-US" w:bidi="en-US"/>
      </w:rPr>
    </w:lvl>
    <w:lvl w:ilvl="2" w:tentative="0">
      <w:start w:val="0"/>
      <w:numFmt w:val="bullet"/>
      <w:lvlText w:val="•"/>
      <w:lvlJc w:val="left"/>
      <w:pPr>
        <w:ind w:left="3045" w:hanging="260"/>
      </w:pPr>
      <w:rPr>
        <w:rFonts w:hint="default"/>
        <w:lang w:val="en-US" w:eastAsia="en-US" w:bidi="en-US"/>
      </w:rPr>
    </w:lvl>
    <w:lvl w:ilvl="3" w:tentative="0">
      <w:start w:val="0"/>
      <w:numFmt w:val="bullet"/>
      <w:lvlText w:val="•"/>
      <w:lvlJc w:val="left"/>
      <w:pPr>
        <w:ind w:left="4018" w:hanging="260"/>
      </w:pPr>
      <w:rPr>
        <w:rFonts w:hint="default"/>
        <w:lang w:val="en-US" w:eastAsia="en-US" w:bidi="en-US"/>
      </w:rPr>
    </w:lvl>
    <w:lvl w:ilvl="4" w:tentative="0">
      <w:start w:val="0"/>
      <w:numFmt w:val="bullet"/>
      <w:lvlText w:val="•"/>
      <w:lvlJc w:val="left"/>
      <w:pPr>
        <w:ind w:left="4991" w:hanging="260"/>
      </w:pPr>
      <w:rPr>
        <w:rFonts w:hint="default"/>
        <w:lang w:val="en-US" w:eastAsia="en-US" w:bidi="en-US"/>
      </w:rPr>
    </w:lvl>
    <w:lvl w:ilvl="5" w:tentative="0">
      <w:start w:val="0"/>
      <w:numFmt w:val="bullet"/>
      <w:lvlText w:val="•"/>
      <w:lvlJc w:val="left"/>
      <w:pPr>
        <w:ind w:left="5964" w:hanging="260"/>
      </w:pPr>
      <w:rPr>
        <w:rFonts w:hint="default"/>
        <w:lang w:val="en-US" w:eastAsia="en-US" w:bidi="en-US"/>
      </w:rPr>
    </w:lvl>
    <w:lvl w:ilvl="6" w:tentative="0">
      <w:start w:val="0"/>
      <w:numFmt w:val="bullet"/>
      <w:lvlText w:val="•"/>
      <w:lvlJc w:val="left"/>
      <w:pPr>
        <w:ind w:left="6937" w:hanging="260"/>
      </w:pPr>
      <w:rPr>
        <w:rFonts w:hint="default"/>
        <w:lang w:val="en-US" w:eastAsia="en-US" w:bidi="en-US"/>
      </w:rPr>
    </w:lvl>
    <w:lvl w:ilvl="7" w:tentative="0">
      <w:start w:val="0"/>
      <w:numFmt w:val="bullet"/>
      <w:lvlText w:val="•"/>
      <w:lvlJc w:val="left"/>
      <w:pPr>
        <w:ind w:left="7910" w:hanging="260"/>
      </w:pPr>
      <w:rPr>
        <w:rFonts w:hint="default"/>
        <w:lang w:val="en-US" w:eastAsia="en-US" w:bidi="en-US"/>
      </w:rPr>
    </w:lvl>
    <w:lvl w:ilvl="8" w:tentative="0">
      <w:start w:val="0"/>
      <w:numFmt w:val="bullet"/>
      <w:lvlText w:val="•"/>
      <w:lvlJc w:val="left"/>
      <w:pPr>
        <w:ind w:left="8883" w:hanging="260"/>
      </w:pPr>
      <w:rPr>
        <w:rFonts w:hint="default"/>
        <w:lang w:val="en-US" w:eastAsia="en-US" w:bidi="en-US"/>
      </w:rPr>
    </w:lvl>
  </w:abstractNum>
  <w:abstractNum w:abstractNumId="72">
    <w:nsid w:val="62AC2BAE"/>
    <w:multiLevelType w:val="multilevel"/>
    <w:tmpl w:val="62AC2BAE"/>
    <w:lvl w:ilvl="0" w:tentative="0">
      <w:start w:val="1"/>
      <w:numFmt w:val="lowerLetter"/>
      <w:lvlText w:val="%1."/>
      <w:lvlJc w:val="left"/>
      <w:pPr>
        <w:ind w:left="1703" w:hanging="245"/>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330" w:hanging="152"/>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3283" w:hanging="152"/>
      </w:pPr>
      <w:rPr>
        <w:rFonts w:hint="default"/>
        <w:lang w:val="en-US" w:eastAsia="en-US" w:bidi="en-US"/>
      </w:rPr>
    </w:lvl>
    <w:lvl w:ilvl="3" w:tentative="0">
      <w:start w:val="0"/>
      <w:numFmt w:val="bullet"/>
      <w:lvlText w:val="•"/>
      <w:lvlJc w:val="left"/>
      <w:pPr>
        <w:ind w:left="4226" w:hanging="152"/>
      </w:pPr>
      <w:rPr>
        <w:rFonts w:hint="default"/>
        <w:lang w:val="en-US" w:eastAsia="en-US" w:bidi="en-US"/>
      </w:rPr>
    </w:lvl>
    <w:lvl w:ilvl="4" w:tentative="0">
      <w:start w:val="0"/>
      <w:numFmt w:val="bullet"/>
      <w:lvlText w:val="•"/>
      <w:lvlJc w:val="left"/>
      <w:pPr>
        <w:ind w:left="5169" w:hanging="152"/>
      </w:pPr>
      <w:rPr>
        <w:rFonts w:hint="default"/>
        <w:lang w:val="en-US" w:eastAsia="en-US" w:bidi="en-US"/>
      </w:rPr>
    </w:lvl>
    <w:lvl w:ilvl="5" w:tentative="0">
      <w:start w:val="0"/>
      <w:numFmt w:val="bullet"/>
      <w:lvlText w:val="•"/>
      <w:lvlJc w:val="left"/>
      <w:pPr>
        <w:ind w:left="6112" w:hanging="152"/>
      </w:pPr>
      <w:rPr>
        <w:rFonts w:hint="default"/>
        <w:lang w:val="en-US" w:eastAsia="en-US" w:bidi="en-US"/>
      </w:rPr>
    </w:lvl>
    <w:lvl w:ilvl="6" w:tentative="0">
      <w:start w:val="0"/>
      <w:numFmt w:val="bullet"/>
      <w:lvlText w:val="•"/>
      <w:lvlJc w:val="left"/>
      <w:pPr>
        <w:ind w:left="7056" w:hanging="152"/>
      </w:pPr>
      <w:rPr>
        <w:rFonts w:hint="default"/>
        <w:lang w:val="en-US" w:eastAsia="en-US" w:bidi="en-US"/>
      </w:rPr>
    </w:lvl>
    <w:lvl w:ilvl="7" w:tentative="0">
      <w:start w:val="0"/>
      <w:numFmt w:val="bullet"/>
      <w:lvlText w:val="•"/>
      <w:lvlJc w:val="left"/>
      <w:pPr>
        <w:ind w:left="7999" w:hanging="152"/>
      </w:pPr>
      <w:rPr>
        <w:rFonts w:hint="default"/>
        <w:lang w:val="en-US" w:eastAsia="en-US" w:bidi="en-US"/>
      </w:rPr>
    </w:lvl>
    <w:lvl w:ilvl="8" w:tentative="0">
      <w:start w:val="0"/>
      <w:numFmt w:val="bullet"/>
      <w:lvlText w:val="•"/>
      <w:lvlJc w:val="left"/>
      <w:pPr>
        <w:ind w:left="8942" w:hanging="152"/>
      </w:pPr>
      <w:rPr>
        <w:rFonts w:hint="default"/>
        <w:lang w:val="en-US" w:eastAsia="en-US" w:bidi="en-US"/>
      </w:rPr>
    </w:lvl>
  </w:abstractNum>
  <w:abstractNum w:abstractNumId="73">
    <w:nsid w:val="63754A5B"/>
    <w:multiLevelType w:val="multilevel"/>
    <w:tmpl w:val="63754A5B"/>
    <w:lvl w:ilvl="0" w:tentative="0">
      <w:start w:val="1"/>
      <w:numFmt w:val="decimal"/>
      <w:lvlText w:val="(%1)"/>
      <w:lvlJc w:val="left"/>
      <w:pPr>
        <w:ind w:left="738" w:hanging="368"/>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368"/>
      </w:pPr>
      <w:rPr>
        <w:rFonts w:hint="default"/>
        <w:lang w:val="en-US" w:eastAsia="en-US" w:bidi="en-US"/>
      </w:rPr>
    </w:lvl>
    <w:lvl w:ilvl="2" w:tentative="0">
      <w:start w:val="0"/>
      <w:numFmt w:val="bullet"/>
      <w:lvlText w:val="•"/>
      <w:lvlJc w:val="left"/>
      <w:pPr>
        <w:ind w:left="2757" w:hanging="368"/>
      </w:pPr>
      <w:rPr>
        <w:rFonts w:hint="default"/>
        <w:lang w:val="en-US" w:eastAsia="en-US" w:bidi="en-US"/>
      </w:rPr>
    </w:lvl>
    <w:lvl w:ilvl="3" w:tentative="0">
      <w:start w:val="0"/>
      <w:numFmt w:val="bullet"/>
      <w:lvlText w:val="•"/>
      <w:lvlJc w:val="left"/>
      <w:pPr>
        <w:ind w:left="3766" w:hanging="368"/>
      </w:pPr>
      <w:rPr>
        <w:rFonts w:hint="default"/>
        <w:lang w:val="en-US" w:eastAsia="en-US" w:bidi="en-US"/>
      </w:rPr>
    </w:lvl>
    <w:lvl w:ilvl="4" w:tentative="0">
      <w:start w:val="0"/>
      <w:numFmt w:val="bullet"/>
      <w:lvlText w:val="•"/>
      <w:lvlJc w:val="left"/>
      <w:pPr>
        <w:ind w:left="4775" w:hanging="368"/>
      </w:pPr>
      <w:rPr>
        <w:rFonts w:hint="default"/>
        <w:lang w:val="en-US" w:eastAsia="en-US" w:bidi="en-US"/>
      </w:rPr>
    </w:lvl>
    <w:lvl w:ilvl="5" w:tentative="0">
      <w:start w:val="0"/>
      <w:numFmt w:val="bullet"/>
      <w:lvlText w:val="•"/>
      <w:lvlJc w:val="left"/>
      <w:pPr>
        <w:ind w:left="5784" w:hanging="368"/>
      </w:pPr>
      <w:rPr>
        <w:rFonts w:hint="default"/>
        <w:lang w:val="en-US" w:eastAsia="en-US" w:bidi="en-US"/>
      </w:rPr>
    </w:lvl>
    <w:lvl w:ilvl="6" w:tentative="0">
      <w:start w:val="0"/>
      <w:numFmt w:val="bullet"/>
      <w:lvlText w:val="•"/>
      <w:lvlJc w:val="left"/>
      <w:pPr>
        <w:ind w:left="6793" w:hanging="368"/>
      </w:pPr>
      <w:rPr>
        <w:rFonts w:hint="default"/>
        <w:lang w:val="en-US" w:eastAsia="en-US" w:bidi="en-US"/>
      </w:rPr>
    </w:lvl>
    <w:lvl w:ilvl="7" w:tentative="0">
      <w:start w:val="0"/>
      <w:numFmt w:val="bullet"/>
      <w:lvlText w:val="•"/>
      <w:lvlJc w:val="left"/>
      <w:pPr>
        <w:ind w:left="7802" w:hanging="368"/>
      </w:pPr>
      <w:rPr>
        <w:rFonts w:hint="default"/>
        <w:lang w:val="en-US" w:eastAsia="en-US" w:bidi="en-US"/>
      </w:rPr>
    </w:lvl>
    <w:lvl w:ilvl="8" w:tentative="0">
      <w:start w:val="0"/>
      <w:numFmt w:val="bullet"/>
      <w:lvlText w:val="•"/>
      <w:lvlJc w:val="left"/>
      <w:pPr>
        <w:ind w:left="8811" w:hanging="368"/>
      </w:pPr>
      <w:rPr>
        <w:rFonts w:hint="default"/>
        <w:lang w:val="en-US" w:eastAsia="en-US" w:bidi="en-US"/>
      </w:rPr>
    </w:lvl>
  </w:abstractNum>
  <w:abstractNum w:abstractNumId="74">
    <w:nsid w:val="68A67F2C"/>
    <w:multiLevelType w:val="multilevel"/>
    <w:tmpl w:val="68A67F2C"/>
    <w:lvl w:ilvl="0" w:tentative="0">
      <w:start w:val="0"/>
      <w:numFmt w:val="bullet"/>
      <w:lvlText w:val="*"/>
      <w:lvlJc w:val="left"/>
      <w:pPr>
        <w:ind w:left="738" w:hanging="202"/>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02"/>
      </w:pPr>
      <w:rPr>
        <w:rFonts w:hint="default"/>
        <w:lang w:val="en-US" w:eastAsia="en-US" w:bidi="en-US"/>
      </w:rPr>
    </w:lvl>
    <w:lvl w:ilvl="2" w:tentative="0">
      <w:start w:val="0"/>
      <w:numFmt w:val="bullet"/>
      <w:lvlText w:val="•"/>
      <w:lvlJc w:val="left"/>
      <w:pPr>
        <w:ind w:left="2757" w:hanging="202"/>
      </w:pPr>
      <w:rPr>
        <w:rFonts w:hint="default"/>
        <w:lang w:val="en-US" w:eastAsia="en-US" w:bidi="en-US"/>
      </w:rPr>
    </w:lvl>
    <w:lvl w:ilvl="3" w:tentative="0">
      <w:start w:val="0"/>
      <w:numFmt w:val="bullet"/>
      <w:lvlText w:val="•"/>
      <w:lvlJc w:val="left"/>
      <w:pPr>
        <w:ind w:left="3766" w:hanging="202"/>
      </w:pPr>
      <w:rPr>
        <w:rFonts w:hint="default"/>
        <w:lang w:val="en-US" w:eastAsia="en-US" w:bidi="en-US"/>
      </w:rPr>
    </w:lvl>
    <w:lvl w:ilvl="4" w:tentative="0">
      <w:start w:val="0"/>
      <w:numFmt w:val="bullet"/>
      <w:lvlText w:val="•"/>
      <w:lvlJc w:val="left"/>
      <w:pPr>
        <w:ind w:left="4775" w:hanging="202"/>
      </w:pPr>
      <w:rPr>
        <w:rFonts w:hint="default"/>
        <w:lang w:val="en-US" w:eastAsia="en-US" w:bidi="en-US"/>
      </w:rPr>
    </w:lvl>
    <w:lvl w:ilvl="5" w:tentative="0">
      <w:start w:val="0"/>
      <w:numFmt w:val="bullet"/>
      <w:lvlText w:val="•"/>
      <w:lvlJc w:val="left"/>
      <w:pPr>
        <w:ind w:left="5784" w:hanging="202"/>
      </w:pPr>
      <w:rPr>
        <w:rFonts w:hint="default"/>
        <w:lang w:val="en-US" w:eastAsia="en-US" w:bidi="en-US"/>
      </w:rPr>
    </w:lvl>
    <w:lvl w:ilvl="6" w:tentative="0">
      <w:start w:val="0"/>
      <w:numFmt w:val="bullet"/>
      <w:lvlText w:val="•"/>
      <w:lvlJc w:val="left"/>
      <w:pPr>
        <w:ind w:left="6793" w:hanging="202"/>
      </w:pPr>
      <w:rPr>
        <w:rFonts w:hint="default"/>
        <w:lang w:val="en-US" w:eastAsia="en-US" w:bidi="en-US"/>
      </w:rPr>
    </w:lvl>
    <w:lvl w:ilvl="7" w:tentative="0">
      <w:start w:val="0"/>
      <w:numFmt w:val="bullet"/>
      <w:lvlText w:val="•"/>
      <w:lvlJc w:val="left"/>
      <w:pPr>
        <w:ind w:left="7802" w:hanging="202"/>
      </w:pPr>
      <w:rPr>
        <w:rFonts w:hint="default"/>
        <w:lang w:val="en-US" w:eastAsia="en-US" w:bidi="en-US"/>
      </w:rPr>
    </w:lvl>
    <w:lvl w:ilvl="8" w:tentative="0">
      <w:start w:val="0"/>
      <w:numFmt w:val="bullet"/>
      <w:lvlText w:val="•"/>
      <w:lvlJc w:val="left"/>
      <w:pPr>
        <w:ind w:left="8811" w:hanging="202"/>
      </w:pPr>
      <w:rPr>
        <w:rFonts w:hint="default"/>
        <w:lang w:val="en-US" w:eastAsia="en-US" w:bidi="en-US"/>
      </w:rPr>
    </w:lvl>
  </w:abstractNum>
  <w:abstractNum w:abstractNumId="75">
    <w:nsid w:val="68CC1F0B"/>
    <w:multiLevelType w:val="multilevel"/>
    <w:tmpl w:val="68CC1F0B"/>
    <w:lvl w:ilvl="0" w:tentative="0">
      <w:start w:val="11"/>
      <w:numFmt w:val="decimal"/>
      <w:lvlText w:val="%1."/>
      <w:lvlJc w:val="left"/>
      <w:pPr>
        <w:ind w:left="107" w:hanging="427"/>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07" w:hanging="195"/>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870" w:hanging="195"/>
      </w:pPr>
      <w:rPr>
        <w:rFonts w:hint="default"/>
        <w:lang w:val="en-US" w:eastAsia="en-US" w:bidi="en-US"/>
      </w:rPr>
    </w:lvl>
    <w:lvl w:ilvl="3" w:tentative="0">
      <w:start w:val="0"/>
      <w:numFmt w:val="bullet"/>
      <w:lvlText w:val="•"/>
      <w:lvlJc w:val="left"/>
      <w:pPr>
        <w:ind w:left="1255" w:hanging="195"/>
      </w:pPr>
      <w:rPr>
        <w:rFonts w:hint="default"/>
        <w:lang w:val="en-US" w:eastAsia="en-US" w:bidi="en-US"/>
      </w:rPr>
    </w:lvl>
    <w:lvl w:ilvl="4" w:tentative="0">
      <w:start w:val="0"/>
      <w:numFmt w:val="bullet"/>
      <w:lvlText w:val="•"/>
      <w:lvlJc w:val="left"/>
      <w:pPr>
        <w:ind w:left="1640" w:hanging="195"/>
      </w:pPr>
      <w:rPr>
        <w:rFonts w:hint="default"/>
        <w:lang w:val="en-US" w:eastAsia="en-US" w:bidi="en-US"/>
      </w:rPr>
    </w:lvl>
    <w:lvl w:ilvl="5" w:tentative="0">
      <w:start w:val="0"/>
      <w:numFmt w:val="bullet"/>
      <w:lvlText w:val="•"/>
      <w:lvlJc w:val="left"/>
      <w:pPr>
        <w:ind w:left="2025" w:hanging="195"/>
      </w:pPr>
      <w:rPr>
        <w:rFonts w:hint="default"/>
        <w:lang w:val="en-US" w:eastAsia="en-US" w:bidi="en-US"/>
      </w:rPr>
    </w:lvl>
    <w:lvl w:ilvl="6" w:tentative="0">
      <w:start w:val="0"/>
      <w:numFmt w:val="bullet"/>
      <w:lvlText w:val="•"/>
      <w:lvlJc w:val="left"/>
      <w:pPr>
        <w:ind w:left="2410" w:hanging="195"/>
      </w:pPr>
      <w:rPr>
        <w:rFonts w:hint="default"/>
        <w:lang w:val="en-US" w:eastAsia="en-US" w:bidi="en-US"/>
      </w:rPr>
    </w:lvl>
    <w:lvl w:ilvl="7" w:tentative="0">
      <w:start w:val="0"/>
      <w:numFmt w:val="bullet"/>
      <w:lvlText w:val="•"/>
      <w:lvlJc w:val="left"/>
      <w:pPr>
        <w:ind w:left="2795" w:hanging="195"/>
      </w:pPr>
      <w:rPr>
        <w:rFonts w:hint="default"/>
        <w:lang w:val="en-US" w:eastAsia="en-US" w:bidi="en-US"/>
      </w:rPr>
    </w:lvl>
    <w:lvl w:ilvl="8" w:tentative="0">
      <w:start w:val="0"/>
      <w:numFmt w:val="bullet"/>
      <w:lvlText w:val="•"/>
      <w:lvlJc w:val="left"/>
      <w:pPr>
        <w:ind w:left="3180" w:hanging="195"/>
      </w:pPr>
      <w:rPr>
        <w:rFonts w:hint="default"/>
        <w:lang w:val="en-US" w:eastAsia="en-US" w:bidi="en-US"/>
      </w:rPr>
    </w:lvl>
  </w:abstractNum>
  <w:abstractNum w:abstractNumId="76">
    <w:nsid w:val="6B9326CD"/>
    <w:multiLevelType w:val="multilevel"/>
    <w:tmpl w:val="6B9326CD"/>
    <w:lvl w:ilvl="0" w:tentative="0">
      <w:start w:val="2"/>
      <w:numFmt w:val="decimal"/>
      <w:lvlText w:val="%1"/>
      <w:lvlJc w:val="left"/>
      <w:pPr>
        <w:ind w:left="2171" w:hanging="648"/>
      </w:pPr>
      <w:rPr>
        <w:rFonts w:hint="default"/>
        <w:lang w:val="en-US" w:eastAsia="en-US" w:bidi="en-US"/>
      </w:rPr>
    </w:lvl>
    <w:lvl w:ilvl="1" w:tentative="0">
      <w:start w:val="1"/>
      <w:numFmt w:val="decimal"/>
      <w:lvlText w:val="%1.%2"/>
      <w:lvlJc w:val="left"/>
      <w:pPr>
        <w:ind w:left="2171" w:hanging="648"/>
      </w:pPr>
      <w:rPr>
        <w:rFonts w:hint="default"/>
        <w:lang w:val="en-US" w:eastAsia="en-US" w:bidi="en-US"/>
      </w:rPr>
    </w:lvl>
    <w:lvl w:ilvl="2" w:tentative="0">
      <w:start w:val="2"/>
      <w:numFmt w:val="decimal"/>
      <w:lvlText w:val="%1.%2.%3."/>
      <w:lvlJc w:val="left"/>
      <w:pPr>
        <w:ind w:left="2171" w:hanging="648"/>
      </w:pPr>
      <w:rPr>
        <w:rFonts w:hint="default" w:ascii="Times New Roman" w:hAnsi="Times New Roman" w:eastAsia="Times New Roman" w:cs="Times New Roman"/>
        <w:w w:val="99"/>
        <w:sz w:val="26"/>
        <w:szCs w:val="26"/>
        <w:lang w:val="en-US" w:eastAsia="en-US" w:bidi="en-US"/>
      </w:rPr>
    </w:lvl>
    <w:lvl w:ilvl="3" w:tentative="0">
      <w:start w:val="1"/>
      <w:numFmt w:val="decimal"/>
      <w:lvlText w:val="%1.%2.%3.%4."/>
      <w:lvlJc w:val="left"/>
      <w:pPr>
        <w:ind w:left="2301" w:hanging="843"/>
      </w:pPr>
      <w:rPr>
        <w:rFonts w:hint="default" w:ascii="Times New Roman" w:hAnsi="Times New Roman" w:eastAsia="Times New Roman" w:cs="Times New Roman"/>
        <w:w w:val="99"/>
        <w:sz w:val="26"/>
        <w:szCs w:val="26"/>
        <w:lang w:val="en-US" w:eastAsia="en-US" w:bidi="en-US"/>
      </w:rPr>
    </w:lvl>
    <w:lvl w:ilvl="4" w:tentative="0">
      <w:start w:val="0"/>
      <w:numFmt w:val="bullet"/>
      <w:lvlText w:val="•"/>
      <w:lvlJc w:val="left"/>
      <w:pPr>
        <w:ind w:left="5142" w:hanging="843"/>
      </w:pPr>
      <w:rPr>
        <w:rFonts w:hint="default"/>
        <w:lang w:val="en-US" w:eastAsia="en-US" w:bidi="en-US"/>
      </w:rPr>
    </w:lvl>
    <w:lvl w:ilvl="5" w:tentative="0">
      <w:start w:val="0"/>
      <w:numFmt w:val="bullet"/>
      <w:lvlText w:val="•"/>
      <w:lvlJc w:val="left"/>
      <w:pPr>
        <w:ind w:left="6090" w:hanging="843"/>
      </w:pPr>
      <w:rPr>
        <w:rFonts w:hint="default"/>
        <w:lang w:val="en-US" w:eastAsia="en-US" w:bidi="en-US"/>
      </w:rPr>
    </w:lvl>
    <w:lvl w:ilvl="6" w:tentative="0">
      <w:start w:val="0"/>
      <w:numFmt w:val="bullet"/>
      <w:lvlText w:val="•"/>
      <w:lvlJc w:val="left"/>
      <w:pPr>
        <w:ind w:left="7038" w:hanging="843"/>
      </w:pPr>
      <w:rPr>
        <w:rFonts w:hint="default"/>
        <w:lang w:val="en-US" w:eastAsia="en-US" w:bidi="en-US"/>
      </w:rPr>
    </w:lvl>
    <w:lvl w:ilvl="7" w:tentative="0">
      <w:start w:val="0"/>
      <w:numFmt w:val="bullet"/>
      <w:lvlText w:val="•"/>
      <w:lvlJc w:val="left"/>
      <w:pPr>
        <w:ind w:left="7985" w:hanging="843"/>
      </w:pPr>
      <w:rPr>
        <w:rFonts w:hint="default"/>
        <w:lang w:val="en-US" w:eastAsia="en-US" w:bidi="en-US"/>
      </w:rPr>
    </w:lvl>
    <w:lvl w:ilvl="8" w:tentative="0">
      <w:start w:val="0"/>
      <w:numFmt w:val="bullet"/>
      <w:lvlText w:val="•"/>
      <w:lvlJc w:val="left"/>
      <w:pPr>
        <w:ind w:left="8933" w:hanging="843"/>
      </w:pPr>
      <w:rPr>
        <w:rFonts w:hint="default"/>
        <w:lang w:val="en-US" w:eastAsia="en-US" w:bidi="en-US"/>
      </w:rPr>
    </w:lvl>
  </w:abstractNum>
  <w:abstractNum w:abstractNumId="77">
    <w:nsid w:val="6C4A2645"/>
    <w:multiLevelType w:val="multilevel"/>
    <w:tmpl w:val="6C4A2645"/>
    <w:lvl w:ilvl="0" w:tentative="0">
      <w:start w:val="1"/>
      <w:numFmt w:val="decimal"/>
      <w:lvlText w:val="%1."/>
      <w:lvlJc w:val="left"/>
      <w:pPr>
        <w:ind w:left="681"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681" w:hanging="152"/>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2709" w:hanging="152"/>
      </w:pPr>
      <w:rPr>
        <w:rFonts w:hint="default"/>
        <w:lang w:val="en-US" w:eastAsia="en-US" w:bidi="en-US"/>
      </w:rPr>
    </w:lvl>
    <w:lvl w:ilvl="3" w:tentative="0">
      <w:start w:val="0"/>
      <w:numFmt w:val="bullet"/>
      <w:lvlText w:val="•"/>
      <w:lvlJc w:val="left"/>
      <w:pPr>
        <w:ind w:left="3724" w:hanging="152"/>
      </w:pPr>
      <w:rPr>
        <w:rFonts w:hint="default"/>
        <w:lang w:val="en-US" w:eastAsia="en-US" w:bidi="en-US"/>
      </w:rPr>
    </w:lvl>
    <w:lvl w:ilvl="4" w:tentative="0">
      <w:start w:val="0"/>
      <w:numFmt w:val="bullet"/>
      <w:lvlText w:val="•"/>
      <w:lvlJc w:val="left"/>
      <w:pPr>
        <w:ind w:left="4739" w:hanging="152"/>
      </w:pPr>
      <w:rPr>
        <w:rFonts w:hint="default"/>
        <w:lang w:val="en-US" w:eastAsia="en-US" w:bidi="en-US"/>
      </w:rPr>
    </w:lvl>
    <w:lvl w:ilvl="5" w:tentative="0">
      <w:start w:val="0"/>
      <w:numFmt w:val="bullet"/>
      <w:lvlText w:val="•"/>
      <w:lvlJc w:val="left"/>
      <w:pPr>
        <w:ind w:left="5754" w:hanging="152"/>
      </w:pPr>
      <w:rPr>
        <w:rFonts w:hint="default"/>
        <w:lang w:val="en-US" w:eastAsia="en-US" w:bidi="en-US"/>
      </w:rPr>
    </w:lvl>
    <w:lvl w:ilvl="6" w:tentative="0">
      <w:start w:val="0"/>
      <w:numFmt w:val="bullet"/>
      <w:lvlText w:val="•"/>
      <w:lvlJc w:val="left"/>
      <w:pPr>
        <w:ind w:left="6769" w:hanging="152"/>
      </w:pPr>
      <w:rPr>
        <w:rFonts w:hint="default"/>
        <w:lang w:val="en-US" w:eastAsia="en-US" w:bidi="en-US"/>
      </w:rPr>
    </w:lvl>
    <w:lvl w:ilvl="7" w:tentative="0">
      <w:start w:val="0"/>
      <w:numFmt w:val="bullet"/>
      <w:lvlText w:val="•"/>
      <w:lvlJc w:val="left"/>
      <w:pPr>
        <w:ind w:left="7784" w:hanging="152"/>
      </w:pPr>
      <w:rPr>
        <w:rFonts w:hint="default"/>
        <w:lang w:val="en-US" w:eastAsia="en-US" w:bidi="en-US"/>
      </w:rPr>
    </w:lvl>
    <w:lvl w:ilvl="8" w:tentative="0">
      <w:start w:val="0"/>
      <w:numFmt w:val="bullet"/>
      <w:lvlText w:val="•"/>
      <w:lvlJc w:val="left"/>
      <w:pPr>
        <w:ind w:left="8799" w:hanging="152"/>
      </w:pPr>
      <w:rPr>
        <w:rFonts w:hint="default"/>
        <w:lang w:val="en-US" w:eastAsia="en-US" w:bidi="en-US"/>
      </w:rPr>
    </w:lvl>
  </w:abstractNum>
  <w:abstractNum w:abstractNumId="78">
    <w:nsid w:val="6CB0716D"/>
    <w:multiLevelType w:val="multilevel"/>
    <w:tmpl w:val="6CB0716D"/>
    <w:lvl w:ilvl="0" w:tentative="0">
      <w:start w:val="2"/>
      <w:numFmt w:val="decimal"/>
      <w:lvlText w:val="%1"/>
      <w:lvlJc w:val="left"/>
      <w:pPr>
        <w:ind w:left="1912" w:hanging="454"/>
      </w:pPr>
      <w:rPr>
        <w:rFonts w:hint="default"/>
        <w:lang w:val="en-US" w:eastAsia="en-US" w:bidi="en-US"/>
      </w:rPr>
    </w:lvl>
    <w:lvl w:ilvl="1" w:tentative="0">
      <w:start w:val="4"/>
      <w:numFmt w:val="decimal"/>
      <w:lvlText w:val="%1.%2."/>
      <w:lvlJc w:val="left"/>
      <w:pPr>
        <w:ind w:left="1912" w:hanging="454"/>
      </w:pPr>
      <w:rPr>
        <w:rFonts w:hint="default" w:ascii="Times New Roman" w:hAnsi="Times New Roman" w:eastAsia="Times New Roman" w:cs="Times New Roman"/>
        <w:w w:val="99"/>
        <w:sz w:val="26"/>
        <w:szCs w:val="26"/>
        <w:lang w:val="en-US" w:eastAsia="en-US" w:bidi="en-US"/>
      </w:rPr>
    </w:lvl>
    <w:lvl w:ilvl="2" w:tentative="0">
      <w:start w:val="1"/>
      <w:numFmt w:val="decimal"/>
      <w:lvlText w:val="%1.%2.%3."/>
      <w:lvlJc w:val="left"/>
      <w:pPr>
        <w:ind w:left="2106" w:hanging="648"/>
      </w:pPr>
      <w:rPr>
        <w:rFonts w:hint="default" w:ascii="Times New Roman" w:hAnsi="Times New Roman" w:eastAsia="Times New Roman" w:cs="Times New Roman"/>
        <w:w w:val="99"/>
        <w:sz w:val="26"/>
        <w:szCs w:val="26"/>
        <w:lang w:val="en-US" w:eastAsia="en-US" w:bidi="en-US"/>
      </w:rPr>
    </w:lvl>
    <w:lvl w:ilvl="3" w:tentative="0">
      <w:start w:val="1"/>
      <w:numFmt w:val="decimal"/>
      <w:lvlText w:val="%1.%2.%3.%4."/>
      <w:lvlJc w:val="left"/>
      <w:pPr>
        <w:ind w:left="2301" w:hanging="843"/>
      </w:pPr>
      <w:rPr>
        <w:rFonts w:hint="default" w:ascii="Times New Roman" w:hAnsi="Times New Roman" w:eastAsia="Times New Roman" w:cs="Times New Roman"/>
        <w:w w:val="99"/>
        <w:sz w:val="26"/>
        <w:szCs w:val="26"/>
        <w:lang w:val="en-US" w:eastAsia="en-US" w:bidi="en-US"/>
      </w:rPr>
    </w:lvl>
    <w:lvl w:ilvl="4" w:tentative="0">
      <w:start w:val="0"/>
      <w:numFmt w:val="bullet"/>
      <w:lvlText w:val="•"/>
      <w:lvlJc w:val="left"/>
      <w:pPr>
        <w:ind w:left="4432" w:hanging="843"/>
      </w:pPr>
      <w:rPr>
        <w:rFonts w:hint="default"/>
        <w:lang w:val="en-US" w:eastAsia="en-US" w:bidi="en-US"/>
      </w:rPr>
    </w:lvl>
    <w:lvl w:ilvl="5" w:tentative="0">
      <w:start w:val="0"/>
      <w:numFmt w:val="bullet"/>
      <w:lvlText w:val="•"/>
      <w:lvlJc w:val="left"/>
      <w:pPr>
        <w:ind w:left="5498" w:hanging="843"/>
      </w:pPr>
      <w:rPr>
        <w:rFonts w:hint="default"/>
        <w:lang w:val="en-US" w:eastAsia="en-US" w:bidi="en-US"/>
      </w:rPr>
    </w:lvl>
    <w:lvl w:ilvl="6" w:tentative="0">
      <w:start w:val="0"/>
      <w:numFmt w:val="bullet"/>
      <w:lvlText w:val="•"/>
      <w:lvlJc w:val="left"/>
      <w:pPr>
        <w:ind w:left="6564" w:hanging="843"/>
      </w:pPr>
      <w:rPr>
        <w:rFonts w:hint="default"/>
        <w:lang w:val="en-US" w:eastAsia="en-US" w:bidi="en-US"/>
      </w:rPr>
    </w:lvl>
    <w:lvl w:ilvl="7" w:tentative="0">
      <w:start w:val="0"/>
      <w:numFmt w:val="bullet"/>
      <w:lvlText w:val="•"/>
      <w:lvlJc w:val="left"/>
      <w:pPr>
        <w:ind w:left="7630" w:hanging="843"/>
      </w:pPr>
      <w:rPr>
        <w:rFonts w:hint="default"/>
        <w:lang w:val="en-US" w:eastAsia="en-US" w:bidi="en-US"/>
      </w:rPr>
    </w:lvl>
    <w:lvl w:ilvl="8" w:tentative="0">
      <w:start w:val="0"/>
      <w:numFmt w:val="bullet"/>
      <w:lvlText w:val="•"/>
      <w:lvlJc w:val="left"/>
      <w:pPr>
        <w:ind w:left="8696" w:hanging="843"/>
      </w:pPr>
      <w:rPr>
        <w:rFonts w:hint="default"/>
        <w:lang w:val="en-US" w:eastAsia="en-US" w:bidi="en-US"/>
      </w:rPr>
    </w:lvl>
  </w:abstractNum>
  <w:abstractNum w:abstractNumId="79">
    <w:nsid w:val="6E864CC8"/>
    <w:multiLevelType w:val="multilevel"/>
    <w:tmpl w:val="6E864CC8"/>
    <w:lvl w:ilvl="0" w:tentative="0">
      <w:start w:val="1"/>
      <w:numFmt w:val="lowerLetter"/>
      <w:lvlText w:val="%1."/>
      <w:lvlJc w:val="left"/>
      <w:pPr>
        <w:ind w:left="1086" w:hanging="245"/>
      </w:pPr>
      <w:rPr>
        <w:rFonts w:hint="default" w:ascii="Times New Roman" w:hAnsi="Times New Roman" w:eastAsia="Times New Roman" w:cs="Times New Roman"/>
        <w:w w:val="99"/>
        <w:sz w:val="26"/>
        <w:szCs w:val="26"/>
        <w:lang w:val="en-US" w:eastAsia="en-US" w:bidi="en-US"/>
      </w:rPr>
    </w:lvl>
    <w:lvl w:ilvl="1" w:tentative="0">
      <w:start w:val="1"/>
      <w:numFmt w:val="decimal"/>
      <w:lvlText w:val="%2."/>
      <w:lvlJc w:val="left"/>
      <w:pPr>
        <w:ind w:left="738" w:hanging="288"/>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2163" w:hanging="288"/>
      </w:pPr>
      <w:rPr>
        <w:rFonts w:hint="default"/>
        <w:lang w:val="en-US" w:eastAsia="en-US" w:bidi="en-US"/>
      </w:rPr>
    </w:lvl>
    <w:lvl w:ilvl="3" w:tentative="0">
      <w:start w:val="0"/>
      <w:numFmt w:val="bullet"/>
      <w:lvlText w:val="•"/>
      <w:lvlJc w:val="left"/>
      <w:pPr>
        <w:ind w:left="3246" w:hanging="288"/>
      </w:pPr>
      <w:rPr>
        <w:rFonts w:hint="default"/>
        <w:lang w:val="en-US" w:eastAsia="en-US" w:bidi="en-US"/>
      </w:rPr>
    </w:lvl>
    <w:lvl w:ilvl="4" w:tentative="0">
      <w:start w:val="0"/>
      <w:numFmt w:val="bullet"/>
      <w:lvlText w:val="•"/>
      <w:lvlJc w:val="left"/>
      <w:pPr>
        <w:ind w:left="4329" w:hanging="288"/>
      </w:pPr>
      <w:rPr>
        <w:rFonts w:hint="default"/>
        <w:lang w:val="en-US" w:eastAsia="en-US" w:bidi="en-US"/>
      </w:rPr>
    </w:lvl>
    <w:lvl w:ilvl="5" w:tentative="0">
      <w:start w:val="0"/>
      <w:numFmt w:val="bullet"/>
      <w:lvlText w:val="•"/>
      <w:lvlJc w:val="left"/>
      <w:pPr>
        <w:ind w:left="5412" w:hanging="288"/>
      </w:pPr>
      <w:rPr>
        <w:rFonts w:hint="default"/>
        <w:lang w:val="en-US" w:eastAsia="en-US" w:bidi="en-US"/>
      </w:rPr>
    </w:lvl>
    <w:lvl w:ilvl="6" w:tentative="0">
      <w:start w:val="0"/>
      <w:numFmt w:val="bullet"/>
      <w:lvlText w:val="•"/>
      <w:lvlJc w:val="left"/>
      <w:pPr>
        <w:ind w:left="6496" w:hanging="288"/>
      </w:pPr>
      <w:rPr>
        <w:rFonts w:hint="default"/>
        <w:lang w:val="en-US" w:eastAsia="en-US" w:bidi="en-US"/>
      </w:rPr>
    </w:lvl>
    <w:lvl w:ilvl="7" w:tentative="0">
      <w:start w:val="0"/>
      <w:numFmt w:val="bullet"/>
      <w:lvlText w:val="•"/>
      <w:lvlJc w:val="left"/>
      <w:pPr>
        <w:ind w:left="7579" w:hanging="288"/>
      </w:pPr>
      <w:rPr>
        <w:rFonts w:hint="default"/>
        <w:lang w:val="en-US" w:eastAsia="en-US" w:bidi="en-US"/>
      </w:rPr>
    </w:lvl>
    <w:lvl w:ilvl="8" w:tentative="0">
      <w:start w:val="0"/>
      <w:numFmt w:val="bullet"/>
      <w:lvlText w:val="•"/>
      <w:lvlJc w:val="left"/>
      <w:pPr>
        <w:ind w:left="8662" w:hanging="288"/>
      </w:pPr>
      <w:rPr>
        <w:rFonts w:hint="default"/>
        <w:lang w:val="en-US" w:eastAsia="en-US" w:bidi="en-US"/>
      </w:rPr>
    </w:lvl>
  </w:abstractNum>
  <w:abstractNum w:abstractNumId="80">
    <w:nsid w:val="6EBC7659"/>
    <w:multiLevelType w:val="multilevel"/>
    <w:tmpl w:val="6EBC7659"/>
    <w:lvl w:ilvl="0" w:tentative="0">
      <w:start w:val="1"/>
      <w:numFmt w:val="lowerLetter"/>
      <w:lvlText w:val="%1)"/>
      <w:lvlJc w:val="left"/>
      <w:pPr>
        <w:ind w:left="1725" w:hanging="267"/>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30" w:hanging="267"/>
      </w:pPr>
      <w:rPr>
        <w:rFonts w:hint="default"/>
        <w:lang w:val="en-US" w:eastAsia="en-US" w:bidi="en-US"/>
      </w:rPr>
    </w:lvl>
    <w:lvl w:ilvl="2" w:tentative="0">
      <w:start w:val="0"/>
      <w:numFmt w:val="bullet"/>
      <w:lvlText w:val="•"/>
      <w:lvlJc w:val="left"/>
      <w:pPr>
        <w:ind w:left="3541" w:hanging="267"/>
      </w:pPr>
      <w:rPr>
        <w:rFonts w:hint="default"/>
        <w:lang w:val="en-US" w:eastAsia="en-US" w:bidi="en-US"/>
      </w:rPr>
    </w:lvl>
    <w:lvl w:ilvl="3" w:tentative="0">
      <w:start w:val="0"/>
      <w:numFmt w:val="bullet"/>
      <w:lvlText w:val="•"/>
      <w:lvlJc w:val="left"/>
      <w:pPr>
        <w:ind w:left="4452" w:hanging="267"/>
      </w:pPr>
      <w:rPr>
        <w:rFonts w:hint="default"/>
        <w:lang w:val="en-US" w:eastAsia="en-US" w:bidi="en-US"/>
      </w:rPr>
    </w:lvl>
    <w:lvl w:ilvl="4" w:tentative="0">
      <w:start w:val="0"/>
      <w:numFmt w:val="bullet"/>
      <w:lvlText w:val="•"/>
      <w:lvlJc w:val="left"/>
      <w:pPr>
        <w:ind w:left="5363" w:hanging="267"/>
      </w:pPr>
      <w:rPr>
        <w:rFonts w:hint="default"/>
        <w:lang w:val="en-US" w:eastAsia="en-US" w:bidi="en-US"/>
      </w:rPr>
    </w:lvl>
    <w:lvl w:ilvl="5" w:tentative="0">
      <w:start w:val="0"/>
      <w:numFmt w:val="bullet"/>
      <w:lvlText w:val="•"/>
      <w:lvlJc w:val="left"/>
      <w:pPr>
        <w:ind w:left="6274" w:hanging="267"/>
      </w:pPr>
      <w:rPr>
        <w:rFonts w:hint="default"/>
        <w:lang w:val="en-US" w:eastAsia="en-US" w:bidi="en-US"/>
      </w:rPr>
    </w:lvl>
    <w:lvl w:ilvl="6" w:tentative="0">
      <w:start w:val="0"/>
      <w:numFmt w:val="bullet"/>
      <w:lvlText w:val="•"/>
      <w:lvlJc w:val="left"/>
      <w:pPr>
        <w:ind w:left="7185" w:hanging="267"/>
      </w:pPr>
      <w:rPr>
        <w:rFonts w:hint="default"/>
        <w:lang w:val="en-US" w:eastAsia="en-US" w:bidi="en-US"/>
      </w:rPr>
    </w:lvl>
    <w:lvl w:ilvl="7" w:tentative="0">
      <w:start w:val="0"/>
      <w:numFmt w:val="bullet"/>
      <w:lvlText w:val="•"/>
      <w:lvlJc w:val="left"/>
      <w:pPr>
        <w:ind w:left="8096" w:hanging="267"/>
      </w:pPr>
      <w:rPr>
        <w:rFonts w:hint="default"/>
        <w:lang w:val="en-US" w:eastAsia="en-US" w:bidi="en-US"/>
      </w:rPr>
    </w:lvl>
    <w:lvl w:ilvl="8" w:tentative="0">
      <w:start w:val="0"/>
      <w:numFmt w:val="bullet"/>
      <w:lvlText w:val="•"/>
      <w:lvlJc w:val="left"/>
      <w:pPr>
        <w:ind w:left="9007" w:hanging="267"/>
      </w:pPr>
      <w:rPr>
        <w:rFonts w:hint="default"/>
        <w:lang w:val="en-US" w:eastAsia="en-US" w:bidi="en-US"/>
      </w:rPr>
    </w:lvl>
  </w:abstractNum>
  <w:abstractNum w:abstractNumId="81">
    <w:nsid w:val="6EFE4BD6"/>
    <w:multiLevelType w:val="multilevel"/>
    <w:tmpl w:val="6EFE4BD6"/>
    <w:lvl w:ilvl="0" w:tentative="0">
      <w:start w:val="1"/>
      <w:numFmt w:val="decimal"/>
      <w:lvlText w:val="%1."/>
      <w:lvlJc w:val="left"/>
      <w:pPr>
        <w:ind w:left="1449" w:hanging="260"/>
        <w:jc w:val="right"/>
      </w:pPr>
      <w:rPr>
        <w:rFonts w:hint="default" w:ascii="Times New Roman" w:hAnsi="Times New Roman" w:eastAsia="Times New Roman" w:cs="Times New Roman"/>
        <w:b/>
        <w:bCs/>
        <w:w w:val="99"/>
        <w:sz w:val="26"/>
        <w:szCs w:val="26"/>
        <w:lang w:val="en-US" w:eastAsia="en-US" w:bidi="en-US"/>
      </w:rPr>
    </w:lvl>
    <w:lvl w:ilvl="1" w:tentative="0">
      <w:start w:val="1"/>
      <w:numFmt w:val="decimal"/>
      <w:lvlText w:val="%1.%2."/>
      <w:lvlJc w:val="left"/>
      <w:pPr>
        <w:ind w:left="1900" w:hanging="454"/>
      </w:pPr>
      <w:rPr>
        <w:rFonts w:hint="default" w:ascii="Times New Roman" w:hAnsi="Times New Roman" w:eastAsia="Times New Roman" w:cs="Times New Roman"/>
        <w:w w:val="99"/>
        <w:sz w:val="26"/>
        <w:szCs w:val="26"/>
        <w:lang w:val="en-US" w:eastAsia="en-US" w:bidi="en-US"/>
      </w:rPr>
    </w:lvl>
    <w:lvl w:ilvl="2" w:tentative="0">
      <w:start w:val="1"/>
      <w:numFmt w:val="decimal"/>
      <w:lvlText w:val="%1.%2.%3."/>
      <w:lvlJc w:val="left"/>
      <w:pPr>
        <w:ind w:left="2094" w:hanging="648"/>
      </w:pPr>
      <w:rPr>
        <w:rFonts w:hint="default" w:ascii="Times New Roman" w:hAnsi="Times New Roman" w:eastAsia="Times New Roman" w:cs="Times New Roman"/>
        <w:w w:val="99"/>
        <w:sz w:val="26"/>
        <w:szCs w:val="26"/>
        <w:lang w:val="en-US" w:eastAsia="en-US" w:bidi="en-US"/>
      </w:rPr>
    </w:lvl>
    <w:lvl w:ilvl="3" w:tentative="0">
      <w:start w:val="0"/>
      <w:numFmt w:val="bullet"/>
      <w:lvlText w:val="•"/>
      <w:lvlJc w:val="left"/>
      <w:pPr>
        <w:ind w:left="1920" w:hanging="648"/>
      </w:pPr>
      <w:rPr>
        <w:rFonts w:hint="default"/>
        <w:lang w:val="en-US" w:eastAsia="en-US" w:bidi="en-US"/>
      </w:rPr>
    </w:lvl>
    <w:lvl w:ilvl="4" w:tentative="0">
      <w:start w:val="0"/>
      <w:numFmt w:val="bullet"/>
      <w:lvlText w:val="•"/>
      <w:lvlJc w:val="left"/>
      <w:pPr>
        <w:ind w:left="2100" w:hanging="648"/>
      </w:pPr>
      <w:rPr>
        <w:rFonts w:hint="default"/>
        <w:lang w:val="en-US" w:eastAsia="en-US" w:bidi="en-US"/>
      </w:rPr>
    </w:lvl>
    <w:lvl w:ilvl="5" w:tentative="0">
      <w:start w:val="0"/>
      <w:numFmt w:val="bullet"/>
      <w:lvlText w:val="•"/>
      <w:lvlJc w:val="left"/>
      <w:pPr>
        <w:ind w:left="3554" w:hanging="648"/>
      </w:pPr>
      <w:rPr>
        <w:rFonts w:hint="default"/>
        <w:lang w:val="en-US" w:eastAsia="en-US" w:bidi="en-US"/>
      </w:rPr>
    </w:lvl>
    <w:lvl w:ilvl="6" w:tentative="0">
      <w:start w:val="0"/>
      <w:numFmt w:val="bullet"/>
      <w:lvlText w:val="•"/>
      <w:lvlJc w:val="left"/>
      <w:pPr>
        <w:ind w:left="5009" w:hanging="648"/>
      </w:pPr>
      <w:rPr>
        <w:rFonts w:hint="default"/>
        <w:lang w:val="en-US" w:eastAsia="en-US" w:bidi="en-US"/>
      </w:rPr>
    </w:lvl>
    <w:lvl w:ilvl="7" w:tentative="0">
      <w:start w:val="0"/>
      <w:numFmt w:val="bullet"/>
      <w:lvlText w:val="•"/>
      <w:lvlJc w:val="left"/>
      <w:pPr>
        <w:ind w:left="6464" w:hanging="648"/>
      </w:pPr>
      <w:rPr>
        <w:rFonts w:hint="default"/>
        <w:lang w:val="en-US" w:eastAsia="en-US" w:bidi="en-US"/>
      </w:rPr>
    </w:lvl>
    <w:lvl w:ilvl="8" w:tentative="0">
      <w:start w:val="0"/>
      <w:numFmt w:val="bullet"/>
      <w:lvlText w:val="•"/>
      <w:lvlJc w:val="left"/>
      <w:pPr>
        <w:ind w:left="7919" w:hanging="648"/>
      </w:pPr>
      <w:rPr>
        <w:rFonts w:hint="default"/>
        <w:lang w:val="en-US" w:eastAsia="en-US" w:bidi="en-US"/>
      </w:rPr>
    </w:lvl>
  </w:abstractNum>
  <w:abstractNum w:abstractNumId="82">
    <w:nsid w:val="6F4B72D4"/>
    <w:multiLevelType w:val="multilevel"/>
    <w:tmpl w:val="6F4B72D4"/>
    <w:lvl w:ilvl="0" w:tentative="0">
      <w:start w:val="6"/>
      <w:numFmt w:val="decimal"/>
      <w:lvlText w:val="(%1)"/>
      <w:lvlJc w:val="left"/>
      <w:pPr>
        <w:ind w:left="1098" w:hanging="368"/>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098" w:hanging="152"/>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3045" w:hanging="152"/>
      </w:pPr>
      <w:rPr>
        <w:rFonts w:hint="default"/>
        <w:lang w:val="en-US" w:eastAsia="en-US" w:bidi="en-US"/>
      </w:rPr>
    </w:lvl>
    <w:lvl w:ilvl="3" w:tentative="0">
      <w:start w:val="0"/>
      <w:numFmt w:val="bullet"/>
      <w:lvlText w:val="•"/>
      <w:lvlJc w:val="left"/>
      <w:pPr>
        <w:ind w:left="4018" w:hanging="152"/>
      </w:pPr>
      <w:rPr>
        <w:rFonts w:hint="default"/>
        <w:lang w:val="en-US" w:eastAsia="en-US" w:bidi="en-US"/>
      </w:rPr>
    </w:lvl>
    <w:lvl w:ilvl="4" w:tentative="0">
      <w:start w:val="0"/>
      <w:numFmt w:val="bullet"/>
      <w:lvlText w:val="•"/>
      <w:lvlJc w:val="left"/>
      <w:pPr>
        <w:ind w:left="4991" w:hanging="152"/>
      </w:pPr>
      <w:rPr>
        <w:rFonts w:hint="default"/>
        <w:lang w:val="en-US" w:eastAsia="en-US" w:bidi="en-US"/>
      </w:rPr>
    </w:lvl>
    <w:lvl w:ilvl="5" w:tentative="0">
      <w:start w:val="0"/>
      <w:numFmt w:val="bullet"/>
      <w:lvlText w:val="•"/>
      <w:lvlJc w:val="left"/>
      <w:pPr>
        <w:ind w:left="5964" w:hanging="152"/>
      </w:pPr>
      <w:rPr>
        <w:rFonts w:hint="default"/>
        <w:lang w:val="en-US" w:eastAsia="en-US" w:bidi="en-US"/>
      </w:rPr>
    </w:lvl>
    <w:lvl w:ilvl="6" w:tentative="0">
      <w:start w:val="0"/>
      <w:numFmt w:val="bullet"/>
      <w:lvlText w:val="•"/>
      <w:lvlJc w:val="left"/>
      <w:pPr>
        <w:ind w:left="6937" w:hanging="152"/>
      </w:pPr>
      <w:rPr>
        <w:rFonts w:hint="default"/>
        <w:lang w:val="en-US" w:eastAsia="en-US" w:bidi="en-US"/>
      </w:rPr>
    </w:lvl>
    <w:lvl w:ilvl="7" w:tentative="0">
      <w:start w:val="0"/>
      <w:numFmt w:val="bullet"/>
      <w:lvlText w:val="•"/>
      <w:lvlJc w:val="left"/>
      <w:pPr>
        <w:ind w:left="7910" w:hanging="152"/>
      </w:pPr>
      <w:rPr>
        <w:rFonts w:hint="default"/>
        <w:lang w:val="en-US" w:eastAsia="en-US" w:bidi="en-US"/>
      </w:rPr>
    </w:lvl>
    <w:lvl w:ilvl="8" w:tentative="0">
      <w:start w:val="0"/>
      <w:numFmt w:val="bullet"/>
      <w:lvlText w:val="•"/>
      <w:lvlJc w:val="left"/>
      <w:pPr>
        <w:ind w:left="8883" w:hanging="152"/>
      </w:pPr>
      <w:rPr>
        <w:rFonts w:hint="default"/>
        <w:lang w:val="en-US" w:eastAsia="en-US" w:bidi="en-US"/>
      </w:rPr>
    </w:lvl>
  </w:abstractNum>
  <w:abstractNum w:abstractNumId="83">
    <w:nsid w:val="6F973F71"/>
    <w:multiLevelType w:val="multilevel"/>
    <w:tmpl w:val="6F973F71"/>
    <w:lvl w:ilvl="0" w:tentative="0">
      <w:start w:val="0"/>
      <w:numFmt w:val="bullet"/>
      <w:lvlText w:val="-"/>
      <w:lvlJc w:val="left"/>
      <w:pPr>
        <w:ind w:left="738" w:hanging="159"/>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159"/>
      </w:pPr>
      <w:rPr>
        <w:rFonts w:hint="default"/>
        <w:lang w:val="en-US" w:eastAsia="en-US" w:bidi="en-US"/>
      </w:rPr>
    </w:lvl>
    <w:lvl w:ilvl="2" w:tentative="0">
      <w:start w:val="0"/>
      <w:numFmt w:val="bullet"/>
      <w:lvlText w:val="•"/>
      <w:lvlJc w:val="left"/>
      <w:pPr>
        <w:ind w:left="2757" w:hanging="159"/>
      </w:pPr>
      <w:rPr>
        <w:rFonts w:hint="default"/>
        <w:lang w:val="en-US" w:eastAsia="en-US" w:bidi="en-US"/>
      </w:rPr>
    </w:lvl>
    <w:lvl w:ilvl="3" w:tentative="0">
      <w:start w:val="0"/>
      <w:numFmt w:val="bullet"/>
      <w:lvlText w:val="•"/>
      <w:lvlJc w:val="left"/>
      <w:pPr>
        <w:ind w:left="3766" w:hanging="159"/>
      </w:pPr>
      <w:rPr>
        <w:rFonts w:hint="default"/>
        <w:lang w:val="en-US" w:eastAsia="en-US" w:bidi="en-US"/>
      </w:rPr>
    </w:lvl>
    <w:lvl w:ilvl="4" w:tentative="0">
      <w:start w:val="0"/>
      <w:numFmt w:val="bullet"/>
      <w:lvlText w:val="•"/>
      <w:lvlJc w:val="left"/>
      <w:pPr>
        <w:ind w:left="4775" w:hanging="159"/>
      </w:pPr>
      <w:rPr>
        <w:rFonts w:hint="default"/>
        <w:lang w:val="en-US" w:eastAsia="en-US" w:bidi="en-US"/>
      </w:rPr>
    </w:lvl>
    <w:lvl w:ilvl="5" w:tentative="0">
      <w:start w:val="0"/>
      <w:numFmt w:val="bullet"/>
      <w:lvlText w:val="•"/>
      <w:lvlJc w:val="left"/>
      <w:pPr>
        <w:ind w:left="5784" w:hanging="159"/>
      </w:pPr>
      <w:rPr>
        <w:rFonts w:hint="default"/>
        <w:lang w:val="en-US" w:eastAsia="en-US" w:bidi="en-US"/>
      </w:rPr>
    </w:lvl>
    <w:lvl w:ilvl="6" w:tentative="0">
      <w:start w:val="0"/>
      <w:numFmt w:val="bullet"/>
      <w:lvlText w:val="•"/>
      <w:lvlJc w:val="left"/>
      <w:pPr>
        <w:ind w:left="6793" w:hanging="159"/>
      </w:pPr>
      <w:rPr>
        <w:rFonts w:hint="default"/>
        <w:lang w:val="en-US" w:eastAsia="en-US" w:bidi="en-US"/>
      </w:rPr>
    </w:lvl>
    <w:lvl w:ilvl="7" w:tentative="0">
      <w:start w:val="0"/>
      <w:numFmt w:val="bullet"/>
      <w:lvlText w:val="•"/>
      <w:lvlJc w:val="left"/>
      <w:pPr>
        <w:ind w:left="7802" w:hanging="159"/>
      </w:pPr>
      <w:rPr>
        <w:rFonts w:hint="default"/>
        <w:lang w:val="en-US" w:eastAsia="en-US" w:bidi="en-US"/>
      </w:rPr>
    </w:lvl>
    <w:lvl w:ilvl="8" w:tentative="0">
      <w:start w:val="0"/>
      <w:numFmt w:val="bullet"/>
      <w:lvlText w:val="•"/>
      <w:lvlJc w:val="left"/>
      <w:pPr>
        <w:ind w:left="8811" w:hanging="159"/>
      </w:pPr>
      <w:rPr>
        <w:rFonts w:hint="default"/>
        <w:lang w:val="en-US" w:eastAsia="en-US" w:bidi="en-US"/>
      </w:rPr>
    </w:lvl>
  </w:abstractNum>
  <w:abstractNum w:abstractNumId="84">
    <w:nsid w:val="712617EA"/>
    <w:multiLevelType w:val="multilevel"/>
    <w:tmpl w:val="712617EA"/>
    <w:lvl w:ilvl="0" w:tentative="0">
      <w:start w:val="1"/>
      <w:numFmt w:val="decimal"/>
      <w:lvlText w:val="(%1)"/>
      <w:lvlJc w:val="left"/>
      <w:pPr>
        <w:ind w:left="738" w:hanging="368"/>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368"/>
      </w:pPr>
      <w:rPr>
        <w:rFonts w:hint="default"/>
        <w:lang w:val="en-US" w:eastAsia="en-US" w:bidi="en-US"/>
      </w:rPr>
    </w:lvl>
    <w:lvl w:ilvl="2" w:tentative="0">
      <w:start w:val="0"/>
      <w:numFmt w:val="bullet"/>
      <w:lvlText w:val="•"/>
      <w:lvlJc w:val="left"/>
      <w:pPr>
        <w:ind w:left="2757" w:hanging="368"/>
      </w:pPr>
      <w:rPr>
        <w:rFonts w:hint="default"/>
        <w:lang w:val="en-US" w:eastAsia="en-US" w:bidi="en-US"/>
      </w:rPr>
    </w:lvl>
    <w:lvl w:ilvl="3" w:tentative="0">
      <w:start w:val="0"/>
      <w:numFmt w:val="bullet"/>
      <w:lvlText w:val="•"/>
      <w:lvlJc w:val="left"/>
      <w:pPr>
        <w:ind w:left="3766" w:hanging="368"/>
      </w:pPr>
      <w:rPr>
        <w:rFonts w:hint="default"/>
        <w:lang w:val="en-US" w:eastAsia="en-US" w:bidi="en-US"/>
      </w:rPr>
    </w:lvl>
    <w:lvl w:ilvl="4" w:tentative="0">
      <w:start w:val="0"/>
      <w:numFmt w:val="bullet"/>
      <w:lvlText w:val="•"/>
      <w:lvlJc w:val="left"/>
      <w:pPr>
        <w:ind w:left="4775" w:hanging="368"/>
      </w:pPr>
      <w:rPr>
        <w:rFonts w:hint="default"/>
        <w:lang w:val="en-US" w:eastAsia="en-US" w:bidi="en-US"/>
      </w:rPr>
    </w:lvl>
    <w:lvl w:ilvl="5" w:tentative="0">
      <w:start w:val="0"/>
      <w:numFmt w:val="bullet"/>
      <w:lvlText w:val="•"/>
      <w:lvlJc w:val="left"/>
      <w:pPr>
        <w:ind w:left="5784" w:hanging="368"/>
      </w:pPr>
      <w:rPr>
        <w:rFonts w:hint="default"/>
        <w:lang w:val="en-US" w:eastAsia="en-US" w:bidi="en-US"/>
      </w:rPr>
    </w:lvl>
    <w:lvl w:ilvl="6" w:tentative="0">
      <w:start w:val="0"/>
      <w:numFmt w:val="bullet"/>
      <w:lvlText w:val="•"/>
      <w:lvlJc w:val="left"/>
      <w:pPr>
        <w:ind w:left="6793" w:hanging="368"/>
      </w:pPr>
      <w:rPr>
        <w:rFonts w:hint="default"/>
        <w:lang w:val="en-US" w:eastAsia="en-US" w:bidi="en-US"/>
      </w:rPr>
    </w:lvl>
    <w:lvl w:ilvl="7" w:tentative="0">
      <w:start w:val="0"/>
      <w:numFmt w:val="bullet"/>
      <w:lvlText w:val="•"/>
      <w:lvlJc w:val="left"/>
      <w:pPr>
        <w:ind w:left="7802" w:hanging="368"/>
      </w:pPr>
      <w:rPr>
        <w:rFonts w:hint="default"/>
        <w:lang w:val="en-US" w:eastAsia="en-US" w:bidi="en-US"/>
      </w:rPr>
    </w:lvl>
    <w:lvl w:ilvl="8" w:tentative="0">
      <w:start w:val="0"/>
      <w:numFmt w:val="bullet"/>
      <w:lvlText w:val="•"/>
      <w:lvlJc w:val="left"/>
      <w:pPr>
        <w:ind w:left="8811" w:hanging="368"/>
      </w:pPr>
      <w:rPr>
        <w:rFonts w:hint="default"/>
        <w:lang w:val="en-US" w:eastAsia="en-US" w:bidi="en-US"/>
      </w:rPr>
    </w:lvl>
  </w:abstractNum>
  <w:abstractNum w:abstractNumId="85">
    <w:nsid w:val="71354F0D"/>
    <w:multiLevelType w:val="multilevel"/>
    <w:tmpl w:val="71354F0D"/>
    <w:lvl w:ilvl="0" w:tentative="0">
      <w:start w:val="0"/>
      <w:numFmt w:val="bullet"/>
      <w:lvlText w:val="-"/>
      <w:lvlJc w:val="left"/>
      <w:pPr>
        <w:ind w:left="2330" w:hanging="152"/>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3188" w:hanging="152"/>
      </w:pPr>
      <w:rPr>
        <w:rFonts w:hint="default"/>
        <w:lang w:val="en-US" w:eastAsia="en-US" w:bidi="en-US"/>
      </w:rPr>
    </w:lvl>
    <w:lvl w:ilvl="2" w:tentative="0">
      <w:start w:val="0"/>
      <w:numFmt w:val="bullet"/>
      <w:lvlText w:val="•"/>
      <w:lvlJc w:val="left"/>
      <w:pPr>
        <w:ind w:left="4037" w:hanging="152"/>
      </w:pPr>
      <w:rPr>
        <w:rFonts w:hint="default"/>
        <w:lang w:val="en-US" w:eastAsia="en-US" w:bidi="en-US"/>
      </w:rPr>
    </w:lvl>
    <w:lvl w:ilvl="3" w:tentative="0">
      <w:start w:val="0"/>
      <w:numFmt w:val="bullet"/>
      <w:lvlText w:val="•"/>
      <w:lvlJc w:val="left"/>
      <w:pPr>
        <w:ind w:left="4886" w:hanging="152"/>
      </w:pPr>
      <w:rPr>
        <w:rFonts w:hint="default"/>
        <w:lang w:val="en-US" w:eastAsia="en-US" w:bidi="en-US"/>
      </w:rPr>
    </w:lvl>
    <w:lvl w:ilvl="4" w:tentative="0">
      <w:start w:val="0"/>
      <w:numFmt w:val="bullet"/>
      <w:lvlText w:val="•"/>
      <w:lvlJc w:val="left"/>
      <w:pPr>
        <w:ind w:left="5735" w:hanging="152"/>
      </w:pPr>
      <w:rPr>
        <w:rFonts w:hint="default"/>
        <w:lang w:val="en-US" w:eastAsia="en-US" w:bidi="en-US"/>
      </w:rPr>
    </w:lvl>
    <w:lvl w:ilvl="5" w:tentative="0">
      <w:start w:val="0"/>
      <w:numFmt w:val="bullet"/>
      <w:lvlText w:val="•"/>
      <w:lvlJc w:val="left"/>
      <w:pPr>
        <w:ind w:left="6584" w:hanging="152"/>
      </w:pPr>
      <w:rPr>
        <w:rFonts w:hint="default"/>
        <w:lang w:val="en-US" w:eastAsia="en-US" w:bidi="en-US"/>
      </w:rPr>
    </w:lvl>
    <w:lvl w:ilvl="6" w:tentative="0">
      <w:start w:val="0"/>
      <w:numFmt w:val="bullet"/>
      <w:lvlText w:val="•"/>
      <w:lvlJc w:val="left"/>
      <w:pPr>
        <w:ind w:left="7433" w:hanging="152"/>
      </w:pPr>
      <w:rPr>
        <w:rFonts w:hint="default"/>
        <w:lang w:val="en-US" w:eastAsia="en-US" w:bidi="en-US"/>
      </w:rPr>
    </w:lvl>
    <w:lvl w:ilvl="7" w:tentative="0">
      <w:start w:val="0"/>
      <w:numFmt w:val="bullet"/>
      <w:lvlText w:val="•"/>
      <w:lvlJc w:val="left"/>
      <w:pPr>
        <w:ind w:left="8282" w:hanging="152"/>
      </w:pPr>
      <w:rPr>
        <w:rFonts w:hint="default"/>
        <w:lang w:val="en-US" w:eastAsia="en-US" w:bidi="en-US"/>
      </w:rPr>
    </w:lvl>
    <w:lvl w:ilvl="8" w:tentative="0">
      <w:start w:val="0"/>
      <w:numFmt w:val="bullet"/>
      <w:lvlText w:val="•"/>
      <w:lvlJc w:val="left"/>
      <w:pPr>
        <w:ind w:left="9131" w:hanging="152"/>
      </w:pPr>
      <w:rPr>
        <w:rFonts w:hint="default"/>
        <w:lang w:val="en-US" w:eastAsia="en-US" w:bidi="en-US"/>
      </w:rPr>
    </w:lvl>
  </w:abstractNum>
  <w:abstractNum w:abstractNumId="86">
    <w:nsid w:val="71B447F5"/>
    <w:multiLevelType w:val="multilevel"/>
    <w:tmpl w:val="71B447F5"/>
    <w:lvl w:ilvl="0" w:tentative="0">
      <w:start w:val="1"/>
      <w:numFmt w:val="decimal"/>
      <w:lvlText w:val="%1."/>
      <w:lvlJc w:val="left"/>
      <w:pPr>
        <w:ind w:left="1552" w:hanging="634"/>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552" w:hanging="274"/>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3369" w:hanging="274"/>
      </w:pPr>
      <w:rPr>
        <w:rFonts w:hint="default"/>
        <w:lang w:val="en-US" w:eastAsia="en-US" w:bidi="en-US"/>
      </w:rPr>
    </w:lvl>
    <w:lvl w:ilvl="3" w:tentative="0">
      <w:start w:val="0"/>
      <w:numFmt w:val="bullet"/>
      <w:lvlText w:val="•"/>
      <w:lvlJc w:val="left"/>
      <w:pPr>
        <w:ind w:left="4274" w:hanging="274"/>
      </w:pPr>
      <w:rPr>
        <w:rFonts w:hint="default"/>
        <w:lang w:val="en-US" w:eastAsia="en-US" w:bidi="en-US"/>
      </w:rPr>
    </w:lvl>
    <w:lvl w:ilvl="4" w:tentative="0">
      <w:start w:val="0"/>
      <w:numFmt w:val="bullet"/>
      <w:lvlText w:val="•"/>
      <w:lvlJc w:val="left"/>
      <w:pPr>
        <w:ind w:left="5179" w:hanging="274"/>
      </w:pPr>
      <w:rPr>
        <w:rFonts w:hint="default"/>
        <w:lang w:val="en-US" w:eastAsia="en-US" w:bidi="en-US"/>
      </w:rPr>
    </w:lvl>
    <w:lvl w:ilvl="5" w:tentative="0">
      <w:start w:val="0"/>
      <w:numFmt w:val="bullet"/>
      <w:lvlText w:val="•"/>
      <w:lvlJc w:val="left"/>
      <w:pPr>
        <w:ind w:left="6084" w:hanging="274"/>
      </w:pPr>
      <w:rPr>
        <w:rFonts w:hint="default"/>
        <w:lang w:val="en-US" w:eastAsia="en-US" w:bidi="en-US"/>
      </w:rPr>
    </w:lvl>
    <w:lvl w:ilvl="6" w:tentative="0">
      <w:start w:val="0"/>
      <w:numFmt w:val="bullet"/>
      <w:lvlText w:val="•"/>
      <w:lvlJc w:val="left"/>
      <w:pPr>
        <w:ind w:left="6989" w:hanging="274"/>
      </w:pPr>
      <w:rPr>
        <w:rFonts w:hint="default"/>
        <w:lang w:val="en-US" w:eastAsia="en-US" w:bidi="en-US"/>
      </w:rPr>
    </w:lvl>
    <w:lvl w:ilvl="7" w:tentative="0">
      <w:start w:val="0"/>
      <w:numFmt w:val="bullet"/>
      <w:lvlText w:val="•"/>
      <w:lvlJc w:val="left"/>
      <w:pPr>
        <w:ind w:left="7894" w:hanging="274"/>
      </w:pPr>
      <w:rPr>
        <w:rFonts w:hint="default"/>
        <w:lang w:val="en-US" w:eastAsia="en-US" w:bidi="en-US"/>
      </w:rPr>
    </w:lvl>
    <w:lvl w:ilvl="8" w:tentative="0">
      <w:start w:val="0"/>
      <w:numFmt w:val="bullet"/>
      <w:lvlText w:val="•"/>
      <w:lvlJc w:val="left"/>
      <w:pPr>
        <w:ind w:left="8799" w:hanging="274"/>
      </w:pPr>
      <w:rPr>
        <w:rFonts w:hint="default"/>
        <w:lang w:val="en-US" w:eastAsia="en-US" w:bidi="en-US"/>
      </w:rPr>
    </w:lvl>
  </w:abstractNum>
  <w:abstractNum w:abstractNumId="87">
    <w:nsid w:val="71BB52E4"/>
    <w:multiLevelType w:val="multilevel"/>
    <w:tmpl w:val="71BB52E4"/>
    <w:lvl w:ilvl="0" w:tentative="0">
      <w:start w:val="1"/>
      <w:numFmt w:val="lowerLetter"/>
      <w:lvlText w:val="%1."/>
      <w:lvlJc w:val="left"/>
      <w:pPr>
        <w:ind w:left="1703" w:hanging="245"/>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12" w:hanging="245"/>
      </w:pPr>
      <w:rPr>
        <w:rFonts w:hint="default"/>
        <w:lang w:val="en-US" w:eastAsia="en-US" w:bidi="en-US"/>
      </w:rPr>
    </w:lvl>
    <w:lvl w:ilvl="2" w:tentative="0">
      <w:start w:val="0"/>
      <w:numFmt w:val="bullet"/>
      <w:lvlText w:val="•"/>
      <w:lvlJc w:val="left"/>
      <w:pPr>
        <w:ind w:left="3525" w:hanging="245"/>
      </w:pPr>
      <w:rPr>
        <w:rFonts w:hint="default"/>
        <w:lang w:val="en-US" w:eastAsia="en-US" w:bidi="en-US"/>
      </w:rPr>
    </w:lvl>
    <w:lvl w:ilvl="3" w:tentative="0">
      <w:start w:val="0"/>
      <w:numFmt w:val="bullet"/>
      <w:lvlText w:val="•"/>
      <w:lvlJc w:val="left"/>
      <w:pPr>
        <w:ind w:left="4438" w:hanging="245"/>
      </w:pPr>
      <w:rPr>
        <w:rFonts w:hint="default"/>
        <w:lang w:val="en-US" w:eastAsia="en-US" w:bidi="en-US"/>
      </w:rPr>
    </w:lvl>
    <w:lvl w:ilvl="4" w:tentative="0">
      <w:start w:val="0"/>
      <w:numFmt w:val="bullet"/>
      <w:lvlText w:val="•"/>
      <w:lvlJc w:val="left"/>
      <w:pPr>
        <w:ind w:left="5351" w:hanging="245"/>
      </w:pPr>
      <w:rPr>
        <w:rFonts w:hint="default"/>
        <w:lang w:val="en-US" w:eastAsia="en-US" w:bidi="en-US"/>
      </w:rPr>
    </w:lvl>
    <w:lvl w:ilvl="5" w:tentative="0">
      <w:start w:val="0"/>
      <w:numFmt w:val="bullet"/>
      <w:lvlText w:val="•"/>
      <w:lvlJc w:val="left"/>
      <w:pPr>
        <w:ind w:left="6264" w:hanging="245"/>
      </w:pPr>
      <w:rPr>
        <w:rFonts w:hint="default"/>
        <w:lang w:val="en-US" w:eastAsia="en-US" w:bidi="en-US"/>
      </w:rPr>
    </w:lvl>
    <w:lvl w:ilvl="6" w:tentative="0">
      <w:start w:val="0"/>
      <w:numFmt w:val="bullet"/>
      <w:lvlText w:val="•"/>
      <w:lvlJc w:val="left"/>
      <w:pPr>
        <w:ind w:left="7177" w:hanging="245"/>
      </w:pPr>
      <w:rPr>
        <w:rFonts w:hint="default"/>
        <w:lang w:val="en-US" w:eastAsia="en-US" w:bidi="en-US"/>
      </w:rPr>
    </w:lvl>
    <w:lvl w:ilvl="7" w:tentative="0">
      <w:start w:val="0"/>
      <w:numFmt w:val="bullet"/>
      <w:lvlText w:val="•"/>
      <w:lvlJc w:val="left"/>
      <w:pPr>
        <w:ind w:left="8090" w:hanging="245"/>
      </w:pPr>
      <w:rPr>
        <w:rFonts w:hint="default"/>
        <w:lang w:val="en-US" w:eastAsia="en-US" w:bidi="en-US"/>
      </w:rPr>
    </w:lvl>
    <w:lvl w:ilvl="8" w:tentative="0">
      <w:start w:val="0"/>
      <w:numFmt w:val="bullet"/>
      <w:lvlText w:val="•"/>
      <w:lvlJc w:val="left"/>
      <w:pPr>
        <w:ind w:left="9003" w:hanging="245"/>
      </w:pPr>
      <w:rPr>
        <w:rFonts w:hint="default"/>
        <w:lang w:val="en-US" w:eastAsia="en-US" w:bidi="en-US"/>
      </w:rPr>
    </w:lvl>
  </w:abstractNum>
  <w:abstractNum w:abstractNumId="88">
    <w:nsid w:val="71CD2040"/>
    <w:multiLevelType w:val="multilevel"/>
    <w:tmpl w:val="71CD2040"/>
    <w:lvl w:ilvl="0" w:tentative="0">
      <w:start w:val="0"/>
      <w:numFmt w:val="bullet"/>
      <w:lvlText w:val="-"/>
      <w:lvlJc w:val="left"/>
      <w:pPr>
        <w:ind w:left="219" w:hanging="156"/>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738" w:hanging="156"/>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1705" w:hanging="156"/>
      </w:pPr>
      <w:rPr>
        <w:rFonts w:hint="default"/>
        <w:lang w:val="en-US" w:eastAsia="en-US" w:bidi="en-US"/>
      </w:rPr>
    </w:lvl>
    <w:lvl w:ilvl="3" w:tentative="0">
      <w:start w:val="0"/>
      <w:numFmt w:val="bullet"/>
      <w:lvlText w:val="•"/>
      <w:lvlJc w:val="left"/>
      <w:pPr>
        <w:ind w:left="2671" w:hanging="156"/>
      </w:pPr>
      <w:rPr>
        <w:rFonts w:hint="default"/>
        <w:lang w:val="en-US" w:eastAsia="en-US" w:bidi="en-US"/>
      </w:rPr>
    </w:lvl>
    <w:lvl w:ilvl="4" w:tentative="0">
      <w:start w:val="0"/>
      <w:numFmt w:val="bullet"/>
      <w:lvlText w:val="•"/>
      <w:lvlJc w:val="left"/>
      <w:pPr>
        <w:ind w:left="3637" w:hanging="156"/>
      </w:pPr>
      <w:rPr>
        <w:rFonts w:hint="default"/>
        <w:lang w:val="en-US" w:eastAsia="en-US" w:bidi="en-US"/>
      </w:rPr>
    </w:lvl>
    <w:lvl w:ilvl="5" w:tentative="0">
      <w:start w:val="0"/>
      <w:numFmt w:val="bullet"/>
      <w:lvlText w:val="•"/>
      <w:lvlJc w:val="left"/>
      <w:pPr>
        <w:ind w:left="4603" w:hanging="156"/>
      </w:pPr>
      <w:rPr>
        <w:rFonts w:hint="default"/>
        <w:lang w:val="en-US" w:eastAsia="en-US" w:bidi="en-US"/>
      </w:rPr>
    </w:lvl>
    <w:lvl w:ilvl="6" w:tentative="0">
      <w:start w:val="0"/>
      <w:numFmt w:val="bullet"/>
      <w:lvlText w:val="•"/>
      <w:lvlJc w:val="left"/>
      <w:pPr>
        <w:ind w:left="5569" w:hanging="156"/>
      </w:pPr>
      <w:rPr>
        <w:rFonts w:hint="default"/>
        <w:lang w:val="en-US" w:eastAsia="en-US" w:bidi="en-US"/>
      </w:rPr>
    </w:lvl>
    <w:lvl w:ilvl="7" w:tentative="0">
      <w:start w:val="0"/>
      <w:numFmt w:val="bullet"/>
      <w:lvlText w:val="•"/>
      <w:lvlJc w:val="left"/>
      <w:pPr>
        <w:ind w:left="6535" w:hanging="156"/>
      </w:pPr>
      <w:rPr>
        <w:rFonts w:hint="default"/>
        <w:lang w:val="en-US" w:eastAsia="en-US" w:bidi="en-US"/>
      </w:rPr>
    </w:lvl>
    <w:lvl w:ilvl="8" w:tentative="0">
      <w:start w:val="0"/>
      <w:numFmt w:val="bullet"/>
      <w:lvlText w:val="•"/>
      <w:lvlJc w:val="left"/>
      <w:pPr>
        <w:ind w:left="7501" w:hanging="156"/>
      </w:pPr>
      <w:rPr>
        <w:rFonts w:hint="default"/>
        <w:lang w:val="en-US" w:eastAsia="en-US" w:bidi="en-US"/>
      </w:rPr>
    </w:lvl>
  </w:abstractNum>
  <w:abstractNum w:abstractNumId="89">
    <w:nsid w:val="72143399"/>
    <w:multiLevelType w:val="multilevel"/>
    <w:tmpl w:val="72143399"/>
    <w:lvl w:ilvl="0" w:tentative="0">
      <w:start w:val="1"/>
      <w:numFmt w:val="decimal"/>
      <w:lvlText w:val="(%1)"/>
      <w:lvlJc w:val="left"/>
      <w:pPr>
        <w:ind w:left="738" w:hanging="389"/>
        <w:jc w:val="right"/>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389"/>
      </w:pPr>
      <w:rPr>
        <w:rFonts w:hint="default"/>
        <w:lang w:val="en-US" w:eastAsia="en-US" w:bidi="en-US"/>
      </w:rPr>
    </w:lvl>
    <w:lvl w:ilvl="2" w:tentative="0">
      <w:start w:val="0"/>
      <w:numFmt w:val="bullet"/>
      <w:lvlText w:val="•"/>
      <w:lvlJc w:val="left"/>
      <w:pPr>
        <w:ind w:left="2757" w:hanging="389"/>
      </w:pPr>
      <w:rPr>
        <w:rFonts w:hint="default"/>
        <w:lang w:val="en-US" w:eastAsia="en-US" w:bidi="en-US"/>
      </w:rPr>
    </w:lvl>
    <w:lvl w:ilvl="3" w:tentative="0">
      <w:start w:val="0"/>
      <w:numFmt w:val="bullet"/>
      <w:lvlText w:val="•"/>
      <w:lvlJc w:val="left"/>
      <w:pPr>
        <w:ind w:left="3766" w:hanging="389"/>
      </w:pPr>
      <w:rPr>
        <w:rFonts w:hint="default"/>
        <w:lang w:val="en-US" w:eastAsia="en-US" w:bidi="en-US"/>
      </w:rPr>
    </w:lvl>
    <w:lvl w:ilvl="4" w:tentative="0">
      <w:start w:val="0"/>
      <w:numFmt w:val="bullet"/>
      <w:lvlText w:val="•"/>
      <w:lvlJc w:val="left"/>
      <w:pPr>
        <w:ind w:left="4775" w:hanging="389"/>
      </w:pPr>
      <w:rPr>
        <w:rFonts w:hint="default"/>
        <w:lang w:val="en-US" w:eastAsia="en-US" w:bidi="en-US"/>
      </w:rPr>
    </w:lvl>
    <w:lvl w:ilvl="5" w:tentative="0">
      <w:start w:val="0"/>
      <w:numFmt w:val="bullet"/>
      <w:lvlText w:val="•"/>
      <w:lvlJc w:val="left"/>
      <w:pPr>
        <w:ind w:left="5784" w:hanging="389"/>
      </w:pPr>
      <w:rPr>
        <w:rFonts w:hint="default"/>
        <w:lang w:val="en-US" w:eastAsia="en-US" w:bidi="en-US"/>
      </w:rPr>
    </w:lvl>
    <w:lvl w:ilvl="6" w:tentative="0">
      <w:start w:val="0"/>
      <w:numFmt w:val="bullet"/>
      <w:lvlText w:val="•"/>
      <w:lvlJc w:val="left"/>
      <w:pPr>
        <w:ind w:left="6793" w:hanging="389"/>
      </w:pPr>
      <w:rPr>
        <w:rFonts w:hint="default"/>
        <w:lang w:val="en-US" w:eastAsia="en-US" w:bidi="en-US"/>
      </w:rPr>
    </w:lvl>
    <w:lvl w:ilvl="7" w:tentative="0">
      <w:start w:val="0"/>
      <w:numFmt w:val="bullet"/>
      <w:lvlText w:val="•"/>
      <w:lvlJc w:val="left"/>
      <w:pPr>
        <w:ind w:left="7802" w:hanging="389"/>
      </w:pPr>
      <w:rPr>
        <w:rFonts w:hint="default"/>
        <w:lang w:val="en-US" w:eastAsia="en-US" w:bidi="en-US"/>
      </w:rPr>
    </w:lvl>
    <w:lvl w:ilvl="8" w:tentative="0">
      <w:start w:val="0"/>
      <w:numFmt w:val="bullet"/>
      <w:lvlText w:val="•"/>
      <w:lvlJc w:val="left"/>
      <w:pPr>
        <w:ind w:left="8811" w:hanging="389"/>
      </w:pPr>
      <w:rPr>
        <w:rFonts w:hint="default"/>
        <w:lang w:val="en-US" w:eastAsia="en-US" w:bidi="en-US"/>
      </w:rPr>
    </w:lvl>
  </w:abstractNum>
  <w:abstractNum w:abstractNumId="90">
    <w:nsid w:val="72B316A7"/>
    <w:multiLevelType w:val="multilevel"/>
    <w:tmpl w:val="72B316A7"/>
    <w:lvl w:ilvl="0" w:tentative="0">
      <w:start w:val="1"/>
      <w:numFmt w:val="decimal"/>
      <w:lvlText w:val="%1."/>
      <w:lvlJc w:val="left"/>
      <w:pPr>
        <w:ind w:left="738" w:hanging="360"/>
      </w:pPr>
      <w:rPr>
        <w:rFonts w:hint="default" w:ascii="Times New Roman" w:hAnsi="Times New Roman" w:eastAsia="Times New Roman" w:cs="Times New Roman"/>
        <w:w w:val="99"/>
        <w:sz w:val="26"/>
        <w:szCs w:val="26"/>
        <w:lang w:val="en-US" w:eastAsia="en-US" w:bidi="en-US"/>
      </w:rPr>
    </w:lvl>
    <w:lvl w:ilvl="1" w:tentative="0">
      <w:start w:val="1"/>
      <w:numFmt w:val="decimal"/>
      <w:lvlText w:val="%2."/>
      <w:lvlJc w:val="left"/>
      <w:pPr>
        <w:ind w:left="1098" w:hanging="260"/>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2180" w:hanging="260"/>
      </w:pPr>
      <w:rPr>
        <w:rFonts w:hint="default"/>
        <w:lang w:val="en-US" w:eastAsia="en-US" w:bidi="en-US"/>
      </w:rPr>
    </w:lvl>
    <w:lvl w:ilvl="3" w:tentative="0">
      <w:start w:val="0"/>
      <w:numFmt w:val="bullet"/>
      <w:lvlText w:val="•"/>
      <w:lvlJc w:val="left"/>
      <w:pPr>
        <w:ind w:left="3261" w:hanging="260"/>
      </w:pPr>
      <w:rPr>
        <w:rFonts w:hint="default"/>
        <w:lang w:val="en-US" w:eastAsia="en-US" w:bidi="en-US"/>
      </w:rPr>
    </w:lvl>
    <w:lvl w:ilvl="4" w:tentative="0">
      <w:start w:val="0"/>
      <w:numFmt w:val="bullet"/>
      <w:lvlText w:val="•"/>
      <w:lvlJc w:val="left"/>
      <w:pPr>
        <w:ind w:left="4342" w:hanging="260"/>
      </w:pPr>
      <w:rPr>
        <w:rFonts w:hint="default"/>
        <w:lang w:val="en-US" w:eastAsia="en-US" w:bidi="en-US"/>
      </w:rPr>
    </w:lvl>
    <w:lvl w:ilvl="5" w:tentative="0">
      <w:start w:val="0"/>
      <w:numFmt w:val="bullet"/>
      <w:lvlText w:val="•"/>
      <w:lvlJc w:val="left"/>
      <w:pPr>
        <w:ind w:left="5423" w:hanging="260"/>
      </w:pPr>
      <w:rPr>
        <w:rFonts w:hint="default"/>
        <w:lang w:val="en-US" w:eastAsia="en-US" w:bidi="en-US"/>
      </w:rPr>
    </w:lvl>
    <w:lvl w:ilvl="6" w:tentative="0">
      <w:start w:val="0"/>
      <w:numFmt w:val="bullet"/>
      <w:lvlText w:val="•"/>
      <w:lvlJc w:val="left"/>
      <w:pPr>
        <w:ind w:left="6504" w:hanging="260"/>
      </w:pPr>
      <w:rPr>
        <w:rFonts w:hint="default"/>
        <w:lang w:val="en-US" w:eastAsia="en-US" w:bidi="en-US"/>
      </w:rPr>
    </w:lvl>
    <w:lvl w:ilvl="7" w:tentative="0">
      <w:start w:val="0"/>
      <w:numFmt w:val="bullet"/>
      <w:lvlText w:val="•"/>
      <w:lvlJc w:val="left"/>
      <w:pPr>
        <w:ind w:left="7585" w:hanging="260"/>
      </w:pPr>
      <w:rPr>
        <w:rFonts w:hint="default"/>
        <w:lang w:val="en-US" w:eastAsia="en-US" w:bidi="en-US"/>
      </w:rPr>
    </w:lvl>
    <w:lvl w:ilvl="8" w:tentative="0">
      <w:start w:val="0"/>
      <w:numFmt w:val="bullet"/>
      <w:lvlText w:val="•"/>
      <w:lvlJc w:val="left"/>
      <w:pPr>
        <w:ind w:left="8666" w:hanging="260"/>
      </w:pPr>
      <w:rPr>
        <w:rFonts w:hint="default"/>
        <w:lang w:val="en-US" w:eastAsia="en-US" w:bidi="en-US"/>
      </w:rPr>
    </w:lvl>
  </w:abstractNum>
  <w:abstractNum w:abstractNumId="91">
    <w:nsid w:val="739A2222"/>
    <w:multiLevelType w:val="multilevel"/>
    <w:tmpl w:val="739A2222"/>
    <w:lvl w:ilvl="0" w:tentative="0">
      <w:start w:val="0"/>
      <w:numFmt w:val="bullet"/>
      <w:lvlText w:val="-"/>
      <w:lvlJc w:val="left"/>
      <w:pPr>
        <w:ind w:left="738" w:hanging="216"/>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738" w:hanging="173"/>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738" w:hanging="152"/>
      </w:pPr>
      <w:rPr>
        <w:rFonts w:hint="default" w:ascii="Times New Roman" w:hAnsi="Times New Roman" w:eastAsia="Times New Roman" w:cs="Times New Roman"/>
        <w:w w:val="99"/>
        <w:sz w:val="26"/>
        <w:szCs w:val="26"/>
        <w:lang w:val="en-US" w:eastAsia="en-US" w:bidi="en-US"/>
      </w:rPr>
    </w:lvl>
    <w:lvl w:ilvl="3" w:tentative="0">
      <w:start w:val="0"/>
      <w:numFmt w:val="bullet"/>
      <w:lvlText w:val="•"/>
      <w:lvlJc w:val="left"/>
      <w:pPr>
        <w:ind w:left="3766" w:hanging="152"/>
      </w:pPr>
      <w:rPr>
        <w:rFonts w:hint="default"/>
        <w:lang w:val="en-US" w:eastAsia="en-US" w:bidi="en-US"/>
      </w:rPr>
    </w:lvl>
    <w:lvl w:ilvl="4" w:tentative="0">
      <w:start w:val="0"/>
      <w:numFmt w:val="bullet"/>
      <w:lvlText w:val="•"/>
      <w:lvlJc w:val="left"/>
      <w:pPr>
        <w:ind w:left="4775" w:hanging="152"/>
      </w:pPr>
      <w:rPr>
        <w:rFonts w:hint="default"/>
        <w:lang w:val="en-US" w:eastAsia="en-US" w:bidi="en-US"/>
      </w:rPr>
    </w:lvl>
    <w:lvl w:ilvl="5" w:tentative="0">
      <w:start w:val="0"/>
      <w:numFmt w:val="bullet"/>
      <w:lvlText w:val="•"/>
      <w:lvlJc w:val="left"/>
      <w:pPr>
        <w:ind w:left="5784" w:hanging="152"/>
      </w:pPr>
      <w:rPr>
        <w:rFonts w:hint="default"/>
        <w:lang w:val="en-US" w:eastAsia="en-US" w:bidi="en-US"/>
      </w:rPr>
    </w:lvl>
    <w:lvl w:ilvl="6" w:tentative="0">
      <w:start w:val="0"/>
      <w:numFmt w:val="bullet"/>
      <w:lvlText w:val="•"/>
      <w:lvlJc w:val="left"/>
      <w:pPr>
        <w:ind w:left="6793" w:hanging="152"/>
      </w:pPr>
      <w:rPr>
        <w:rFonts w:hint="default"/>
        <w:lang w:val="en-US" w:eastAsia="en-US" w:bidi="en-US"/>
      </w:rPr>
    </w:lvl>
    <w:lvl w:ilvl="7" w:tentative="0">
      <w:start w:val="0"/>
      <w:numFmt w:val="bullet"/>
      <w:lvlText w:val="•"/>
      <w:lvlJc w:val="left"/>
      <w:pPr>
        <w:ind w:left="7802" w:hanging="152"/>
      </w:pPr>
      <w:rPr>
        <w:rFonts w:hint="default"/>
        <w:lang w:val="en-US" w:eastAsia="en-US" w:bidi="en-US"/>
      </w:rPr>
    </w:lvl>
    <w:lvl w:ilvl="8" w:tentative="0">
      <w:start w:val="0"/>
      <w:numFmt w:val="bullet"/>
      <w:lvlText w:val="•"/>
      <w:lvlJc w:val="left"/>
      <w:pPr>
        <w:ind w:left="8811" w:hanging="152"/>
      </w:pPr>
      <w:rPr>
        <w:rFonts w:hint="default"/>
        <w:lang w:val="en-US" w:eastAsia="en-US" w:bidi="en-US"/>
      </w:rPr>
    </w:lvl>
  </w:abstractNum>
  <w:abstractNum w:abstractNumId="92">
    <w:nsid w:val="746F28A2"/>
    <w:multiLevelType w:val="multilevel"/>
    <w:tmpl w:val="746F28A2"/>
    <w:lvl w:ilvl="0" w:tentative="0">
      <w:start w:val="1"/>
      <w:numFmt w:val="decimal"/>
      <w:lvlText w:val="(%1)."/>
      <w:lvlJc w:val="left"/>
      <w:pPr>
        <w:ind w:left="738" w:hanging="454"/>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454"/>
      </w:pPr>
      <w:rPr>
        <w:rFonts w:hint="default"/>
        <w:lang w:val="en-US" w:eastAsia="en-US" w:bidi="en-US"/>
      </w:rPr>
    </w:lvl>
    <w:lvl w:ilvl="2" w:tentative="0">
      <w:start w:val="0"/>
      <w:numFmt w:val="bullet"/>
      <w:lvlText w:val="•"/>
      <w:lvlJc w:val="left"/>
      <w:pPr>
        <w:ind w:left="2757" w:hanging="454"/>
      </w:pPr>
      <w:rPr>
        <w:rFonts w:hint="default"/>
        <w:lang w:val="en-US" w:eastAsia="en-US" w:bidi="en-US"/>
      </w:rPr>
    </w:lvl>
    <w:lvl w:ilvl="3" w:tentative="0">
      <w:start w:val="0"/>
      <w:numFmt w:val="bullet"/>
      <w:lvlText w:val="•"/>
      <w:lvlJc w:val="left"/>
      <w:pPr>
        <w:ind w:left="3766" w:hanging="454"/>
      </w:pPr>
      <w:rPr>
        <w:rFonts w:hint="default"/>
        <w:lang w:val="en-US" w:eastAsia="en-US" w:bidi="en-US"/>
      </w:rPr>
    </w:lvl>
    <w:lvl w:ilvl="4" w:tentative="0">
      <w:start w:val="0"/>
      <w:numFmt w:val="bullet"/>
      <w:lvlText w:val="•"/>
      <w:lvlJc w:val="left"/>
      <w:pPr>
        <w:ind w:left="4775" w:hanging="454"/>
      </w:pPr>
      <w:rPr>
        <w:rFonts w:hint="default"/>
        <w:lang w:val="en-US" w:eastAsia="en-US" w:bidi="en-US"/>
      </w:rPr>
    </w:lvl>
    <w:lvl w:ilvl="5" w:tentative="0">
      <w:start w:val="0"/>
      <w:numFmt w:val="bullet"/>
      <w:lvlText w:val="•"/>
      <w:lvlJc w:val="left"/>
      <w:pPr>
        <w:ind w:left="5784" w:hanging="454"/>
      </w:pPr>
      <w:rPr>
        <w:rFonts w:hint="default"/>
        <w:lang w:val="en-US" w:eastAsia="en-US" w:bidi="en-US"/>
      </w:rPr>
    </w:lvl>
    <w:lvl w:ilvl="6" w:tentative="0">
      <w:start w:val="0"/>
      <w:numFmt w:val="bullet"/>
      <w:lvlText w:val="•"/>
      <w:lvlJc w:val="left"/>
      <w:pPr>
        <w:ind w:left="6793" w:hanging="454"/>
      </w:pPr>
      <w:rPr>
        <w:rFonts w:hint="default"/>
        <w:lang w:val="en-US" w:eastAsia="en-US" w:bidi="en-US"/>
      </w:rPr>
    </w:lvl>
    <w:lvl w:ilvl="7" w:tentative="0">
      <w:start w:val="0"/>
      <w:numFmt w:val="bullet"/>
      <w:lvlText w:val="•"/>
      <w:lvlJc w:val="left"/>
      <w:pPr>
        <w:ind w:left="7802" w:hanging="454"/>
      </w:pPr>
      <w:rPr>
        <w:rFonts w:hint="default"/>
        <w:lang w:val="en-US" w:eastAsia="en-US" w:bidi="en-US"/>
      </w:rPr>
    </w:lvl>
    <w:lvl w:ilvl="8" w:tentative="0">
      <w:start w:val="0"/>
      <w:numFmt w:val="bullet"/>
      <w:lvlText w:val="•"/>
      <w:lvlJc w:val="left"/>
      <w:pPr>
        <w:ind w:left="8811" w:hanging="454"/>
      </w:pPr>
      <w:rPr>
        <w:rFonts w:hint="default"/>
        <w:lang w:val="en-US" w:eastAsia="en-US" w:bidi="en-US"/>
      </w:rPr>
    </w:lvl>
  </w:abstractNum>
  <w:abstractNum w:abstractNumId="93">
    <w:nsid w:val="74997175"/>
    <w:multiLevelType w:val="multilevel"/>
    <w:tmpl w:val="74997175"/>
    <w:lvl w:ilvl="0" w:tentative="0">
      <w:start w:val="1"/>
      <w:numFmt w:val="decimal"/>
      <w:lvlText w:val="(%1)"/>
      <w:lvlJc w:val="left"/>
      <w:pPr>
        <w:ind w:left="738" w:hanging="370"/>
        <w:jc w:val="right"/>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370"/>
      </w:pPr>
      <w:rPr>
        <w:rFonts w:hint="default"/>
        <w:lang w:val="en-US" w:eastAsia="en-US" w:bidi="en-US"/>
      </w:rPr>
    </w:lvl>
    <w:lvl w:ilvl="2" w:tentative="0">
      <w:start w:val="0"/>
      <w:numFmt w:val="bullet"/>
      <w:lvlText w:val="•"/>
      <w:lvlJc w:val="left"/>
      <w:pPr>
        <w:ind w:left="2757" w:hanging="370"/>
      </w:pPr>
      <w:rPr>
        <w:rFonts w:hint="default"/>
        <w:lang w:val="en-US" w:eastAsia="en-US" w:bidi="en-US"/>
      </w:rPr>
    </w:lvl>
    <w:lvl w:ilvl="3" w:tentative="0">
      <w:start w:val="0"/>
      <w:numFmt w:val="bullet"/>
      <w:lvlText w:val="•"/>
      <w:lvlJc w:val="left"/>
      <w:pPr>
        <w:ind w:left="3766" w:hanging="370"/>
      </w:pPr>
      <w:rPr>
        <w:rFonts w:hint="default"/>
        <w:lang w:val="en-US" w:eastAsia="en-US" w:bidi="en-US"/>
      </w:rPr>
    </w:lvl>
    <w:lvl w:ilvl="4" w:tentative="0">
      <w:start w:val="0"/>
      <w:numFmt w:val="bullet"/>
      <w:lvlText w:val="•"/>
      <w:lvlJc w:val="left"/>
      <w:pPr>
        <w:ind w:left="4775" w:hanging="370"/>
      </w:pPr>
      <w:rPr>
        <w:rFonts w:hint="default"/>
        <w:lang w:val="en-US" w:eastAsia="en-US" w:bidi="en-US"/>
      </w:rPr>
    </w:lvl>
    <w:lvl w:ilvl="5" w:tentative="0">
      <w:start w:val="0"/>
      <w:numFmt w:val="bullet"/>
      <w:lvlText w:val="•"/>
      <w:lvlJc w:val="left"/>
      <w:pPr>
        <w:ind w:left="5784" w:hanging="370"/>
      </w:pPr>
      <w:rPr>
        <w:rFonts w:hint="default"/>
        <w:lang w:val="en-US" w:eastAsia="en-US" w:bidi="en-US"/>
      </w:rPr>
    </w:lvl>
    <w:lvl w:ilvl="6" w:tentative="0">
      <w:start w:val="0"/>
      <w:numFmt w:val="bullet"/>
      <w:lvlText w:val="•"/>
      <w:lvlJc w:val="left"/>
      <w:pPr>
        <w:ind w:left="6793" w:hanging="370"/>
      </w:pPr>
      <w:rPr>
        <w:rFonts w:hint="default"/>
        <w:lang w:val="en-US" w:eastAsia="en-US" w:bidi="en-US"/>
      </w:rPr>
    </w:lvl>
    <w:lvl w:ilvl="7" w:tentative="0">
      <w:start w:val="0"/>
      <w:numFmt w:val="bullet"/>
      <w:lvlText w:val="•"/>
      <w:lvlJc w:val="left"/>
      <w:pPr>
        <w:ind w:left="7802" w:hanging="370"/>
      </w:pPr>
      <w:rPr>
        <w:rFonts w:hint="default"/>
        <w:lang w:val="en-US" w:eastAsia="en-US" w:bidi="en-US"/>
      </w:rPr>
    </w:lvl>
    <w:lvl w:ilvl="8" w:tentative="0">
      <w:start w:val="0"/>
      <w:numFmt w:val="bullet"/>
      <w:lvlText w:val="•"/>
      <w:lvlJc w:val="left"/>
      <w:pPr>
        <w:ind w:left="8811" w:hanging="370"/>
      </w:pPr>
      <w:rPr>
        <w:rFonts w:hint="default"/>
        <w:lang w:val="en-US" w:eastAsia="en-US" w:bidi="en-US"/>
      </w:rPr>
    </w:lvl>
  </w:abstractNum>
  <w:abstractNum w:abstractNumId="94">
    <w:nsid w:val="759C411C"/>
    <w:multiLevelType w:val="multilevel"/>
    <w:tmpl w:val="759C411C"/>
    <w:lvl w:ilvl="0" w:tentative="0">
      <w:start w:val="0"/>
      <w:numFmt w:val="bullet"/>
      <w:lvlText w:val="*"/>
      <w:lvlJc w:val="left"/>
      <w:pPr>
        <w:ind w:left="738" w:hanging="195"/>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738" w:hanging="166"/>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2757" w:hanging="166"/>
      </w:pPr>
      <w:rPr>
        <w:rFonts w:hint="default"/>
        <w:lang w:val="en-US" w:eastAsia="en-US" w:bidi="en-US"/>
      </w:rPr>
    </w:lvl>
    <w:lvl w:ilvl="3" w:tentative="0">
      <w:start w:val="0"/>
      <w:numFmt w:val="bullet"/>
      <w:lvlText w:val="•"/>
      <w:lvlJc w:val="left"/>
      <w:pPr>
        <w:ind w:left="3766" w:hanging="166"/>
      </w:pPr>
      <w:rPr>
        <w:rFonts w:hint="default"/>
        <w:lang w:val="en-US" w:eastAsia="en-US" w:bidi="en-US"/>
      </w:rPr>
    </w:lvl>
    <w:lvl w:ilvl="4" w:tentative="0">
      <w:start w:val="0"/>
      <w:numFmt w:val="bullet"/>
      <w:lvlText w:val="•"/>
      <w:lvlJc w:val="left"/>
      <w:pPr>
        <w:ind w:left="4775" w:hanging="166"/>
      </w:pPr>
      <w:rPr>
        <w:rFonts w:hint="default"/>
        <w:lang w:val="en-US" w:eastAsia="en-US" w:bidi="en-US"/>
      </w:rPr>
    </w:lvl>
    <w:lvl w:ilvl="5" w:tentative="0">
      <w:start w:val="0"/>
      <w:numFmt w:val="bullet"/>
      <w:lvlText w:val="•"/>
      <w:lvlJc w:val="left"/>
      <w:pPr>
        <w:ind w:left="5784" w:hanging="166"/>
      </w:pPr>
      <w:rPr>
        <w:rFonts w:hint="default"/>
        <w:lang w:val="en-US" w:eastAsia="en-US" w:bidi="en-US"/>
      </w:rPr>
    </w:lvl>
    <w:lvl w:ilvl="6" w:tentative="0">
      <w:start w:val="0"/>
      <w:numFmt w:val="bullet"/>
      <w:lvlText w:val="•"/>
      <w:lvlJc w:val="left"/>
      <w:pPr>
        <w:ind w:left="6793" w:hanging="166"/>
      </w:pPr>
      <w:rPr>
        <w:rFonts w:hint="default"/>
        <w:lang w:val="en-US" w:eastAsia="en-US" w:bidi="en-US"/>
      </w:rPr>
    </w:lvl>
    <w:lvl w:ilvl="7" w:tentative="0">
      <w:start w:val="0"/>
      <w:numFmt w:val="bullet"/>
      <w:lvlText w:val="•"/>
      <w:lvlJc w:val="left"/>
      <w:pPr>
        <w:ind w:left="7802" w:hanging="166"/>
      </w:pPr>
      <w:rPr>
        <w:rFonts w:hint="default"/>
        <w:lang w:val="en-US" w:eastAsia="en-US" w:bidi="en-US"/>
      </w:rPr>
    </w:lvl>
    <w:lvl w:ilvl="8" w:tentative="0">
      <w:start w:val="0"/>
      <w:numFmt w:val="bullet"/>
      <w:lvlText w:val="•"/>
      <w:lvlJc w:val="left"/>
      <w:pPr>
        <w:ind w:left="8811" w:hanging="166"/>
      </w:pPr>
      <w:rPr>
        <w:rFonts w:hint="default"/>
        <w:lang w:val="en-US" w:eastAsia="en-US" w:bidi="en-US"/>
      </w:rPr>
    </w:lvl>
  </w:abstractNum>
  <w:abstractNum w:abstractNumId="95">
    <w:nsid w:val="77764581"/>
    <w:multiLevelType w:val="multilevel"/>
    <w:tmpl w:val="77764581"/>
    <w:lvl w:ilvl="0" w:tentative="0">
      <w:start w:val="1"/>
      <w:numFmt w:val="decimal"/>
      <w:lvlText w:val="%1."/>
      <w:lvlJc w:val="left"/>
      <w:pPr>
        <w:ind w:left="738" w:hanging="26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60"/>
      </w:pPr>
      <w:rPr>
        <w:rFonts w:hint="default"/>
        <w:lang w:val="en-US" w:eastAsia="en-US" w:bidi="en-US"/>
      </w:rPr>
    </w:lvl>
    <w:lvl w:ilvl="2" w:tentative="0">
      <w:start w:val="0"/>
      <w:numFmt w:val="bullet"/>
      <w:lvlText w:val="•"/>
      <w:lvlJc w:val="left"/>
      <w:pPr>
        <w:ind w:left="2757" w:hanging="260"/>
      </w:pPr>
      <w:rPr>
        <w:rFonts w:hint="default"/>
        <w:lang w:val="en-US" w:eastAsia="en-US" w:bidi="en-US"/>
      </w:rPr>
    </w:lvl>
    <w:lvl w:ilvl="3" w:tentative="0">
      <w:start w:val="0"/>
      <w:numFmt w:val="bullet"/>
      <w:lvlText w:val="•"/>
      <w:lvlJc w:val="left"/>
      <w:pPr>
        <w:ind w:left="3766" w:hanging="260"/>
      </w:pPr>
      <w:rPr>
        <w:rFonts w:hint="default"/>
        <w:lang w:val="en-US" w:eastAsia="en-US" w:bidi="en-US"/>
      </w:rPr>
    </w:lvl>
    <w:lvl w:ilvl="4" w:tentative="0">
      <w:start w:val="0"/>
      <w:numFmt w:val="bullet"/>
      <w:lvlText w:val="•"/>
      <w:lvlJc w:val="left"/>
      <w:pPr>
        <w:ind w:left="4775" w:hanging="260"/>
      </w:pPr>
      <w:rPr>
        <w:rFonts w:hint="default"/>
        <w:lang w:val="en-US" w:eastAsia="en-US" w:bidi="en-US"/>
      </w:rPr>
    </w:lvl>
    <w:lvl w:ilvl="5" w:tentative="0">
      <w:start w:val="0"/>
      <w:numFmt w:val="bullet"/>
      <w:lvlText w:val="•"/>
      <w:lvlJc w:val="left"/>
      <w:pPr>
        <w:ind w:left="5784" w:hanging="260"/>
      </w:pPr>
      <w:rPr>
        <w:rFonts w:hint="default"/>
        <w:lang w:val="en-US" w:eastAsia="en-US" w:bidi="en-US"/>
      </w:rPr>
    </w:lvl>
    <w:lvl w:ilvl="6" w:tentative="0">
      <w:start w:val="0"/>
      <w:numFmt w:val="bullet"/>
      <w:lvlText w:val="•"/>
      <w:lvlJc w:val="left"/>
      <w:pPr>
        <w:ind w:left="6793" w:hanging="260"/>
      </w:pPr>
      <w:rPr>
        <w:rFonts w:hint="default"/>
        <w:lang w:val="en-US" w:eastAsia="en-US" w:bidi="en-US"/>
      </w:rPr>
    </w:lvl>
    <w:lvl w:ilvl="7" w:tentative="0">
      <w:start w:val="0"/>
      <w:numFmt w:val="bullet"/>
      <w:lvlText w:val="•"/>
      <w:lvlJc w:val="left"/>
      <w:pPr>
        <w:ind w:left="7802" w:hanging="260"/>
      </w:pPr>
      <w:rPr>
        <w:rFonts w:hint="default"/>
        <w:lang w:val="en-US" w:eastAsia="en-US" w:bidi="en-US"/>
      </w:rPr>
    </w:lvl>
    <w:lvl w:ilvl="8" w:tentative="0">
      <w:start w:val="0"/>
      <w:numFmt w:val="bullet"/>
      <w:lvlText w:val="•"/>
      <w:lvlJc w:val="left"/>
      <w:pPr>
        <w:ind w:left="8811" w:hanging="260"/>
      </w:pPr>
      <w:rPr>
        <w:rFonts w:hint="default"/>
        <w:lang w:val="en-US" w:eastAsia="en-US" w:bidi="en-US"/>
      </w:rPr>
    </w:lvl>
  </w:abstractNum>
  <w:abstractNum w:abstractNumId="96">
    <w:nsid w:val="77FD070D"/>
    <w:multiLevelType w:val="multilevel"/>
    <w:tmpl w:val="77FD070D"/>
    <w:lvl w:ilvl="0" w:tentative="0">
      <w:start w:val="15"/>
      <w:numFmt w:val="decimal"/>
      <w:lvlText w:val="%1."/>
      <w:lvlJc w:val="left"/>
      <w:pPr>
        <w:ind w:left="496" w:hanging="389"/>
      </w:pPr>
      <w:rPr>
        <w:rFonts w:hint="default" w:ascii="Times New Roman" w:hAnsi="Times New Roman" w:eastAsia="Times New Roman" w:cs="Times New Roman"/>
        <w:b/>
        <w:bCs/>
        <w:w w:val="99"/>
        <w:sz w:val="26"/>
        <w:szCs w:val="26"/>
        <w:lang w:val="en-US" w:eastAsia="en-US" w:bidi="en-US"/>
      </w:rPr>
    </w:lvl>
    <w:lvl w:ilvl="1" w:tentative="0">
      <w:start w:val="0"/>
      <w:numFmt w:val="bullet"/>
      <w:lvlText w:val="•"/>
      <w:lvlJc w:val="left"/>
      <w:pPr>
        <w:ind w:left="912" w:hanging="389"/>
      </w:pPr>
      <w:rPr>
        <w:rFonts w:hint="default"/>
        <w:lang w:val="en-US" w:eastAsia="en-US" w:bidi="en-US"/>
      </w:rPr>
    </w:lvl>
    <w:lvl w:ilvl="2" w:tentative="0">
      <w:start w:val="0"/>
      <w:numFmt w:val="bullet"/>
      <w:lvlText w:val="•"/>
      <w:lvlJc w:val="left"/>
      <w:pPr>
        <w:ind w:left="1325" w:hanging="389"/>
      </w:pPr>
      <w:rPr>
        <w:rFonts w:hint="default"/>
        <w:lang w:val="en-US" w:eastAsia="en-US" w:bidi="en-US"/>
      </w:rPr>
    </w:lvl>
    <w:lvl w:ilvl="3" w:tentative="0">
      <w:start w:val="0"/>
      <w:numFmt w:val="bullet"/>
      <w:lvlText w:val="•"/>
      <w:lvlJc w:val="left"/>
      <w:pPr>
        <w:ind w:left="1738" w:hanging="389"/>
      </w:pPr>
      <w:rPr>
        <w:rFonts w:hint="default"/>
        <w:lang w:val="en-US" w:eastAsia="en-US" w:bidi="en-US"/>
      </w:rPr>
    </w:lvl>
    <w:lvl w:ilvl="4" w:tentative="0">
      <w:start w:val="0"/>
      <w:numFmt w:val="bullet"/>
      <w:lvlText w:val="•"/>
      <w:lvlJc w:val="left"/>
      <w:pPr>
        <w:ind w:left="2151" w:hanging="389"/>
      </w:pPr>
      <w:rPr>
        <w:rFonts w:hint="default"/>
        <w:lang w:val="en-US" w:eastAsia="en-US" w:bidi="en-US"/>
      </w:rPr>
    </w:lvl>
    <w:lvl w:ilvl="5" w:tentative="0">
      <w:start w:val="0"/>
      <w:numFmt w:val="bullet"/>
      <w:lvlText w:val="•"/>
      <w:lvlJc w:val="left"/>
      <w:pPr>
        <w:ind w:left="2564" w:hanging="389"/>
      </w:pPr>
      <w:rPr>
        <w:rFonts w:hint="default"/>
        <w:lang w:val="en-US" w:eastAsia="en-US" w:bidi="en-US"/>
      </w:rPr>
    </w:lvl>
    <w:lvl w:ilvl="6" w:tentative="0">
      <w:start w:val="0"/>
      <w:numFmt w:val="bullet"/>
      <w:lvlText w:val="•"/>
      <w:lvlJc w:val="left"/>
      <w:pPr>
        <w:ind w:left="2977" w:hanging="389"/>
      </w:pPr>
      <w:rPr>
        <w:rFonts w:hint="default"/>
        <w:lang w:val="en-US" w:eastAsia="en-US" w:bidi="en-US"/>
      </w:rPr>
    </w:lvl>
    <w:lvl w:ilvl="7" w:tentative="0">
      <w:start w:val="0"/>
      <w:numFmt w:val="bullet"/>
      <w:lvlText w:val="•"/>
      <w:lvlJc w:val="left"/>
      <w:pPr>
        <w:ind w:left="3390" w:hanging="389"/>
      </w:pPr>
      <w:rPr>
        <w:rFonts w:hint="default"/>
        <w:lang w:val="en-US" w:eastAsia="en-US" w:bidi="en-US"/>
      </w:rPr>
    </w:lvl>
    <w:lvl w:ilvl="8" w:tentative="0">
      <w:start w:val="0"/>
      <w:numFmt w:val="bullet"/>
      <w:lvlText w:val="•"/>
      <w:lvlJc w:val="left"/>
      <w:pPr>
        <w:ind w:left="3803" w:hanging="389"/>
      </w:pPr>
      <w:rPr>
        <w:rFonts w:hint="default"/>
        <w:lang w:val="en-US" w:eastAsia="en-US" w:bidi="en-US"/>
      </w:rPr>
    </w:lvl>
  </w:abstractNum>
  <w:abstractNum w:abstractNumId="97">
    <w:nsid w:val="78302470"/>
    <w:multiLevelType w:val="multilevel"/>
    <w:tmpl w:val="78302470"/>
    <w:lvl w:ilvl="0" w:tentative="0">
      <w:start w:val="1"/>
      <w:numFmt w:val="decimal"/>
      <w:lvlText w:val="%1."/>
      <w:lvlJc w:val="left"/>
      <w:pPr>
        <w:ind w:left="818" w:hanging="260"/>
      </w:pPr>
      <w:rPr>
        <w:rFonts w:hint="default" w:ascii="Times New Roman" w:hAnsi="Times New Roman" w:eastAsia="Times New Roman" w:cs="Times New Roman"/>
        <w:w w:val="99"/>
        <w:sz w:val="26"/>
        <w:szCs w:val="26"/>
        <w:lang w:val="en-US" w:eastAsia="en-US" w:bidi="en-US"/>
      </w:rPr>
    </w:lvl>
    <w:lvl w:ilvl="1" w:tentative="0">
      <w:start w:val="1"/>
      <w:numFmt w:val="lowerLetter"/>
      <w:lvlText w:val="%2."/>
      <w:lvlJc w:val="left"/>
      <w:pPr>
        <w:ind w:left="868" w:hanging="246"/>
        <w:jc w:val="right"/>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860" w:hanging="246"/>
      </w:pPr>
      <w:rPr>
        <w:rFonts w:hint="default"/>
        <w:lang w:val="en-US" w:eastAsia="en-US" w:bidi="en-US"/>
      </w:rPr>
    </w:lvl>
    <w:lvl w:ilvl="3" w:tentative="0">
      <w:start w:val="0"/>
      <w:numFmt w:val="bullet"/>
      <w:lvlText w:val="•"/>
      <w:lvlJc w:val="left"/>
      <w:pPr>
        <w:ind w:left="2078" w:hanging="246"/>
      </w:pPr>
      <w:rPr>
        <w:rFonts w:hint="default"/>
        <w:lang w:val="en-US" w:eastAsia="en-US" w:bidi="en-US"/>
      </w:rPr>
    </w:lvl>
    <w:lvl w:ilvl="4" w:tentative="0">
      <w:start w:val="0"/>
      <w:numFmt w:val="bullet"/>
      <w:lvlText w:val="•"/>
      <w:lvlJc w:val="left"/>
      <w:pPr>
        <w:ind w:left="3297" w:hanging="246"/>
      </w:pPr>
      <w:rPr>
        <w:rFonts w:hint="default"/>
        <w:lang w:val="en-US" w:eastAsia="en-US" w:bidi="en-US"/>
      </w:rPr>
    </w:lvl>
    <w:lvl w:ilvl="5" w:tentative="0">
      <w:start w:val="0"/>
      <w:numFmt w:val="bullet"/>
      <w:lvlText w:val="•"/>
      <w:lvlJc w:val="left"/>
      <w:pPr>
        <w:ind w:left="4515" w:hanging="246"/>
      </w:pPr>
      <w:rPr>
        <w:rFonts w:hint="default"/>
        <w:lang w:val="en-US" w:eastAsia="en-US" w:bidi="en-US"/>
      </w:rPr>
    </w:lvl>
    <w:lvl w:ilvl="6" w:tentative="0">
      <w:start w:val="0"/>
      <w:numFmt w:val="bullet"/>
      <w:lvlText w:val="•"/>
      <w:lvlJc w:val="left"/>
      <w:pPr>
        <w:ind w:left="5734" w:hanging="246"/>
      </w:pPr>
      <w:rPr>
        <w:rFonts w:hint="default"/>
        <w:lang w:val="en-US" w:eastAsia="en-US" w:bidi="en-US"/>
      </w:rPr>
    </w:lvl>
    <w:lvl w:ilvl="7" w:tentative="0">
      <w:start w:val="0"/>
      <w:numFmt w:val="bullet"/>
      <w:lvlText w:val="•"/>
      <w:lvlJc w:val="left"/>
      <w:pPr>
        <w:ind w:left="6953" w:hanging="246"/>
      </w:pPr>
      <w:rPr>
        <w:rFonts w:hint="default"/>
        <w:lang w:val="en-US" w:eastAsia="en-US" w:bidi="en-US"/>
      </w:rPr>
    </w:lvl>
    <w:lvl w:ilvl="8" w:tentative="0">
      <w:start w:val="0"/>
      <w:numFmt w:val="bullet"/>
      <w:lvlText w:val="•"/>
      <w:lvlJc w:val="left"/>
      <w:pPr>
        <w:ind w:left="8171" w:hanging="246"/>
      </w:pPr>
      <w:rPr>
        <w:rFonts w:hint="default"/>
        <w:lang w:val="en-US" w:eastAsia="en-US" w:bidi="en-US"/>
      </w:rPr>
    </w:lvl>
  </w:abstractNum>
  <w:abstractNum w:abstractNumId="98">
    <w:nsid w:val="7882635B"/>
    <w:multiLevelType w:val="multilevel"/>
    <w:tmpl w:val="7882635B"/>
    <w:lvl w:ilvl="0" w:tentative="0">
      <w:start w:val="1"/>
      <w:numFmt w:val="lowerLetter"/>
      <w:lvlText w:val="%1."/>
      <w:lvlJc w:val="left"/>
      <w:pPr>
        <w:ind w:left="1703" w:hanging="245"/>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12" w:hanging="245"/>
      </w:pPr>
      <w:rPr>
        <w:rFonts w:hint="default"/>
        <w:lang w:val="en-US" w:eastAsia="en-US" w:bidi="en-US"/>
      </w:rPr>
    </w:lvl>
    <w:lvl w:ilvl="2" w:tentative="0">
      <w:start w:val="0"/>
      <w:numFmt w:val="bullet"/>
      <w:lvlText w:val="•"/>
      <w:lvlJc w:val="left"/>
      <w:pPr>
        <w:ind w:left="3525" w:hanging="245"/>
      </w:pPr>
      <w:rPr>
        <w:rFonts w:hint="default"/>
        <w:lang w:val="en-US" w:eastAsia="en-US" w:bidi="en-US"/>
      </w:rPr>
    </w:lvl>
    <w:lvl w:ilvl="3" w:tentative="0">
      <w:start w:val="0"/>
      <w:numFmt w:val="bullet"/>
      <w:lvlText w:val="•"/>
      <w:lvlJc w:val="left"/>
      <w:pPr>
        <w:ind w:left="4438" w:hanging="245"/>
      </w:pPr>
      <w:rPr>
        <w:rFonts w:hint="default"/>
        <w:lang w:val="en-US" w:eastAsia="en-US" w:bidi="en-US"/>
      </w:rPr>
    </w:lvl>
    <w:lvl w:ilvl="4" w:tentative="0">
      <w:start w:val="0"/>
      <w:numFmt w:val="bullet"/>
      <w:lvlText w:val="•"/>
      <w:lvlJc w:val="left"/>
      <w:pPr>
        <w:ind w:left="5351" w:hanging="245"/>
      </w:pPr>
      <w:rPr>
        <w:rFonts w:hint="default"/>
        <w:lang w:val="en-US" w:eastAsia="en-US" w:bidi="en-US"/>
      </w:rPr>
    </w:lvl>
    <w:lvl w:ilvl="5" w:tentative="0">
      <w:start w:val="0"/>
      <w:numFmt w:val="bullet"/>
      <w:lvlText w:val="•"/>
      <w:lvlJc w:val="left"/>
      <w:pPr>
        <w:ind w:left="6264" w:hanging="245"/>
      </w:pPr>
      <w:rPr>
        <w:rFonts w:hint="default"/>
        <w:lang w:val="en-US" w:eastAsia="en-US" w:bidi="en-US"/>
      </w:rPr>
    </w:lvl>
    <w:lvl w:ilvl="6" w:tentative="0">
      <w:start w:val="0"/>
      <w:numFmt w:val="bullet"/>
      <w:lvlText w:val="•"/>
      <w:lvlJc w:val="left"/>
      <w:pPr>
        <w:ind w:left="7177" w:hanging="245"/>
      </w:pPr>
      <w:rPr>
        <w:rFonts w:hint="default"/>
        <w:lang w:val="en-US" w:eastAsia="en-US" w:bidi="en-US"/>
      </w:rPr>
    </w:lvl>
    <w:lvl w:ilvl="7" w:tentative="0">
      <w:start w:val="0"/>
      <w:numFmt w:val="bullet"/>
      <w:lvlText w:val="•"/>
      <w:lvlJc w:val="left"/>
      <w:pPr>
        <w:ind w:left="8090" w:hanging="245"/>
      </w:pPr>
      <w:rPr>
        <w:rFonts w:hint="default"/>
        <w:lang w:val="en-US" w:eastAsia="en-US" w:bidi="en-US"/>
      </w:rPr>
    </w:lvl>
    <w:lvl w:ilvl="8" w:tentative="0">
      <w:start w:val="0"/>
      <w:numFmt w:val="bullet"/>
      <w:lvlText w:val="•"/>
      <w:lvlJc w:val="left"/>
      <w:pPr>
        <w:ind w:left="9003" w:hanging="245"/>
      </w:pPr>
      <w:rPr>
        <w:rFonts w:hint="default"/>
        <w:lang w:val="en-US" w:eastAsia="en-US" w:bidi="en-US"/>
      </w:rPr>
    </w:lvl>
  </w:abstractNum>
  <w:abstractNum w:abstractNumId="99">
    <w:nsid w:val="79C55BA7"/>
    <w:multiLevelType w:val="multilevel"/>
    <w:tmpl w:val="79C55BA7"/>
    <w:lvl w:ilvl="0" w:tentative="0">
      <w:start w:val="1"/>
      <w:numFmt w:val="lowerLetter"/>
      <w:lvlText w:val="%1)"/>
      <w:lvlJc w:val="left"/>
      <w:pPr>
        <w:ind w:left="1725" w:hanging="267"/>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30" w:hanging="267"/>
      </w:pPr>
      <w:rPr>
        <w:rFonts w:hint="default"/>
        <w:lang w:val="en-US" w:eastAsia="en-US" w:bidi="en-US"/>
      </w:rPr>
    </w:lvl>
    <w:lvl w:ilvl="2" w:tentative="0">
      <w:start w:val="0"/>
      <w:numFmt w:val="bullet"/>
      <w:lvlText w:val="•"/>
      <w:lvlJc w:val="left"/>
      <w:pPr>
        <w:ind w:left="3541" w:hanging="267"/>
      </w:pPr>
      <w:rPr>
        <w:rFonts w:hint="default"/>
        <w:lang w:val="en-US" w:eastAsia="en-US" w:bidi="en-US"/>
      </w:rPr>
    </w:lvl>
    <w:lvl w:ilvl="3" w:tentative="0">
      <w:start w:val="0"/>
      <w:numFmt w:val="bullet"/>
      <w:lvlText w:val="•"/>
      <w:lvlJc w:val="left"/>
      <w:pPr>
        <w:ind w:left="4452" w:hanging="267"/>
      </w:pPr>
      <w:rPr>
        <w:rFonts w:hint="default"/>
        <w:lang w:val="en-US" w:eastAsia="en-US" w:bidi="en-US"/>
      </w:rPr>
    </w:lvl>
    <w:lvl w:ilvl="4" w:tentative="0">
      <w:start w:val="0"/>
      <w:numFmt w:val="bullet"/>
      <w:lvlText w:val="•"/>
      <w:lvlJc w:val="left"/>
      <w:pPr>
        <w:ind w:left="5363" w:hanging="267"/>
      </w:pPr>
      <w:rPr>
        <w:rFonts w:hint="default"/>
        <w:lang w:val="en-US" w:eastAsia="en-US" w:bidi="en-US"/>
      </w:rPr>
    </w:lvl>
    <w:lvl w:ilvl="5" w:tentative="0">
      <w:start w:val="0"/>
      <w:numFmt w:val="bullet"/>
      <w:lvlText w:val="•"/>
      <w:lvlJc w:val="left"/>
      <w:pPr>
        <w:ind w:left="6274" w:hanging="267"/>
      </w:pPr>
      <w:rPr>
        <w:rFonts w:hint="default"/>
        <w:lang w:val="en-US" w:eastAsia="en-US" w:bidi="en-US"/>
      </w:rPr>
    </w:lvl>
    <w:lvl w:ilvl="6" w:tentative="0">
      <w:start w:val="0"/>
      <w:numFmt w:val="bullet"/>
      <w:lvlText w:val="•"/>
      <w:lvlJc w:val="left"/>
      <w:pPr>
        <w:ind w:left="7185" w:hanging="267"/>
      </w:pPr>
      <w:rPr>
        <w:rFonts w:hint="default"/>
        <w:lang w:val="en-US" w:eastAsia="en-US" w:bidi="en-US"/>
      </w:rPr>
    </w:lvl>
    <w:lvl w:ilvl="7" w:tentative="0">
      <w:start w:val="0"/>
      <w:numFmt w:val="bullet"/>
      <w:lvlText w:val="•"/>
      <w:lvlJc w:val="left"/>
      <w:pPr>
        <w:ind w:left="8096" w:hanging="267"/>
      </w:pPr>
      <w:rPr>
        <w:rFonts w:hint="default"/>
        <w:lang w:val="en-US" w:eastAsia="en-US" w:bidi="en-US"/>
      </w:rPr>
    </w:lvl>
    <w:lvl w:ilvl="8" w:tentative="0">
      <w:start w:val="0"/>
      <w:numFmt w:val="bullet"/>
      <w:lvlText w:val="•"/>
      <w:lvlJc w:val="left"/>
      <w:pPr>
        <w:ind w:left="9007" w:hanging="267"/>
      </w:pPr>
      <w:rPr>
        <w:rFonts w:hint="default"/>
        <w:lang w:val="en-US" w:eastAsia="en-US" w:bidi="en-US"/>
      </w:rPr>
    </w:lvl>
  </w:abstractNum>
  <w:abstractNum w:abstractNumId="100">
    <w:nsid w:val="7A7357A8"/>
    <w:multiLevelType w:val="multilevel"/>
    <w:tmpl w:val="7A7357A8"/>
    <w:lvl w:ilvl="0" w:tentative="0">
      <w:start w:val="1"/>
      <w:numFmt w:val="lowerLetter"/>
      <w:lvlText w:val="%1)"/>
      <w:lvlJc w:val="left"/>
      <w:pPr>
        <w:ind w:left="738" w:hanging="274"/>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74"/>
      </w:pPr>
      <w:rPr>
        <w:rFonts w:hint="default"/>
        <w:lang w:val="en-US" w:eastAsia="en-US" w:bidi="en-US"/>
      </w:rPr>
    </w:lvl>
    <w:lvl w:ilvl="2" w:tentative="0">
      <w:start w:val="0"/>
      <w:numFmt w:val="bullet"/>
      <w:lvlText w:val="•"/>
      <w:lvlJc w:val="left"/>
      <w:pPr>
        <w:ind w:left="2757" w:hanging="274"/>
      </w:pPr>
      <w:rPr>
        <w:rFonts w:hint="default"/>
        <w:lang w:val="en-US" w:eastAsia="en-US" w:bidi="en-US"/>
      </w:rPr>
    </w:lvl>
    <w:lvl w:ilvl="3" w:tentative="0">
      <w:start w:val="0"/>
      <w:numFmt w:val="bullet"/>
      <w:lvlText w:val="•"/>
      <w:lvlJc w:val="left"/>
      <w:pPr>
        <w:ind w:left="3766" w:hanging="274"/>
      </w:pPr>
      <w:rPr>
        <w:rFonts w:hint="default"/>
        <w:lang w:val="en-US" w:eastAsia="en-US" w:bidi="en-US"/>
      </w:rPr>
    </w:lvl>
    <w:lvl w:ilvl="4" w:tentative="0">
      <w:start w:val="0"/>
      <w:numFmt w:val="bullet"/>
      <w:lvlText w:val="•"/>
      <w:lvlJc w:val="left"/>
      <w:pPr>
        <w:ind w:left="4775" w:hanging="274"/>
      </w:pPr>
      <w:rPr>
        <w:rFonts w:hint="default"/>
        <w:lang w:val="en-US" w:eastAsia="en-US" w:bidi="en-US"/>
      </w:rPr>
    </w:lvl>
    <w:lvl w:ilvl="5" w:tentative="0">
      <w:start w:val="0"/>
      <w:numFmt w:val="bullet"/>
      <w:lvlText w:val="•"/>
      <w:lvlJc w:val="left"/>
      <w:pPr>
        <w:ind w:left="5784" w:hanging="274"/>
      </w:pPr>
      <w:rPr>
        <w:rFonts w:hint="default"/>
        <w:lang w:val="en-US" w:eastAsia="en-US" w:bidi="en-US"/>
      </w:rPr>
    </w:lvl>
    <w:lvl w:ilvl="6" w:tentative="0">
      <w:start w:val="0"/>
      <w:numFmt w:val="bullet"/>
      <w:lvlText w:val="•"/>
      <w:lvlJc w:val="left"/>
      <w:pPr>
        <w:ind w:left="6793" w:hanging="274"/>
      </w:pPr>
      <w:rPr>
        <w:rFonts w:hint="default"/>
        <w:lang w:val="en-US" w:eastAsia="en-US" w:bidi="en-US"/>
      </w:rPr>
    </w:lvl>
    <w:lvl w:ilvl="7" w:tentative="0">
      <w:start w:val="0"/>
      <w:numFmt w:val="bullet"/>
      <w:lvlText w:val="•"/>
      <w:lvlJc w:val="left"/>
      <w:pPr>
        <w:ind w:left="7802" w:hanging="274"/>
      </w:pPr>
      <w:rPr>
        <w:rFonts w:hint="default"/>
        <w:lang w:val="en-US" w:eastAsia="en-US" w:bidi="en-US"/>
      </w:rPr>
    </w:lvl>
    <w:lvl w:ilvl="8" w:tentative="0">
      <w:start w:val="0"/>
      <w:numFmt w:val="bullet"/>
      <w:lvlText w:val="•"/>
      <w:lvlJc w:val="left"/>
      <w:pPr>
        <w:ind w:left="8811" w:hanging="274"/>
      </w:pPr>
      <w:rPr>
        <w:rFonts w:hint="default"/>
        <w:lang w:val="en-US" w:eastAsia="en-US" w:bidi="en-US"/>
      </w:rPr>
    </w:lvl>
  </w:abstractNum>
  <w:abstractNum w:abstractNumId="101">
    <w:nsid w:val="7D1D1672"/>
    <w:multiLevelType w:val="multilevel"/>
    <w:tmpl w:val="7D1D1672"/>
    <w:lvl w:ilvl="0" w:tentative="0">
      <w:start w:val="0"/>
      <w:numFmt w:val="bullet"/>
      <w:lvlText w:val="–"/>
      <w:lvlJc w:val="left"/>
      <w:pPr>
        <w:ind w:left="738" w:hanging="204"/>
      </w:pPr>
      <w:rPr>
        <w:rFonts w:hint="default" w:ascii="Times New Roman" w:hAnsi="Times New Roman" w:eastAsia="Times New Roman" w:cs="Times New Roman"/>
        <w:color w:val="151617"/>
        <w:w w:val="100"/>
        <w:sz w:val="27"/>
        <w:szCs w:val="27"/>
        <w:lang w:val="en-US" w:eastAsia="en-US" w:bidi="en-US"/>
      </w:rPr>
    </w:lvl>
    <w:lvl w:ilvl="1" w:tentative="0">
      <w:start w:val="0"/>
      <w:numFmt w:val="bullet"/>
      <w:lvlText w:val="-"/>
      <w:lvlJc w:val="left"/>
      <w:pPr>
        <w:ind w:left="738" w:hanging="202"/>
      </w:pPr>
      <w:rPr>
        <w:rFonts w:hint="default" w:ascii="Times New Roman" w:hAnsi="Times New Roman" w:eastAsia="Times New Roman" w:cs="Times New Roman"/>
        <w:w w:val="99"/>
        <w:sz w:val="26"/>
        <w:szCs w:val="26"/>
        <w:lang w:val="en-US" w:eastAsia="en-US" w:bidi="en-US"/>
      </w:rPr>
    </w:lvl>
    <w:lvl w:ilvl="2" w:tentative="0">
      <w:start w:val="0"/>
      <w:numFmt w:val="bullet"/>
      <w:lvlText w:val="•"/>
      <w:lvlJc w:val="left"/>
      <w:pPr>
        <w:ind w:left="2757" w:hanging="202"/>
      </w:pPr>
      <w:rPr>
        <w:rFonts w:hint="default"/>
        <w:lang w:val="en-US" w:eastAsia="en-US" w:bidi="en-US"/>
      </w:rPr>
    </w:lvl>
    <w:lvl w:ilvl="3" w:tentative="0">
      <w:start w:val="0"/>
      <w:numFmt w:val="bullet"/>
      <w:lvlText w:val="•"/>
      <w:lvlJc w:val="left"/>
      <w:pPr>
        <w:ind w:left="3766" w:hanging="202"/>
      </w:pPr>
      <w:rPr>
        <w:rFonts w:hint="default"/>
        <w:lang w:val="en-US" w:eastAsia="en-US" w:bidi="en-US"/>
      </w:rPr>
    </w:lvl>
    <w:lvl w:ilvl="4" w:tentative="0">
      <w:start w:val="0"/>
      <w:numFmt w:val="bullet"/>
      <w:lvlText w:val="•"/>
      <w:lvlJc w:val="left"/>
      <w:pPr>
        <w:ind w:left="4775" w:hanging="202"/>
      </w:pPr>
      <w:rPr>
        <w:rFonts w:hint="default"/>
        <w:lang w:val="en-US" w:eastAsia="en-US" w:bidi="en-US"/>
      </w:rPr>
    </w:lvl>
    <w:lvl w:ilvl="5" w:tentative="0">
      <w:start w:val="0"/>
      <w:numFmt w:val="bullet"/>
      <w:lvlText w:val="•"/>
      <w:lvlJc w:val="left"/>
      <w:pPr>
        <w:ind w:left="5784" w:hanging="202"/>
      </w:pPr>
      <w:rPr>
        <w:rFonts w:hint="default"/>
        <w:lang w:val="en-US" w:eastAsia="en-US" w:bidi="en-US"/>
      </w:rPr>
    </w:lvl>
    <w:lvl w:ilvl="6" w:tentative="0">
      <w:start w:val="0"/>
      <w:numFmt w:val="bullet"/>
      <w:lvlText w:val="•"/>
      <w:lvlJc w:val="left"/>
      <w:pPr>
        <w:ind w:left="6793" w:hanging="202"/>
      </w:pPr>
      <w:rPr>
        <w:rFonts w:hint="default"/>
        <w:lang w:val="en-US" w:eastAsia="en-US" w:bidi="en-US"/>
      </w:rPr>
    </w:lvl>
    <w:lvl w:ilvl="7" w:tentative="0">
      <w:start w:val="0"/>
      <w:numFmt w:val="bullet"/>
      <w:lvlText w:val="•"/>
      <w:lvlJc w:val="left"/>
      <w:pPr>
        <w:ind w:left="7802" w:hanging="202"/>
      </w:pPr>
      <w:rPr>
        <w:rFonts w:hint="default"/>
        <w:lang w:val="en-US" w:eastAsia="en-US" w:bidi="en-US"/>
      </w:rPr>
    </w:lvl>
    <w:lvl w:ilvl="8" w:tentative="0">
      <w:start w:val="0"/>
      <w:numFmt w:val="bullet"/>
      <w:lvlText w:val="•"/>
      <w:lvlJc w:val="left"/>
      <w:pPr>
        <w:ind w:left="8811" w:hanging="202"/>
      </w:pPr>
      <w:rPr>
        <w:rFonts w:hint="default"/>
        <w:lang w:val="en-US" w:eastAsia="en-US" w:bidi="en-US"/>
      </w:rPr>
    </w:lvl>
  </w:abstractNum>
  <w:abstractNum w:abstractNumId="102">
    <w:nsid w:val="7D6B39F4"/>
    <w:multiLevelType w:val="multilevel"/>
    <w:tmpl w:val="7D6B39F4"/>
    <w:lvl w:ilvl="0" w:tentative="0">
      <w:start w:val="1"/>
      <w:numFmt w:val="lowerLetter"/>
      <w:lvlText w:val="%1)"/>
      <w:lvlJc w:val="left"/>
      <w:pPr>
        <w:ind w:left="1725" w:hanging="267"/>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2630" w:hanging="267"/>
      </w:pPr>
      <w:rPr>
        <w:rFonts w:hint="default"/>
        <w:lang w:val="en-US" w:eastAsia="en-US" w:bidi="en-US"/>
      </w:rPr>
    </w:lvl>
    <w:lvl w:ilvl="2" w:tentative="0">
      <w:start w:val="0"/>
      <w:numFmt w:val="bullet"/>
      <w:lvlText w:val="•"/>
      <w:lvlJc w:val="left"/>
      <w:pPr>
        <w:ind w:left="3541" w:hanging="267"/>
      </w:pPr>
      <w:rPr>
        <w:rFonts w:hint="default"/>
        <w:lang w:val="en-US" w:eastAsia="en-US" w:bidi="en-US"/>
      </w:rPr>
    </w:lvl>
    <w:lvl w:ilvl="3" w:tentative="0">
      <w:start w:val="0"/>
      <w:numFmt w:val="bullet"/>
      <w:lvlText w:val="•"/>
      <w:lvlJc w:val="left"/>
      <w:pPr>
        <w:ind w:left="4452" w:hanging="267"/>
      </w:pPr>
      <w:rPr>
        <w:rFonts w:hint="default"/>
        <w:lang w:val="en-US" w:eastAsia="en-US" w:bidi="en-US"/>
      </w:rPr>
    </w:lvl>
    <w:lvl w:ilvl="4" w:tentative="0">
      <w:start w:val="0"/>
      <w:numFmt w:val="bullet"/>
      <w:lvlText w:val="•"/>
      <w:lvlJc w:val="left"/>
      <w:pPr>
        <w:ind w:left="5363" w:hanging="267"/>
      </w:pPr>
      <w:rPr>
        <w:rFonts w:hint="default"/>
        <w:lang w:val="en-US" w:eastAsia="en-US" w:bidi="en-US"/>
      </w:rPr>
    </w:lvl>
    <w:lvl w:ilvl="5" w:tentative="0">
      <w:start w:val="0"/>
      <w:numFmt w:val="bullet"/>
      <w:lvlText w:val="•"/>
      <w:lvlJc w:val="left"/>
      <w:pPr>
        <w:ind w:left="6274" w:hanging="267"/>
      </w:pPr>
      <w:rPr>
        <w:rFonts w:hint="default"/>
        <w:lang w:val="en-US" w:eastAsia="en-US" w:bidi="en-US"/>
      </w:rPr>
    </w:lvl>
    <w:lvl w:ilvl="6" w:tentative="0">
      <w:start w:val="0"/>
      <w:numFmt w:val="bullet"/>
      <w:lvlText w:val="•"/>
      <w:lvlJc w:val="left"/>
      <w:pPr>
        <w:ind w:left="7185" w:hanging="267"/>
      </w:pPr>
      <w:rPr>
        <w:rFonts w:hint="default"/>
        <w:lang w:val="en-US" w:eastAsia="en-US" w:bidi="en-US"/>
      </w:rPr>
    </w:lvl>
    <w:lvl w:ilvl="7" w:tentative="0">
      <w:start w:val="0"/>
      <w:numFmt w:val="bullet"/>
      <w:lvlText w:val="•"/>
      <w:lvlJc w:val="left"/>
      <w:pPr>
        <w:ind w:left="8096" w:hanging="267"/>
      </w:pPr>
      <w:rPr>
        <w:rFonts w:hint="default"/>
        <w:lang w:val="en-US" w:eastAsia="en-US" w:bidi="en-US"/>
      </w:rPr>
    </w:lvl>
    <w:lvl w:ilvl="8" w:tentative="0">
      <w:start w:val="0"/>
      <w:numFmt w:val="bullet"/>
      <w:lvlText w:val="•"/>
      <w:lvlJc w:val="left"/>
      <w:pPr>
        <w:ind w:left="9007" w:hanging="267"/>
      </w:pPr>
      <w:rPr>
        <w:rFonts w:hint="default"/>
        <w:lang w:val="en-US" w:eastAsia="en-US" w:bidi="en-US"/>
      </w:rPr>
    </w:lvl>
  </w:abstractNum>
  <w:abstractNum w:abstractNumId="103">
    <w:nsid w:val="7F7632AA"/>
    <w:multiLevelType w:val="multilevel"/>
    <w:tmpl w:val="7F7632AA"/>
    <w:lvl w:ilvl="0" w:tentative="0">
      <w:start w:val="0"/>
      <w:numFmt w:val="bullet"/>
      <w:lvlText w:val="-"/>
      <w:lvlJc w:val="left"/>
      <w:pPr>
        <w:ind w:left="738" w:hanging="240"/>
      </w:pPr>
      <w:rPr>
        <w:rFonts w:hint="default" w:ascii="Times New Roman" w:hAnsi="Times New Roman" w:eastAsia="Times New Roman" w:cs="Times New Roman"/>
        <w:w w:val="99"/>
        <w:sz w:val="26"/>
        <w:szCs w:val="26"/>
        <w:lang w:val="en-US" w:eastAsia="en-US" w:bidi="en-US"/>
      </w:rPr>
    </w:lvl>
    <w:lvl w:ilvl="1" w:tentative="0">
      <w:start w:val="0"/>
      <w:numFmt w:val="bullet"/>
      <w:lvlText w:val="•"/>
      <w:lvlJc w:val="left"/>
      <w:pPr>
        <w:ind w:left="1748" w:hanging="240"/>
      </w:pPr>
      <w:rPr>
        <w:rFonts w:hint="default"/>
        <w:lang w:val="en-US" w:eastAsia="en-US" w:bidi="en-US"/>
      </w:rPr>
    </w:lvl>
    <w:lvl w:ilvl="2" w:tentative="0">
      <w:start w:val="0"/>
      <w:numFmt w:val="bullet"/>
      <w:lvlText w:val="•"/>
      <w:lvlJc w:val="left"/>
      <w:pPr>
        <w:ind w:left="2757" w:hanging="240"/>
      </w:pPr>
      <w:rPr>
        <w:rFonts w:hint="default"/>
        <w:lang w:val="en-US" w:eastAsia="en-US" w:bidi="en-US"/>
      </w:rPr>
    </w:lvl>
    <w:lvl w:ilvl="3" w:tentative="0">
      <w:start w:val="0"/>
      <w:numFmt w:val="bullet"/>
      <w:lvlText w:val="•"/>
      <w:lvlJc w:val="left"/>
      <w:pPr>
        <w:ind w:left="3766" w:hanging="240"/>
      </w:pPr>
      <w:rPr>
        <w:rFonts w:hint="default"/>
        <w:lang w:val="en-US" w:eastAsia="en-US" w:bidi="en-US"/>
      </w:rPr>
    </w:lvl>
    <w:lvl w:ilvl="4" w:tentative="0">
      <w:start w:val="0"/>
      <w:numFmt w:val="bullet"/>
      <w:lvlText w:val="•"/>
      <w:lvlJc w:val="left"/>
      <w:pPr>
        <w:ind w:left="4775" w:hanging="240"/>
      </w:pPr>
      <w:rPr>
        <w:rFonts w:hint="default"/>
        <w:lang w:val="en-US" w:eastAsia="en-US" w:bidi="en-US"/>
      </w:rPr>
    </w:lvl>
    <w:lvl w:ilvl="5" w:tentative="0">
      <w:start w:val="0"/>
      <w:numFmt w:val="bullet"/>
      <w:lvlText w:val="•"/>
      <w:lvlJc w:val="left"/>
      <w:pPr>
        <w:ind w:left="5784" w:hanging="240"/>
      </w:pPr>
      <w:rPr>
        <w:rFonts w:hint="default"/>
        <w:lang w:val="en-US" w:eastAsia="en-US" w:bidi="en-US"/>
      </w:rPr>
    </w:lvl>
    <w:lvl w:ilvl="6" w:tentative="0">
      <w:start w:val="0"/>
      <w:numFmt w:val="bullet"/>
      <w:lvlText w:val="•"/>
      <w:lvlJc w:val="left"/>
      <w:pPr>
        <w:ind w:left="6793" w:hanging="240"/>
      </w:pPr>
      <w:rPr>
        <w:rFonts w:hint="default"/>
        <w:lang w:val="en-US" w:eastAsia="en-US" w:bidi="en-US"/>
      </w:rPr>
    </w:lvl>
    <w:lvl w:ilvl="7" w:tentative="0">
      <w:start w:val="0"/>
      <w:numFmt w:val="bullet"/>
      <w:lvlText w:val="•"/>
      <w:lvlJc w:val="left"/>
      <w:pPr>
        <w:ind w:left="7802" w:hanging="240"/>
      </w:pPr>
      <w:rPr>
        <w:rFonts w:hint="default"/>
        <w:lang w:val="en-US" w:eastAsia="en-US" w:bidi="en-US"/>
      </w:rPr>
    </w:lvl>
    <w:lvl w:ilvl="8" w:tentative="0">
      <w:start w:val="0"/>
      <w:numFmt w:val="bullet"/>
      <w:lvlText w:val="•"/>
      <w:lvlJc w:val="left"/>
      <w:pPr>
        <w:ind w:left="8811" w:hanging="240"/>
      </w:pPr>
      <w:rPr>
        <w:rFonts w:hint="default"/>
        <w:lang w:val="en-US" w:eastAsia="en-US" w:bidi="en-US"/>
      </w:rPr>
    </w:lvl>
  </w:abstractNum>
  <w:num w:numId="1">
    <w:abstractNumId w:val="21"/>
  </w:num>
  <w:num w:numId="2">
    <w:abstractNumId w:val="18"/>
  </w:num>
  <w:num w:numId="3">
    <w:abstractNumId w:val="19"/>
  </w:num>
  <w:num w:numId="4">
    <w:abstractNumId w:val="89"/>
  </w:num>
  <w:num w:numId="5">
    <w:abstractNumId w:val="57"/>
  </w:num>
  <w:num w:numId="6">
    <w:abstractNumId w:val="94"/>
  </w:num>
  <w:num w:numId="7">
    <w:abstractNumId w:val="67"/>
  </w:num>
  <w:num w:numId="8">
    <w:abstractNumId w:val="29"/>
  </w:num>
  <w:num w:numId="9">
    <w:abstractNumId w:val="76"/>
  </w:num>
  <w:num w:numId="10">
    <w:abstractNumId w:val="7"/>
  </w:num>
  <w:num w:numId="11">
    <w:abstractNumId w:val="55"/>
  </w:num>
  <w:num w:numId="12">
    <w:abstractNumId w:val="92"/>
  </w:num>
  <w:num w:numId="13">
    <w:abstractNumId w:val="36"/>
  </w:num>
  <w:num w:numId="14">
    <w:abstractNumId w:val="65"/>
  </w:num>
  <w:num w:numId="15">
    <w:abstractNumId w:val="27"/>
  </w:num>
  <w:num w:numId="16">
    <w:abstractNumId w:val="72"/>
  </w:num>
  <w:num w:numId="17">
    <w:abstractNumId w:val="44"/>
  </w:num>
  <w:num w:numId="18">
    <w:abstractNumId w:val="56"/>
  </w:num>
  <w:num w:numId="19">
    <w:abstractNumId w:val="93"/>
  </w:num>
  <w:num w:numId="20">
    <w:abstractNumId w:val="98"/>
  </w:num>
  <w:num w:numId="21">
    <w:abstractNumId w:val="58"/>
  </w:num>
  <w:num w:numId="22">
    <w:abstractNumId w:val="77"/>
  </w:num>
  <w:num w:numId="23">
    <w:abstractNumId w:val="85"/>
  </w:num>
  <w:num w:numId="24">
    <w:abstractNumId w:val="87"/>
  </w:num>
  <w:num w:numId="25">
    <w:abstractNumId w:val="73"/>
  </w:num>
  <w:num w:numId="26">
    <w:abstractNumId w:val="83"/>
  </w:num>
  <w:num w:numId="27">
    <w:abstractNumId w:val="30"/>
  </w:num>
  <w:num w:numId="28">
    <w:abstractNumId w:val="60"/>
  </w:num>
  <w:num w:numId="29">
    <w:abstractNumId w:val="14"/>
  </w:num>
  <w:num w:numId="30">
    <w:abstractNumId w:val="32"/>
  </w:num>
  <w:num w:numId="31">
    <w:abstractNumId w:val="101"/>
  </w:num>
  <w:num w:numId="32">
    <w:abstractNumId w:val="33"/>
  </w:num>
  <w:num w:numId="33">
    <w:abstractNumId w:val="23"/>
  </w:num>
  <w:num w:numId="34">
    <w:abstractNumId w:val="9"/>
  </w:num>
  <w:num w:numId="35">
    <w:abstractNumId w:val="16"/>
  </w:num>
  <w:num w:numId="36">
    <w:abstractNumId w:val="88"/>
  </w:num>
  <w:num w:numId="37">
    <w:abstractNumId w:val="74"/>
  </w:num>
  <w:num w:numId="38">
    <w:abstractNumId w:val="70"/>
  </w:num>
  <w:num w:numId="39">
    <w:abstractNumId w:val="47"/>
  </w:num>
  <w:num w:numId="40">
    <w:abstractNumId w:val="2"/>
  </w:num>
  <w:num w:numId="41">
    <w:abstractNumId w:val="84"/>
  </w:num>
  <w:num w:numId="42">
    <w:abstractNumId w:val="82"/>
  </w:num>
  <w:num w:numId="43">
    <w:abstractNumId w:val="71"/>
  </w:num>
  <w:num w:numId="44">
    <w:abstractNumId w:val="49"/>
  </w:num>
  <w:num w:numId="45">
    <w:abstractNumId w:val="69"/>
  </w:num>
  <w:num w:numId="46">
    <w:abstractNumId w:val="53"/>
  </w:num>
  <w:num w:numId="47">
    <w:abstractNumId w:val="63"/>
  </w:num>
  <w:num w:numId="48">
    <w:abstractNumId w:val="8"/>
  </w:num>
  <w:num w:numId="49">
    <w:abstractNumId w:val="64"/>
  </w:num>
  <w:num w:numId="50">
    <w:abstractNumId w:val="50"/>
  </w:num>
  <w:num w:numId="51">
    <w:abstractNumId w:val="66"/>
  </w:num>
  <w:num w:numId="52">
    <w:abstractNumId w:val="40"/>
  </w:num>
  <w:num w:numId="53">
    <w:abstractNumId w:val="35"/>
  </w:num>
  <w:num w:numId="54">
    <w:abstractNumId w:val="0"/>
  </w:num>
  <w:num w:numId="55">
    <w:abstractNumId w:val="52"/>
  </w:num>
  <w:num w:numId="56">
    <w:abstractNumId w:val="22"/>
  </w:num>
  <w:num w:numId="57">
    <w:abstractNumId w:val="12"/>
  </w:num>
  <w:num w:numId="58">
    <w:abstractNumId w:val="10"/>
  </w:num>
  <w:num w:numId="59">
    <w:abstractNumId w:val="90"/>
  </w:num>
  <w:num w:numId="60">
    <w:abstractNumId w:val="4"/>
  </w:num>
  <w:num w:numId="61">
    <w:abstractNumId w:val="51"/>
  </w:num>
  <w:num w:numId="62">
    <w:abstractNumId w:val="95"/>
  </w:num>
  <w:num w:numId="63">
    <w:abstractNumId w:val="17"/>
  </w:num>
  <w:num w:numId="64">
    <w:abstractNumId w:val="59"/>
  </w:num>
  <w:num w:numId="65">
    <w:abstractNumId w:val="81"/>
  </w:num>
  <w:num w:numId="66">
    <w:abstractNumId w:val="103"/>
  </w:num>
  <w:num w:numId="67">
    <w:abstractNumId w:val="68"/>
  </w:num>
  <w:num w:numId="68">
    <w:abstractNumId w:val="80"/>
  </w:num>
  <w:num w:numId="69">
    <w:abstractNumId w:val="41"/>
  </w:num>
  <w:num w:numId="70">
    <w:abstractNumId w:val="25"/>
  </w:num>
  <w:num w:numId="71">
    <w:abstractNumId w:val="5"/>
  </w:num>
  <w:num w:numId="72">
    <w:abstractNumId w:val="100"/>
  </w:num>
  <w:num w:numId="73">
    <w:abstractNumId w:val="62"/>
  </w:num>
  <w:num w:numId="74">
    <w:abstractNumId w:val="20"/>
  </w:num>
  <w:num w:numId="75">
    <w:abstractNumId w:val="75"/>
  </w:num>
  <w:num w:numId="76">
    <w:abstractNumId w:val="28"/>
  </w:num>
  <w:num w:numId="77">
    <w:abstractNumId w:val="91"/>
  </w:num>
  <w:num w:numId="78">
    <w:abstractNumId w:val="96"/>
  </w:num>
  <w:num w:numId="79">
    <w:abstractNumId w:val="31"/>
  </w:num>
  <w:num w:numId="80">
    <w:abstractNumId w:val="11"/>
  </w:num>
  <w:num w:numId="81">
    <w:abstractNumId w:val="26"/>
  </w:num>
  <w:num w:numId="82">
    <w:abstractNumId w:val="34"/>
  </w:num>
  <w:num w:numId="83">
    <w:abstractNumId w:val="24"/>
  </w:num>
  <w:num w:numId="84">
    <w:abstractNumId w:val="38"/>
  </w:num>
  <w:num w:numId="85">
    <w:abstractNumId w:val="99"/>
  </w:num>
  <w:num w:numId="86">
    <w:abstractNumId w:val="37"/>
  </w:num>
  <w:num w:numId="87">
    <w:abstractNumId w:val="43"/>
  </w:num>
  <w:num w:numId="88">
    <w:abstractNumId w:val="102"/>
  </w:num>
  <w:num w:numId="89">
    <w:abstractNumId w:val="78"/>
  </w:num>
  <w:num w:numId="90">
    <w:abstractNumId w:val="39"/>
  </w:num>
  <w:num w:numId="91">
    <w:abstractNumId w:val="79"/>
  </w:num>
  <w:num w:numId="92">
    <w:abstractNumId w:val="54"/>
  </w:num>
  <w:num w:numId="93">
    <w:abstractNumId w:val="13"/>
  </w:num>
  <w:num w:numId="94">
    <w:abstractNumId w:val="61"/>
  </w:num>
  <w:num w:numId="95">
    <w:abstractNumId w:val="46"/>
  </w:num>
  <w:num w:numId="96">
    <w:abstractNumId w:val="42"/>
  </w:num>
  <w:num w:numId="97">
    <w:abstractNumId w:val="15"/>
  </w:num>
  <w:num w:numId="98">
    <w:abstractNumId w:val="48"/>
  </w:num>
  <w:num w:numId="99">
    <w:abstractNumId w:val="6"/>
  </w:num>
  <w:num w:numId="100">
    <w:abstractNumId w:val="45"/>
  </w:num>
  <w:num w:numId="101">
    <w:abstractNumId w:val="1"/>
  </w:num>
  <w:num w:numId="102">
    <w:abstractNumId w:val="3"/>
  </w:num>
  <w:num w:numId="103">
    <w:abstractNumId w:val="97"/>
  </w:num>
  <w:num w:numId="104">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hideSpellingErrors/>
  <w:documentProtection w:enforcement="0"/>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511"/>
    <w:rsid w:val="00010A24"/>
    <w:rsid w:val="00017455"/>
    <w:rsid w:val="000174A5"/>
    <w:rsid w:val="000769FD"/>
    <w:rsid w:val="00097523"/>
    <w:rsid w:val="000A00D4"/>
    <w:rsid w:val="000B7656"/>
    <w:rsid w:val="000D45AA"/>
    <w:rsid w:val="000F0A2E"/>
    <w:rsid w:val="000F7F26"/>
    <w:rsid w:val="001258EE"/>
    <w:rsid w:val="00142060"/>
    <w:rsid w:val="00154449"/>
    <w:rsid w:val="00177343"/>
    <w:rsid w:val="00180C0C"/>
    <w:rsid w:val="001916FD"/>
    <w:rsid w:val="001B552E"/>
    <w:rsid w:val="001F0DBE"/>
    <w:rsid w:val="00270C95"/>
    <w:rsid w:val="002C355F"/>
    <w:rsid w:val="00352EB8"/>
    <w:rsid w:val="0036255D"/>
    <w:rsid w:val="00375A65"/>
    <w:rsid w:val="00386BDD"/>
    <w:rsid w:val="003A3560"/>
    <w:rsid w:val="003B7A02"/>
    <w:rsid w:val="003C5659"/>
    <w:rsid w:val="003F23C5"/>
    <w:rsid w:val="00427C45"/>
    <w:rsid w:val="00437C66"/>
    <w:rsid w:val="0044754A"/>
    <w:rsid w:val="00453BC3"/>
    <w:rsid w:val="0046016D"/>
    <w:rsid w:val="00485511"/>
    <w:rsid w:val="00496A91"/>
    <w:rsid w:val="004C4432"/>
    <w:rsid w:val="00507790"/>
    <w:rsid w:val="005443F5"/>
    <w:rsid w:val="00555DEC"/>
    <w:rsid w:val="005854FD"/>
    <w:rsid w:val="005978CC"/>
    <w:rsid w:val="005F776E"/>
    <w:rsid w:val="00607934"/>
    <w:rsid w:val="00615F3A"/>
    <w:rsid w:val="00624485"/>
    <w:rsid w:val="006465DA"/>
    <w:rsid w:val="00677A40"/>
    <w:rsid w:val="00681173"/>
    <w:rsid w:val="0068619B"/>
    <w:rsid w:val="006B6D39"/>
    <w:rsid w:val="006E2366"/>
    <w:rsid w:val="006E2B59"/>
    <w:rsid w:val="00703219"/>
    <w:rsid w:val="007631CD"/>
    <w:rsid w:val="00784F83"/>
    <w:rsid w:val="007A1C5A"/>
    <w:rsid w:val="007D47E1"/>
    <w:rsid w:val="00897FF7"/>
    <w:rsid w:val="008A2C8A"/>
    <w:rsid w:val="008A2D51"/>
    <w:rsid w:val="008C0E8B"/>
    <w:rsid w:val="008D53AF"/>
    <w:rsid w:val="008E1994"/>
    <w:rsid w:val="008F6FF5"/>
    <w:rsid w:val="0091669D"/>
    <w:rsid w:val="009244CF"/>
    <w:rsid w:val="00992362"/>
    <w:rsid w:val="009A10D6"/>
    <w:rsid w:val="009A5F7F"/>
    <w:rsid w:val="009B3CBB"/>
    <w:rsid w:val="009B5FA8"/>
    <w:rsid w:val="009D3A4B"/>
    <w:rsid w:val="009F4BB3"/>
    <w:rsid w:val="00A138E5"/>
    <w:rsid w:val="00A13B3B"/>
    <w:rsid w:val="00A200D4"/>
    <w:rsid w:val="00A24B2F"/>
    <w:rsid w:val="00A261A0"/>
    <w:rsid w:val="00A3434E"/>
    <w:rsid w:val="00A45E95"/>
    <w:rsid w:val="00A47EF7"/>
    <w:rsid w:val="00A5120F"/>
    <w:rsid w:val="00A708AC"/>
    <w:rsid w:val="00A72148"/>
    <w:rsid w:val="00AC037E"/>
    <w:rsid w:val="00AD0356"/>
    <w:rsid w:val="00AD2672"/>
    <w:rsid w:val="00AD4E04"/>
    <w:rsid w:val="00AE1004"/>
    <w:rsid w:val="00AF4839"/>
    <w:rsid w:val="00B55798"/>
    <w:rsid w:val="00BC06A3"/>
    <w:rsid w:val="00BF071D"/>
    <w:rsid w:val="00C311D5"/>
    <w:rsid w:val="00C31AC2"/>
    <w:rsid w:val="00C33E22"/>
    <w:rsid w:val="00C73AC7"/>
    <w:rsid w:val="00C90B08"/>
    <w:rsid w:val="00CE09D0"/>
    <w:rsid w:val="00CF1062"/>
    <w:rsid w:val="00D50447"/>
    <w:rsid w:val="00D6716F"/>
    <w:rsid w:val="00DA7434"/>
    <w:rsid w:val="00DB1688"/>
    <w:rsid w:val="00DB3191"/>
    <w:rsid w:val="00DB5539"/>
    <w:rsid w:val="00DC7A3D"/>
    <w:rsid w:val="00DD2082"/>
    <w:rsid w:val="00DF216F"/>
    <w:rsid w:val="00E0049E"/>
    <w:rsid w:val="00E0755E"/>
    <w:rsid w:val="00E53C68"/>
    <w:rsid w:val="00E54463"/>
    <w:rsid w:val="00E842E7"/>
    <w:rsid w:val="00E8702A"/>
    <w:rsid w:val="00E94365"/>
    <w:rsid w:val="00EB1DD5"/>
    <w:rsid w:val="00EC289E"/>
    <w:rsid w:val="00EC4111"/>
    <w:rsid w:val="00EF0358"/>
    <w:rsid w:val="00F2065A"/>
    <w:rsid w:val="00F328B3"/>
    <w:rsid w:val="00F43A6B"/>
    <w:rsid w:val="00F43D91"/>
    <w:rsid w:val="00F901D9"/>
    <w:rsid w:val="00F960DE"/>
    <w:rsid w:val="00FC35A4"/>
    <w:rsid w:val="00FD7E38"/>
    <w:rsid w:val="00FE6548"/>
    <w:rsid w:val="00FF5677"/>
    <w:rsid w:val="07084AD5"/>
    <w:rsid w:val="0D3355BB"/>
    <w:rsid w:val="394175E6"/>
    <w:rsid w:val="3AFD74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en-US" w:eastAsia="en-US" w:bidi="en-US"/>
    </w:rPr>
  </w:style>
  <w:style w:type="paragraph" w:styleId="2">
    <w:name w:val="heading 1"/>
    <w:basedOn w:val="1"/>
    <w:autoRedefine/>
    <w:qFormat/>
    <w:uiPriority w:val="1"/>
    <w:pPr>
      <w:spacing w:before="119"/>
      <w:ind w:left="738"/>
      <w:outlineLvl w:val="0"/>
    </w:pPr>
    <w:rPr>
      <w:sz w:val="27"/>
      <w:szCs w:val="27"/>
    </w:rPr>
  </w:style>
  <w:style w:type="paragraph" w:styleId="3">
    <w:name w:val="heading 2"/>
    <w:basedOn w:val="1"/>
    <w:autoRedefine/>
    <w:qFormat/>
    <w:uiPriority w:val="1"/>
    <w:pPr>
      <w:spacing w:before="121"/>
      <w:ind w:left="738"/>
      <w:outlineLvl w:val="1"/>
    </w:pPr>
    <w:rPr>
      <w:b/>
      <w:bCs/>
      <w:sz w:val="26"/>
      <w:szCs w:val="26"/>
    </w:rPr>
  </w:style>
  <w:style w:type="paragraph" w:styleId="4">
    <w:name w:val="heading 3"/>
    <w:basedOn w:val="1"/>
    <w:autoRedefine/>
    <w:qFormat/>
    <w:uiPriority w:val="1"/>
    <w:pPr>
      <w:spacing w:before="128"/>
      <w:ind w:left="1610" w:hanging="152"/>
      <w:outlineLvl w:val="2"/>
    </w:pPr>
    <w:rPr>
      <w:b/>
      <w:bCs/>
      <w:i/>
      <w:sz w:val="26"/>
      <w:szCs w:val="26"/>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7"/>
    <w:semiHidden/>
    <w:unhideWhenUsed/>
    <w:qFormat/>
    <w:uiPriority w:val="99"/>
    <w:rPr>
      <w:rFonts w:ascii="Tahoma" w:hAnsi="Tahoma" w:cs="Tahoma"/>
      <w:sz w:val="16"/>
      <w:szCs w:val="16"/>
    </w:rPr>
  </w:style>
  <w:style w:type="paragraph" w:styleId="8">
    <w:name w:val="Body Text"/>
    <w:basedOn w:val="1"/>
    <w:qFormat/>
    <w:uiPriority w:val="1"/>
    <w:pPr>
      <w:spacing w:before="121"/>
      <w:ind w:left="738"/>
    </w:pPr>
    <w:rPr>
      <w:sz w:val="26"/>
      <w:szCs w:val="26"/>
    </w:rPr>
  </w:style>
  <w:style w:type="paragraph" w:styleId="9">
    <w:name w:val="footer"/>
    <w:basedOn w:val="1"/>
    <w:link w:val="16"/>
    <w:unhideWhenUsed/>
    <w:qFormat/>
    <w:uiPriority w:val="99"/>
    <w:pPr>
      <w:tabs>
        <w:tab w:val="center" w:pos="4680"/>
        <w:tab w:val="right" w:pos="9360"/>
      </w:tabs>
    </w:pPr>
  </w:style>
  <w:style w:type="paragraph" w:styleId="10">
    <w:name w:val="header"/>
    <w:basedOn w:val="1"/>
    <w:link w:val="15"/>
    <w:unhideWhenUsed/>
    <w:qFormat/>
    <w:uiPriority w:val="99"/>
    <w:pPr>
      <w:tabs>
        <w:tab w:val="center" w:pos="4680"/>
        <w:tab w:val="right" w:pos="9360"/>
      </w:tabs>
    </w:pPr>
  </w:style>
  <w:style w:type="paragraph" w:styleId="11">
    <w:name w:val="Normal (Web)"/>
    <w:basedOn w:val="1"/>
    <w:qFormat/>
    <w:uiPriority w:val="99"/>
    <w:pPr>
      <w:spacing w:before="100" w:beforeAutospacing="1" w:after="100" w:afterAutospacing="1" w:line="240" w:lineRule="auto"/>
    </w:pPr>
    <w:rPr>
      <w:sz w:val="24"/>
      <w:szCs w:val="20"/>
    </w:rPr>
  </w:style>
  <w:style w:type="table" w:styleId="12">
    <w:name w:val="Table Grid"/>
    <w:basedOn w:val="6"/>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3">
    <w:name w:val="List Paragraph"/>
    <w:basedOn w:val="1"/>
    <w:qFormat/>
    <w:uiPriority w:val="1"/>
    <w:pPr>
      <w:spacing w:before="121"/>
      <w:ind w:left="738" w:firstLine="720"/>
    </w:pPr>
  </w:style>
  <w:style w:type="paragraph" w:customStyle="1" w:styleId="14">
    <w:name w:val="Table Paragraph"/>
    <w:basedOn w:val="1"/>
    <w:qFormat/>
    <w:uiPriority w:val="1"/>
  </w:style>
  <w:style w:type="character" w:customStyle="1" w:styleId="15">
    <w:name w:val="Header Char"/>
    <w:basedOn w:val="5"/>
    <w:link w:val="10"/>
    <w:autoRedefine/>
    <w:qFormat/>
    <w:uiPriority w:val="99"/>
    <w:rPr>
      <w:rFonts w:ascii="Times New Roman" w:hAnsi="Times New Roman" w:eastAsia="Times New Roman" w:cs="Times New Roman"/>
      <w:lang w:bidi="en-US"/>
    </w:rPr>
  </w:style>
  <w:style w:type="character" w:customStyle="1" w:styleId="16">
    <w:name w:val="Footer Char"/>
    <w:basedOn w:val="5"/>
    <w:link w:val="9"/>
    <w:autoRedefine/>
    <w:qFormat/>
    <w:uiPriority w:val="99"/>
    <w:rPr>
      <w:rFonts w:ascii="Times New Roman" w:hAnsi="Times New Roman" w:eastAsia="Times New Roman" w:cs="Times New Roman"/>
      <w:lang w:bidi="en-US"/>
    </w:rPr>
  </w:style>
  <w:style w:type="character" w:customStyle="1" w:styleId="17">
    <w:name w:val="Balloon Text Char"/>
    <w:basedOn w:val="5"/>
    <w:link w:val="7"/>
    <w:autoRedefine/>
    <w:semiHidden/>
    <w:qFormat/>
    <w:uiPriority w:val="99"/>
    <w:rPr>
      <w:rFonts w:ascii="Tahoma" w:hAnsi="Tahoma" w:eastAsia="Times New Roman" w:cs="Tahoma"/>
      <w:sz w:val="16"/>
      <w:szCs w:val="16"/>
      <w:lang w:bidi="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EF1F45-335C-4FF2-BA58-750B6E276EC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90</Pages>
  <Words>23610</Words>
  <Characters>134581</Characters>
  <Lines>1121</Lines>
  <Paragraphs>315</Paragraphs>
  <TotalTime>5</TotalTime>
  <ScaleCrop>false</ScaleCrop>
  <LinksUpToDate>false</LinksUpToDate>
  <CharactersWithSpaces>157876</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2022-01-07T13:27:00Z</dcterms:created>
  <dc:creator>Windows User</dc:creator>
  <cp:lastModifiedBy>Dai Do Lam</cp:lastModifiedBy>
  <cp:lastPrinted>2021-07-21T13:13:00Z</cp:lastPrinted>
  <dcterms:modified xsi:type="dcterms:W3CDTF">2024-08-27T16:30:50Z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2019-08-05T00:00:00Z</vt:filetime>
  </property>
  <property fmtid="{D5CDD505-2E9C-101B-9397-08002B2CF9AE}" pid="3" name="Creator">
    <vt:lpwstr>Microsoft® Office Word 2007</vt:lpwstr>
  </property>
  <property fmtid="{D5CDD505-2E9C-101B-9397-08002B2CF9AE}" pid="4" name="LastSaved">
    <vt:filetime>2019-08-28T00:00:00Z</vt:filetime>
  </property>
  <property fmtid="{D5CDD505-2E9C-101B-9397-08002B2CF9AE}" pid="5" name="KSOProductBuildVer">
    <vt:lpwstr>1033-12.2.0.17562</vt:lpwstr>
  </property>
  <property fmtid="{D5CDD505-2E9C-101B-9397-08002B2CF9AE}" pid="6" name="ICV">
    <vt:lpwstr>51BF4FB8AB9B49D291E1B37F46C28A17_12</vt:lpwstr>
  </property>
</Properties>
</file>